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BE12EA" w:rsidRPr="00B37E86">
        <w:trPr>
          <w:trHeight w:val="283"/>
        </w:trPr>
        <w:tc>
          <w:tcPr>
            <w:tcW w:w="2903" w:type="dxa"/>
          </w:tcPr>
          <w:p w:rsidR="00BE12EA" w:rsidRPr="00B37E86" w:rsidRDefault="00BE12EA">
            <w:pPr>
              <w:pStyle w:val="TableContents"/>
              <w:pageBreakBefore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BE12EA" w:rsidRPr="00B37E86" w:rsidRDefault="00BE12EA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ascii="Arial" w:eastAsia="Andale Sans UI" w:hAnsi="Arial" w:cs="Arial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E12EA" w:rsidRPr="00B37E86" w:rsidRDefault="00540B4B">
            <w:pPr>
              <w:rPr>
                <w:rFonts w:ascii="Arial" w:hAnsi="Arial" w:cs="Arial"/>
              </w:rPr>
            </w:pPr>
            <w:r w:rsidRPr="00B37E86">
              <w:rPr>
                <w:rFonts w:ascii="Arial" w:hAnsi="Arial" w:cs="Arial"/>
              </w:rPr>
              <w:t>Приложение 3</w:t>
            </w:r>
          </w:p>
          <w:p w:rsidR="00BE12EA" w:rsidRPr="00B37E86" w:rsidRDefault="00540B4B">
            <w:pPr>
              <w:rPr>
                <w:rFonts w:ascii="Arial" w:hAnsi="Arial" w:cs="Arial"/>
              </w:rPr>
            </w:pPr>
            <w:r w:rsidRPr="00B37E86">
              <w:rPr>
                <w:rFonts w:ascii="Arial" w:hAnsi="Arial" w:cs="Arial"/>
              </w:rPr>
              <w:t xml:space="preserve">к </w:t>
            </w:r>
            <w:r w:rsidR="00A5048D" w:rsidRPr="00B37E86">
              <w:rPr>
                <w:rFonts w:ascii="Arial" w:hAnsi="Arial" w:cs="Arial"/>
              </w:rPr>
              <w:t>административному</w:t>
            </w:r>
          </w:p>
          <w:p w:rsidR="00BE12EA" w:rsidRPr="00B37E86" w:rsidRDefault="00A5048D">
            <w:pPr>
              <w:rPr>
                <w:rFonts w:ascii="Arial" w:hAnsi="Arial" w:cs="Arial"/>
              </w:rPr>
            </w:pPr>
            <w:r w:rsidRPr="00B37E86">
              <w:rPr>
                <w:rFonts w:ascii="Arial" w:hAnsi="Arial" w:cs="Arial"/>
              </w:rPr>
              <w:t>регламенту</w:t>
            </w:r>
            <w:r w:rsidR="00540B4B" w:rsidRPr="00B37E86">
              <w:rPr>
                <w:rFonts w:ascii="Arial" w:hAnsi="Arial" w:cs="Arial"/>
              </w:rPr>
              <w:t xml:space="preserve"> предоставления</w:t>
            </w:r>
          </w:p>
          <w:p w:rsidR="00BE12EA" w:rsidRPr="00B37E86" w:rsidRDefault="00540B4B">
            <w:pPr>
              <w:rPr>
                <w:rFonts w:ascii="Arial" w:hAnsi="Arial" w:cs="Arial"/>
              </w:rPr>
            </w:pPr>
            <w:r w:rsidRPr="00B37E86">
              <w:rPr>
                <w:rFonts w:ascii="Arial" w:hAnsi="Arial" w:cs="Arial"/>
              </w:rPr>
              <w:t>муниципальной услуги «Создание</w:t>
            </w:r>
          </w:p>
          <w:p w:rsidR="00BE12EA" w:rsidRPr="00B37E86" w:rsidRDefault="00540B4B">
            <w:pPr>
              <w:rPr>
                <w:rFonts w:ascii="Arial" w:hAnsi="Arial" w:cs="Arial"/>
              </w:rPr>
            </w:pPr>
            <w:r w:rsidRPr="00B37E86">
              <w:rPr>
                <w:rFonts w:ascii="Arial" w:hAnsi="Arial" w:cs="Arial"/>
              </w:rPr>
              <w:t>семейного (родового)</w:t>
            </w:r>
          </w:p>
          <w:p w:rsidR="000D27BF" w:rsidRPr="00B37E86" w:rsidRDefault="00540B4B" w:rsidP="00EC60A6">
            <w:pPr>
              <w:rPr>
                <w:rFonts w:ascii="Arial" w:hAnsi="Arial" w:cs="Arial"/>
                <w:b/>
              </w:rPr>
            </w:pPr>
            <w:r w:rsidRPr="00B37E86">
              <w:rPr>
                <w:rFonts w:ascii="Arial" w:hAnsi="Arial" w:cs="Arial"/>
              </w:rPr>
              <w:t>захоронения»</w:t>
            </w:r>
          </w:p>
          <w:p w:rsidR="00BE12EA" w:rsidRPr="00B37E86" w:rsidRDefault="00BE12EA">
            <w:pPr>
              <w:rPr>
                <w:rFonts w:ascii="Arial" w:hAnsi="Arial" w:cs="Arial"/>
              </w:rPr>
            </w:pPr>
          </w:p>
          <w:p w:rsidR="00BE12EA" w:rsidRPr="00B37E86" w:rsidRDefault="00540B4B">
            <w:pPr>
              <w:rPr>
                <w:rFonts w:ascii="Arial" w:eastAsia="Calibri" w:hAnsi="Arial" w:cs="Arial"/>
                <w:color w:val="FFFFFF"/>
                <w:spacing w:val="10"/>
              </w:rPr>
            </w:pPr>
            <w:r w:rsidRPr="00B37E86">
              <w:rPr>
                <w:rFonts w:ascii="Arial" w:eastAsia="Calibri" w:hAnsi="Arial" w:cs="Arial"/>
                <w:color w:val="FFFFFF"/>
                <w:spacing w:val="10"/>
              </w:rPr>
              <w:t>$</w:t>
            </w:r>
            <w:proofErr w:type="spellStart"/>
            <w:r w:rsidRPr="00B37E86">
              <w:rPr>
                <w:rFonts w:ascii="Arial" w:eastAsia="Calibri" w:hAnsi="Arial" w:cs="Arial"/>
                <w:color w:val="FFFFFF"/>
                <w:spacing w:val="10"/>
              </w:rPr>
              <w:t>orderNum</w:t>
            </w:r>
            <w:proofErr w:type="spellEnd"/>
            <w:r w:rsidRPr="00B37E86">
              <w:rPr>
                <w:rFonts w:ascii="Arial" w:eastAsia="Calibri" w:hAnsi="Arial" w:cs="Arial"/>
                <w:color w:val="FFFFFF"/>
                <w:spacing w:val="10"/>
              </w:rPr>
              <w:t>$</w:t>
            </w:r>
          </w:p>
        </w:tc>
      </w:tr>
    </w:tbl>
    <w:p w:rsidR="00BE12EA" w:rsidRPr="00B37E86" w:rsidRDefault="00BE12EA">
      <w:pPr>
        <w:pStyle w:val="21"/>
        <w:spacing w:line="276" w:lineRule="auto"/>
        <w:outlineLvl w:val="1"/>
        <w:rPr>
          <w:rFonts w:ascii="Arial" w:hAnsi="Arial" w:cs="Arial"/>
        </w:rPr>
      </w:pPr>
    </w:p>
    <w:p w:rsidR="00BE12EA" w:rsidRPr="00B37E86" w:rsidRDefault="00540B4B" w:rsidP="00540B4B">
      <w:pPr>
        <w:pStyle w:val="21"/>
        <w:outlineLvl w:val="1"/>
        <w:rPr>
          <w:rFonts w:ascii="Arial" w:hAnsi="Arial" w:cs="Arial"/>
        </w:rPr>
      </w:pPr>
      <w:r w:rsidRPr="00B37E86">
        <w:rPr>
          <w:rFonts w:ascii="Arial" w:hAnsi="Arial" w:cs="Arial"/>
          <w:b w:val="0"/>
          <w:lang w:eastAsia="ar-SA"/>
        </w:rPr>
        <w:t>Перечень</w:t>
      </w:r>
      <w:r w:rsidRPr="00B37E86">
        <w:rPr>
          <w:rFonts w:ascii="Arial" w:hAnsi="Arial" w:cs="Arial"/>
          <w:b w:val="0"/>
          <w:lang w:eastAsia="ar-SA"/>
        </w:rPr>
        <w:br/>
        <w:t>нормативных правовых актов Российской Федерации,</w:t>
      </w:r>
      <w:r w:rsidRPr="00B37E86">
        <w:rPr>
          <w:rFonts w:ascii="Arial" w:hAnsi="Arial" w:cs="Arial"/>
          <w:b w:val="0"/>
          <w:lang w:eastAsia="ar-SA"/>
        </w:rPr>
        <w:br/>
        <w:t>нормативных правовых актов Московской области,</w:t>
      </w:r>
      <w:r w:rsidRPr="00B37E86">
        <w:rPr>
          <w:rFonts w:ascii="Arial" w:hAnsi="Arial" w:cs="Arial"/>
          <w:b w:val="0"/>
          <w:lang w:eastAsia="ar-SA"/>
        </w:rPr>
        <w:br/>
      </w:r>
      <w:bookmarkStart w:id="0" w:name="_Toc91253276"/>
      <w:r w:rsidRPr="00B37E86">
        <w:rPr>
          <w:rFonts w:ascii="Arial" w:hAnsi="Arial" w:cs="Arial"/>
          <w:b w:val="0"/>
          <w:lang w:eastAsia="ar-SA"/>
        </w:rPr>
        <w:t xml:space="preserve">регулирующих предоставление </w:t>
      </w:r>
      <w:bookmarkEnd w:id="0"/>
      <w:r w:rsidRPr="00B37E86">
        <w:rPr>
          <w:rFonts w:ascii="Arial" w:hAnsi="Arial" w:cs="Arial"/>
          <w:b w:val="0"/>
          <w:lang w:eastAsia="ar-SA"/>
        </w:rPr>
        <w:t>муниципальной услуги «Создание семейного (родового) захоронения»</w:t>
      </w:r>
    </w:p>
    <w:p w:rsidR="00BE12EA" w:rsidRPr="00B37E86" w:rsidRDefault="00BE12EA">
      <w:pPr>
        <w:rPr>
          <w:rFonts w:ascii="Arial" w:hAnsi="Arial" w:cs="Arial"/>
        </w:rPr>
      </w:pP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hAnsi="Arial" w:cs="Arial"/>
          <w:bCs/>
        </w:rPr>
        <w:t>1.</w:t>
      </w:r>
      <w:r w:rsidRPr="00B37E86">
        <w:rPr>
          <w:rFonts w:ascii="Arial" w:hAnsi="Arial" w:cs="Arial"/>
          <w:bCs/>
          <w:color w:val="000000"/>
          <w:lang w:val="en-US"/>
        </w:rPr>
        <w:t> </w:t>
      </w:r>
      <w:r w:rsidRPr="00B37E86">
        <w:rPr>
          <w:rFonts w:ascii="Arial" w:eastAsia="Calibri" w:hAnsi="Arial" w:cs="Arial"/>
          <w:lang w:eastAsia="ar-SA"/>
        </w:rPr>
        <w:t>Конституция Российской Федерации.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2. Федеральный закон от 06.10.2003 № 131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ФЗ «Об общих принципах организации местного самоуправления в Российской Федерации».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3. Федеральный закон от 27.07.2010 № 210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ФЗ «Об организации предоставления государственных и муниципальных услуг».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4. Федеральный закон от 12.01.1996 № 8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ФЗ «О погребении и похоронном деле».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5. Постановление Правительства Российской Федерации от 26.03.2016 № 236 «О требованиях к предоставлению в электронной форме государственных и муниципальных услуг».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6. Постановление Правительства Российской Федерации от 20.11.2012 № 1198 «О федеральной государственной информационной системе, обеспечивающей процесс досудебного (внесудебного) обжалования решений и действий (бездействия), совершенных при предоставлении государственных и муниципальных услуг».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7. Постановление Правительства Российский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8. Постановление Правительства Российской Федерации от 20.07.2021 № 1228 «Об утверждении Правил разработки и утверждения административных регламентов предоставления государственных услуг, о внесении изменений в некоторые акты Правительства Российской Федерации и признании утратившими силу некоторых актов и отдельных положений актов Правительства Российской Федерации».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9. Закон Московской области № 37/2016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ОЗ «Кодекс Московской области об административных правонарушениях».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10. Закон Московской области № 115/2007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ОЗ «О погребении и похоронном деле в Московской области».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11. Постановление Правительства Московской области от 17.10.2016 № 740/36 «Об утверждении Порядка предоставления гражданам мест для создания семейных (родовых) захоронений и Методики расчета платы за предоставление места для создания семейного (родового) захоронения».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 xml:space="preserve">12. Постановление Правительства Московской области от 08.08.2013 № 601/33 «Об 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</w:t>
      </w:r>
      <w:r w:rsidRPr="00B37E86">
        <w:rPr>
          <w:rFonts w:ascii="Arial" w:eastAsia="Calibri" w:hAnsi="Arial" w:cs="Arial"/>
          <w:lang w:eastAsia="ar-SA"/>
        </w:rPr>
        <w:lastRenderedPageBreak/>
        <w:t>Московской области, 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 работников».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13. Постановление Правительства Московской области от 25.04.2011 № 365/15 «Об утверждении Порядка разработки и 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 области, государственными органами Московской области».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14. Постановление Правительства Московской области от 16.04.2015 № 253/14 «Об утверждении Порядка осуществления контроля за предоставлением государственных и муниципальных услуг на территории Московской области и внесении изменений в Положение о Министерстве государственного управления, информационных технологий и связи Московской области».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15. Распоряжение Главного управления региональной безопасности Московской области от 14.05.2019 № 19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РГУ «О реализации отдельных положений Закона Московской области № 115/2007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ОЗ «О погребении и похоронном деле в Московской области».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eastAsia="Calibri" w:hAnsi="Arial" w:cs="Arial"/>
          <w:lang w:eastAsia="ar-SA"/>
        </w:rPr>
      </w:pPr>
      <w:r w:rsidRPr="00B37E86">
        <w:rPr>
          <w:rFonts w:ascii="Arial" w:eastAsia="Calibri" w:hAnsi="Arial" w:cs="Arial"/>
          <w:lang w:eastAsia="ar-SA"/>
        </w:rPr>
        <w:t>16. Распоряжение Главного управления региональной безопасности Московской области от 25.12.2019 № 53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-</w:t>
      </w:r>
      <w:r w:rsidRPr="00B37E86">
        <w:rPr>
          <w:rFonts w:ascii="Tahoma" w:eastAsia="Calibri" w:hAnsi="Tahoma" w:cs="Tahoma"/>
          <w:lang w:eastAsia="ar-SA"/>
        </w:rPr>
        <w:t>⁠</w:t>
      </w:r>
      <w:r w:rsidRPr="00B37E86">
        <w:rPr>
          <w:rFonts w:ascii="Arial" w:eastAsia="Calibri" w:hAnsi="Arial" w:cs="Arial"/>
          <w:lang w:eastAsia="ar-SA"/>
        </w:rPr>
        <w:t>РГУ «О реализации отдельных положений законодательства Московской области по предоставлению мест захоронения для создания семейных (родовых) захоронений на общественных и военных мемориальных кладбищах, расположенных на территории Московской области».</w:t>
      </w:r>
    </w:p>
    <w:p w:rsidR="00BE12EA" w:rsidRPr="00B37E86" w:rsidRDefault="00540B4B">
      <w:pPr>
        <w:spacing w:line="276" w:lineRule="auto"/>
        <w:ind w:firstLine="709"/>
        <w:jc w:val="both"/>
        <w:rPr>
          <w:rFonts w:ascii="Arial" w:hAnsi="Arial" w:cs="Arial"/>
        </w:rPr>
      </w:pPr>
      <w:r w:rsidRPr="00B37E86">
        <w:rPr>
          <w:rFonts w:ascii="Arial" w:eastAsia="Calibri" w:hAnsi="Arial" w:cs="Arial"/>
          <w:lang w:eastAsia="ar-SA"/>
        </w:rPr>
        <w:t>17. Муниципальный правовой акт, р</w:t>
      </w:r>
      <w:bookmarkStart w:id="1" w:name="_GoBack"/>
      <w:bookmarkEnd w:id="1"/>
      <w:r w:rsidRPr="00B37E86">
        <w:rPr>
          <w:rFonts w:ascii="Arial" w:eastAsia="Calibri" w:hAnsi="Arial" w:cs="Arial"/>
          <w:lang w:eastAsia="ar-SA"/>
        </w:rPr>
        <w:t>егу</w:t>
      </w:r>
      <w:r w:rsidR="00A5048D" w:rsidRPr="00B37E86">
        <w:rPr>
          <w:rFonts w:ascii="Arial" w:eastAsia="Calibri" w:hAnsi="Arial" w:cs="Arial"/>
          <w:lang w:eastAsia="ar-SA"/>
        </w:rPr>
        <w:t>лирующий предоставление Услуги</w:t>
      </w:r>
      <w:r w:rsidR="00A5048D" w:rsidRPr="00B37E86">
        <w:rPr>
          <w:rFonts w:ascii="Arial" w:hAnsi="Arial" w:cs="Arial"/>
          <w:bCs/>
        </w:rPr>
        <w:t>.</w:t>
      </w:r>
    </w:p>
    <w:sectPr w:rsidR="00BE12EA" w:rsidRPr="00B37E86" w:rsidSect="00952E38">
      <w:headerReference w:type="default" r:id="rId7"/>
      <w:headerReference w:type="first" r:id="rId8"/>
      <w:pgSz w:w="11906" w:h="16838"/>
      <w:pgMar w:top="1134" w:right="850" w:bottom="1134" w:left="1134" w:header="425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30" w:rsidRDefault="00361630" w:rsidP="00952E38">
      <w:r>
        <w:separator/>
      </w:r>
    </w:p>
  </w:endnote>
  <w:endnote w:type="continuationSeparator" w:id="0">
    <w:p w:rsidR="00361630" w:rsidRDefault="00361630" w:rsidP="0095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roman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30" w:rsidRDefault="00361630" w:rsidP="00952E38">
      <w:r>
        <w:separator/>
      </w:r>
    </w:p>
  </w:footnote>
  <w:footnote w:type="continuationSeparator" w:id="0">
    <w:p w:rsidR="00361630" w:rsidRDefault="00361630" w:rsidP="00952E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E38" w:rsidRPr="00952E38" w:rsidRDefault="00952E38" w:rsidP="00952E38">
    <w:pPr>
      <w:pStyle w:val="a9"/>
      <w:spacing w:before="120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708434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2E38" w:rsidRPr="00952E38" w:rsidRDefault="00361630" w:rsidP="00952E38">
        <w:pPr>
          <w:pStyle w:val="a9"/>
          <w:spacing w:before="12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B1B9C"/>
    <w:multiLevelType w:val="multilevel"/>
    <w:tmpl w:val="BE4C198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D670ECC"/>
    <w:multiLevelType w:val="multilevel"/>
    <w:tmpl w:val="A34C119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20A548A"/>
    <w:multiLevelType w:val="multilevel"/>
    <w:tmpl w:val="CF1AD3C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D5F5BD4"/>
    <w:multiLevelType w:val="multilevel"/>
    <w:tmpl w:val="339438B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9081289"/>
    <w:multiLevelType w:val="multilevel"/>
    <w:tmpl w:val="9A9608A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EA"/>
    <w:rsid w:val="000D27BF"/>
    <w:rsid w:val="00141FDD"/>
    <w:rsid w:val="0024729F"/>
    <w:rsid w:val="00302BF9"/>
    <w:rsid w:val="00352187"/>
    <w:rsid w:val="00361630"/>
    <w:rsid w:val="00423571"/>
    <w:rsid w:val="004F6373"/>
    <w:rsid w:val="00540B4B"/>
    <w:rsid w:val="00587064"/>
    <w:rsid w:val="00615274"/>
    <w:rsid w:val="007D1510"/>
    <w:rsid w:val="0084038B"/>
    <w:rsid w:val="00952E38"/>
    <w:rsid w:val="00A37BBF"/>
    <w:rsid w:val="00A5048D"/>
    <w:rsid w:val="00AC35E8"/>
    <w:rsid w:val="00B37E86"/>
    <w:rsid w:val="00BE12EA"/>
    <w:rsid w:val="00DA4A55"/>
    <w:rsid w:val="00DD3BBE"/>
    <w:rsid w:val="00DE791C"/>
    <w:rsid w:val="00EC60A6"/>
    <w:rsid w:val="00F055BC"/>
    <w:rsid w:val="00F0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F0D750-6AA1-4684-9D98-CB8B1DD3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FDD"/>
  </w:style>
  <w:style w:type="paragraph" w:styleId="1">
    <w:name w:val="heading 1"/>
    <w:basedOn w:val="Heading"/>
    <w:next w:val="a"/>
    <w:qFormat/>
    <w:rsid w:val="00141FDD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rsid w:val="00141FDD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rsid w:val="00141FDD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rsid w:val="00141FD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rsid w:val="00141FD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rsid w:val="00141FD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141FDD"/>
  </w:style>
  <w:style w:type="character" w:customStyle="1" w:styleId="PODBulletSymbols">
    <w:name w:val="POD Bullet Symbols"/>
    <w:qFormat/>
    <w:rsid w:val="00141FD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141FD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sid w:val="00141FDD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sid w:val="00141FDD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141FDD"/>
    <w:pPr>
      <w:keepNext/>
    </w:pPr>
  </w:style>
  <w:style w:type="paragraph" w:customStyle="1" w:styleId="Heading">
    <w:name w:val="Heading"/>
    <w:basedOn w:val="a"/>
    <w:next w:val="a4"/>
    <w:qFormat/>
    <w:rsid w:val="00141FD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41FDD"/>
    <w:pPr>
      <w:spacing w:after="140" w:line="276" w:lineRule="auto"/>
    </w:pPr>
  </w:style>
  <w:style w:type="paragraph" w:customStyle="1" w:styleId="podPageBreakBefore">
    <w:name w:val="podPageBreakBefore"/>
    <w:qFormat/>
    <w:rsid w:val="00141FDD"/>
    <w:pPr>
      <w:pageBreakBefore/>
    </w:pPr>
    <w:rPr>
      <w:sz w:val="4"/>
    </w:rPr>
  </w:style>
  <w:style w:type="paragraph" w:customStyle="1" w:styleId="podPageBreakAfter">
    <w:name w:val="podPageBreakAfter"/>
    <w:qFormat/>
    <w:rsid w:val="00141FDD"/>
    <w:rPr>
      <w:sz w:val="4"/>
    </w:rPr>
  </w:style>
  <w:style w:type="paragraph" w:customStyle="1" w:styleId="podColumnBreak">
    <w:name w:val="podColumnBreak"/>
    <w:qFormat/>
    <w:rsid w:val="00141FDD"/>
  </w:style>
  <w:style w:type="paragraph" w:customStyle="1" w:styleId="podBulletItem">
    <w:name w:val="podBulletItem"/>
    <w:basedOn w:val="a"/>
    <w:qFormat/>
    <w:rsid w:val="00141FD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41FD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41FD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41FD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141FDD"/>
    <w:pPr>
      <w:suppressLineNumbers/>
    </w:pPr>
  </w:style>
  <w:style w:type="paragraph" w:customStyle="1" w:styleId="Tableheading">
    <w:name w:val="Table heading"/>
    <w:basedOn w:val="Tablecell"/>
    <w:qFormat/>
    <w:rsid w:val="00141FDD"/>
    <w:rPr>
      <w:b/>
      <w:bCs/>
    </w:rPr>
  </w:style>
  <w:style w:type="paragraph" w:customStyle="1" w:styleId="podTablePara">
    <w:name w:val="podTablePara"/>
    <w:basedOn w:val="Tablecell"/>
    <w:qFormat/>
    <w:rsid w:val="00141FDD"/>
    <w:rPr>
      <w:sz w:val="16"/>
    </w:rPr>
  </w:style>
  <w:style w:type="paragraph" w:customStyle="1" w:styleId="podTableParaBold">
    <w:name w:val="podTableParaBold"/>
    <w:basedOn w:val="Tablecell"/>
    <w:qFormat/>
    <w:rsid w:val="00141FD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41FD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41FDD"/>
    <w:pPr>
      <w:jc w:val="right"/>
    </w:pPr>
    <w:rPr>
      <w:b/>
      <w:bCs/>
      <w:sz w:val="16"/>
    </w:rPr>
  </w:style>
  <w:style w:type="paragraph" w:styleId="a5">
    <w:name w:val="List"/>
    <w:basedOn w:val="a4"/>
    <w:rsid w:val="00141FDD"/>
  </w:style>
  <w:style w:type="paragraph" w:styleId="a6">
    <w:name w:val="caption"/>
    <w:basedOn w:val="a"/>
    <w:qFormat/>
    <w:rsid w:val="00141FD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41FDD"/>
    <w:pPr>
      <w:suppressLineNumbers/>
    </w:pPr>
  </w:style>
  <w:style w:type="paragraph" w:customStyle="1" w:styleId="TableContents">
    <w:name w:val="Table Contents"/>
    <w:basedOn w:val="a"/>
    <w:qFormat/>
    <w:rsid w:val="00141FDD"/>
    <w:pPr>
      <w:suppressLineNumbers/>
    </w:pPr>
  </w:style>
  <w:style w:type="paragraph" w:customStyle="1" w:styleId="a7">
    <w:name w:val="обычный приложения"/>
    <w:basedOn w:val="a"/>
    <w:qFormat/>
    <w:rsid w:val="00141FDD"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  <w:rsid w:val="00141FDD"/>
  </w:style>
  <w:style w:type="paragraph" w:customStyle="1" w:styleId="2-">
    <w:name w:val="Рег. Заголовок 2-го уровня регламента"/>
    <w:basedOn w:val="a"/>
    <w:qFormat/>
    <w:rsid w:val="00141FDD"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rsid w:val="00141FDD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141FDD"/>
    <w:pPr>
      <w:jc w:val="center"/>
    </w:pPr>
    <w:rPr>
      <w:b/>
      <w:bCs/>
    </w:rPr>
  </w:style>
  <w:style w:type="numbering" w:customStyle="1" w:styleId="podBulletedList">
    <w:name w:val="podBulletedList"/>
    <w:qFormat/>
    <w:rsid w:val="00141FDD"/>
  </w:style>
  <w:style w:type="numbering" w:customStyle="1" w:styleId="podNumberedList">
    <w:name w:val="podNumberedList"/>
    <w:qFormat/>
    <w:rsid w:val="00141FDD"/>
  </w:style>
  <w:style w:type="paragraph" w:styleId="a9">
    <w:name w:val="header"/>
    <w:basedOn w:val="a"/>
    <w:link w:val="aa"/>
    <w:uiPriority w:val="99"/>
    <w:unhideWhenUsed/>
    <w:rsid w:val="00952E3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952E38"/>
    <w:rPr>
      <w:rFonts w:cs="Mangal"/>
      <w:szCs w:val="21"/>
    </w:rPr>
  </w:style>
  <w:style w:type="paragraph" w:styleId="ab">
    <w:name w:val="footer"/>
    <w:basedOn w:val="a"/>
    <w:link w:val="ac"/>
    <w:uiPriority w:val="99"/>
    <w:unhideWhenUsed/>
    <w:rsid w:val="00952E38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952E38"/>
    <w:rPr>
      <w:rFonts w:cs="Mangal"/>
      <w:szCs w:val="21"/>
    </w:rPr>
  </w:style>
  <w:style w:type="paragraph" w:customStyle="1" w:styleId="Standard">
    <w:name w:val="Standard"/>
    <w:rsid w:val="000D27BF"/>
    <w:pPr>
      <w:autoSpaceDN w:val="0"/>
      <w:spacing w:after="160" w:line="256" w:lineRule="auto"/>
    </w:pPr>
    <w:rPr>
      <w:rFonts w:ascii="Calibri" w:eastAsia="SimSun" w:hAnsi="Calibri" w:cs="Calibri"/>
      <w:kern w:val="3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</cp:revision>
  <dcterms:created xsi:type="dcterms:W3CDTF">2025-11-06T08:50:00Z</dcterms:created>
  <dcterms:modified xsi:type="dcterms:W3CDTF">2025-11-14T06:20:00Z</dcterms:modified>
  <dc:language>en-US</dc:language>
</cp:coreProperties>
</file>