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8A" w:rsidRPr="00197283" w:rsidRDefault="00600E8A" w:rsidP="00600E8A">
      <w:pPr>
        <w:pStyle w:val="26"/>
        <w:shd w:val="clear" w:color="auto" w:fill="auto"/>
        <w:spacing w:after="244"/>
        <w:ind w:right="100"/>
        <w:rPr>
          <w:rFonts w:ascii="Arial" w:hAnsi="Arial" w:cs="Arial"/>
        </w:rPr>
      </w:pPr>
      <w:r w:rsidRPr="00197283">
        <w:rPr>
          <w:rFonts w:ascii="Arial" w:hAnsi="Arial" w:cs="Arial"/>
        </w:rPr>
        <w:t>Уведомление о подготовке проекта нормативного правового акта городского округа Долгопрудный Московской области в рамках проведения предварительной оценки регулирующего воздействия</w:t>
      </w:r>
    </w:p>
    <w:p w:rsidR="00600E8A" w:rsidRPr="004C7733" w:rsidRDefault="00600E8A" w:rsidP="00600E8A">
      <w:pPr>
        <w:pStyle w:val="ConsPlusNonformat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7F51">
        <w:rPr>
          <w:rFonts w:ascii="Arial" w:hAnsi="Arial" w:cs="Arial"/>
          <w:sz w:val="24"/>
          <w:szCs w:val="24"/>
        </w:rPr>
        <w:t xml:space="preserve">Настоящим </w:t>
      </w:r>
      <w:r>
        <w:rPr>
          <w:rFonts w:ascii="Arial" w:hAnsi="Arial" w:cs="Arial"/>
          <w:sz w:val="24"/>
          <w:szCs w:val="24"/>
        </w:rPr>
        <w:t>отдел Развития предпринимательства и потребительского рынка</w:t>
      </w:r>
      <w:r w:rsidRPr="004C7733">
        <w:rPr>
          <w:rFonts w:ascii="Arial" w:hAnsi="Arial" w:cs="Arial"/>
          <w:sz w:val="24"/>
          <w:szCs w:val="24"/>
        </w:rPr>
        <w:t xml:space="preserve"> администрации города Долгопрудного уведомляет о проведении публичных консультаций в целях оценки регулирующего воздействия проекта муниципального нормативного правового акта.</w:t>
      </w:r>
    </w:p>
    <w:p w:rsidR="00600E8A" w:rsidRPr="0014766A" w:rsidRDefault="00600E8A" w:rsidP="00600E8A">
      <w:pPr>
        <w:tabs>
          <w:tab w:val="left" w:pos="10195"/>
        </w:tabs>
        <w:ind w:right="-1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</w:t>
      </w:r>
      <w:r w:rsidRPr="004C7733">
        <w:rPr>
          <w:rFonts w:ascii="Arial" w:hAnsi="Arial" w:cs="Arial"/>
          <w:b/>
        </w:rPr>
        <w:t xml:space="preserve">Муниципальный нормативный правовой акт городского округа Долгопрудный Московской области: </w:t>
      </w:r>
      <w:r w:rsidR="006D42BB" w:rsidRPr="0014766A">
        <w:rPr>
          <w:rFonts w:ascii="Arial" w:hAnsi="Arial" w:cs="Arial"/>
        </w:rPr>
        <w:t>«Об утверждении Административного регламента</w:t>
      </w:r>
      <w:r w:rsidR="006D42BB">
        <w:rPr>
          <w:rFonts w:ascii="Arial" w:hAnsi="Arial" w:cs="Arial"/>
          <w:b/>
        </w:rPr>
        <w:t xml:space="preserve"> </w:t>
      </w:r>
      <w:r w:rsidR="0014766A" w:rsidRPr="0014766A">
        <w:rPr>
          <w:rFonts w:ascii="Arial" w:hAnsi="Arial" w:cs="Arial"/>
        </w:rPr>
        <w:t xml:space="preserve"> </w:t>
      </w:r>
      <w:r w:rsidR="0014766A" w:rsidRPr="006E055C">
        <w:rPr>
          <w:rFonts w:ascii="Arial" w:hAnsi="Arial" w:cs="Arial"/>
        </w:rPr>
        <w:t>предоставления 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городского округа Долгопрудный Московской области на основании предложений физических, юридических лиц, индивидуальных предпринимателей и уведомление о проведен</w:t>
      </w:r>
      <w:proofErr w:type="gramStart"/>
      <w:r w:rsidR="0014766A" w:rsidRPr="006E055C">
        <w:rPr>
          <w:rFonts w:ascii="Arial" w:hAnsi="Arial" w:cs="Arial"/>
        </w:rPr>
        <w:t>ии</w:t>
      </w:r>
      <w:r w:rsidR="006D42BB">
        <w:rPr>
          <w:rFonts w:ascii="Arial" w:hAnsi="Arial" w:cs="Arial"/>
          <w:b/>
        </w:rPr>
        <w:t xml:space="preserve"> </w:t>
      </w:r>
      <w:r w:rsidR="0014766A" w:rsidRPr="0014766A">
        <w:rPr>
          <w:rFonts w:ascii="Arial" w:hAnsi="Arial" w:cs="Arial"/>
        </w:rPr>
        <w:t>ау</w:t>
      </w:r>
      <w:proofErr w:type="gramEnd"/>
      <w:r w:rsidR="0014766A" w:rsidRPr="0014766A">
        <w:rPr>
          <w:rFonts w:ascii="Arial" w:hAnsi="Arial" w:cs="Arial"/>
        </w:rPr>
        <w:t>кциона»</w:t>
      </w:r>
    </w:p>
    <w:p w:rsidR="00600E8A" w:rsidRPr="00600E8A" w:rsidRDefault="00600E8A" w:rsidP="00600E8A">
      <w:pPr>
        <w:widowControl w:val="0"/>
        <w:autoSpaceDE w:val="0"/>
        <w:autoSpaceDN w:val="0"/>
        <w:jc w:val="both"/>
        <w:rPr>
          <w:rFonts w:ascii="Arial" w:hAnsi="Arial" w:cs="Arial"/>
          <w:bCs/>
        </w:rPr>
      </w:pPr>
    </w:p>
    <w:p w:rsidR="00600E8A" w:rsidRPr="00E57D44" w:rsidRDefault="00600E8A" w:rsidP="00600E8A">
      <w:pPr>
        <w:pStyle w:val="ConsPlusNonformat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7F51">
        <w:rPr>
          <w:rFonts w:ascii="Arial" w:hAnsi="Arial" w:cs="Arial"/>
          <w:b/>
          <w:sz w:val="24"/>
          <w:szCs w:val="24"/>
        </w:rPr>
        <w:t xml:space="preserve">Разработчик проекта </w:t>
      </w:r>
      <w:r w:rsidRPr="00267F51">
        <w:rPr>
          <w:rFonts w:ascii="Arial" w:hAnsi="Arial" w:cs="Arial"/>
          <w:sz w:val="24"/>
          <w:szCs w:val="24"/>
        </w:rPr>
        <w:t xml:space="preserve">муниципального нормативного правового акта городского округа Долгопрудный Московской области </w:t>
      </w:r>
      <w:r>
        <w:rPr>
          <w:rFonts w:ascii="Arial" w:hAnsi="Arial" w:cs="Arial"/>
          <w:sz w:val="24"/>
          <w:szCs w:val="24"/>
        </w:rPr>
        <w:t xml:space="preserve">отдел развития предпринимательства и потребительского рынка </w:t>
      </w:r>
      <w:r w:rsidR="0014766A">
        <w:rPr>
          <w:rFonts w:ascii="Arial" w:hAnsi="Arial" w:cs="Arial"/>
          <w:sz w:val="24"/>
          <w:szCs w:val="24"/>
        </w:rPr>
        <w:t>Управления экономики</w:t>
      </w:r>
      <w:r w:rsidRPr="00D72F49">
        <w:rPr>
          <w:rFonts w:ascii="Arial" w:hAnsi="Arial" w:cs="Arial"/>
          <w:sz w:val="24"/>
          <w:szCs w:val="24"/>
        </w:rPr>
        <w:t xml:space="preserve"> администрации </w:t>
      </w:r>
      <w:r w:rsidRPr="00E57D44">
        <w:rPr>
          <w:rFonts w:ascii="Arial" w:hAnsi="Arial" w:cs="Arial"/>
          <w:sz w:val="24"/>
          <w:szCs w:val="24"/>
        </w:rPr>
        <w:t>города Долгопрудного.</w:t>
      </w:r>
    </w:p>
    <w:p w:rsidR="00600E8A" w:rsidRPr="00E57D44" w:rsidRDefault="00600E8A" w:rsidP="00600E8A">
      <w:pPr>
        <w:pStyle w:val="ConsPlusNonformat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7D44">
        <w:rPr>
          <w:rFonts w:ascii="Arial" w:hAnsi="Arial" w:cs="Arial"/>
          <w:sz w:val="24"/>
          <w:szCs w:val="24"/>
        </w:rPr>
        <w:t>Сроки проведения публичных консультаций:</w:t>
      </w:r>
    </w:p>
    <w:p w:rsidR="00600E8A" w:rsidRPr="00E57D44" w:rsidRDefault="00600E8A" w:rsidP="00600E8A">
      <w:pPr>
        <w:pStyle w:val="ConsPlusNonformat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3FA5">
        <w:rPr>
          <w:rFonts w:ascii="Arial" w:hAnsi="Arial" w:cs="Arial"/>
          <w:sz w:val="24"/>
          <w:szCs w:val="24"/>
        </w:rPr>
        <w:t xml:space="preserve">с </w:t>
      </w:r>
      <w:r w:rsidR="0014766A">
        <w:rPr>
          <w:rFonts w:ascii="Arial" w:hAnsi="Arial" w:cs="Arial"/>
          <w:sz w:val="24"/>
          <w:szCs w:val="24"/>
        </w:rPr>
        <w:t>16.12</w:t>
      </w:r>
      <w:r>
        <w:rPr>
          <w:rFonts w:ascii="Arial" w:hAnsi="Arial" w:cs="Arial"/>
          <w:sz w:val="24"/>
          <w:szCs w:val="24"/>
        </w:rPr>
        <w:t>.2024</w:t>
      </w:r>
      <w:r w:rsidRPr="006C3FA5">
        <w:rPr>
          <w:rFonts w:ascii="Arial" w:hAnsi="Arial" w:cs="Arial"/>
          <w:sz w:val="24"/>
          <w:szCs w:val="24"/>
        </w:rPr>
        <w:t xml:space="preserve"> г. по</w:t>
      </w:r>
      <w:r w:rsidR="0014766A">
        <w:rPr>
          <w:rFonts w:ascii="Arial" w:hAnsi="Arial" w:cs="Arial"/>
          <w:sz w:val="24"/>
          <w:szCs w:val="24"/>
        </w:rPr>
        <w:t xml:space="preserve"> 31.12</w:t>
      </w:r>
      <w:r>
        <w:rPr>
          <w:rFonts w:ascii="Arial" w:hAnsi="Arial" w:cs="Arial"/>
          <w:sz w:val="24"/>
          <w:szCs w:val="24"/>
        </w:rPr>
        <w:t>.2024</w:t>
      </w:r>
      <w:r w:rsidRPr="006C3FA5">
        <w:rPr>
          <w:rFonts w:ascii="Arial" w:hAnsi="Arial" w:cs="Arial"/>
          <w:sz w:val="24"/>
          <w:szCs w:val="24"/>
        </w:rPr>
        <w:t xml:space="preserve"> г.</w:t>
      </w:r>
    </w:p>
    <w:p w:rsidR="00600E8A" w:rsidRPr="00267F51" w:rsidRDefault="00600E8A" w:rsidP="00600E8A">
      <w:pPr>
        <w:pStyle w:val="ConsPlusNonformat"/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57D44">
        <w:rPr>
          <w:rFonts w:ascii="Arial" w:hAnsi="Arial" w:cs="Arial"/>
          <w:b/>
          <w:sz w:val="24"/>
          <w:szCs w:val="24"/>
        </w:rPr>
        <w:t>Способ направления ответов</w:t>
      </w:r>
      <w:r w:rsidRPr="00267F51">
        <w:rPr>
          <w:rFonts w:ascii="Arial" w:hAnsi="Arial" w:cs="Arial"/>
          <w:b/>
          <w:sz w:val="24"/>
          <w:szCs w:val="24"/>
        </w:rPr>
        <w:t>:</w:t>
      </w:r>
    </w:p>
    <w:p w:rsidR="00600E8A" w:rsidRPr="00267F51" w:rsidRDefault="00600E8A" w:rsidP="00600E8A">
      <w:pPr>
        <w:pStyle w:val="ConsPlusNonformat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F51">
        <w:rPr>
          <w:rFonts w:ascii="Arial" w:hAnsi="Arial" w:cs="Arial"/>
          <w:sz w:val="24"/>
          <w:szCs w:val="24"/>
        </w:rPr>
        <w:t>направление по электронной почте на адрес</w:t>
      </w:r>
      <w:r>
        <w:rPr>
          <w:rFonts w:ascii="Arial" w:hAnsi="Arial" w:cs="Arial"/>
          <w:sz w:val="24"/>
          <w:szCs w:val="24"/>
        </w:rPr>
        <w:t>: 4084306@mail.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197283">
        <w:rPr>
          <w:rFonts w:ascii="Arial" w:hAnsi="Arial" w:cs="Arial"/>
          <w:sz w:val="24"/>
          <w:szCs w:val="24"/>
        </w:rPr>
        <w:t xml:space="preserve"> </w:t>
      </w:r>
      <w:r w:rsidRPr="00267F51">
        <w:rPr>
          <w:rFonts w:ascii="Arial" w:hAnsi="Arial" w:cs="Arial"/>
          <w:sz w:val="24"/>
          <w:szCs w:val="24"/>
        </w:rPr>
        <w:t>в виде прикрепленного файла, составленного (заполненного) по прилагаемой форме.</w:t>
      </w:r>
    </w:p>
    <w:p w:rsidR="00600E8A" w:rsidRPr="00267F51" w:rsidRDefault="00600E8A" w:rsidP="00600E8A">
      <w:pPr>
        <w:pStyle w:val="ConsPlusNonformat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F51">
        <w:rPr>
          <w:rFonts w:ascii="Arial" w:hAnsi="Arial" w:cs="Arial"/>
          <w:b/>
          <w:sz w:val="24"/>
          <w:szCs w:val="24"/>
        </w:rPr>
        <w:t>Контактное лицо</w:t>
      </w:r>
      <w:r w:rsidRPr="00267F51">
        <w:rPr>
          <w:rFonts w:ascii="Arial" w:hAnsi="Arial" w:cs="Arial"/>
          <w:sz w:val="24"/>
          <w:szCs w:val="24"/>
        </w:rPr>
        <w:t xml:space="preserve">: </w:t>
      </w:r>
      <w:r w:rsidRPr="00540A0C">
        <w:rPr>
          <w:rFonts w:ascii="Arial" w:hAnsi="Arial" w:cs="Arial"/>
          <w:sz w:val="24"/>
          <w:szCs w:val="24"/>
        </w:rPr>
        <w:t>Герасимова Ирина Ивановна</w:t>
      </w:r>
      <w:r w:rsidRPr="00267F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главный эксперт </w:t>
      </w:r>
      <w:r w:rsidRPr="00D72F49">
        <w:rPr>
          <w:rFonts w:ascii="Arial" w:hAnsi="Arial" w:cs="Arial"/>
          <w:sz w:val="24"/>
          <w:szCs w:val="24"/>
        </w:rPr>
        <w:t>отдел</w:t>
      </w:r>
      <w:r>
        <w:rPr>
          <w:rFonts w:ascii="Arial" w:hAnsi="Arial" w:cs="Arial"/>
          <w:sz w:val="24"/>
          <w:szCs w:val="24"/>
        </w:rPr>
        <w:t>а</w:t>
      </w:r>
      <w:r w:rsidRPr="00D72F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развития предпринимательства и потребительского рынка</w:t>
      </w:r>
      <w:r w:rsidRPr="004C7733">
        <w:rPr>
          <w:rFonts w:ascii="Arial" w:hAnsi="Arial" w:cs="Arial"/>
          <w:sz w:val="24"/>
          <w:szCs w:val="24"/>
        </w:rPr>
        <w:t xml:space="preserve"> </w:t>
      </w:r>
      <w:r w:rsidRPr="00D72F49">
        <w:rPr>
          <w:rFonts w:ascii="Arial" w:hAnsi="Arial" w:cs="Arial"/>
          <w:sz w:val="24"/>
          <w:szCs w:val="24"/>
        </w:rPr>
        <w:t>администрации города Долгопрудного</w:t>
      </w:r>
      <w:r w:rsidRPr="00267F51">
        <w:rPr>
          <w:rFonts w:ascii="Arial" w:hAnsi="Arial" w:cs="Arial"/>
          <w:sz w:val="24"/>
          <w:szCs w:val="24"/>
        </w:rPr>
        <w:t>, 8(495)</w:t>
      </w:r>
      <w:r>
        <w:rPr>
          <w:rFonts w:ascii="Arial" w:hAnsi="Arial" w:cs="Arial"/>
          <w:sz w:val="24"/>
          <w:szCs w:val="24"/>
        </w:rPr>
        <w:t xml:space="preserve">408-05-18 </w:t>
      </w:r>
      <w:r w:rsidRPr="00267F51">
        <w:rPr>
          <w:rFonts w:ascii="Arial" w:hAnsi="Arial" w:cs="Arial"/>
          <w:sz w:val="24"/>
          <w:szCs w:val="24"/>
        </w:rPr>
        <w:t xml:space="preserve">, с 09-00 до 18-00. </w:t>
      </w:r>
    </w:p>
    <w:p w:rsidR="00600E8A" w:rsidRPr="00267F51" w:rsidRDefault="00600E8A" w:rsidP="00600E8A">
      <w:pPr>
        <w:pStyle w:val="32"/>
        <w:shd w:val="clear" w:color="auto" w:fill="auto"/>
        <w:spacing w:before="0" w:line="276" w:lineRule="auto"/>
        <w:ind w:left="20" w:right="20" w:firstLine="547"/>
        <w:rPr>
          <w:rFonts w:ascii="Arial" w:hAnsi="Arial" w:cs="Arial"/>
        </w:rPr>
      </w:pPr>
      <w:r w:rsidRPr="00991D32">
        <w:rPr>
          <w:rFonts w:ascii="Arial" w:hAnsi="Arial" w:cs="Arial"/>
          <w:b/>
        </w:rPr>
        <w:t>Место размещения уведомления</w:t>
      </w:r>
      <w:r w:rsidRPr="00267F51">
        <w:rPr>
          <w:rFonts w:ascii="Arial" w:hAnsi="Arial" w:cs="Arial"/>
        </w:rPr>
        <w:t xml:space="preserve"> на официальном сайте регулирующего органа в инф</w:t>
      </w:r>
      <w:r>
        <w:rPr>
          <w:rFonts w:ascii="Arial" w:hAnsi="Arial" w:cs="Arial"/>
        </w:rPr>
        <w:t xml:space="preserve">ормационно-телекоммуникационной </w:t>
      </w:r>
      <w:r w:rsidRPr="00267F51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ти </w:t>
      </w:r>
      <w:r w:rsidRPr="00267F51">
        <w:rPr>
          <w:rFonts w:ascii="Arial" w:hAnsi="Arial" w:cs="Arial"/>
        </w:rPr>
        <w:t>«Интернет»</w:t>
      </w:r>
      <w:r>
        <w:rPr>
          <w:rFonts w:ascii="Arial" w:hAnsi="Arial" w:cs="Arial"/>
        </w:rPr>
        <w:t xml:space="preserve"> </w:t>
      </w:r>
      <w:hyperlink r:id="rId5" w:history="1">
        <w:r w:rsidRPr="00267F51">
          <w:rPr>
            <w:rFonts w:ascii="Arial" w:hAnsi="Arial" w:cs="Arial"/>
          </w:rPr>
          <w:t>http://www.dolgoprudny.com/our-city/malyy-i-sredniy-biznes/otsenka-reguliruyushchego-vozdeystviya/</w:t>
        </w:r>
      </w:hyperlink>
    </w:p>
    <w:p w:rsidR="00600E8A" w:rsidRPr="00991D32" w:rsidRDefault="00600E8A" w:rsidP="00600E8A">
      <w:pPr>
        <w:pStyle w:val="ConsPlusNonformat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1D32">
        <w:rPr>
          <w:rFonts w:ascii="Arial" w:hAnsi="Arial" w:cs="Arial"/>
          <w:sz w:val="24"/>
          <w:szCs w:val="24"/>
        </w:rPr>
        <w:t>Все поступившие предложения будут рассмотрены.</w:t>
      </w:r>
    </w:p>
    <w:p w:rsidR="00600E8A" w:rsidRPr="00991D32" w:rsidRDefault="00600E8A" w:rsidP="00600E8A">
      <w:pPr>
        <w:pStyle w:val="ConsPlusNonformat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91D32">
        <w:rPr>
          <w:rFonts w:ascii="Arial" w:hAnsi="Arial" w:cs="Arial"/>
          <w:b/>
          <w:sz w:val="24"/>
          <w:szCs w:val="24"/>
        </w:rPr>
        <w:t>Описание проблемы, на решение которой направлено предлагаемое правовое регулирование:</w:t>
      </w:r>
    </w:p>
    <w:p w:rsidR="00600E8A" w:rsidRDefault="00600E8A" w:rsidP="00600E8A">
      <w:pPr>
        <w:pStyle w:val="ConsPlusNonformat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91D32">
        <w:rPr>
          <w:rFonts w:ascii="Arial" w:hAnsi="Arial" w:cs="Arial"/>
          <w:b/>
          <w:sz w:val="24"/>
          <w:szCs w:val="24"/>
        </w:rPr>
        <w:t>Цели предлагаемого правового регулирования:</w:t>
      </w:r>
    </w:p>
    <w:p w:rsidR="00600E8A" w:rsidRPr="00600E8A" w:rsidRDefault="0014766A" w:rsidP="00600E8A">
      <w:pPr>
        <w:pStyle w:val="ConsPlusNonformat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включения мест под размещение нестационарных торгов</w:t>
      </w:r>
      <w:r w:rsidR="002A1B9E">
        <w:rPr>
          <w:rFonts w:ascii="Arial" w:hAnsi="Arial" w:cs="Arial"/>
          <w:sz w:val="24"/>
          <w:szCs w:val="24"/>
        </w:rPr>
        <w:t>ых объектов в с</w:t>
      </w:r>
      <w:r>
        <w:rPr>
          <w:rFonts w:ascii="Arial" w:hAnsi="Arial" w:cs="Arial"/>
          <w:sz w:val="24"/>
          <w:szCs w:val="24"/>
        </w:rPr>
        <w:t xml:space="preserve">хему размещения нестационарных торговых объектов на территории городского округа Долгопрудный </w:t>
      </w:r>
    </w:p>
    <w:p w:rsidR="00600E8A" w:rsidRPr="00197283" w:rsidRDefault="00600E8A" w:rsidP="00600E8A">
      <w:pPr>
        <w:pStyle w:val="ConsPlusNonformat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97283">
        <w:rPr>
          <w:rFonts w:ascii="Arial" w:hAnsi="Arial" w:cs="Arial"/>
          <w:b/>
          <w:sz w:val="24"/>
          <w:szCs w:val="24"/>
        </w:rPr>
        <w:t>Ожидаемый результат предлагаемого правового регулирования:</w:t>
      </w:r>
    </w:p>
    <w:p w:rsidR="002A1B9E" w:rsidRPr="00600E8A" w:rsidRDefault="0014766A" w:rsidP="002A1B9E">
      <w:pPr>
        <w:pStyle w:val="ConsPlusNonformat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Определение </w:t>
      </w:r>
      <w:r w:rsidR="002A1B9E">
        <w:rPr>
          <w:rFonts w:ascii="Arial" w:hAnsi="Arial" w:cs="Arial"/>
          <w:sz w:val="24"/>
        </w:rPr>
        <w:t>физическими</w:t>
      </w:r>
      <w:r w:rsidRPr="006E055C">
        <w:rPr>
          <w:rFonts w:ascii="Arial" w:hAnsi="Arial" w:cs="Arial"/>
          <w:sz w:val="24"/>
        </w:rPr>
        <w:t>, юр</w:t>
      </w:r>
      <w:r w:rsidR="002A1B9E">
        <w:rPr>
          <w:rFonts w:ascii="Arial" w:hAnsi="Arial" w:cs="Arial"/>
          <w:sz w:val="24"/>
        </w:rPr>
        <w:t>идическими</w:t>
      </w:r>
      <w:r w:rsidRPr="006E055C">
        <w:rPr>
          <w:rFonts w:ascii="Arial" w:hAnsi="Arial" w:cs="Arial"/>
          <w:sz w:val="24"/>
        </w:rPr>
        <w:t xml:space="preserve"> лиц</w:t>
      </w:r>
      <w:r w:rsidR="002A1B9E">
        <w:rPr>
          <w:rFonts w:ascii="Arial" w:hAnsi="Arial" w:cs="Arial"/>
          <w:sz w:val="24"/>
        </w:rPr>
        <w:t>ами, индивидуальными предпринимателями (Заявителями)</w:t>
      </w:r>
      <w:r>
        <w:rPr>
          <w:rFonts w:ascii="Arial" w:hAnsi="Arial" w:cs="Arial"/>
          <w:sz w:val="24"/>
          <w:szCs w:val="24"/>
        </w:rPr>
        <w:t xml:space="preserve"> способа подачи</w:t>
      </w:r>
      <w:r w:rsidR="002A1B9E">
        <w:rPr>
          <w:rFonts w:ascii="Arial" w:hAnsi="Arial" w:cs="Arial"/>
          <w:sz w:val="24"/>
          <w:szCs w:val="24"/>
        </w:rPr>
        <w:t xml:space="preserve"> запроса и получения результата предоставления Услуги на включение места под размещение НТО в схему размещения нестационарных торговых объектов на территории городского округа Долгопрудный </w:t>
      </w:r>
    </w:p>
    <w:p w:rsidR="00600E8A" w:rsidRPr="00991D32" w:rsidRDefault="002A1B9E" w:rsidP="00600E8A">
      <w:pPr>
        <w:pStyle w:val="ConsPlusNonformat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0E8A" w:rsidRPr="00991D32">
        <w:rPr>
          <w:rFonts w:ascii="Arial" w:hAnsi="Arial" w:cs="Arial"/>
          <w:sz w:val="24"/>
          <w:szCs w:val="24"/>
        </w:rPr>
        <w:t>Планируемый срок вступления в силу проекта нормативного п</w:t>
      </w:r>
      <w:r w:rsidR="00600E8A">
        <w:rPr>
          <w:rFonts w:ascii="Arial" w:hAnsi="Arial" w:cs="Arial"/>
          <w:sz w:val="24"/>
          <w:szCs w:val="24"/>
        </w:rPr>
        <w:t xml:space="preserve">равового акта городского округа Долгопрудный </w:t>
      </w:r>
      <w:r w:rsidR="00600E8A" w:rsidRPr="00991D32">
        <w:rPr>
          <w:rFonts w:ascii="Arial" w:hAnsi="Arial" w:cs="Arial"/>
          <w:sz w:val="24"/>
          <w:szCs w:val="24"/>
        </w:rPr>
        <w:t>Московской области:</w:t>
      </w:r>
      <w:r w:rsidR="00600E8A" w:rsidRPr="00991D3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январь</w:t>
      </w:r>
      <w:r w:rsidR="00600E8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2025</w:t>
      </w:r>
      <w:r w:rsidR="00600E8A" w:rsidRPr="00E57D44">
        <w:rPr>
          <w:rFonts w:ascii="Arial" w:hAnsi="Arial" w:cs="Arial"/>
          <w:b/>
          <w:bCs/>
          <w:sz w:val="24"/>
          <w:szCs w:val="24"/>
        </w:rPr>
        <w:t xml:space="preserve"> года</w:t>
      </w:r>
      <w:r w:rsidR="00600E8A" w:rsidRPr="00991D32">
        <w:rPr>
          <w:rFonts w:ascii="Arial" w:hAnsi="Arial" w:cs="Arial"/>
          <w:b/>
          <w:bCs/>
          <w:sz w:val="24"/>
          <w:szCs w:val="24"/>
        </w:rPr>
        <w:t>.</w:t>
      </w:r>
    </w:p>
    <w:p w:rsidR="00600E8A" w:rsidRPr="00991D32" w:rsidRDefault="00600E8A" w:rsidP="00600E8A">
      <w:pPr>
        <w:pStyle w:val="ConsPlusNonformat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1D32">
        <w:rPr>
          <w:rFonts w:ascii="Arial" w:hAnsi="Arial" w:cs="Arial"/>
          <w:sz w:val="24"/>
          <w:szCs w:val="24"/>
        </w:rPr>
        <w:t>Сведения о необходимости или отсутствии необходимости установления переходного периода:</w:t>
      </w:r>
      <w:r w:rsidRPr="00991D32">
        <w:rPr>
          <w:rFonts w:ascii="Arial" w:hAnsi="Arial" w:cs="Arial"/>
          <w:b/>
          <w:bCs/>
          <w:sz w:val="24"/>
          <w:szCs w:val="24"/>
        </w:rPr>
        <w:t xml:space="preserve"> не требуется.</w:t>
      </w:r>
    </w:p>
    <w:p w:rsidR="000B7D4C" w:rsidRPr="00600E8A" w:rsidRDefault="000B7D4C"/>
    <w:sectPr w:rsidR="000B7D4C" w:rsidRPr="00600E8A" w:rsidSect="00600E8A">
      <w:pgSz w:w="11905" w:h="16837"/>
      <w:pgMar w:top="284" w:right="565" w:bottom="1276" w:left="114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00E8A"/>
    <w:rsid w:val="000B7D4C"/>
    <w:rsid w:val="0014766A"/>
    <w:rsid w:val="002A1B9E"/>
    <w:rsid w:val="004234E6"/>
    <w:rsid w:val="00600E8A"/>
    <w:rsid w:val="006D42BB"/>
    <w:rsid w:val="0083797B"/>
    <w:rsid w:val="008B45C6"/>
    <w:rsid w:val="0093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0E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2">
    <w:name w:val="heading 1"/>
    <w:basedOn w:val="a"/>
    <w:next w:val="a"/>
    <w:link w:val="13"/>
    <w:uiPriority w:val="9"/>
    <w:qFormat/>
    <w:rsid w:val="008B45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8B45C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5C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B45C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8B4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8B4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45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B45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14">
    <w:name w:val="toc 1"/>
    <w:basedOn w:val="a"/>
    <w:next w:val="a"/>
    <w:autoRedefine/>
    <w:uiPriority w:val="39"/>
    <w:unhideWhenUsed/>
    <w:qFormat/>
    <w:rsid w:val="008B45C6"/>
    <w:pPr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qFormat/>
    <w:rsid w:val="008B45C6"/>
    <w:pPr>
      <w:tabs>
        <w:tab w:val="right" w:leader="dot" w:pos="9344"/>
      </w:tabs>
      <w:spacing w:after="100" w:line="276" w:lineRule="auto"/>
      <w:ind w:left="220"/>
      <w:jc w:val="both"/>
    </w:pPr>
    <w:rPr>
      <w:rFonts w:ascii="Times New Roman" w:eastAsiaTheme="minorEastAsia" w:hAnsi="Times New Roman" w:cs="Times New Roman"/>
      <w:noProof/>
      <w:color w:val="auto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8B45C6"/>
    <w:pPr>
      <w:tabs>
        <w:tab w:val="right" w:leader="dot" w:pos="9344"/>
      </w:tabs>
      <w:spacing w:after="100" w:line="276" w:lineRule="auto"/>
      <w:ind w:left="142" w:firstLine="142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3">
    <w:name w:val="No Spacing"/>
    <w:aliases w:val="Приложение АР"/>
    <w:basedOn w:val="12"/>
    <w:next w:val="2-"/>
    <w:link w:val="a4"/>
    <w:qFormat/>
    <w:rsid w:val="008B45C6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character" w:customStyle="1" w:styleId="a4">
    <w:name w:val="Без интервала Знак"/>
    <w:aliases w:val="Приложение АР Знак"/>
    <w:basedOn w:val="a0"/>
    <w:link w:val="a3"/>
    <w:rsid w:val="008B45C6"/>
    <w:rPr>
      <w:rFonts w:ascii="Times New Roman" w:eastAsia="Times New Roman" w:hAnsi="Times New Roman" w:cs="Times New Roman"/>
      <w:b/>
      <w:bCs/>
      <w:iCs/>
      <w:sz w:val="24"/>
    </w:rPr>
  </w:style>
  <w:style w:type="paragraph" w:styleId="a5">
    <w:name w:val="List Paragraph"/>
    <w:basedOn w:val="a"/>
    <w:uiPriority w:val="34"/>
    <w:qFormat/>
    <w:rsid w:val="008B45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6">
    <w:name w:val="TOC Heading"/>
    <w:basedOn w:val="12"/>
    <w:next w:val="a"/>
    <w:uiPriority w:val="39"/>
    <w:unhideWhenUsed/>
    <w:qFormat/>
    <w:rsid w:val="008B45C6"/>
    <w:pPr>
      <w:outlineLvl w:val="9"/>
    </w:pPr>
    <w:rPr>
      <w:lang w:eastAsia="ru-RU"/>
    </w:rPr>
  </w:style>
  <w:style w:type="paragraph" w:customStyle="1" w:styleId="ConsPlusNormal">
    <w:name w:val="ConsPlusNormal"/>
    <w:link w:val="ConsPlusNormal0"/>
    <w:qFormat/>
    <w:rsid w:val="008B45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8B45C6"/>
    <w:rPr>
      <w:rFonts w:ascii="Arial" w:eastAsia="Calibri" w:hAnsi="Arial" w:cs="Arial"/>
    </w:rPr>
  </w:style>
  <w:style w:type="paragraph" w:customStyle="1" w:styleId="111">
    <w:name w:val="Рег. 1.1.1"/>
    <w:basedOn w:val="a"/>
    <w:qFormat/>
    <w:rsid w:val="008B45C6"/>
    <w:pPr>
      <w:numPr>
        <w:ilvl w:val="2"/>
        <w:numId w:val="8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8B45C6"/>
    <w:pPr>
      <w:numPr>
        <w:ilvl w:val="1"/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8B45C6"/>
    <w:pPr>
      <w:numPr>
        <w:numId w:val="8"/>
      </w:numPr>
      <w:autoSpaceDE w:val="0"/>
      <w:autoSpaceDN w:val="0"/>
      <w:adjustRightInd w:val="0"/>
      <w:jc w:val="center"/>
      <w:outlineLvl w:val="1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paragraph" w:customStyle="1" w:styleId="10">
    <w:name w:val="Рег. Списки 1)"/>
    <w:basedOn w:val="a"/>
    <w:qFormat/>
    <w:rsid w:val="008B45C6"/>
    <w:pPr>
      <w:numPr>
        <w:numId w:val="9"/>
      </w:numPr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8B45C6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8B45C6"/>
    <w:rPr>
      <w:rFonts w:ascii="Times New Roman" w:hAnsi="Times New Roman" w:cs="Times New Roman"/>
      <w:b/>
      <w:bCs/>
      <w:sz w:val="24"/>
      <w:szCs w:val="24"/>
    </w:rPr>
  </w:style>
  <w:style w:type="paragraph" w:customStyle="1" w:styleId="a7">
    <w:name w:val="обычный приложения"/>
    <w:basedOn w:val="a"/>
    <w:link w:val="a8"/>
    <w:qFormat/>
    <w:rsid w:val="008B45C6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szCs w:val="22"/>
      <w:lang w:eastAsia="en-US"/>
    </w:rPr>
  </w:style>
  <w:style w:type="character" w:customStyle="1" w:styleId="a8">
    <w:name w:val="обычный приложения Знак"/>
    <w:basedOn w:val="a0"/>
    <w:link w:val="a7"/>
    <w:rsid w:val="008B45C6"/>
    <w:rPr>
      <w:rFonts w:ascii="Times New Roman" w:eastAsia="Calibri" w:hAnsi="Times New Roman" w:cs="Times New Roman"/>
      <w:b/>
      <w:sz w:val="24"/>
    </w:rPr>
  </w:style>
  <w:style w:type="paragraph" w:customStyle="1" w:styleId="15">
    <w:name w:val="АР Прил1"/>
    <w:basedOn w:val="a3"/>
    <w:link w:val="16"/>
    <w:qFormat/>
    <w:rsid w:val="008B45C6"/>
    <w:pPr>
      <w:spacing w:after="0"/>
      <w:ind w:firstLine="4820"/>
      <w:jc w:val="left"/>
    </w:pPr>
    <w:rPr>
      <w:b w:val="0"/>
    </w:rPr>
  </w:style>
  <w:style w:type="character" w:customStyle="1" w:styleId="16">
    <w:name w:val="АР Прил1 Знак"/>
    <w:basedOn w:val="a4"/>
    <w:link w:val="15"/>
    <w:rsid w:val="008B45C6"/>
    <w:rPr>
      <w:b w:val="0"/>
    </w:rPr>
  </w:style>
  <w:style w:type="paragraph" w:customStyle="1" w:styleId="23">
    <w:name w:val="АР Прил 2"/>
    <w:basedOn w:val="a7"/>
    <w:link w:val="24"/>
    <w:qFormat/>
    <w:rsid w:val="008B45C6"/>
  </w:style>
  <w:style w:type="character" w:customStyle="1" w:styleId="24">
    <w:name w:val="АР Прил 2 Знак"/>
    <w:basedOn w:val="a8"/>
    <w:link w:val="23"/>
    <w:rsid w:val="008B45C6"/>
  </w:style>
  <w:style w:type="paragraph" w:customStyle="1" w:styleId="a9">
    <w:name w:val="Рег. Обычный с отступом"/>
    <w:basedOn w:val="a"/>
    <w:qFormat/>
    <w:rsid w:val="008B45C6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customStyle="1" w:styleId="1-">
    <w:name w:val="Рег. Заголовок 1-го уровня регламента"/>
    <w:basedOn w:val="12"/>
    <w:qFormat/>
    <w:rsid w:val="008B45C6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8B45C6"/>
    <w:pPr>
      <w:numPr>
        <w:numId w:val="10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link w:val="26"/>
    <w:rsid w:val="00600E8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a">
    <w:name w:val="Основной текст_"/>
    <w:link w:val="32"/>
    <w:rsid w:val="00600E8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0E8A"/>
    <w:pPr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32">
    <w:name w:val="Основной текст3"/>
    <w:basedOn w:val="a"/>
    <w:link w:val="aa"/>
    <w:rsid w:val="00600E8A"/>
    <w:pPr>
      <w:shd w:val="clear" w:color="auto" w:fill="FFFFFF"/>
      <w:spacing w:before="240" w:line="302" w:lineRule="exact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ConsPlusNonformat">
    <w:name w:val="ConsPlusNonformat"/>
    <w:rsid w:val="00600E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lgoprudny.com/our-city/malyy-i-sredniy-biznes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2024-10-15T07:36:00Z</dcterms:created>
  <dcterms:modified xsi:type="dcterms:W3CDTF">2024-12-26T08:07:00Z</dcterms:modified>
</cp:coreProperties>
</file>