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07C" w:rsidRDefault="009539C4">
      <w:hyperlink r:id="rId4" w:history="1">
        <w:r w:rsidRPr="00F4089A">
          <w:rPr>
            <w:rStyle w:val="a3"/>
          </w:rPr>
          <w:t>https://yadi.sk/d/a9Hax7otrJkmrA</w:t>
        </w:r>
      </w:hyperlink>
    </w:p>
    <w:p w:rsidR="009539C4" w:rsidRDefault="009539C4">
      <w:r>
        <w:t>ссылка на доп. материалы 4</w:t>
      </w:r>
    </w:p>
    <w:p w:rsidR="009539C4" w:rsidRDefault="009539C4">
      <w:bookmarkStart w:id="0" w:name="_GoBack"/>
      <w:bookmarkEnd w:id="0"/>
    </w:p>
    <w:sectPr w:rsidR="0095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9C4"/>
    <w:rsid w:val="0048707C"/>
    <w:rsid w:val="0095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68EC"/>
  <w15:chartTrackingRefBased/>
  <w15:docId w15:val="{97EA106D-99C1-48D7-AF55-B40424A0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9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di.sk/d/a9Hax7otrJkm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2024-11-02T06:53:00Z</dcterms:created>
  <dcterms:modified xsi:type="dcterms:W3CDTF">2024-11-02T06:54:00Z</dcterms:modified>
</cp:coreProperties>
</file>