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2DDE" w:rsidRDefault="005B2DDE" w:rsidP="005B2DDE">
      <w:pPr>
        <w:spacing w:line="200" w:lineRule="atLeast"/>
        <w:jc w:val="center"/>
        <w:rPr>
          <w:rFonts w:ascii="Arial" w:hAnsi="Arial" w:cs="Arial"/>
          <w:b/>
          <w:color w:val="000000"/>
          <w:sz w:val="24"/>
          <w:szCs w:val="24"/>
        </w:rPr>
      </w:pPr>
      <w:r>
        <w:rPr>
          <w:rFonts w:ascii="Arial" w:hAnsi="Arial" w:cs="Arial"/>
          <w:b/>
          <w:color w:val="000000"/>
          <w:sz w:val="24"/>
          <w:szCs w:val="24"/>
        </w:rPr>
        <w:t>Обоснование необходимости принятия</w:t>
      </w:r>
    </w:p>
    <w:p w:rsidR="005B2DDE" w:rsidRDefault="0086321D" w:rsidP="005B2DDE">
      <w:pPr>
        <w:spacing w:line="200" w:lineRule="atLeast"/>
        <w:jc w:val="center"/>
        <w:rPr>
          <w:rFonts w:ascii="Arial" w:hAnsi="Arial" w:cs="Arial"/>
          <w:b/>
          <w:color w:val="000000"/>
          <w:sz w:val="24"/>
          <w:szCs w:val="24"/>
        </w:rPr>
      </w:pPr>
      <w:r>
        <w:rPr>
          <w:rFonts w:ascii="Arial" w:hAnsi="Arial" w:cs="Arial"/>
          <w:b/>
          <w:color w:val="000000"/>
          <w:sz w:val="24"/>
          <w:szCs w:val="24"/>
        </w:rPr>
        <w:t xml:space="preserve">проекта </w:t>
      </w:r>
      <w:r w:rsidR="005B2DDE">
        <w:rPr>
          <w:rFonts w:ascii="Arial" w:hAnsi="Arial" w:cs="Arial"/>
          <w:b/>
          <w:color w:val="000000"/>
          <w:sz w:val="24"/>
          <w:szCs w:val="24"/>
        </w:rPr>
        <w:t>решения Совета депутатов город</w:t>
      </w:r>
      <w:r>
        <w:rPr>
          <w:rFonts w:ascii="Arial" w:hAnsi="Arial" w:cs="Arial"/>
          <w:b/>
          <w:color w:val="000000"/>
          <w:sz w:val="24"/>
          <w:szCs w:val="24"/>
        </w:rPr>
        <w:t>ского округа</w:t>
      </w:r>
      <w:r w:rsidR="005B2DDE">
        <w:rPr>
          <w:rFonts w:ascii="Arial" w:hAnsi="Arial" w:cs="Arial"/>
          <w:b/>
          <w:color w:val="000000"/>
          <w:sz w:val="24"/>
          <w:szCs w:val="24"/>
        </w:rPr>
        <w:t xml:space="preserve"> Долгопрудн</w:t>
      </w:r>
      <w:r>
        <w:rPr>
          <w:rFonts w:ascii="Arial" w:hAnsi="Arial" w:cs="Arial"/>
          <w:b/>
          <w:color w:val="000000"/>
          <w:sz w:val="24"/>
          <w:szCs w:val="24"/>
        </w:rPr>
        <w:t>ый Московской области</w:t>
      </w:r>
    </w:p>
    <w:p w:rsidR="005B2DDE" w:rsidRPr="005B2DDE" w:rsidRDefault="005B2DDE" w:rsidP="0086321D">
      <w:pPr>
        <w:tabs>
          <w:tab w:val="left" w:pos="7655"/>
        </w:tabs>
        <w:spacing w:after="0" w:line="276" w:lineRule="auto"/>
        <w:ind w:right="-381"/>
        <w:jc w:val="center"/>
        <w:rPr>
          <w:rFonts w:ascii="Arial" w:hAnsi="Arial" w:cs="Arial"/>
          <w:b/>
          <w:sz w:val="24"/>
          <w:szCs w:val="24"/>
        </w:rPr>
      </w:pPr>
      <w:r w:rsidRPr="005B2DDE">
        <w:rPr>
          <w:rFonts w:ascii="Arial" w:hAnsi="Arial" w:cs="Arial"/>
          <w:b/>
          <w:sz w:val="24"/>
          <w:szCs w:val="24"/>
        </w:rPr>
        <w:t xml:space="preserve">Об утверждении Графика приема избирателей и граждан депутатами </w:t>
      </w:r>
    </w:p>
    <w:p w:rsidR="00065DD2" w:rsidRDefault="005B2DDE" w:rsidP="0086321D">
      <w:pPr>
        <w:tabs>
          <w:tab w:val="left" w:pos="7655"/>
        </w:tabs>
        <w:spacing w:after="0" w:line="276" w:lineRule="auto"/>
        <w:ind w:right="-381"/>
        <w:jc w:val="center"/>
        <w:rPr>
          <w:rFonts w:ascii="Arial" w:hAnsi="Arial" w:cs="Arial"/>
          <w:b/>
          <w:sz w:val="24"/>
          <w:szCs w:val="24"/>
        </w:rPr>
      </w:pPr>
      <w:r w:rsidRPr="005B2DDE">
        <w:rPr>
          <w:rFonts w:ascii="Arial" w:hAnsi="Arial" w:cs="Arial"/>
          <w:b/>
          <w:sz w:val="24"/>
          <w:szCs w:val="24"/>
        </w:rPr>
        <w:t>Совета депутатов город</w:t>
      </w:r>
      <w:r w:rsidR="0086321D">
        <w:rPr>
          <w:rFonts w:ascii="Arial" w:hAnsi="Arial" w:cs="Arial"/>
          <w:b/>
          <w:sz w:val="24"/>
          <w:szCs w:val="24"/>
        </w:rPr>
        <w:t>ского округа</w:t>
      </w:r>
      <w:r w:rsidRPr="005B2DDE">
        <w:rPr>
          <w:rFonts w:ascii="Arial" w:hAnsi="Arial" w:cs="Arial"/>
          <w:b/>
          <w:sz w:val="24"/>
          <w:szCs w:val="24"/>
        </w:rPr>
        <w:t xml:space="preserve"> Долгопрудн</w:t>
      </w:r>
      <w:r w:rsidR="0086321D">
        <w:rPr>
          <w:rFonts w:ascii="Arial" w:hAnsi="Arial" w:cs="Arial"/>
          <w:b/>
          <w:sz w:val="24"/>
          <w:szCs w:val="24"/>
        </w:rPr>
        <w:t>ый</w:t>
      </w:r>
      <w:r w:rsidR="00065DD2">
        <w:rPr>
          <w:rFonts w:ascii="Arial" w:hAnsi="Arial" w:cs="Arial"/>
          <w:b/>
          <w:sz w:val="24"/>
          <w:szCs w:val="24"/>
        </w:rPr>
        <w:t xml:space="preserve"> Московской области</w:t>
      </w:r>
    </w:p>
    <w:p w:rsidR="0036682E" w:rsidRDefault="0036682E" w:rsidP="005B2DDE">
      <w:pPr>
        <w:ind w:firstLine="708"/>
        <w:jc w:val="both"/>
        <w:rPr>
          <w:rFonts w:ascii="Arial" w:hAnsi="Arial" w:cs="Arial"/>
          <w:i/>
          <w:sz w:val="24"/>
          <w:szCs w:val="24"/>
        </w:rPr>
      </w:pPr>
    </w:p>
    <w:p w:rsidR="005B2DDE" w:rsidRDefault="005B2DDE" w:rsidP="005B2DDE">
      <w:pPr>
        <w:ind w:firstLine="708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Проект вносит</w:t>
      </w:r>
      <w:r>
        <w:rPr>
          <w:rFonts w:ascii="Arial" w:hAnsi="Arial" w:cs="Arial"/>
          <w:sz w:val="24"/>
          <w:szCs w:val="24"/>
        </w:rPr>
        <w:t xml:space="preserve">: </w:t>
      </w:r>
      <w:r w:rsidR="0086321D">
        <w:rPr>
          <w:rFonts w:ascii="Arial" w:hAnsi="Arial" w:cs="Arial"/>
          <w:sz w:val="24"/>
          <w:szCs w:val="24"/>
        </w:rPr>
        <w:t>председатель</w:t>
      </w:r>
      <w:r>
        <w:rPr>
          <w:rFonts w:ascii="Arial" w:hAnsi="Arial" w:cs="Arial"/>
          <w:sz w:val="24"/>
          <w:szCs w:val="24"/>
        </w:rPr>
        <w:t xml:space="preserve"> Совета депутатов </w:t>
      </w:r>
      <w:r w:rsidR="0086321D">
        <w:rPr>
          <w:rFonts w:ascii="Arial" w:hAnsi="Arial" w:cs="Arial"/>
          <w:sz w:val="24"/>
          <w:szCs w:val="24"/>
        </w:rPr>
        <w:t xml:space="preserve">городского округа                    </w:t>
      </w:r>
      <w:r>
        <w:rPr>
          <w:rFonts w:ascii="Arial" w:hAnsi="Arial" w:cs="Arial"/>
          <w:sz w:val="24"/>
          <w:szCs w:val="24"/>
        </w:rPr>
        <w:t>Долгопрудн</w:t>
      </w:r>
      <w:r w:rsidR="0086321D">
        <w:rPr>
          <w:rFonts w:ascii="Arial" w:hAnsi="Arial" w:cs="Arial"/>
          <w:sz w:val="24"/>
          <w:szCs w:val="24"/>
        </w:rPr>
        <w:t>ый Московской области</w:t>
      </w:r>
      <w:r>
        <w:rPr>
          <w:rFonts w:ascii="Arial" w:hAnsi="Arial" w:cs="Arial"/>
          <w:sz w:val="24"/>
          <w:szCs w:val="24"/>
        </w:rPr>
        <w:t xml:space="preserve"> –  </w:t>
      </w:r>
      <w:r w:rsidR="0086321D">
        <w:rPr>
          <w:rFonts w:ascii="Arial" w:hAnsi="Arial" w:cs="Arial"/>
          <w:sz w:val="24"/>
          <w:szCs w:val="24"/>
        </w:rPr>
        <w:t>Балабанов Д.В.</w:t>
      </w:r>
    </w:p>
    <w:p w:rsidR="005B2DDE" w:rsidRPr="00D65E6D" w:rsidRDefault="005B2DDE" w:rsidP="005B2DDE">
      <w:pPr>
        <w:ind w:firstLine="708"/>
        <w:rPr>
          <w:rFonts w:ascii="Arial" w:hAnsi="Arial" w:cs="Arial"/>
          <w:i/>
          <w:sz w:val="16"/>
          <w:szCs w:val="16"/>
        </w:rPr>
      </w:pPr>
    </w:p>
    <w:p w:rsidR="005B2DDE" w:rsidRDefault="005B2DDE" w:rsidP="00665D26">
      <w:pPr>
        <w:ind w:firstLine="708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Дата внесения в Совет депутатов г</w:t>
      </w:r>
      <w:r w:rsidR="0086321D">
        <w:rPr>
          <w:rFonts w:ascii="Arial" w:hAnsi="Arial" w:cs="Arial"/>
          <w:i/>
          <w:sz w:val="24"/>
          <w:szCs w:val="24"/>
        </w:rPr>
        <w:t>ородского округа</w:t>
      </w:r>
      <w:r>
        <w:rPr>
          <w:rFonts w:ascii="Arial" w:hAnsi="Arial" w:cs="Arial"/>
          <w:i/>
          <w:sz w:val="24"/>
          <w:szCs w:val="24"/>
        </w:rPr>
        <w:t xml:space="preserve"> Долгопрудн</w:t>
      </w:r>
      <w:r w:rsidR="0086321D">
        <w:rPr>
          <w:rFonts w:ascii="Arial" w:hAnsi="Arial" w:cs="Arial"/>
          <w:i/>
          <w:sz w:val="24"/>
          <w:szCs w:val="24"/>
        </w:rPr>
        <w:t xml:space="preserve">ый Московской </w:t>
      </w:r>
      <w:proofErr w:type="gramStart"/>
      <w:r w:rsidR="0086321D">
        <w:rPr>
          <w:rFonts w:ascii="Arial" w:hAnsi="Arial" w:cs="Arial"/>
          <w:i/>
          <w:sz w:val="24"/>
          <w:szCs w:val="24"/>
        </w:rPr>
        <w:t>области</w:t>
      </w:r>
      <w:r>
        <w:rPr>
          <w:rFonts w:ascii="Arial" w:hAnsi="Arial" w:cs="Arial"/>
          <w:sz w:val="24"/>
          <w:szCs w:val="24"/>
        </w:rPr>
        <w:t>:  «</w:t>
      </w:r>
      <w:proofErr w:type="gramEnd"/>
      <w:r>
        <w:rPr>
          <w:rFonts w:ascii="Arial" w:hAnsi="Arial" w:cs="Arial"/>
          <w:sz w:val="24"/>
          <w:szCs w:val="24"/>
        </w:rPr>
        <w:t xml:space="preserve">___»  </w:t>
      </w:r>
      <w:r>
        <w:rPr>
          <w:rFonts w:ascii="Arial" w:hAnsi="Arial" w:cs="Arial"/>
          <w:sz w:val="24"/>
          <w:szCs w:val="24"/>
          <w:u w:val="single"/>
        </w:rPr>
        <w:t>____</w:t>
      </w:r>
      <w:r>
        <w:rPr>
          <w:rFonts w:ascii="Arial" w:hAnsi="Arial" w:cs="Arial"/>
          <w:sz w:val="24"/>
          <w:szCs w:val="24"/>
        </w:rPr>
        <w:t xml:space="preserve">  20</w:t>
      </w:r>
      <w:r w:rsidR="0086321D">
        <w:rPr>
          <w:rFonts w:ascii="Arial" w:hAnsi="Arial" w:cs="Arial"/>
          <w:sz w:val="24"/>
          <w:szCs w:val="24"/>
        </w:rPr>
        <w:t>2</w:t>
      </w:r>
      <w:r w:rsidR="0036682E">
        <w:rPr>
          <w:rFonts w:ascii="Arial" w:hAnsi="Arial" w:cs="Arial"/>
          <w:sz w:val="24"/>
          <w:szCs w:val="24"/>
        </w:rPr>
        <w:t>4</w:t>
      </w:r>
      <w:r w:rsidR="0086321D">
        <w:rPr>
          <w:rFonts w:ascii="Arial" w:hAnsi="Arial" w:cs="Arial"/>
          <w:sz w:val="24"/>
          <w:szCs w:val="24"/>
        </w:rPr>
        <w:t xml:space="preserve"> года.</w:t>
      </w:r>
    </w:p>
    <w:p w:rsidR="00D65E6D" w:rsidRPr="00D65E6D" w:rsidRDefault="00D65E6D" w:rsidP="005B2DDE">
      <w:pPr>
        <w:pStyle w:val="Heading"/>
        <w:spacing w:line="360" w:lineRule="auto"/>
        <w:ind w:firstLine="708"/>
        <w:jc w:val="both"/>
        <w:rPr>
          <w:b w:val="0"/>
          <w:bCs w:val="0"/>
          <w:i/>
          <w:sz w:val="16"/>
          <w:szCs w:val="16"/>
        </w:rPr>
      </w:pPr>
    </w:p>
    <w:p w:rsidR="00DF6DE4" w:rsidRPr="00DF6DE4" w:rsidRDefault="005B2DDE" w:rsidP="00DF6DE4">
      <w:pPr>
        <w:spacing w:line="276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F6DE4">
        <w:rPr>
          <w:rFonts w:ascii="Arial" w:hAnsi="Arial" w:cs="Arial"/>
          <w:i/>
          <w:sz w:val="24"/>
          <w:szCs w:val="24"/>
        </w:rPr>
        <w:t>Обоснование необходимости принятия решения Совета депутатов</w:t>
      </w:r>
      <w:r w:rsidR="0086321D" w:rsidRPr="00DF6DE4">
        <w:rPr>
          <w:rFonts w:ascii="Arial" w:hAnsi="Arial" w:cs="Arial"/>
          <w:i/>
          <w:sz w:val="24"/>
          <w:szCs w:val="24"/>
        </w:rPr>
        <w:t xml:space="preserve"> городского округа Долгопрудный Московской области</w:t>
      </w:r>
      <w:r w:rsidRPr="00DF6DE4">
        <w:rPr>
          <w:rFonts w:ascii="Arial" w:hAnsi="Arial" w:cs="Arial"/>
          <w:sz w:val="24"/>
          <w:szCs w:val="24"/>
        </w:rPr>
        <w:t>:</w:t>
      </w:r>
      <w:r>
        <w:rPr>
          <w:sz w:val="24"/>
          <w:szCs w:val="24"/>
        </w:rPr>
        <w:t xml:space="preserve"> </w:t>
      </w:r>
      <w:r w:rsidR="00DF6DE4" w:rsidRPr="00DF6DE4">
        <w:rPr>
          <w:rFonts w:ascii="Arial" w:hAnsi="Arial" w:cs="Arial"/>
          <w:sz w:val="24"/>
          <w:szCs w:val="24"/>
        </w:rPr>
        <w:t xml:space="preserve">в связи с необходимостью проведения регулярных приемов избирателей и граждан депутатами Совета депутатов городского округа Долгопрудный Московской области. </w:t>
      </w:r>
    </w:p>
    <w:p w:rsidR="005B2DDE" w:rsidRPr="00D65E6D" w:rsidRDefault="005B2DDE" w:rsidP="005B2DDE">
      <w:pPr>
        <w:ind w:firstLine="708"/>
        <w:jc w:val="both"/>
        <w:rPr>
          <w:rFonts w:ascii="Arial" w:hAnsi="Arial" w:cs="Arial"/>
          <w:i/>
          <w:sz w:val="16"/>
          <w:szCs w:val="16"/>
        </w:rPr>
      </w:pPr>
    </w:p>
    <w:p w:rsidR="005B2DDE" w:rsidRPr="0086321D" w:rsidRDefault="005B2DDE" w:rsidP="005B2DDE">
      <w:pPr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 xml:space="preserve">Прогноз последствий принятия решения Совета депутатов: </w:t>
      </w:r>
      <w:r w:rsidR="00273F49" w:rsidRPr="00273F49">
        <w:rPr>
          <w:rFonts w:ascii="Arial" w:hAnsi="Arial" w:cs="Arial"/>
          <w:sz w:val="24"/>
          <w:szCs w:val="24"/>
        </w:rPr>
        <w:t>утверждение г</w:t>
      </w:r>
      <w:r w:rsidR="0086321D" w:rsidRPr="0086321D">
        <w:rPr>
          <w:rFonts w:ascii="Arial" w:hAnsi="Arial" w:cs="Arial"/>
          <w:sz w:val="24"/>
          <w:szCs w:val="24"/>
        </w:rPr>
        <w:t>рафика приема избирателей и граждан депутатами Совета депутатов городского округа Долгопрудный Московской области</w:t>
      </w:r>
      <w:r w:rsidRPr="0086321D">
        <w:rPr>
          <w:rFonts w:ascii="Arial" w:hAnsi="Arial" w:cs="Arial"/>
          <w:sz w:val="24"/>
          <w:szCs w:val="24"/>
        </w:rPr>
        <w:t>.</w:t>
      </w:r>
    </w:p>
    <w:p w:rsidR="005B2DDE" w:rsidRPr="00D65E6D" w:rsidRDefault="005B2DDE" w:rsidP="005B2DDE">
      <w:pPr>
        <w:ind w:firstLine="708"/>
        <w:jc w:val="both"/>
        <w:rPr>
          <w:rFonts w:ascii="Arial" w:hAnsi="Arial" w:cs="Arial"/>
          <w:bCs/>
          <w:i/>
          <w:sz w:val="16"/>
          <w:szCs w:val="16"/>
        </w:rPr>
      </w:pPr>
    </w:p>
    <w:p w:rsidR="00D65E6D" w:rsidRPr="0036682E" w:rsidRDefault="005B2DDE" w:rsidP="00D5509E">
      <w:pPr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Cs/>
          <w:i/>
          <w:sz w:val="24"/>
          <w:szCs w:val="24"/>
        </w:rPr>
        <w:t>Перечень актов, котор</w:t>
      </w:r>
      <w:r w:rsidR="00174562">
        <w:rPr>
          <w:rFonts w:ascii="Arial" w:hAnsi="Arial" w:cs="Arial"/>
          <w:bCs/>
          <w:i/>
          <w:sz w:val="24"/>
          <w:szCs w:val="24"/>
        </w:rPr>
        <w:t>ые должны утр</w:t>
      </w:r>
      <w:bookmarkStart w:id="0" w:name="_GoBack"/>
      <w:r w:rsidR="00174562">
        <w:rPr>
          <w:rFonts w:ascii="Arial" w:hAnsi="Arial" w:cs="Arial"/>
          <w:bCs/>
          <w:i/>
          <w:sz w:val="24"/>
          <w:szCs w:val="24"/>
        </w:rPr>
        <w:t>а</w:t>
      </w:r>
      <w:bookmarkEnd w:id="0"/>
      <w:r w:rsidR="00174562">
        <w:rPr>
          <w:rFonts w:ascii="Arial" w:hAnsi="Arial" w:cs="Arial"/>
          <w:bCs/>
          <w:i/>
          <w:sz w:val="24"/>
          <w:szCs w:val="24"/>
        </w:rPr>
        <w:t xml:space="preserve">тить силу </w:t>
      </w:r>
      <w:r>
        <w:rPr>
          <w:rFonts w:ascii="Arial" w:hAnsi="Arial" w:cs="Arial"/>
          <w:bCs/>
          <w:i/>
          <w:sz w:val="24"/>
          <w:szCs w:val="24"/>
        </w:rPr>
        <w:t>в связи с принятием данного решения Совета депутатов</w:t>
      </w:r>
      <w:r w:rsidR="00174562">
        <w:rPr>
          <w:rFonts w:ascii="Arial" w:hAnsi="Arial" w:cs="Arial"/>
          <w:bCs/>
          <w:i/>
          <w:sz w:val="24"/>
          <w:szCs w:val="24"/>
        </w:rPr>
        <w:t xml:space="preserve"> городского округа Долгопрудный Московской области</w:t>
      </w:r>
      <w:r>
        <w:rPr>
          <w:rFonts w:ascii="Arial" w:hAnsi="Arial" w:cs="Arial"/>
          <w:bCs/>
          <w:i/>
          <w:sz w:val="24"/>
          <w:szCs w:val="24"/>
        </w:rPr>
        <w:t xml:space="preserve">: </w:t>
      </w:r>
      <w:r w:rsidR="0036682E" w:rsidRPr="0036682E">
        <w:rPr>
          <w:rFonts w:ascii="Arial" w:hAnsi="Arial" w:cs="Arial"/>
          <w:bCs/>
          <w:sz w:val="24"/>
          <w:szCs w:val="24"/>
        </w:rPr>
        <w:t xml:space="preserve">перечень актов, которые утратят силу в связи с принятием настоящего решения, прописаны в тексте решения. </w:t>
      </w:r>
    </w:p>
    <w:p w:rsidR="00D5509E" w:rsidRDefault="00D5509E" w:rsidP="005B2DDE">
      <w:pPr>
        <w:ind w:firstLine="708"/>
        <w:jc w:val="both"/>
        <w:rPr>
          <w:rFonts w:ascii="Arial" w:hAnsi="Arial" w:cs="Arial"/>
          <w:i/>
          <w:sz w:val="24"/>
          <w:szCs w:val="24"/>
        </w:rPr>
      </w:pPr>
    </w:p>
    <w:p w:rsidR="005B2DDE" w:rsidRDefault="005B2DDE" w:rsidP="005B2DDE">
      <w:pPr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 xml:space="preserve">Источник финансирования: </w:t>
      </w:r>
      <w:r>
        <w:rPr>
          <w:rFonts w:ascii="Arial" w:hAnsi="Arial" w:cs="Arial"/>
          <w:sz w:val="24"/>
          <w:szCs w:val="24"/>
        </w:rPr>
        <w:t xml:space="preserve">принятие настоящего решения </w:t>
      </w:r>
      <w:r w:rsidR="00174562">
        <w:rPr>
          <w:rFonts w:ascii="Arial" w:hAnsi="Arial" w:cs="Arial"/>
          <w:sz w:val="24"/>
          <w:szCs w:val="24"/>
        </w:rPr>
        <w:t xml:space="preserve">Совета депутатов городского округа Долгопрудный Московской области </w:t>
      </w:r>
      <w:r>
        <w:rPr>
          <w:rFonts w:ascii="Arial" w:hAnsi="Arial" w:cs="Arial"/>
          <w:sz w:val="24"/>
          <w:szCs w:val="24"/>
        </w:rPr>
        <w:t>не</w:t>
      </w:r>
      <w:r>
        <w:rPr>
          <w:rFonts w:ascii="Arial" w:hAnsi="Arial" w:cs="Arial"/>
          <w:i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требует финансирования из средств бюджета городского округа Долгопрудный. </w:t>
      </w:r>
    </w:p>
    <w:p w:rsidR="005B2DDE" w:rsidRPr="00D65E6D" w:rsidRDefault="005B2DDE" w:rsidP="005B2DDE">
      <w:pPr>
        <w:pStyle w:val="a3"/>
        <w:spacing w:line="360" w:lineRule="auto"/>
        <w:ind w:firstLine="708"/>
        <w:rPr>
          <w:i/>
          <w:sz w:val="16"/>
          <w:szCs w:val="16"/>
        </w:rPr>
      </w:pPr>
    </w:p>
    <w:p w:rsidR="005B2DDE" w:rsidRDefault="005B2DDE" w:rsidP="00493C33">
      <w:pPr>
        <w:pStyle w:val="a3"/>
        <w:spacing w:line="276" w:lineRule="auto"/>
        <w:ind w:firstLine="708"/>
        <w:rPr>
          <w:b/>
        </w:rPr>
      </w:pPr>
      <w:r>
        <w:rPr>
          <w:i/>
        </w:rPr>
        <w:t>Срок вступления в силу</w:t>
      </w:r>
      <w:r w:rsidR="00D5509E">
        <w:rPr>
          <w:i/>
        </w:rPr>
        <w:t xml:space="preserve"> решения Совета депутатов городского округа Долгопрудный Московской области</w:t>
      </w:r>
      <w:r>
        <w:t xml:space="preserve">: с момента </w:t>
      </w:r>
      <w:r>
        <w:rPr>
          <w:bCs/>
        </w:rPr>
        <w:t xml:space="preserve">его подписания </w:t>
      </w:r>
      <w:r w:rsidR="00174562">
        <w:rPr>
          <w:bCs/>
        </w:rPr>
        <w:t>председателем Совета депутатов городского округа</w:t>
      </w:r>
      <w:r>
        <w:rPr>
          <w:bCs/>
        </w:rPr>
        <w:t xml:space="preserve"> Долгопрудн</w:t>
      </w:r>
      <w:r w:rsidR="00174562">
        <w:rPr>
          <w:bCs/>
        </w:rPr>
        <w:t>ый</w:t>
      </w:r>
      <w:r w:rsidR="00D5509E">
        <w:rPr>
          <w:bCs/>
        </w:rPr>
        <w:t xml:space="preserve"> Московской области</w:t>
      </w:r>
      <w:r>
        <w:rPr>
          <w:bCs/>
        </w:rPr>
        <w:t>.</w:t>
      </w:r>
    </w:p>
    <w:p w:rsidR="005B2DDE" w:rsidRPr="00D65E6D" w:rsidRDefault="005B2DDE" w:rsidP="005B2DDE">
      <w:pPr>
        <w:ind w:firstLine="708"/>
        <w:jc w:val="both"/>
        <w:rPr>
          <w:rFonts w:ascii="Arial" w:hAnsi="Arial" w:cs="Arial"/>
          <w:i/>
          <w:sz w:val="16"/>
          <w:szCs w:val="16"/>
        </w:rPr>
      </w:pPr>
    </w:p>
    <w:p w:rsidR="005B2DDE" w:rsidRDefault="005B2DDE" w:rsidP="005B2DDE">
      <w:pPr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Предложения по составу лиц, которых необходимо пригласить для обсуждения:</w:t>
      </w:r>
    </w:p>
    <w:p w:rsidR="00E33A66" w:rsidRDefault="005B2DDE" w:rsidP="00D65E6D">
      <w:pPr>
        <w:spacing w:after="0" w:line="240" w:lineRule="auto"/>
        <w:jc w:val="both"/>
      </w:pPr>
      <w:r>
        <w:rPr>
          <w:rFonts w:ascii="Arial" w:hAnsi="Arial" w:cs="Arial"/>
          <w:sz w:val="24"/>
          <w:szCs w:val="24"/>
        </w:rPr>
        <w:t xml:space="preserve">    </w:t>
      </w:r>
      <w:r>
        <w:rPr>
          <w:rFonts w:ascii="Arial" w:hAnsi="Arial" w:cs="Arial"/>
          <w:sz w:val="24"/>
          <w:szCs w:val="24"/>
        </w:rPr>
        <w:tab/>
        <w:t xml:space="preserve">- </w:t>
      </w:r>
      <w:r w:rsidR="00491F74">
        <w:rPr>
          <w:rFonts w:ascii="Arial" w:hAnsi="Arial" w:cs="Arial"/>
          <w:sz w:val="24"/>
          <w:szCs w:val="24"/>
        </w:rPr>
        <w:t>Черненко И.В.</w:t>
      </w:r>
      <w:r>
        <w:rPr>
          <w:rFonts w:ascii="Arial" w:hAnsi="Arial" w:cs="Arial"/>
          <w:sz w:val="24"/>
          <w:szCs w:val="24"/>
        </w:rPr>
        <w:t xml:space="preserve"> – </w:t>
      </w:r>
      <w:proofErr w:type="spellStart"/>
      <w:r w:rsidR="0036682E">
        <w:rPr>
          <w:rFonts w:ascii="Arial" w:hAnsi="Arial" w:cs="Arial"/>
          <w:sz w:val="24"/>
          <w:szCs w:val="24"/>
        </w:rPr>
        <w:t>и.о</w:t>
      </w:r>
      <w:proofErr w:type="spellEnd"/>
      <w:r w:rsidR="0036682E">
        <w:rPr>
          <w:rFonts w:ascii="Arial" w:hAnsi="Arial" w:cs="Arial"/>
          <w:sz w:val="24"/>
          <w:szCs w:val="24"/>
        </w:rPr>
        <w:t xml:space="preserve">. </w:t>
      </w:r>
      <w:r>
        <w:rPr>
          <w:rFonts w:ascii="Arial" w:hAnsi="Arial" w:cs="Arial"/>
          <w:sz w:val="24"/>
          <w:szCs w:val="24"/>
        </w:rPr>
        <w:t>начальник</w:t>
      </w:r>
      <w:r w:rsidR="0036682E">
        <w:rPr>
          <w:rFonts w:ascii="Arial" w:hAnsi="Arial" w:cs="Arial"/>
          <w:sz w:val="24"/>
          <w:szCs w:val="24"/>
        </w:rPr>
        <w:t>а</w:t>
      </w:r>
      <w:r>
        <w:rPr>
          <w:rFonts w:ascii="Arial" w:hAnsi="Arial" w:cs="Arial"/>
          <w:sz w:val="24"/>
          <w:szCs w:val="24"/>
        </w:rPr>
        <w:t xml:space="preserve"> Нормативно-правового управления администрации. </w:t>
      </w:r>
    </w:p>
    <w:sectPr w:rsidR="00E33A66" w:rsidSect="00065DD2">
      <w:pgSz w:w="11906" w:h="16838"/>
      <w:pgMar w:top="567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2DDE"/>
    <w:rsid w:val="00065DD2"/>
    <w:rsid w:val="00174562"/>
    <w:rsid w:val="00232595"/>
    <w:rsid w:val="00273F49"/>
    <w:rsid w:val="0036682E"/>
    <w:rsid w:val="00491F74"/>
    <w:rsid w:val="00493C33"/>
    <w:rsid w:val="005B2DDE"/>
    <w:rsid w:val="00665D26"/>
    <w:rsid w:val="006F3286"/>
    <w:rsid w:val="0086321D"/>
    <w:rsid w:val="008A6B30"/>
    <w:rsid w:val="00D5509E"/>
    <w:rsid w:val="00D65E6D"/>
    <w:rsid w:val="00DF6DE4"/>
    <w:rsid w:val="00E33A66"/>
    <w:rsid w:val="00E8639D"/>
    <w:rsid w:val="00E90A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44CEAA"/>
  <w15:docId w15:val="{777B1981-EE67-4057-BDFC-D8737A4177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B2DDE"/>
    <w:pPr>
      <w:spacing w:after="160"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5B2DDE"/>
    <w:pPr>
      <w:suppressAutoHyphens/>
      <w:spacing w:after="0" w:line="240" w:lineRule="auto"/>
      <w:jc w:val="both"/>
    </w:pPr>
    <w:rPr>
      <w:rFonts w:ascii="Arial" w:hAnsi="Arial" w:cs="Arial"/>
      <w:sz w:val="24"/>
      <w:szCs w:val="24"/>
      <w:lang w:eastAsia="ar-SA"/>
    </w:rPr>
  </w:style>
  <w:style w:type="character" w:customStyle="1" w:styleId="a4">
    <w:name w:val="Основной текст Знак"/>
    <w:basedOn w:val="a0"/>
    <w:link w:val="a3"/>
    <w:semiHidden/>
    <w:rsid w:val="005B2DDE"/>
    <w:rPr>
      <w:rFonts w:ascii="Arial" w:eastAsia="Calibri" w:hAnsi="Arial" w:cs="Arial"/>
      <w:sz w:val="24"/>
      <w:szCs w:val="24"/>
      <w:lang w:eastAsia="ar-SA"/>
    </w:rPr>
  </w:style>
  <w:style w:type="paragraph" w:customStyle="1" w:styleId="Heading">
    <w:name w:val="Heading"/>
    <w:rsid w:val="005B2DDE"/>
    <w:pPr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D5509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5509E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578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263</Words>
  <Characters>1505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г.Долгопрудный</Company>
  <LinksUpToDate>false</LinksUpToDate>
  <CharactersWithSpaces>1765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User</cp:lastModifiedBy>
  <cp:revision>13</cp:revision>
  <cp:lastPrinted>2024-10-10T13:20:00Z</cp:lastPrinted>
  <dcterms:created xsi:type="dcterms:W3CDTF">2020-08-14T08:48:00Z</dcterms:created>
  <dcterms:modified xsi:type="dcterms:W3CDTF">2024-10-10T13:20:00Z</dcterms:modified>
</cp:coreProperties>
</file>