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AD8C0D3" w14:textId="77777777" w:rsidR="00DE5BEF" w:rsidRPr="008E3242" w:rsidRDefault="00DE5BEF" w:rsidP="00D5650E">
      <w:pPr>
        <w:tabs>
          <w:tab w:val="left" w:pos="7655"/>
        </w:tabs>
        <w:spacing w:line="360" w:lineRule="auto"/>
        <w:ind w:firstLine="680"/>
        <w:jc w:val="both"/>
        <w:rPr>
          <w:rFonts w:asciiTheme="minorHAnsi" w:hAnsiTheme="minorHAnsi" w:cstheme="minorHAnsi"/>
        </w:rPr>
      </w:pPr>
    </w:p>
    <w:p w14:paraId="786A363E" w14:textId="77777777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1DAFCF54" w14:textId="77777777" w:rsidR="00DE5BEF" w:rsidRPr="008E3242" w:rsidRDefault="00DE5BEF" w:rsidP="00D5650E">
      <w:pPr>
        <w:tabs>
          <w:tab w:val="left" w:pos="7655"/>
        </w:tabs>
        <w:spacing w:line="360" w:lineRule="auto"/>
        <w:ind w:firstLine="680"/>
        <w:jc w:val="both"/>
        <w:rPr>
          <w:rFonts w:asciiTheme="minorHAnsi" w:hAnsiTheme="minorHAnsi" w:cstheme="minorHAnsi"/>
        </w:rPr>
      </w:pPr>
    </w:p>
    <w:p w14:paraId="7CB18515" w14:textId="76E174B3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071472">
        <w:rPr>
          <w:rFonts w:asciiTheme="minorHAnsi" w:hAnsiTheme="minorHAnsi" w:cstheme="minorHAnsi"/>
        </w:rPr>
        <w:t xml:space="preserve">    </w:t>
      </w:r>
      <w:r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«</w:t>
      </w:r>
      <w:r w:rsidR="00071472">
        <w:rPr>
          <w:rFonts w:asciiTheme="minorHAnsi" w:hAnsiTheme="minorHAnsi" w:cstheme="minorHAnsi"/>
        </w:rPr>
        <w:t>15</w:t>
      </w:r>
      <w:r w:rsidR="00DE5BEF" w:rsidRPr="008E3242">
        <w:rPr>
          <w:rFonts w:asciiTheme="minorHAnsi" w:hAnsiTheme="minorHAnsi" w:cstheme="minorHAnsi"/>
        </w:rPr>
        <w:t>»</w:t>
      </w:r>
      <w:r w:rsidR="00D86773">
        <w:rPr>
          <w:rFonts w:asciiTheme="minorHAnsi" w:hAnsiTheme="minorHAnsi" w:cstheme="minorHAnsi"/>
        </w:rPr>
        <w:t xml:space="preserve"> </w:t>
      </w:r>
      <w:r w:rsidR="00071472">
        <w:rPr>
          <w:rFonts w:asciiTheme="minorHAnsi" w:hAnsiTheme="minorHAnsi" w:cstheme="minorHAnsi"/>
        </w:rPr>
        <w:t>июля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1C3EC7">
        <w:rPr>
          <w:rFonts w:asciiTheme="minorHAnsi" w:hAnsiTheme="minorHAnsi" w:cstheme="minorHAnsi"/>
        </w:rPr>
        <w:t>4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</w:t>
      </w:r>
      <w:r w:rsidR="00071472">
        <w:rPr>
          <w:rFonts w:asciiTheme="minorHAnsi" w:hAnsiTheme="minorHAnsi" w:cstheme="minorHAnsi"/>
        </w:rPr>
        <w:t xml:space="preserve">                     </w:t>
      </w:r>
      <w:r w:rsidR="00D86773">
        <w:rPr>
          <w:rFonts w:asciiTheme="minorHAnsi" w:hAnsiTheme="minorHAnsi" w:cstheme="minorHAnsi"/>
        </w:rPr>
        <w:t xml:space="preserve">                             </w:t>
      </w:r>
      <w:r w:rsidR="007F1A24"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№</w:t>
      </w:r>
      <w:r w:rsidR="00A131EA">
        <w:rPr>
          <w:rFonts w:asciiTheme="minorHAnsi" w:hAnsiTheme="minorHAnsi" w:cstheme="minorHAnsi"/>
        </w:rPr>
        <w:t xml:space="preserve"> </w:t>
      </w:r>
      <w:r w:rsidR="00071472">
        <w:rPr>
          <w:rFonts w:asciiTheme="minorHAnsi" w:hAnsiTheme="minorHAnsi" w:cstheme="minorHAnsi"/>
        </w:rPr>
        <w:t>62</w:t>
      </w:r>
      <w:r w:rsidR="003A6B21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12BDAF5D" w14:textId="27E9CB31" w:rsidR="007F1A24" w:rsidRDefault="007F1A24" w:rsidP="00904BA8">
      <w:pPr>
        <w:spacing w:line="276" w:lineRule="auto"/>
        <w:rPr>
          <w:rFonts w:asciiTheme="minorHAnsi" w:hAnsiTheme="minorHAnsi" w:cstheme="minorHAnsi"/>
        </w:rPr>
      </w:pPr>
    </w:p>
    <w:p w14:paraId="4F24CF85" w14:textId="77777777" w:rsidR="00BE7E1D" w:rsidRPr="008E3242" w:rsidRDefault="00BE7E1D" w:rsidP="00904BA8">
      <w:pPr>
        <w:spacing w:line="276" w:lineRule="auto"/>
        <w:rPr>
          <w:rFonts w:asciiTheme="minorHAnsi" w:hAnsiTheme="minorHAnsi" w:cstheme="minorHAnsi"/>
        </w:rPr>
      </w:pPr>
    </w:p>
    <w:p w14:paraId="7D722157" w14:textId="77777777" w:rsidR="00BE7E1D" w:rsidRDefault="00BE7E1D" w:rsidP="00BE7E1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BE7E1D">
        <w:rPr>
          <w:rFonts w:ascii="Arial" w:hAnsi="Arial" w:cs="Arial"/>
          <w:b/>
          <w:bCs/>
          <w:lang w:eastAsia="ru-RU"/>
        </w:rPr>
        <w:t xml:space="preserve">О внесении изменений в решение Совета депутатов </w:t>
      </w:r>
    </w:p>
    <w:p w14:paraId="76431D56" w14:textId="05D953D7" w:rsidR="00BE7E1D" w:rsidRPr="00BE7E1D" w:rsidRDefault="00BE7E1D" w:rsidP="00BE7E1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BE7E1D">
        <w:rPr>
          <w:rFonts w:ascii="Arial" w:hAnsi="Arial" w:cs="Arial"/>
          <w:b/>
          <w:bCs/>
          <w:lang w:eastAsia="ru-RU"/>
        </w:rPr>
        <w:t xml:space="preserve">городского округа Долгопрудный Московской области от 21.11.2019 № 28-нр </w:t>
      </w:r>
    </w:p>
    <w:p w14:paraId="2E77A166" w14:textId="77777777" w:rsidR="00BE7E1D" w:rsidRDefault="00BE7E1D" w:rsidP="00BE7E1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BE7E1D">
        <w:rPr>
          <w:rFonts w:ascii="Arial" w:hAnsi="Arial" w:cs="Arial"/>
          <w:b/>
          <w:bCs/>
          <w:lang w:eastAsia="ru-RU"/>
        </w:rPr>
        <w:t xml:space="preserve">«Об утверждении перечня недвижимого имущества, составляющего муниципальную казну, предлагаемого к передаче из муниципальной собственности городского округа Долгопрудный Московской области </w:t>
      </w:r>
    </w:p>
    <w:p w14:paraId="07C9760A" w14:textId="1E75F653" w:rsidR="00BE7E1D" w:rsidRPr="00BE7E1D" w:rsidRDefault="00BE7E1D" w:rsidP="00BE7E1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BE7E1D">
        <w:rPr>
          <w:rFonts w:ascii="Arial" w:hAnsi="Arial" w:cs="Arial"/>
          <w:b/>
          <w:bCs/>
          <w:lang w:eastAsia="ru-RU"/>
        </w:rPr>
        <w:t>в государственную собственность Московской области»</w:t>
      </w:r>
    </w:p>
    <w:p w14:paraId="56C2129B" w14:textId="77777777" w:rsidR="00BE7E1D" w:rsidRPr="00BE7E1D" w:rsidRDefault="00BE7E1D" w:rsidP="00BE7E1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lang w:eastAsia="ru-RU"/>
        </w:rPr>
      </w:pPr>
    </w:p>
    <w:p w14:paraId="6E50AE41" w14:textId="77777777" w:rsidR="00BE7E1D" w:rsidRPr="00BE7E1D" w:rsidRDefault="00BE7E1D" w:rsidP="00BE7E1D">
      <w:pPr>
        <w:spacing w:line="360" w:lineRule="auto"/>
        <w:ind w:firstLine="567"/>
        <w:jc w:val="both"/>
        <w:rPr>
          <w:rFonts w:ascii="Arial" w:eastAsia="Calibri" w:hAnsi="Arial" w:cs="Arial"/>
          <w:lang w:eastAsia="en-US"/>
        </w:rPr>
      </w:pPr>
      <w:r w:rsidRPr="00BE7E1D">
        <w:rPr>
          <w:rFonts w:ascii="Arial" w:eastAsia="Calibri" w:hAnsi="Arial" w:cs="Arial"/>
          <w:lang w:eastAsia="en-US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на основании Устава городского округа Долгопрудный Московской области, </w:t>
      </w:r>
      <w:r w:rsidRPr="00BE7E1D">
        <w:rPr>
          <w:rFonts w:ascii="Arial" w:hAnsi="Arial" w:cs="Arial"/>
          <w:lang w:eastAsia="ru-RU"/>
        </w:rPr>
        <w:t>Совет депутатов городского округа Долгопрудный Московской области</w:t>
      </w:r>
      <w:r w:rsidRPr="00BE7E1D">
        <w:rPr>
          <w:rFonts w:ascii="Arial" w:eastAsia="Calibri" w:hAnsi="Arial" w:cs="Arial"/>
          <w:lang w:eastAsia="en-US"/>
        </w:rPr>
        <w:t xml:space="preserve"> </w:t>
      </w:r>
    </w:p>
    <w:p w14:paraId="2839EDAC" w14:textId="77777777" w:rsidR="00BE7E1D" w:rsidRPr="00BE7E1D" w:rsidRDefault="00BE7E1D" w:rsidP="00BE7E1D">
      <w:pPr>
        <w:spacing w:line="276" w:lineRule="auto"/>
        <w:ind w:firstLine="709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515FB547" w14:textId="77777777" w:rsidR="00BE7E1D" w:rsidRPr="00BE7E1D" w:rsidRDefault="00BE7E1D" w:rsidP="00BE7E1D">
      <w:pPr>
        <w:spacing w:line="276" w:lineRule="auto"/>
        <w:ind w:firstLine="709"/>
        <w:jc w:val="both"/>
        <w:rPr>
          <w:rFonts w:ascii="Arial" w:eastAsia="Calibri" w:hAnsi="Arial" w:cs="Arial"/>
          <w:sz w:val="10"/>
          <w:lang w:eastAsia="en-US"/>
        </w:rPr>
      </w:pPr>
    </w:p>
    <w:p w14:paraId="5FBA3DCE" w14:textId="77777777" w:rsidR="00BE7E1D" w:rsidRPr="00BE7E1D" w:rsidRDefault="00BE7E1D" w:rsidP="00BE7E1D">
      <w:pPr>
        <w:spacing w:line="276" w:lineRule="auto"/>
        <w:ind w:firstLine="709"/>
        <w:jc w:val="both"/>
        <w:rPr>
          <w:rFonts w:ascii="Arial" w:eastAsia="Calibri" w:hAnsi="Arial" w:cs="Arial"/>
          <w:sz w:val="8"/>
          <w:lang w:eastAsia="en-US"/>
        </w:rPr>
      </w:pPr>
    </w:p>
    <w:p w14:paraId="06E1FFF3" w14:textId="77777777" w:rsidR="00BE7E1D" w:rsidRPr="00BE7E1D" w:rsidRDefault="00BE7E1D" w:rsidP="00BE7E1D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BE7E1D">
        <w:rPr>
          <w:rFonts w:ascii="Arial" w:eastAsia="Calibri" w:hAnsi="Arial" w:cs="Arial"/>
          <w:b/>
          <w:sz w:val="28"/>
          <w:szCs w:val="28"/>
          <w:lang w:eastAsia="en-US"/>
        </w:rPr>
        <w:t>Р Е Ш И Л:</w:t>
      </w:r>
    </w:p>
    <w:p w14:paraId="2724C746" w14:textId="77777777" w:rsidR="00BE7E1D" w:rsidRPr="00BE7E1D" w:rsidRDefault="00BE7E1D" w:rsidP="00BE7E1D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48FD9289" w14:textId="77777777" w:rsidR="00BE7E1D" w:rsidRPr="00BE7E1D" w:rsidRDefault="00BE7E1D" w:rsidP="00BE7E1D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eastAsia="Calibri" w:hAnsi="Arial" w:cs="Arial"/>
          <w:b/>
          <w:sz w:val="10"/>
          <w:szCs w:val="28"/>
          <w:lang w:eastAsia="en-US"/>
        </w:rPr>
      </w:pPr>
    </w:p>
    <w:p w14:paraId="42EB5DE6" w14:textId="77777777" w:rsidR="00BE7E1D" w:rsidRPr="00BE7E1D" w:rsidRDefault="00BE7E1D" w:rsidP="00BE7E1D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eastAsia="Calibri" w:hAnsi="Arial" w:cs="Arial"/>
          <w:bCs/>
          <w:lang w:eastAsia="en-US"/>
        </w:rPr>
      </w:pPr>
      <w:r w:rsidRPr="00BE7E1D">
        <w:rPr>
          <w:rFonts w:ascii="Arial" w:eastAsia="Calibri" w:hAnsi="Arial" w:cs="Arial"/>
          <w:bCs/>
          <w:lang w:eastAsia="en-US"/>
        </w:rPr>
        <w:t xml:space="preserve">  Внести в решение Совета депутатов городского округа Долгопрудный Московской области от 21.11.2019 № 28-нр «Об утверждении перечня недвижимого имущества, составляющего муниципальную казну, предлагаемого к передаче из муниципальной собственности городского округа Долгопрудный Московской области в государственную собственность Московской области» (далее – решение, Перечень) следующие изменения:</w:t>
      </w:r>
    </w:p>
    <w:p w14:paraId="5A7E0902" w14:textId="77777777" w:rsidR="00BE7E1D" w:rsidRPr="00BE7E1D" w:rsidRDefault="00BE7E1D" w:rsidP="00BE7E1D">
      <w:pPr>
        <w:widowControl w:val="0"/>
        <w:numPr>
          <w:ilvl w:val="0"/>
          <w:numId w:val="10"/>
        </w:numPr>
        <w:tabs>
          <w:tab w:val="left" w:pos="48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eastAsia="Calibri" w:hAnsi="Arial" w:cs="Arial"/>
          <w:bCs/>
          <w:lang w:eastAsia="en-US"/>
        </w:rPr>
      </w:pPr>
      <w:r w:rsidRPr="00BE7E1D">
        <w:rPr>
          <w:rFonts w:ascii="Arial" w:eastAsia="Calibri" w:hAnsi="Arial" w:cs="Arial"/>
          <w:bCs/>
          <w:lang w:eastAsia="en-US"/>
        </w:rPr>
        <w:t>наименование решения изложить в новой редакции:</w:t>
      </w:r>
    </w:p>
    <w:p w14:paraId="302C845E" w14:textId="77777777" w:rsidR="00BE7E1D" w:rsidRPr="00BE7E1D" w:rsidRDefault="00BE7E1D" w:rsidP="00BE7E1D">
      <w:pPr>
        <w:widowControl w:val="0"/>
        <w:tabs>
          <w:tab w:val="left" w:pos="480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BE7E1D">
        <w:rPr>
          <w:rFonts w:ascii="Arial" w:eastAsia="Calibri" w:hAnsi="Arial" w:cs="Arial"/>
          <w:bCs/>
          <w:lang w:eastAsia="en-US"/>
        </w:rPr>
        <w:lastRenderedPageBreak/>
        <w:tab/>
        <w:t>«Об утверждении перечня недвижимого и движимого имущества, составляющего муниципальную казну, предлагаемого к передаче из муниципальной собственности городского округа Долгопрудный Московской области в государственную собственность Московской области»;</w:t>
      </w:r>
    </w:p>
    <w:p w14:paraId="36DEE08B" w14:textId="1C594647" w:rsidR="00BE7E1D" w:rsidRPr="00BE7E1D" w:rsidRDefault="00BE7E1D" w:rsidP="00BE7E1D">
      <w:pPr>
        <w:widowControl w:val="0"/>
        <w:numPr>
          <w:ilvl w:val="0"/>
          <w:numId w:val="10"/>
        </w:numPr>
        <w:tabs>
          <w:tab w:val="left" w:pos="480"/>
          <w:tab w:val="left" w:pos="568"/>
        </w:tabs>
        <w:autoSpaceDE w:val="0"/>
        <w:autoSpaceDN w:val="0"/>
        <w:adjustRightInd w:val="0"/>
        <w:spacing w:line="360" w:lineRule="auto"/>
        <w:ind w:left="0" w:firstLine="568"/>
        <w:jc w:val="both"/>
        <w:rPr>
          <w:rFonts w:ascii="Arial" w:eastAsia="Calibri" w:hAnsi="Arial" w:cs="Arial"/>
          <w:bCs/>
          <w:lang w:eastAsia="en-US"/>
        </w:rPr>
      </w:pPr>
      <w:r w:rsidRPr="00BE7E1D">
        <w:rPr>
          <w:rFonts w:ascii="Arial" w:eastAsia="Calibri" w:hAnsi="Arial" w:cs="Arial"/>
          <w:bCs/>
          <w:lang w:eastAsia="en-US"/>
        </w:rPr>
        <w:t xml:space="preserve">в преамбуле решения слова «постановлением Правительства Московской области от 17.10.2017 № 863/38 «Об утверждении государственной программы Московской области </w:t>
      </w:r>
      <w:r>
        <w:rPr>
          <w:rFonts w:ascii="Arial" w:eastAsia="Calibri" w:hAnsi="Arial" w:cs="Arial"/>
          <w:bCs/>
          <w:lang w:eastAsia="en-US"/>
        </w:rPr>
        <w:t>«</w:t>
      </w:r>
      <w:r w:rsidRPr="00BE7E1D">
        <w:rPr>
          <w:rFonts w:ascii="Arial" w:eastAsia="Calibri" w:hAnsi="Arial" w:cs="Arial"/>
          <w:bCs/>
          <w:lang w:eastAsia="en-US"/>
        </w:rPr>
        <w:t xml:space="preserve">Развитие инженерной инфраструктуры и энергоэффективности» на 2018-2026 годы и признании утратившими силу отдельных постановлений Правительства Московской области» заменить словами «постановлением Правительства Московской области от 04.10.2022 № 1061/35  </w:t>
      </w:r>
      <w:r>
        <w:rPr>
          <w:rFonts w:ascii="Arial" w:eastAsia="Calibri" w:hAnsi="Arial" w:cs="Arial"/>
          <w:bCs/>
          <w:lang w:eastAsia="en-US"/>
        </w:rPr>
        <w:t xml:space="preserve">                     </w:t>
      </w:r>
      <w:r w:rsidRPr="00BE7E1D">
        <w:rPr>
          <w:rFonts w:ascii="Arial" w:eastAsia="Calibri" w:hAnsi="Arial" w:cs="Arial"/>
          <w:bCs/>
          <w:lang w:eastAsia="en-US"/>
        </w:rPr>
        <w:t xml:space="preserve">«О досрочном прекращении реализации государственной программы Московской области «Развитие инженерной инфраструктуры и энергоэффективности» </w:t>
      </w:r>
      <w:r>
        <w:rPr>
          <w:rFonts w:ascii="Arial" w:eastAsia="Calibri" w:hAnsi="Arial" w:cs="Arial"/>
          <w:bCs/>
          <w:lang w:eastAsia="en-US"/>
        </w:rPr>
        <w:t xml:space="preserve">                                       </w:t>
      </w:r>
      <w:r w:rsidRPr="00BE7E1D">
        <w:rPr>
          <w:rFonts w:ascii="Arial" w:eastAsia="Calibri" w:hAnsi="Arial" w:cs="Arial"/>
          <w:bCs/>
          <w:lang w:eastAsia="en-US"/>
        </w:rPr>
        <w:t>на 2018-2026 годы и утверждении государственной программы Московской области «Развитие инженерной инфраструктуры, энергоэффективности и отрасли обращения с отходами» на 2023-2028 годы»;</w:t>
      </w:r>
    </w:p>
    <w:p w14:paraId="1F58F889" w14:textId="77777777" w:rsidR="00BE7E1D" w:rsidRPr="00BE7E1D" w:rsidRDefault="00BE7E1D" w:rsidP="00BE7E1D">
      <w:pPr>
        <w:widowControl w:val="0"/>
        <w:numPr>
          <w:ilvl w:val="0"/>
          <w:numId w:val="10"/>
        </w:numPr>
        <w:tabs>
          <w:tab w:val="left" w:pos="480"/>
          <w:tab w:val="left" w:pos="568"/>
        </w:tabs>
        <w:autoSpaceDE w:val="0"/>
        <w:autoSpaceDN w:val="0"/>
        <w:adjustRightInd w:val="0"/>
        <w:spacing w:line="360" w:lineRule="auto"/>
        <w:ind w:left="0" w:firstLine="568"/>
        <w:jc w:val="both"/>
        <w:rPr>
          <w:rFonts w:ascii="Arial" w:eastAsia="Calibri" w:hAnsi="Arial" w:cs="Arial"/>
          <w:bCs/>
          <w:lang w:eastAsia="en-US"/>
        </w:rPr>
      </w:pPr>
      <w:r w:rsidRPr="00BE7E1D">
        <w:rPr>
          <w:rFonts w:ascii="Arial" w:eastAsia="Calibri" w:hAnsi="Arial" w:cs="Arial"/>
          <w:bCs/>
          <w:lang w:eastAsia="en-US"/>
        </w:rPr>
        <w:t>Перечень изложить в новой редакции согласно приложению к настоящему решению.</w:t>
      </w:r>
    </w:p>
    <w:p w14:paraId="3343508D" w14:textId="77777777" w:rsidR="00BE7E1D" w:rsidRPr="00BE7E1D" w:rsidRDefault="00BE7E1D" w:rsidP="00BE7E1D">
      <w:pPr>
        <w:spacing w:line="360" w:lineRule="auto"/>
        <w:ind w:firstLine="567"/>
        <w:jc w:val="both"/>
        <w:rPr>
          <w:rFonts w:ascii="Arial" w:hAnsi="Arial" w:cs="Arial"/>
          <w:bCs/>
          <w:lang w:eastAsia="ru-RU"/>
        </w:rPr>
      </w:pPr>
      <w:r w:rsidRPr="00BE7E1D">
        <w:rPr>
          <w:rFonts w:ascii="Arial" w:hAnsi="Arial" w:cs="Arial"/>
          <w:bCs/>
          <w:lang w:eastAsia="ru-RU"/>
        </w:rPr>
        <w:t>2. Опубликовать настоящее решение в официальном печатном средстве массовой информации городского округа Долгопрудный «Вестник «Долгопрудный» и разместить на официальном сайте администрации городского округа Долгопрудный в информационно-телекоммуникационной сети Интернет.</w:t>
      </w:r>
    </w:p>
    <w:p w14:paraId="3875EE37" w14:textId="77777777" w:rsidR="00BE7E1D" w:rsidRPr="00BE7E1D" w:rsidRDefault="00BE7E1D" w:rsidP="00BE7E1D">
      <w:pPr>
        <w:spacing w:line="360" w:lineRule="auto"/>
        <w:jc w:val="both"/>
        <w:rPr>
          <w:rFonts w:ascii="Arial" w:hAnsi="Arial" w:cs="Arial"/>
          <w:lang w:eastAsia="ru-RU"/>
        </w:rPr>
      </w:pPr>
      <w:r w:rsidRPr="00BE7E1D">
        <w:rPr>
          <w:rFonts w:ascii="Arial" w:hAnsi="Arial" w:cs="Arial"/>
          <w:bCs/>
          <w:lang w:eastAsia="ru-RU"/>
        </w:rPr>
        <w:t xml:space="preserve">         3. Настоящее решение вступает в силу со дня его официального опубликования в официальном печатном средстве массовой информации городского округа Долгопрудный «Вестник «Долгопрудный».</w:t>
      </w:r>
    </w:p>
    <w:p w14:paraId="6F4D2868" w14:textId="5F7A6D43" w:rsidR="00F76821" w:rsidRDefault="00F76821" w:rsidP="007F1A2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lang w:eastAsia="ru-RU"/>
        </w:rPr>
      </w:pPr>
    </w:p>
    <w:p w14:paraId="53F298CB" w14:textId="77777777" w:rsidR="00BE7E1D" w:rsidRPr="00BE7E1D" w:rsidRDefault="00BE7E1D" w:rsidP="00D5650E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sz w:val="16"/>
          <w:szCs w:val="16"/>
        </w:rPr>
      </w:pPr>
    </w:p>
    <w:p w14:paraId="12713F3D" w14:textId="3B29F6EC" w:rsidR="00DE5BEF" w:rsidRPr="008E3242" w:rsidRDefault="008B438E" w:rsidP="00D5650E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Г</w:t>
      </w:r>
      <w:r w:rsidR="00DE5BEF" w:rsidRPr="008E3242">
        <w:rPr>
          <w:rFonts w:asciiTheme="minorHAnsi" w:hAnsiTheme="minorHAnsi" w:cstheme="minorHAnsi"/>
          <w:b/>
          <w:bCs/>
        </w:rPr>
        <w:t>лав</w:t>
      </w:r>
      <w:r>
        <w:rPr>
          <w:rFonts w:asciiTheme="minorHAnsi" w:hAnsiTheme="minorHAnsi" w:cstheme="minorHAnsi"/>
          <w:b/>
          <w:bCs/>
        </w:rPr>
        <w:t>а</w:t>
      </w:r>
      <w:r w:rsidR="00DE5BEF" w:rsidRPr="008E3242">
        <w:rPr>
          <w:rFonts w:asciiTheme="minorHAnsi" w:hAnsiTheme="minorHAnsi" w:cstheme="minorHAnsi"/>
          <w:b/>
          <w:bCs/>
        </w:rPr>
        <w:t xml:space="preserve"> городского округа </w:t>
      </w:r>
    </w:p>
    <w:p w14:paraId="1D93CF05" w14:textId="64B0766D" w:rsidR="00DE5BEF" w:rsidRPr="008E3242" w:rsidRDefault="00DE5BEF" w:rsidP="00D5650E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Долгопрудный Московской области</w:t>
      </w:r>
      <w:r w:rsidR="008E3242" w:rsidRPr="008E3242">
        <w:rPr>
          <w:rFonts w:asciiTheme="minorHAnsi" w:hAnsiTheme="minorHAnsi" w:cstheme="minorHAnsi"/>
          <w:b/>
          <w:bCs/>
        </w:rPr>
        <w:t xml:space="preserve">                                   </w:t>
      </w:r>
      <w:r w:rsidRPr="008E3242">
        <w:rPr>
          <w:rFonts w:asciiTheme="minorHAnsi" w:hAnsiTheme="minorHAnsi" w:cstheme="minorHAnsi"/>
          <w:b/>
          <w:bCs/>
        </w:rPr>
        <w:t xml:space="preserve">            </w:t>
      </w:r>
      <w:r w:rsidR="00A27393">
        <w:rPr>
          <w:rFonts w:asciiTheme="minorHAnsi" w:hAnsiTheme="minorHAnsi" w:cstheme="minorHAnsi"/>
          <w:b/>
          <w:bCs/>
        </w:rPr>
        <w:t xml:space="preserve"> </w:t>
      </w:r>
      <w:r w:rsidR="008B438E">
        <w:rPr>
          <w:rFonts w:asciiTheme="minorHAnsi" w:hAnsiTheme="minorHAnsi" w:cstheme="minorHAnsi"/>
          <w:b/>
          <w:bCs/>
        </w:rPr>
        <w:t>В.Ю. Юдин</w:t>
      </w:r>
    </w:p>
    <w:p w14:paraId="4A79ADB6" w14:textId="72228E28" w:rsidR="00DE5BEF" w:rsidRDefault="00DE5BEF" w:rsidP="00D5650E">
      <w:pPr>
        <w:widowControl w:val="0"/>
        <w:suppressAutoHyphens/>
        <w:autoSpaceDE w:val="0"/>
        <w:jc w:val="both"/>
        <w:rPr>
          <w:rFonts w:asciiTheme="minorHAnsi" w:hAnsiTheme="minorHAnsi" w:cstheme="minorHAnsi"/>
        </w:rPr>
      </w:pPr>
    </w:p>
    <w:p w14:paraId="3909F01E" w14:textId="3593FAEA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  <w:r w:rsidRPr="00344053">
        <w:rPr>
          <w:rFonts w:asciiTheme="minorHAnsi" w:hAnsiTheme="minorHAnsi" w:cstheme="minorHAnsi"/>
        </w:rPr>
        <w:t>«</w:t>
      </w:r>
      <w:r w:rsidR="00071472">
        <w:rPr>
          <w:rFonts w:asciiTheme="minorHAnsi" w:hAnsiTheme="minorHAnsi" w:cstheme="minorHAnsi"/>
        </w:rPr>
        <w:t>15</w:t>
      </w:r>
      <w:r w:rsidRPr="00344053">
        <w:rPr>
          <w:rFonts w:asciiTheme="minorHAnsi" w:hAnsiTheme="minorHAnsi" w:cstheme="minorHAnsi"/>
        </w:rPr>
        <w:t>»</w:t>
      </w:r>
      <w:r w:rsidR="00D86773">
        <w:rPr>
          <w:rFonts w:asciiTheme="minorHAnsi" w:hAnsiTheme="minorHAnsi" w:cstheme="minorHAnsi"/>
        </w:rPr>
        <w:t xml:space="preserve"> </w:t>
      </w:r>
      <w:r w:rsidR="00071472">
        <w:rPr>
          <w:rFonts w:asciiTheme="minorHAnsi" w:hAnsiTheme="minorHAnsi" w:cstheme="minorHAnsi"/>
        </w:rPr>
        <w:t>июля</w:t>
      </w:r>
      <w:r w:rsidR="008E3242" w:rsidRPr="00344053">
        <w:rPr>
          <w:rFonts w:asciiTheme="minorHAnsi" w:hAnsiTheme="minorHAnsi" w:cstheme="minorHAnsi"/>
        </w:rPr>
        <w:t xml:space="preserve"> </w:t>
      </w:r>
      <w:r w:rsidRPr="00344053">
        <w:rPr>
          <w:rFonts w:asciiTheme="minorHAnsi" w:hAnsiTheme="minorHAnsi" w:cstheme="minorHAnsi"/>
        </w:rPr>
        <w:t>202</w:t>
      </w:r>
      <w:r w:rsidR="001C3EC7">
        <w:rPr>
          <w:rFonts w:asciiTheme="minorHAnsi" w:hAnsiTheme="minorHAnsi" w:cstheme="minorHAnsi"/>
        </w:rPr>
        <w:t>4</w:t>
      </w:r>
      <w:r w:rsidRPr="00344053">
        <w:rPr>
          <w:rFonts w:asciiTheme="minorHAnsi" w:hAnsiTheme="minorHAnsi" w:cstheme="minorHAnsi"/>
        </w:rPr>
        <w:t xml:space="preserve"> года</w:t>
      </w:r>
    </w:p>
    <w:p w14:paraId="4D4D6FF0" w14:textId="3312B976" w:rsidR="00DE5BEF" w:rsidRPr="00BE7E1D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16"/>
          <w:szCs w:val="16"/>
        </w:rPr>
      </w:pPr>
    </w:p>
    <w:p w14:paraId="2C1D1104" w14:textId="08811519" w:rsidR="008B438E" w:rsidRDefault="008B438E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</w:p>
    <w:p w14:paraId="5B130E50" w14:textId="77777777" w:rsidR="00C00E7C" w:rsidRPr="00344053" w:rsidRDefault="00C00E7C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</w:p>
    <w:p w14:paraId="66A08875" w14:textId="77777777" w:rsidR="00DE5BEF" w:rsidRPr="008E3242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Председатель Совета депутатов</w:t>
      </w:r>
    </w:p>
    <w:p w14:paraId="379FDC2D" w14:textId="77777777" w:rsidR="00DE5BEF" w:rsidRPr="008E3242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городского округа Долгопрудный</w:t>
      </w:r>
    </w:p>
    <w:p w14:paraId="0ACE84DD" w14:textId="40C1D185" w:rsidR="00DE5BEF" w:rsidRPr="008E3242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Московской области                                                                            Д.В. Балабанов</w:t>
      </w:r>
    </w:p>
    <w:p w14:paraId="2FCBD5F2" w14:textId="3F2E3A43" w:rsidR="00DE5BEF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</w:p>
    <w:p w14:paraId="34BA225D" w14:textId="55D67136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  <w:r w:rsidRPr="00344053">
        <w:rPr>
          <w:rFonts w:asciiTheme="minorHAnsi" w:hAnsiTheme="minorHAnsi" w:cstheme="minorHAnsi"/>
          <w:sz w:val="22"/>
        </w:rPr>
        <w:t>Принято на заседании Совета депутатов</w:t>
      </w:r>
    </w:p>
    <w:p w14:paraId="63C51C34" w14:textId="1EC1FC23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  <w:r w:rsidRPr="00344053">
        <w:rPr>
          <w:rFonts w:asciiTheme="minorHAnsi" w:hAnsiTheme="minorHAnsi" w:cstheme="minorHAnsi"/>
          <w:sz w:val="22"/>
        </w:rPr>
        <w:t>городского округа Долгопрудный</w:t>
      </w:r>
    </w:p>
    <w:p w14:paraId="1BD7EF9A" w14:textId="77777777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  <w:r w:rsidRPr="00344053">
        <w:rPr>
          <w:rFonts w:asciiTheme="minorHAnsi" w:hAnsiTheme="minorHAnsi" w:cstheme="minorHAnsi"/>
          <w:sz w:val="22"/>
        </w:rPr>
        <w:t>Московской области</w:t>
      </w:r>
    </w:p>
    <w:p w14:paraId="4050A406" w14:textId="1142235C" w:rsidR="00161CCB" w:rsidRPr="00344053" w:rsidRDefault="00A27393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</w:rPr>
        <w:t>1</w:t>
      </w:r>
      <w:r w:rsidR="007F1A24">
        <w:rPr>
          <w:rFonts w:asciiTheme="minorHAnsi" w:hAnsiTheme="minorHAnsi" w:cstheme="minorHAnsi"/>
          <w:sz w:val="22"/>
        </w:rPr>
        <w:t>0 июля</w:t>
      </w:r>
      <w:r w:rsidR="00DE5BEF" w:rsidRPr="00344053">
        <w:rPr>
          <w:rFonts w:asciiTheme="minorHAnsi" w:hAnsiTheme="minorHAnsi" w:cstheme="minorHAnsi"/>
          <w:sz w:val="22"/>
        </w:rPr>
        <w:t xml:space="preserve"> 202</w:t>
      </w:r>
      <w:r w:rsidR="00E713AB">
        <w:rPr>
          <w:rFonts w:asciiTheme="minorHAnsi" w:hAnsiTheme="minorHAnsi" w:cstheme="minorHAnsi"/>
          <w:sz w:val="22"/>
        </w:rPr>
        <w:t>4</w:t>
      </w:r>
      <w:r w:rsidR="00DE5BEF" w:rsidRPr="00344053">
        <w:rPr>
          <w:rFonts w:asciiTheme="minorHAnsi" w:hAnsiTheme="minorHAnsi" w:cstheme="minorHAnsi"/>
          <w:sz w:val="22"/>
        </w:rPr>
        <w:t xml:space="preserve"> года</w:t>
      </w:r>
    </w:p>
    <w:sectPr w:rsidR="00161CCB" w:rsidRPr="00344053" w:rsidSect="00BE7E1D">
      <w:pgSz w:w="11906" w:h="16838"/>
      <w:pgMar w:top="1135" w:right="707" w:bottom="993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7167C" w14:textId="77777777" w:rsidR="007A6570" w:rsidRDefault="007A6570">
      <w:r>
        <w:separator/>
      </w:r>
    </w:p>
  </w:endnote>
  <w:endnote w:type="continuationSeparator" w:id="0">
    <w:p w14:paraId="056A356E" w14:textId="77777777" w:rsidR="007A6570" w:rsidRDefault="007A6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7F983" w14:textId="77777777" w:rsidR="007A6570" w:rsidRDefault="007A6570">
      <w:r>
        <w:separator/>
      </w:r>
    </w:p>
  </w:footnote>
  <w:footnote w:type="continuationSeparator" w:id="0">
    <w:p w14:paraId="22622DDB" w14:textId="77777777" w:rsidR="007A6570" w:rsidRDefault="007A6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7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4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3E23"/>
    <w:rsid w:val="00071472"/>
    <w:rsid w:val="00083349"/>
    <w:rsid w:val="00093370"/>
    <w:rsid w:val="00095789"/>
    <w:rsid w:val="000E75B0"/>
    <w:rsid w:val="00137130"/>
    <w:rsid w:val="00161C9F"/>
    <w:rsid w:val="00161CCB"/>
    <w:rsid w:val="0017457F"/>
    <w:rsid w:val="00191225"/>
    <w:rsid w:val="00191F6A"/>
    <w:rsid w:val="001B2012"/>
    <w:rsid w:val="001C3EC7"/>
    <w:rsid w:val="001D3050"/>
    <w:rsid w:val="001F4C10"/>
    <w:rsid w:val="00220905"/>
    <w:rsid w:val="00274750"/>
    <w:rsid w:val="002A5C1F"/>
    <w:rsid w:val="002E676A"/>
    <w:rsid w:val="00344053"/>
    <w:rsid w:val="003464F9"/>
    <w:rsid w:val="00374FD4"/>
    <w:rsid w:val="003A6B21"/>
    <w:rsid w:val="003E527F"/>
    <w:rsid w:val="00430023"/>
    <w:rsid w:val="00436ADE"/>
    <w:rsid w:val="00485061"/>
    <w:rsid w:val="00493C97"/>
    <w:rsid w:val="004A630A"/>
    <w:rsid w:val="004D063A"/>
    <w:rsid w:val="004E4FE9"/>
    <w:rsid w:val="00501C62"/>
    <w:rsid w:val="005A7B11"/>
    <w:rsid w:val="005C53AA"/>
    <w:rsid w:val="005E4FC5"/>
    <w:rsid w:val="005E7B7A"/>
    <w:rsid w:val="00630D82"/>
    <w:rsid w:val="006F1C99"/>
    <w:rsid w:val="007050EF"/>
    <w:rsid w:val="00733B02"/>
    <w:rsid w:val="0076075E"/>
    <w:rsid w:val="00763768"/>
    <w:rsid w:val="007A6570"/>
    <w:rsid w:val="007B6A34"/>
    <w:rsid w:val="007F0E98"/>
    <w:rsid w:val="007F1A24"/>
    <w:rsid w:val="00821489"/>
    <w:rsid w:val="008215EE"/>
    <w:rsid w:val="008A71E0"/>
    <w:rsid w:val="008B438E"/>
    <w:rsid w:val="008C6F87"/>
    <w:rsid w:val="008C7F6D"/>
    <w:rsid w:val="008E3242"/>
    <w:rsid w:val="008F1F80"/>
    <w:rsid w:val="00904BA8"/>
    <w:rsid w:val="00947C33"/>
    <w:rsid w:val="00975F8C"/>
    <w:rsid w:val="00987DFB"/>
    <w:rsid w:val="009903C0"/>
    <w:rsid w:val="00997037"/>
    <w:rsid w:val="009E0E70"/>
    <w:rsid w:val="00A131EA"/>
    <w:rsid w:val="00A27393"/>
    <w:rsid w:val="00A77048"/>
    <w:rsid w:val="00AD5920"/>
    <w:rsid w:val="00AE6801"/>
    <w:rsid w:val="00BB3C0B"/>
    <w:rsid w:val="00BD27C4"/>
    <w:rsid w:val="00BE7E1D"/>
    <w:rsid w:val="00BF02FD"/>
    <w:rsid w:val="00C00E7C"/>
    <w:rsid w:val="00C7193F"/>
    <w:rsid w:val="00C85567"/>
    <w:rsid w:val="00D40C57"/>
    <w:rsid w:val="00D42AB7"/>
    <w:rsid w:val="00D5650E"/>
    <w:rsid w:val="00D86773"/>
    <w:rsid w:val="00D9139E"/>
    <w:rsid w:val="00D93722"/>
    <w:rsid w:val="00D975EB"/>
    <w:rsid w:val="00DA3B33"/>
    <w:rsid w:val="00DC119D"/>
    <w:rsid w:val="00DC4233"/>
    <w:rsid w:val="00DC658F"/>
    <w:rsid w:val="00DE3E06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F76821"/>
    <w:rsid w:val="00F8504B"/>
    <w:rsid w:val="00F97BD7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User</cp:lastModifiedBy>
  <cp:revision>4</cp:revision>
  <cp:lastPrinted>2024-07-12T10:06:00Z</cp:lastPrinted>
  <dcterms:created xsi:type="dcterms:W3CDTF">2024-07-12T05:06:00Z</dcterms:created>
  <dcterms:modified xsi:type="dcterms:W3CDTF">2024-07-18T09:18:00Z</dcterms:modified>
  <cp:version>1048576</cp:version>
</cp:coreProperties>
</file>