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EB" w:rsidRPr="00E63FA0" w:rsidRDefault="00B437EB" w:rsidP="00B437E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3FA0">
        <w:rPr>
          <w:rFonts w:ascii="Arial" w:hAnsi="Arial" w:cs="Arial"/>
          <w:b/>
          <w:sz w:val="24"/>
          <w:szCs w:val="24"/>
        </w:rPr>
        <w:t>Обоснование</w:t>
      </w:r>
    </w:p>
    <w:p w:rsidR="00B437EB" w:rsidRPr="00E63FA0" w:rsidRDefault="00B437EB" w:rsidP="00B437E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3FA0">
        <w:rPr>
          <w:rFonts w:ascii="Arial" w:hAnsi="Arial" w:cs="Arial"/>
          <w:b/>
          <w:sz w:val="24"/>
          <w:szCs w:val="24"/>
        </w:rPr>
        <w:t>необходимости принятия проекта</w:t>
      </w:r>
    </w:p>
    <w:p w:rsidR="00B437EB" w:rsidRPr="00E63FA0" w:rsidRDefault="00B437EB" w:rsidP="00B437EB">
      <w:pPr>
        <w:tabs>
          <w:tab w:val="left" w:pos="360"/>
        </w:tabs>
        <w:spacing w:line="276" w:lineRule="auto"/>
        <w:ind w:firstLine="567"/>
        <w:jc w:val="center"/>
        <w:rPr>
          <w:rStyle w:val="ae"/>
          <w:rFonts w:ascii="Arial" w:hAnsi="Arial" w:cs="Arial"/>
          <w:i w:val="0"/>
          <w:sz w:val="24"/>
          <w:szCs w:val="24"/>
        </w:rPr>
      </w:pPr>
      <w:r w:rsidRPr="00E63FA0">
        <w:rPr>
          <w:rFonts w:ascii="Arial" w:hAnsi="Arial" w:cs="Arial"/>
          <w:b/>
          <w:sz w:val="24"/>
          <w:szCs w:val="24"/>
        </w:rPr>
        <w:t>решения Совета депутатов городского округа Долгопрудный Московской области</w:t>
      </w:r>
    </w:p>
    <w:p w:rsidR="00B437EB" w:rsidRDefault="00B437EB" w:rsidP="00B437E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Методики</w:t>
      </w:r>
      <w:r w:rsidRPr="000B6FAB">
        <w:rPr>
          <w:rFonts w:ascii="Arial" w:hAnsi="Arial" w:cs="Arial"/>
          <w:b/>
          <w:sz w:val="24"/>
          <w:szCs w:val="24"/>
        </w:rPr>
        <w:t xml:space="preserve"> расчета платы за вырубку зеленых насаждений и исчисления размера вреда, причиненного их уничтожением, повреждением на территории городского округа Долгопрудный Московской области</w:t>
      </w:r>
    </w:p>
    <w:p w:rsidR="00B437EB" w:rsidRPr="0004345A" w:rsidRDefault="00B437EB" w:rsidP="00B437E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437EB" w:rsidRPr="0004345A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45A">
        <w:rPr>
          <w:rFonts w:ascii="Arial" w:hAnsi="Arial" w:cs="Arial"/>
          <w:sz w:val="24"/>
          <w:szCs w:val="24"/>
        </w:rPr>
        <w:t>Проект вносит: глава городского округа Долгопрудный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04345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br/>
      </w:r>
      <w:r w:rsidRPr="0004345A">
        <w:rPr>
          <w:rFonts w:ascii="Arial" w:hAnsi="Arial" w:cs="Arial"/>
          <w:sz w:val="24"/>
          <w:szCs w:val="24"/>
        </w:rPr>
        <w:t>Юдин В.Ю.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sz w:val="24"/>
          <w:szCs w:val="24"/>
        </w:rPr>
        <w:t>Дата внесения в Совет депутатов городского округа Долгопрудный Московс</w:t>
      </w:r>
      <w:r>
        <w:rPr>
          <w:rFonts w:ascii="Arial" w:hAnsi="Arial" w:cs="Arial"/>
          <w:sz w:val="24"/>
          <w:szCs w:val="24"/>
        </w:rPr>
        <w:t>кой области: «____» _______ 2023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37EB" w:rsidRPr="004A71C8" w:rsidRDefault="00B437EB" w:rsidP="00B437E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71C8">
        <w:rPr>
          <w:rFonts w:ascii="Arial" w:hAnsi="Arial" w:cs="Arial"/>
          <w:i/>
          <w:sz w:val="24"/>
          <w:szCs w:val="24"/>
        </w:rPr>
        <w:t>Обоснование необходимости принятия акта:</w:t>
      </w:r>
      <w:r w:rsidRPr="004A7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приведение в соответствие с п</w:t>
      </w:r>
      <w:r w:rsidRPr="004A71C8">
        <w:rPr>
          <w:rFonts w:ascii="Arial" w:hAnsi="Arial" w:cs="Arial"/>
          <w:sz w:val="24"/>
          <w:szCs w:val="24"/>
        </w:rPr>
        <w:t>роект</w:t>
      </w:r>
      <w:r>
        <w:rPr>
          <w:rFonts w:ascii="Arial" w:hAnsi="Arial" w:cs="Arial"/>
          <w:sz w:val="24"/>
          <w:szCs w:val="24"/>
        </w:rPr>
        <w:t>ом</w:t>
      </w:r>
      <w:r w:rsidRPr="004A71C8">
        <w:rPr>
          <w:rFonts w:ascii="Arial" w:hAnsi="Arial" w:cs="Arial"/>
          <w:sz w:val="24"/>
          <w:szCs w:val="24"/>
        </w:rPr>
        <w:t xml:space="preserve"> типовой методики расчета платы за вырубку зеленых насаждений и исчисления размера вреда, причиненного их уничтожением, повреждением, на территории муниципальных образований Московской области по услуге «Выдача разрешения на вырубку зеленых насаждений – порубочного билета», раз</w:t>
      </w:r>
      <w:r>
        <w:rPr>
          <w:rFonts w:ascii="Arial" w:hAnsi="Arial" w:cs="Arial"/>
          <w:sz w:val="24"/>
          <w:szCs w:val="24"/>
        </w:rPr>
        <w:t xml:space="preserve">работанным ГУ </w:t>
      </w:r>
      <w:proofErr w:type="spellStart"/>
      <w:r>
        <w:rPr>
          <w:rFonts w:ascii="Arial" w:hAnsi="Arial" w:cs="Arial"/>
          <w:sz w:val="24"/>
          <w:szCs w:val="24"/>
        </w:rPr>
        <w:t>Главархитектура</w:t>
      </w:r>
      <w:proofErr w:type="spellEnd"/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4A71C8">
        <w:rPr>
          <w:rFonts w:ascii="Arial" w:hAnsi="Arial" w:cs="Arial"/>
          <w:sz w:val="24"/>
          <w:szCs w:val="24"/>
        </w:rPr>
        <w:t>, одобрен</w:t>
      </w:r>
      <w:r>
        <w:rPr>
          <w:rFonts w:ascii="Arial" w:hAnsi="Arial" w:cs="Arial"/>
          <w:sz w:val="24"/>
          <w:szCs w:val="24"/>
        </w:rPr>
        <w:t>ным</w:t>
      </w:r>
      <w:r w:rsidRPr="004A71C8">
        <w:rPr>
          <w:rFonts w:ascii="Arial" w:hAnsi="Arial" w:cs="Arial"/>
          <w:sz w:val="24"/>
          <w:szCs w:val="24"/>
        </w:rPr>
        <w:t xml:space="preserve"> на заседании Комиссии по проведению административной реформы в Московской области 29.01.2018</w:t>
      </w:r>
      <w:r>
        <w:rPr>
          <w:rFonts w:ascii="Arial" w:hAnsi="Arial" w:cs="Arial"/>
          <w:sz w:val="24"/>
          <w:szCs w:val="24"/>
        </w:rPr>
        <w:t xml:space="preserve"> </w:t>
      </w:r>
      <w:r w:rsidRPr="004A71C8">
        <w:rPr>
          <w:rFonts w:ascii="Arial" w:hAnsi="Arial" w:cs="Arial"/>
          <w:sz w:val="24"/>
          <w:szCs w:val="24"/>
        </w:rPr>
        <w:t>г. и</w:t>
      </w:r>
      <w:proofErr w:type="gramEnd"/>
      <w:r w:rsidRPr="004A71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71C8">
        <w:rPr>
          <w:rFonts w:ascii="Arial" w:hAnsi="Arial" w:cs="Arial"/>
          <w:sz w:val="24"/>
          <w:szCs w:val="24"/>
        </w:rPr>
        <w:t>согласован</w:t>
      </w:r>
      <w:r>
        <w:rPr>
          <w:rFonts w:ascii="Arial" w:hAnsi="Arial" w:cs="Arial"/>
          <w:sz w:val="24"/>
          <w:szCs w:val="24"/>
        </w:rPr>
        <w:t>ным</w:t>
      </w:r>
      <w:proofErr w:type="gramEnd"/>
      <w:r w:rsidRPr="004A71C8">
        <w:rPr>
          <w:rFonts w:ascii="Arial" w:hAnsi="Arial" w:cs="Arial"/>
          <w:sz w:val="24"/>
          <w:szCs w:val="24"/>
        </w:rPr>
        <w:t xml:space="preserve"> с центральными исполнительными органами государственной власти.</w:t>
      </w:r>
    </w:p>
    <w:p w:rsidR="00B437EB" w:rsidRPr="004A71C8" w:rsidRDefault="00B437EB" w:rsidP="00B437E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71C8">
        <w:rPr>
          <w:rFonts w:ascii="Arial" w:hAnsi="Arial" w:cs="Arial"/>
          <w:sz w:val="24"/>
          <w:szCs w:val="24"/>
        </w:rPr>
        <w:t xml:space="preserve">В соответствии с Протоколом заседания Комиссии по проведению административной реформы в Московской области от 29.01.2018 г. органам местного самоуправления Московской области рекомендовано привести нормативные правовые акты, устанавливающие порядок расчета платы за вырубку зеленых насаждений в соответствие с одобренной типовой методикой. </w:t>
      </w:r>
    </w:p>
    <w:p w:rsidR="00B437EB" w:rsidRDefault="00B437EB" w:rsidP="00B437E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ГУ </w:t>
      </w:r>
      <w:proofErr w:type="spellStart"/>
      <w:r>
        <w:rPr>
          <w:rFonts w:ascii="Arial" w:hAnsi="Arial" w:cs="Arial"/>
          <w:sz w:val="24"/>
          <w:szCs w:val="24"/>
        </w:rPr>
        <w:t>Главархитектуры</w:t>
      </w:r>
      <w:proofErr w:type="spellEnd"/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4A71C8">
        <w:rPr>
          <w:rFonts w:ascii="Arial" w:hAnsi="Arial" w:cs="Arial"/>
          <w:sz w:val="24"/>
          <w:szCs w:val="24"/>
        </w:rPr>
        <w:t xml:space="preserve"> предложено</w:t>
      </w:r>
      <w:r>
        <w:rPr>
          <w:rFonts w:ascii="Arial" w:hAnsi="Arial" w:cs="Arial"/>
          <w:sz w:val="24"/>
          <w:szCs w:val="24"/>
        </w:rPr>
        <w:t xml:space="preserve"> изменить</w:t>
      </w:r>
      <w:r w:rsidRPr="004A71C8">
        <w:rPr>
          <w:rFonts w:ascii="Arial" w:hAnsi="Arial" w:cs="Arial"/>
          <w:sz w:val="24"/>
          <w:szCs w:val="24"/>
        </w:rPr>
        <w:t xml:space="preserve"> Методику расчета платы</w:t>
      </w:r>
      <w:r>
        <w:rPr>
          <w:rFonts w:ascii="Arial" w:hAnsi="Arial" w:cs="Arial"/>
          <w:sz w:val="24"/>
          <w:szCs w:val="24"/>
        </w:rPr>
        <w:t xml:space="preserve">, в части исчисления размера причиненного вреда </w:t>
      </w:r>
      <w:proofErr w:type="gramStart"/>
      <w:r>
        <w:rPr>
          <w:rFonts w:ascii="Arial" w:hAnsi="Arial" w:cs="Arial"/>
          <w:sz w:val="24"/>
          <w:szCs w:val="24"/>
        </w:rPr>
        <w:t>в следствие</w:t>
      </w:r>
      <w:proofErr w:type="gramEnd"/>
      <w:r>
        <w:rPr>
          <w:rFonts w:ascii="Arial" w:hAnsi="Arial" w:cs="Arial"/>
          <w:sz w:val="24"/>
          <w:szCs w:val="24"/>
        </w:rPr>
        <w:t xml:space="preserve"> незаконной (самовольной) вырубки зеленых насаждений</w:t>
      </w:r>
      <w:r w:rsidRPr="004A71C8">
        <w:rPr>
          <w:rFonts w:ascii="Arial" w:hAnsi="Arial" w:cs="Arial"/>
          <w:sz w:val="24"/>
          <w:szCs w:val="24"/>
        </w:rPr>
        <w:t xml:space="preserve"> решением Совета депутатов.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437EB" w:rsidRPr="005925BE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64D32">
        <w:rPr>
          <w:rFonts w:ascii="Arial" w:hAnsi="Arial" w:cs="Arial"/>
          <w:i/>
          <w:sz w:val="24"/>
          <w:szCs w:val="24"/>
        </w:rPr>
        <w:t>Прогноз последствий:</w:t>
      </w:r>
      <w:r w:rsidRPr="00664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5925BE">
        <w:rPr>
          <w:rFonts w:ascii="Arial" w:hAnsi="Arial" w:cs="Arial"/>
          <w:sz w:val="24"/>
          <w:szCs w:val="24"/>
        </w:rPr>
        <w:t>риведение нормативных актов в части обращения с зелеными насаждениями на территории</w:t>
      </w:r>
      <w:r>
        <w:rPr>
          <w:rFonts w:ascii="Arial" w:hAnsi="Arial" w:cs="Arial"/>
          <w:sz w:val="24"/>
          <w:szCs w:val="24"/>
        </w:rPr>
        <w:t xml:space="preserve"> городского округа Долгопрудный в соответствие с рекомендациями </w:t>
      </w:r>
      <w:r w:rsidRPr="005925BE">
        <w:rPr>
          <w:rFonts w:ascii="Arial" w:hAnsi="Arial" w:cs="Arial"/>
          <w:sz w:val="24"/>
          <w:szCs w:val="24"/>
        </w:rPr>
        <w:t>Комитета по имущественным отношениям, природопользованию и экологии Московской областной Думы.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437EB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i/>
          <w:sz w:val="24"/>
          <w:szCs w:val="24"/>
        </w:rPr>
        <w:t>Перечень актов, которые должны утратить силу в связи с принятием данного решения Совета депутатов: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42F4">
        <w:rPr>
          <w:rFonts w:ascii="Arial" w:hAnsi="Arial" w:cs="Arial"/>
          <w:sz w:val="24"/>
          <w:szCs w:val="24"/>
        </w:rPr>
        <w:t xml:space="preserve">Решение Совета депутатов </w:t>
      </w:r>
      <w:r>
        <w:rPr>
          <w:rFonts w:ascii="Arial" w:hAnsi="Arial" w:cs="Arial"/>
          <w:sz w:val="24"/>
          <w:szCs w:val="24"/>
        </w:rPr>
        <w:t>городского округа Долгопрудный М</w:t>
      </w:r>
      <w:r w:rsidRPr="009842F4">
        <w:rPr>
          <w:rFonts w:ascii="Arial" w:hAnsi="Arial" w:cs="Arial"/>
          <w:sz w:val="24"/>
          <w:szCs w:val="24"/>
        </w:rPr>
        <w:t>осковской области от 22.03.2018 № 23-р «Об утверждении Методики расчета платы за вырубку зеленых насаждений и исчисления размера вреда, причиненного их уничтожением, повреждением на территории городского округа Долгопрудный Московской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i/>
          <w:sz w:val="24"/>
          <w:szCs w:val="24"/>
        </w:rPr>
        <w:lastRenderedPageBreak/>
        <w:t>Источники финансирования:</w:t>
      </w:r>
      <w:r w:rsidRPr="00E63FA0">
        <w:rPr>
          <w:rFonts w:ascii="Arial" w:hAnsi="Arial" w:cs="Arial"/>
          <w:sz w:val="24"/>
          <w:szCs w:val="24"/>
        </w:rPr>
        <w:t xml:space="preserve"> принятие настоящего решения </w:t>
      </w:r>
      <w:r>
        <w:rPr>
          <w:rFonts w:ascii="Arial" w:hAnsi="Arial" w:cs="Arial"/>
          <w:sz w:val="24"/>
          <w:szCs w:val="24"/>
        </w:rPr>
        <w:t xml:space="preserve">не </w:t>
      </w:r>
      <w:r w:rsidRPr="00E63FA0">
        <w:rPr>
          <w:rFonts w:ascii="Arial" w:hAnsi="Arial" w:cs="Arial"/>
          <w:sz w:val="24"/>
          <w:szCs w:val="24"/>
        </w:rPr>
        <w:t>требует финансирования из средств бюджета городского округа Долгопрудны</w:t>
      </w:r>
      <w:r>
        <w:rPr>
          <w:rFonts w:ascii="Arial" w:hAnsi="Arial" w:cs="Arial"/>
          <w:sz w:val="24"/>
          <w:szCs w:val="24"/>
        </w:rPr>
        <w:t>й.</w:t>
      </w:r>
    </w:p>
    <w:p w:rsidR="00B437EB" w:rsidRPr="00E63FA0" w:rsidRDefault="00B437EB" w:rsidP="00B437EB">
      <w:pPr>
        <w:pStyle w:val="ac"/>
        <w:spacing w:line="276" w:lineRule="auto"/>
        <w:jc w:val="both"/>
        <w:rPr>
          <w:rFonts w:ascii="Arial" w:hAnsi="Arial" w:cs="Arial"/>
          <w:szCs w:val="24"/>
        </w:rPr>
      </w:pPr>
    </w:p>
    <w:p w:rsidR="00B437EB" w:rsidRPr="00E63FA0" w:rsidRDefault="00B437EB" w:rsidP="00B437EB">
      <w:pPr>
        <w:pStyle w:val="ac"/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E63FA0">
        <w:rPr>
          <w:rFonts w:ascii="Arial" w:hAnsi="Arial" w:cs="Arial"/>
          <w:i/>
          <w:szCs w:val="24"/>
        </w:rPr>
        <w:t>Срок вступления в силу решения Совета депутатов городского округа Долгопрудный Московской области:</w:t>
      </w:r>
      <w:r w:rsidRPr="00E63FA0">
        <w:rPr>
          <w:rFonts w:ascii="Arial" w:hAnsi="Arial" w:cs="Arial"/>
          <w:szCs w:val="24"/>
        </w:rPr>
        <w:t xml:space="preserve"> </w:t>
      </w:r>
      <w:r w:rsidRPr="00334F14">
        <w:rPr>
          <w:rFonts w:ascii="Arial" w:hAnsi="Arial" w:cs="Arial"/>
          <w:szCs w:val="24"/>
        </w:rPr>
        <w:t>с</w:t>
      </w:r>
      <w:r>
        <w:rPr>
          <w:rFonts w:ascii="Arial" w:hAnsi="Arial" w:cs="Arial"/>
          <w:szCs w:val="24"/>
        </w:rPr>
        <w:t>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63FA0">
        <w:rPr>
          <w:rFonts w:ascii="Arial" w:hAnsi="Arial" w:cs="Arial"/>
          <w:i/>
          <w:sz w:val="24"/>
          <w:szCs w:val="24"/>
        </w:rPr>
        <w:t>Предложения по составу лиц, которых необходимо пригласить для обсуждения проекта решения Совета депутатов:</w:t>
      </w:r>
    </w:p>
    <w:p w:rsidR="00B437EB" w:rsidRPr="00E63FA0" w:rsidRDefault="00B437EB" w:rsidP="00B437EB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E63FA0">
        <w:rPr>
          <w:rFonts w:ascii="Arial" w:hAnsi="Arial" w:cs="Arial"/>
          <w:sz w:val="24"/>
          <w:szCs w:val="24"/>
        </w:rPr>
        <w:t>Кульчицкий</w:t>
      </w:r>
      <w:proofErr w:type="spellEnd"/>
      <w:r w:rsidRPr="00E63FA0">
        <w:rPr>
          <w:rFonts w:ascii="Arial" w:hAnsi="Arial" w:cs="Arial"/>
          <w:sz w:val="24"/>
          <w:szCs w:val="24"/>
        </w:rPr>
        <w:t xml:space="preserve"> И.И. – заместитель главы администрации;</w:t>
      </w:r>
    </w:p>
    <w:p w:rsidR="00B437EB" w:rsidRDefault="00B437EB" w:rsidP="00B437EB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Черненко И.В.</w:t>
      </w:r>
      <w:r w:rsidRPr="00E63FA0">
        <w:rPr>
          <w:rFonts w:ascii="Arial" w:hAnsi="Arial" w:cs="Arial"/>
          <w:sz w:val="24"/>
          <w:szCs w:val="24"/>
        </w:rPr>
        <w:t xml:space="preserve"> – начальник Нормативно-правового </w:t>
      </w:r>
      <w:r>
        <w:rPr>
          <w:rFonts w:ascii="Arial" w:hAnsi="Arial" w:cs="Arial"/>
          <w:sz w:val="24"/>
          <w:szCs w:val="24"/>
        </w:rPr>
        <w:t>отдела;</w:t>
      </w:r>
    </w:p>
    <w:p w:rsidR="00B437EB" w:rsidRPr="00E63FA0" w:rsidRDefault="00B437EB" w:rsidP="00B437EB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Баранова Л.Б. – начальник Управления ЖКХ и благоустройства;</w:t>
      </w:r>
    </w:p>
    <w:p w:rsidR="00B437EB" w:rsidRPr="003415DB" w:rsidRDefault="00B437EB" w:rsidP="00B437EB">
      <w:pPr>
        <w:spacing w:line="276" w:lineRule="auto"/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Кваснюк</w:t>
      </w:r>
      <w:proofErr w:type="spellEnd"/>
      <w:r>
        <w:rPr>
          <w:rFonts w:ascii="Arial" w:hAnsi="Arial" w:cs="Arial"/>
          <w:sz w:val="24"/>
          <w:szCs w:val="24"/>
        </w:rPr>
        <w:t xml:space="preserve"> Е.С. – начальник отдела содержания территорий и охраны окружающей среды Управления ЖКХ и благоустройства.</w:t>
      </w:r>
    </w:p>
    <w:p w:rsidR="00B437EB" w:rsidRDefault="00B437EB" w:rsidP="00B437EB">
      <w:pPr>
        <w:spacing w:after="200" w:line="276" w:lineRule="auto"/>
        <w:rPr>
          <w:rFonts w:ascii="Arial" w:eastAsia="Times New Roman;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</w:rPr>
        <w:br w:type="page"/>
      </w:r>
    </w:p>
    <w:p w:rsidR="00334F14" w:rsidRPr="00334F14" w:rsidRDefault="00CC1F58" w:rsidP="00334F14">
      <w:pPr>
        <w:spacing w:line="276" w:lineRule="auto"/>
        <w:ind w:firstLine="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Г</w:t>
      </w:r>
      <w:r w:rsidR="00334F14" w:rsidRPr="00334F14">
        <w:rPr>
          <w:rFonts w:ascii="Arial" w:hAnsi="Arial" w:cs="Arial"/>
          <w:b/>
          <w:bCs/>
          <w:sz w:val="24"/>
          <w:szCs w:val="24"/>
        </w:rPr>
        <w:t>ородской округ Долгопрудный Московской области</w:t>
      </w: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ГОРОДСКОГО ОКРУГА ДОЛГОПРУДНЫЙ</w:t>
      </w: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</w:rPr>
        <w:t>141700, Московская область,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</w:rPr>
        <w:t>г</w:t>
      </w:r>
      <w:proofErr w:type="gramStart"/>
      <w:r w:rsidRPr="00334F14">
        <w:rPr>
          <w:rFonts w:ascii="Arial" w:hAnsi="Arial" w:cs="Arial"/>
          <w:bCs/>
          <w:sz w:val="24"/>
          <w:szCs w:val="24"/>
        </w:rPr>
        <w:t>.Д</w:t>
      </w:r>
      <w:proofErr w:type="gramEnd"/>
      <w:r w:rsidRPr="00334F14">
        <w:rPr>
          <w:rFonts w:ascii="Arial" w:hAnsi="Arial" w:cs="Arial"/>
          <w:bCs/>
          <w:sz w:val="24"/>
          <w:szCs w:val="24"/>
        </w:rPr>
        <w:t xml:space="preserve">олгопрудный, пл. </w:t>
      </w:r>
      <w:proofErr w:type="spellStart"/>
      <w:r w:rsidRPr="00334F14">
        <w:rPr>
          <w:rFonts w:ascii="Arial" w:hAnsi="Arial" w:cs="Arial"/>
          <w:bCs/>
          <w:sz w:val="24"/>
          <w:szCs w:val="24"/>
        </w:rPr>
        <w:t>Собина</w:t>
      </w:r>
      <w:proofErr w:type="spellEnd"/>
      <w:r w:rsidRPr="00334F14">
        <w:rPr>
          <w:rFonts w:ascii="Arial" w:hAnsi="Arial" w:cs="Arial"/>
          <w:bCs/>
          <w:sz w:val="24"/>
          <w:szCs w:val="24"/>
        </w:rPr>
        <w:t>, дом 3,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</w:rPr>
        <w:t>тел./факс: (495) 408-88-75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334F14">
        <w:rPr>
          <w:rFonts w:ascii="Arial" w:hAnsi="Arial" w:cs="Arial"/>
          <w:bCs/>
          <w:sz w:val="24"/>
          <w:szCs w:val="24"/>
          <w:lang w:val="en-US"/>
        </w:rPr>
        <w:t>sovet</w:t>
      </w:r>
      <w:proofErr w:type="spellEnd"/>
      <w:r w:rsidRPr="00334F14">
        <w:rPr>
          <w:rFonts w:ascii="Arial" w:hAnsi="Arial" w:cs="Arial"/>
          <w:bCs/>
          <w:sz w:val="24"/>
          <w:szCs w:val="24"/>
        </w:rPr>
        <w:t>_</w:t>
      </w:r>
      <w:proofErr w:type="spellStart"/>
      <w:r w:rsidRPr="00334F14">
        <w:rPr>
          <w:rFonts w:ascii="Arial" w:hAnsi="Arial" w:cs="Arial"/>
          <w:bCs/>
          <w:sz w:val="24"/>
          <w:szCs w:val="24"/>
          <w:lang w:val="en-US"/>
        </w:rPr>
        <w:t>deputatov</w:t>
      </w:r>
      <w:proofErr w:type="spellEnd"/>
      <w:r w:rsidRPr="00334F14">
        <w:rPr>
          <w:rFonts w:ascii="Arial" w:hAnsi="Arial" w:cs="Arial"/>
          <w:bCs/>
          <w:sz w:val="24"/>
          <w:szCs w:val="24"/>
        </w:rPr>
        <w:t>_</w:t>
      </w:r>
      <w:proofErr w:type="spellStart"/>
      <w:r w:rsidRPr="00334F14">
        <w:rPr>
          <w:rFonts w:ascii="Arial" w:hAnsi="Arial" w:cs="Arial"/>
          <w:bCs/>
          <w:sz w:val="24"/>
          <w:szCs w:val="24"/>
          <w:lang w:val="en-US"/>
        </w:rPr>
        <w:t>dolgoprudny</w:t>
      </w:r>
      <w:proofErr w:type="spellEnd"/>
      <w:r w:rsidRPr="00334F14">
        <w:rPr>
          <w:rFonts w:ascii="Arial" w:hAnsi="Arial" w:cs="Arial"/>
          <w:bCs/>
          <w:sz w:val="24"/>
          <w:szCs w:val="24"/>
        </w:rPr>
        <w:t>@</w:t>
      </w:r>
      <w:r w:rsidRPr="00334F14">
        <w:rPr>
          <w:rFonts w:ascii="Arial" w:hAnsi="Arial" w:cs="Arial"/>
          <w:bCs/>
          <w:sz w:val="24"/>
          <w:szCs w:val="24"/>
          <w:lang w:val="en-US"/>
        </w:rPr>
        <w:t>mail</w:t>
      </w:r>
      <w:r w:rsidRPr="00334F14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334F14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334F1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334F14" w:rsidRPr="00334F14" w:rsidRDefault="00334F14" w:rsidP="00334F14">
      <w:pPr>
        <w:pStyle w:val="4"/>
        <w:pBdr>
          <w:bottom w:val="single" w:sz="12" w:space="0" w:color="auto"/>
        </w:pBdr>
        <w:rPr>
          <w:b w:val="0"/>
          <w:sz w:val="24"/>
          <w:szCs w:val="24"/>
        </w:rPr>
      </w:pPr>
      <w:r w:rsidRPr="00334F14">
        <w:rPr>
          <w:b w:val="0"/>
          <w:sz w:val="24"/>
          <w:szCs w:val="24"/>
        </w:rPr>
        <w:t xml:space="preserve">                                                   </w:t>
      </w:r>
    </w:p>
    <w:p w:rsidR="00334F14" w:rsidRPr="00334F14" w:rsidRDefault="00334F14" w:rsidP="00334F14">
      <w:pPr>
        <w:jc w:val="center"/>
        <w:rPr>
          <w:rFonts w:ascii="Arial" w:hAnsi="Arial" w:cs="Arial"/>
          <w:sz w:val="24"/>
          <w:szCs w:val="24"/>
        </w:rPr>
      </w:pPr>
    </w:p>
    <w:p w:rsidR="00334F14" w:rsidRPr="00334F14" w:rsidRDefault="00334F14" w:rsidP="00334F14">
      <w:pPr>
        <w:jc w:val="center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РЕШЕНИЕ</w:t>
      </w:r>
    </w:p>
    <w:p w:rsidR="00334F14" w:rsidRPr="00334F14" w:rsidRDefault="00334F14" w:rsidP="00334F14">
      <w:pPr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«____» ________ 202</w:t>
      </w:r>
      <w:r w:rsidR="00085151">
        <w:rPr>
          <w:rFonts w:ascii="Arial" w:hAnsi="Arial" w:cs="Arial"/>
          <w:sz w:val="24"/>
          <w:szCs w:val="24"/>
        </w:rPr>
        <w:t>3</w:t>
      </w:r>
      <w:r w:rsidRPr="00334F14">
        <w:rPr>
          <w:rFonts w:ascii="Arial" w:hAnsi="Arial" w:cs="Arial"/>
          <w:sz w:val="24"/>
          <w:szCs w:val="24"/>
        </w:rPr>
        <w:t xml:space="preserve"> года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334F14">
        <w:rPr>
          <w:rFonts w:ascii="Arial" w:hAnsi="Arial" w:cs="Arial"/>
          <w:sz w:val="24"/>
          <w:szCs w:val="24"/>
        </w:rPr>
        <w:t xml:space="preserve">          № _____</w:t>
      </w:r>
    </w:p>
    <w:p w:rsidR="00CE269E" w:rsidRDefault="00CE269E" w:rsidP="00334F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A3E37" w:rsidRDefault="002A3E37" w:rsidP="00334F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B3078" w:rsidRDefault="00806CB7" w:rsidP="0008515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Методики</w:t>
      </w:r>
      <w:r w:rsidR="00085151" w:rsidRPr="00085151">
        <w:rPr>
          <w:rFonts w:ascii="Arial" w:hAnsi="Arial" w:cs="Arial"/>
          <w:b/>
          <w:sz w:val="24"/>
          <w:szCs w:val="24"/>
        </w:rPr>
        <w:t xml:space="preserve"> расчета платы за вырубку зеленых насаждений и исчисления размера вреда, причиненного их уничтожением, повреждением на территории городского округа Долгопрудный Московской области</w:t>
      </w:r>
    </w:p>
    <w:p w:rsidR="00FF4ADF" w:rsidRDefault="00FF4ADF" w:rsidP="00334F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6FAB" w:rsidRDefault="000B6FAB" w:rsidP="00334F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4670" w:rsidRDefault="00C06269" w:rsidP="0008515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801A0">
        <w:rPr>
          <w:rFonts w:ascii="Arial" w:hAnsi="Arial" w:cs="Arial"/>
          <w:sz w:val="24"/>
          <w:szCs w:val="24"/>
        </w:rPr>
        <w:t xml:space="preserve">В соответствии с </w:t>
      </w:r>
      <w:r w:rsidR="00085151">
        <w:rPr>
          <w:rFonts w:ascii="Arial" w:hAnsi="Arial" w:cs="Arial"/>
          <w:sz w:val="24"/>
          <w:szCs w:val="24"/>
        </w:rPr>
        <w:t>Конституцией Российской Федерации, Гражданским кодексом Российской Федерации</w:t>
      </w:r>
      <w:r w:rsidR="00937F0F">
        <w:rPr>
          <w:rFonts w:ascii="Arial" w:hAnsi="Arial" w:cs="Arial"/>
          <w:sz w:val="24"/>
          <w:szCs w:val="24"/>
        </w:rPr>
        <w:t>, Лесным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на основании Устава городского округа Долгопрудный Московской области, Совет депутатов городского округа Долгопрудный</w:t>
      </w:r>
      <w:r w:rsidR="006C5563">
        <w:rPr>
          <w:rFonts w:ascii="Arial" w:hAnsi="Arial" w:cs="Arial"/>
          <w:sz w:val="24"/>
          <w:szCs w:val="24"/>
        </w:rPr>
        <w:t xml:space="preserve"> Московской области</w:t>
      </w:r>
      <w:proofErr w:type="gramEnd"/>
    </w:p>
    <w:p w:rsidR="00363BC2" w:rsidRDefault="00363BC2" w:rsidP="002354C5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6FAB" w:rsidRDefault="000B6FAB" w:rsidP="002354C5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63BC2" w:rsidRDefault="00334F14" w:rsidP="00C84416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0B6FAB" w:rsidRDefault="000B6FAB" w:rsidP="005925BE">
      <w:pPr>
        <w:tabs>
          <w:tab w:val="left" w:pos="709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5925BE" w:rsidRDefault="005925BE" w:rsidP="005925BE">
      <w:pPr>
        <w:tabs>
          <w:tab w:val="left" w:pos="709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9842F4" w:rsidRPr="009842F4" w:rsidRDefault="00D95CAC" w:rsidP="009D48DC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842F4">
        <w:rPr>
          <w:rFonts w:ascii="Arial" w:hAnsi="Arial" w:cs="Arial"/>
          <w:sz w:val="24"/>
          <w:szCs w:val="24"/>
        </w:rPr>
        <w:t xml:space="preserve">Утвердить </w:t>
      </w:r>
      <w:r w:rsidR="009842F4">
        <w:rPr>
          <w:rFonts w:ascii="Arial" w:hAnsi="Arial" w:cs="Arial"/>
          <w:sz w:val="24"/>
          <w:szCs w:val="24"/>
        </w:rPr>
        <w:t xml:space="preserve">прилагаемую </w:t>
      </w:r>
      <w:r w:rsidR="000B6FAB" w:rsidRPr="009842F4">
        <w:rPr>
          <w:rFonts w:ascii="Arial" w:eastAsia="Times New Roman;Times New Roman" w:hAnsi="Arial" w:cs="Arial"/>
          <w:sz w:val="24"/>
          <w:szCs w:val="24"/>
          <w:lang w:eastAsia="zh-CN"/>
        </w:rPr>
        <w:t>Методику расчета платы за вырубку зеленых насаждений и исчисления размера вреда, причиненного их уничтожением, повреждением на территории городского округа Долгопрудный Московской области</w:t>
      </w:r>
      <w:r w:rsidR="009842F4">
        <w:rPr>
          <w:rFonts w:ascii="Arial" w:eastAsia="Times New Roman;Times New Roman" w:hAnsi="Arial" w:cs="Arial"/>
          <w:sz w:val="24"/>
          <w:szCs w:val="24"/>
          <w:lang w:eastAsia="zh-CN"/>
        </w:rPr>
        <w:t>.</w:t>
      </w:r>
    </w:p>
    <w:p w:rsidR="009842F4" w:rsidRPr="009D48DC" w:rsidRDefault="009842F4" w:rsidP="009D48DC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842F4"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</w:t>
      </w:r>
      <w:r w:rsidR="006C5563">
        <w:rPr>
          <w:rFonts w:ascii="Arial" w:hAnsi="Arial" w:cs="Arial"/>
          <w:sz w:val="24"/>
          <w:szCs w:val="24"/>
        </w:rPr>
        <w:t>городского округа Долгопрудный М</w:t>
      </w:r>
      <w:r w:rsidRPr="009842F4">
        <w:rPr>
          <w:rFonts w:ascii="Arial" w:hAnsi="Arial" w:cs="Arial"/>
          <w:sz w:val="24"/>
          <w:szCs w:val="24"/>
        </w:rPr>
        <w:t xml:space="preserve">осковской области № 23-р от 22.03.2018 «Об утверждении Методики </w:t>
      </w:r>
      <w:r w:rsidRPr="009D48DC">
        <w:rPr>
          <w:rFonts w:ascii="Arial" w:hAnsi="Arial" w:cs="Arial"/>
          <w:sz w:val="24"/>
          <w:szCs w:val="24"/>
        </w:rPr>
        <w:t>расчета платы за вырубку зеленых насаждений и исчисления размера вреда, причиненного их уничтожением, повреждением на территории городского округа Долгопрудный Московской области».</w:t>
      </w:r>
    </w:p>
    <w:p w:rsidR="009D48DC" w:rsidRPr="009D48DC" w:rsidRDefault="009D48DC" w:rsidP="009D48DC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9D48DC">
        <w:rPr>
          <w:rFonts w:ascii="Arial" w:hAnsi="Arial" w:cs="Arial"/>
        </w:rPr>
        <w:t>Коэффициент индексации для расчета компенсационной стоимости за разрешенную вырубку зеленых насаждений считать равным 1.</w:t>
      </w:r>
    </w:p>
    <w:p w:rsidR="006C5563" w:rsidRDefault="002B0CAA" w:rsidP="002917DA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5563">
        <w:rPr>
          <w:rFonts w:ascii="Arial" w:hAnsi="Arial" w:cs="Arial"/>
          <w:sz w:val="24"/>
          <w:szCs w:val="24"/>
        </w:rPr>
        <w:t>МАУ «</w:t>
      </w:r>
      <w:proofErr w:type="spellStart"/>
      <w:r w:rsidRPr="006C5563">
        <w:rPr>
          <w:rFonts w:ascii="Arial" w:hAnsi="Arial" w:cs="Arial"/>
          <w:sz w:val="24"/>
          <w:szCs w:val="24"/>
        </w:rPr>
        <w:t>Медиацентр</w:t>
      </w:r>
      <w:proofErr w:type="spellEnd"/>
      <w:r w:rsidRPr="006C5563">
        <w:rPr>
          <w:rFonts w:ascii="Arial" w:hAnsi="Arial" w:cs="Arial"/>
          <w:sz w:val="24"/>
          <w:szCs w:val="24"/>
        </w:rPr>
        <w:t xml:space="preserve"> «Долгопрудный» (Пахомов А.В.) опубликовать настоящее </w:t>
      </w:r>
      <w:r w:rsidR="00334F14" w:rsidRPr="006C5563">
        <w:rPr>
          <w:rFonts w:ascii="Arial" w:hAnsi="Arial" w:cs="Arial"/>
          <w:sz w:val="24"/>
          <w:szCs w:val="24"/>
        </w:rPr>
        <w:t>решение</w:t>
      </w:r>
      <w:r w:rsidRPr="006C5563">
        <w:rPr>
          <w:rFonts w:ascii="Arial" w:hAnsi="Arial" w:cs="Arial"/>
          <w:sz w:val="24"/>
          <w:szCs w:val="24"/>
        </w:rPr>
        <w:t xml:space="preserve"> в официальном печатном средстве массовой информации городского округа Долгопрудный «Вестник «Долгопрудный» и разместить его </w:t>
      </w:r>
      <w:proofErr w:type="gramStart"/>
      <w:r w:rsidRPr="006C5563">
        <w:rPr>
          <w:rFonts w:ascii="Arial" w:hAnsi="Arial" w:cs="Arial"/>
          <w:sz w:val="24"/>
          <w:szCs w:val="24"/>
        </w:rPr>
        <w:t>на</w:t>
      </w:r>
      <w:proofErr w:type="gramEnd"/>
      <w:r w:rsidRPr="006C5563">
        <w:rPr>
          <w:rFonts w:ascii="Arial" w:hAnsi="Arial" w:cs="Arial"/>
          <w:sz w:val="24"/>
          <w:szCs w:val="24"/>
        </w:rPr>
        <w:t xml:space="preserve"> </w:t>
      </w:r>
      <w:r w:rsidR="009842F4" w:rsidRPr="006C5563">
        <w:rPr>
          <w:rFonts w:ascii="Arial" w:hAnsi="Arial" w:cs="Arial"/>
          <w:sz w:val="24"/>
          <w:szCs w:val="24"/>
        </w:rPr>
        <w:br/>
      </w:r>
      <w:r w:rsidR="009842F4" w:rsidRPr="006C5563">
        <w:rPr>
          <w:rFonts w:ascii="Arial" w:hAnsi="Arial" w:cs="Arial"/>
          <w:sz w:val="24"/>
          <w:szCs w:val="24"/>
        </w:rPr>
        <w:br/>
      </w:r>
    </w:p>
    <w:p w:rsidR="009842F4" w:rsidRPr="006C5563" w:rsidRDefault="002B0CAA" w:rsidP="006C55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563">
        <w:rPr>
          <w:rFonts w:ascii="Arial" w:hAnsi="Arial" w:cs="Arial"/>
          <w:sz w:val="24"/>
          <w:szCs w:val="24"/>
        </w:rPr>
        <w:lastRenderedPageBreak/>
        <w:t xml:space="preserve">официальном </w:t>
      </w:r>
      <w:proofErr w:type="gramStart"/>
      <w:r w:rsidRPr="006C5563">
        <w:rPr>
          <w:rFonts w:ascii="Arial" w:hAnsi="Arial" w:cs="Arial"/>
          <w:sz w:val="24"/>
          <w:szCs w:val="24"/>
        </w:rPr>
        <w:t>сайте</w:t>
      </w:r>
      <w:proofErr w:type="gramEnd"/>
      <w:r w:rsidRPr="006C5563">
        <w:rPr>
          <w:rFonts w:ascii="Arial" w:hAnsi="Arial" w:cs="Arial"/>
          <w:sz w:val="24"/>
          <w:szCs w:val="24"/>
        </w:rPr>
        <w:t xml:space="preserve"> администрации городского округа Долгопрудный.</w:t>
      </w:r>
    </w:p>
    <w:p w:rsidR="00281F1D" w:rsidRPr="009842F4" w:rsidRDefault="00334F14" w:rsidP="009842F4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842F4">
        <w:rPr>
          <w:rFonts w:ascii="Arial" w:hAnsi="Arial" w:cs="Arial"/>
          <w:sz w:val="24"/>
          <w:szCs w:val="24"/>
        </w:rPr>
        <w:t>Настоящее решение вступает в силу с</w:t>
      </w:r>
      <w:r w:rsidR="001E50DC" w:rsidRPr="009842F4">
        <w:rPr>
          <w:rFonts w:ascii="Arial" w:hAnsi="Arial" w:cs="Arial"/>
          <w:sz w:val="24"/>
          <w:szCs w:val="24"/>
        </w:rPr>
        <w:t>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  <w:r w:rsidRPr="009842F4">
        <w:rPr>
          <w:rFonts w:ascii="Arial" w:hAnsi="Arial" w:cs="Arial"/>
          <w:sz w:val="24"/>
          <w:szCs w:val="24"/>
        </w:rPr>
        <w:t xml:space="preserve"> </w:t>
      </w: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334F14" w:rsidRDefault="001E50DC" w:rsidP="00334F14">
      <w:pPr>
        <w:pStyle w:val="ConsPlusNormal"/>
        <w:spacing w:line="276" w:lineRule="auto"/>
        <w:jc w:val="both"/>
        <w:rPr>
          <w:rFonts w:ascii="Arial" w:hAnsi="Arial" w:cs="Arial"/>
          <w:b/>
        </w:rPr>
      </w:pPr>
      <w:r w:rsidRPr="001E50DC">
        <w:rPr>
          <w:rFonts w:ascii="Arial" w:hAnsi="Arial" w:cs="Arial"/>
          <w:b/>
        </w:rPr>
        <w:t xml:space="preserve">Глава городского округа </w:t>
      </w:r>
      <w:r>
        <w:rPr>
          <w:rFonts w:ascii="Arial" w:hAnsi="Arial" w:cs="Arial"/>
          <w:b/>
        </w:rPr>
        <w:t>Долгопрудный</w:t>
      </w:r>
    </w:p>
    <w:p w:rsidR="001E50DC" w:rsidRDefault="001E50DC" w:rsidP="00334F14">
      <w:pPr>
        <w:pStyle w:val="ConsPlusNormal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В.Ю. Юдин</w:t>
      </w:r>
    </w:p>
    <w:p w:rsidR="001E50DC" w:rsidRPr="00334F14" w:rsidRDefault="001E50DC" w:rsidP="001E50DC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«_____»_______________ 202</w:t>
      </w:r>
      <w:r w:rsidR="00085151">
        <w:rPr>
          <w:rFonts w:ascii="Arial" w:hAnsi="Arial" w:cs="Arial"/>
          <w:sz w:val="24"/>
          <w:szCs w:val="24"/>
        </w:rPr>
        <w:t>3</w:t>
      </w:r>
      <w:r w:rsidRPr="00334F14">
        <w:rPr>
          <w:rFonts w:ascii="Arial" w:hAnsi="Arial" w:cs="Arial"/>
          <w:sz w:val="24"/>
          <w:szCs w:val="24"/>
        </w:rPr>
        <w:t xml:space="preserve"> года</w:t>
      </w:r>
    </w:p>
    <w:p w:rsidR="001E50DC" w:rsidRPr="001E50DC" w:rsidRDefault="001E50DC" w:rsidP="00334F14">
      <w:pPr>
        <w:pStyle w:val="ConsPlusNormal"/>
        <w:spacing w:line="276" w:lineRule="auto"/>
        <w:jc w:val="both"/>
        <w:rPr>
          <w:rFonts w:ascii="Arial" w:hAnsi="Arial" w:cs="Arial"/>
          <w:b/>
        </w:rPr>
      </w:pPr>
    </w:p>
    <w:p w:rsidR="001E50DC" w:rsidRDefault="001E50DC" w:rsidP="00334F14">
      <w:pPr>
        <w:pStyle w:val="ConsPlusNormal"/>
        <w:spacing w:line="276" w:lineRule="auto"/>
        <w:jc w:val="both"/>
      </w:pPr>
    </w:p>
    <w:p w:rsidR="001E50DC" w:rsidRPr="00334F14" w:rsidRDefault="001E50DC" w:rsidP="00334F14">
      <w:pPr>
        <w:pStyle w:val="ConsPlusNormal"/>
        <w:spacing w:line="276" w:lineRule="auto"/>
        <w:jc w:val="both"/>
      </w:pPr>
    </w:p>
    <w:p w:rsidR="00334F14" w:rsidRPr="00334F14" w:rsidRDefault="00334F14" w:rsidP="00334F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34F14">
        <w:rPr>
          <w:rFonts w:ascii="Arial" w:hAnsi="Arial" w:cs="Arial"/>
          <w:b/>
          <w:sz w:val="24"/>
          <w:szCs w:val="24"/>
        </w:rPr>
        <w:t xml:space="preserve">Председатель Совета депутатов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34F14">
        <w:rPr>
          <w:rFonts w:ascii="Arial" w:hAnsi="Arial" w:cs="Arial"/>
          <w:b/>
          <w:sz w:val="24"/>
          <w:szCs w:val="24"/>
        </w:rPr>
        <w:t xml:space="preserve">городского округа Долгопрудный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b/>
          <w:sz w:val="24"/>
          <w:szCs w:val="24"/>
        </w:rPr>
        <w:t xml:space="preserve">Московской области </w:t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  <w:t xml:space="preserve">Д.В. Балабанов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«_____»_______________ 202</w:t>
      </w:r>
      <w:r w:rsidR="00085151">
        <w:rPr>
          <w:rFonts w:ascii="Arial" w:hAnsi="Arial" w:cs="Arial"/>
          <w:sz w:val="24"/>
          <w:szCs w:val="24"/>
        </w:rPr>
        <w:t>3</w:t>
      </w:r>
      <w:r w:rsidRPr="00334F14">
        <w:rPr>
          <w:rFonts w:ascii="Arial" w:hAnsi="Arial" w:cs="Arial"/>
          <w:sz w:val="24"/>
          <w:szCs w:val="24"/>
        </w:rPr>
        <w:t xml:space="preserve"> года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Принято на заседании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 xml:space="preserve">Совета депутатов городского округа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Долгопрудный Московской области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«_____»_______________ 202</w:t>
      </w:r>
      <w:r w:rsidR="00085151">
        <w:rPr>
          <w:rFonts w:ascii="Arial" w:hAnsi="Arial" w:cs="Arial"/>
          <w:sz w:val="24"/>
          <w:szCs w:val="24"/>
        </w:rPr>
        <w:t>3</w:t>
      </w:r>
      <w:r w:rsidRPr="00334F14">
        <w:rPr>
          <w:rFonts w:ascii="Arial" w:hAnsi="Arial" w:cs="Arial"/>
          <w:sz w:val="24"/>
          <w:szCs w:val="24"/>
        </w:rPr>
        <w:t xml:space="preserve"> года </w:t>
      </w: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2A3E37" w:rsidRDefault="002A3E37" w:rsidP="002354C5">
      <w:pPr>
        <w:spacing w:line="276" w:lineRule="auto"/>
        <w:jc w:val="both"/>
        <w:rPr>
          <w:rFonts w:ascii="Arial" w:hAnsi="Arial" w:cs="Arial"/>
        </w:rPr>
      </w:pPr>
    </w:p>
    <w:p w:rsidR="00F85022" w:rsidRDefault="00F85022" w:rsidP="002354C5">
      <w:pPr>
        <w:spacing w:line="276" w:lineRule="auto"/>
        <w:jc w:val="both"/>
        <w:rPr>
          <w:rFonts w:ascii="Arial" w:hAnsi="Arial" w:cs="Arial"/>
        </w:rPr>
      </w:pPr>
    </w:p>
    <w:p w:rsidR="009842F4" w:rsidRDefault="009842F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D45B2" w:rsidRPr="001E50DC" w:rsidRDefault="001E50DC" w:rsidP="002354C5">
      <w:pPr>
        <w:pStyle w:val="ConsPlusNormal"/>
        <w:spacing w:line="276" w:lineRule="auto"/>
        <w:jc w:val="right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Приложение</w:t>
      </w:r>
    </w:p>
    <w:p w:rsidR="001D45B2" w:rsidRPr="001E50DC" w:rsidRDefault="001D45B2" w:rsidP="002354C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50DC">
        <w:rPr>
          <w:rFonts w:ascii="Arial" w:hAnsi="Arial" w:cs="Arial"/>
          <w:sz w:val="24"/>
          <w:szCs w:val="24"/>
        </w:rPr>
        <w:t xml:space="preserve">к </w:t>
      </w:r>
      <w:r w:rsidR="002354C5" w:rsidRPr="001E50DC">
        <w:rPr>
          <w:rFonts w:ascii="Arial" w:hAnsi="Arial" w:cs="Arial"/>
          <w:sz w:val="24"/>
          <w:szCs w:val="24"/>
        </w:rPr>
        <w:t>решению Совета депутатов</w:t>
      </w:r>
    </w:p>
    <w:p w:rsidR="001D45B2" w:rsidRPr="001E50DC" w:rsidRDefault="001D45B2" w:rsidP="002354C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50DC">
        <w:rPr>
          <w:rFonts w:ascii="Arial" w:hAnsi="Arial" w:cs="Arial"/>
          <w:sz w:val="24"/>
          <w:szCs w:val="24"/>
        </w:rPr>
        <w:t>городского округа Долгопрудный</w:t>
      </w:r>
    </w:p>
    <w:p w:rsidR="001D45B2" w:rsidRPr="001E50DC" w:rsidRDefault="001D45B2" w:rsidP="002354C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50DC">
        <w:rPr>
          <w:rFonts w:ascii="Arial" w:hAnsi="Arial" w:cs="Arial"/>
          <w:sz w:val="24"/>
          <w:szCs w:val="24"/>
        </w:rPr>
        <w:t>Московской области</w:t>
      </w:r>
    </w:p>
    <w:p w:rsidR="001D45B2" w:rsidRPr="001E50DC" w:rsidRDefault="009842F4" w:rsidP="002354C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 2023</w:t>
      </w:r>
      <w:r w:rsidR="001D45B2" w:rsidRPr="001E50DC">
        <w:rPr>
          <w:rFonts w:ascii="Arial" w:hAnsi="Arial" w:cs="Arial"/>
          <w:sz w:val="24"/>
          <w:szCs w:val="24"/>
        </w:rPr>
        <w:t xml:space="preserve"> г. N ________</w:t>
      </w: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45B2" w:rsidRPr="001D45B2" w:rsidRDefault="001D45B2" w:rsidP="002354C5">
      <w:pPr>
        <w:pStyle w:val="ConsPlusTitle"/>
        <w:spacing w:line="276" w:lineRule="auto"/>
        <w:jc w:val="both"/>
      </w:pPr>
      <w:bookmarkStart w:id="1" w:name="Par39"/>
      <w:bookmarkEnd w:id="1"/>
    </w:p>
    <w:p w:rsidR="003E2ADC" w:rsidRPr="002B3798" w:rsidRDefault="003E2ADC" w:rsidP="003E2ADC">
      <w:pPr>
        <w:pStyle w:val="ConsPlusTitle"/>
        <w:jc w:val="center"/>
      </w:pPr>
      <w:r w:rsidRPr="002B3798">
        <w:t>МЕТОДИКА</w:t>
      </w:r>
    </w:p>
    <w:p w:rsidR="003E2ADC" w:rsidRPr="002B3798" w:rsidRDefault="003E2ADC" w:rsidP="003E2ADC">
      <w:pPr>
        <w:pStyle w:val="ConsPlusTitle"/>
        <w:jc w:val="center"/>
      </w:pPr>
      <w:r w:rsidRPr="002B3798">
        <w:t>РАСЧЕТА ПЛАТЫ ЗА ВЫРУБКУ ЗЕЛЕНЫХ НАСАЖДЕНИЙ И ИСЧИСЛЕНИЯ</w:t>
      </w:r>
    </w:p>
    <w:p w:rsidR="003E2ADC" w:rsidRPr="002B3798" w:rsidRDefault="003E2ADC" w:rsidP="003E2ADC">
      <w:pPr>
        <w:pStyle w:val="ConsPlusTitle"/>
        <w:jc w:val="center"/>
      </w:pPr>
      <w:r w:rsidRPr="002B3798">
        <w:t>РАЗМЕРА ВРЕДА, ПРИЧИНЕННОГО ИХ УНИЧТОЖЕНИЕМ, ПОВРЕЖДЕНИЕМ</w:t>
      </w:r>
    </w:p>
    <w:p w:rsidR="003E2ADC" w:rsidRPr="002B3798" w:rsidRDefault="003E2ADC" w:rsidP="003E2ADC">
      <w:pPr>
        <w:pStyle w:val="ConsPlusTitle"/>
        <w:jc w:val="center"/>
      </w:pPr>
      <w:r w:rsidRPr="002B3798">
        <w:t>НА ТЕРРИТОРИИ ГОРОДСКОГО ОКРУГА ДОЛГОПРУДНЫЙ</w:t>
      </w:r>
    </w:p>
    <w:p w:rsidR="003E2ADC" w:rsidRPr="002B3798" w:rsidRDefault="003E2ADC" w:rsidP="003E2ADC">
      <w:pPr>
        <w:pStyle w:val="ConsPlusTitle"/>
        <w:jc w:val="center"/>
      </w:pPr>
      <w:r w:rsidRPr="002B3798">
        <w:t>МОСКОВСКОЙ ОБЛАСТИ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Данная Методика разработана в соответствии с </w:t>
      </w:r>
      <w:hyperlink r:id="rId8">
        <w:r w:rsidRPr="002B3798">
          <w:rPr>
            <w:rFonts w:ascii="Arial" w:hAnsi="Arial" w:cs="Arial"/>
          </w:rPr>
          <w:t>Конституцией</w:t>
        </w:r>
      </w:hyperlink>
      <w:r w:rsidRPr="002B3798">
        <w:rPr>
          <w:rFonts w:ascii="Arial" w:hAnsi="Arial" w:cs="Arial"/>
        </w:rPr>
        <w:t xml:space="preserve"> Российской Федерации, Гражданским </w:t>
      </w:r>
      <w:hyperlink r:id="rId9">
        <w:r w:rsidRPr="002B3798">
          <w:rPr>
            <w:rFonts w:ascii="Arial" w:hAnsi="Arial" w:cs="Arial"/>
          </w:rPr>
          <w:t>кодексом</w:t>
        </w:r>
      </w:hyperlink>
      <w:r w:rsidRPr="002B3798">
        <w:rPr>
          <w:rFonts w:ascii="Arial" w:hAnsi="Arial" w:cs="Arial"/>
        </w:rPr>
        <w:t xml:space="preserve"> Российской Федерации, Лесным </w:t>
      </w:r>
      <w:hyperlink r:id="rId10">
        <w:r w:rsidRPr="002B3798">
          <w:rPr>
            <w:rFonts w:ascii="Arial" w:hAnsi="Arial" w:cs="Arial"/>
          </w:rPr>
          <w:t>кодексом</w:t>
        </w:r>
      </w:hyperlink>
      <w:r w:rsidRPr="002B3798">
        <w:rPr>
          <w:rFonts w:ascii="Arial" w:hAnsi="Arial" w:cs="Arial"/>
        </w:rPr>
        <w:t xml:space="preserve"> Российской Федерации, Федеральным </w:t>
      </w:r>
      <w:hyperlink r:id="rId11">
        <w:r w:rsidRPr="002B3798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06.10.2003 N 131-ФЗ «</w:t>
      </w:r>
      <w:r w:rsidRPr="002B3798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</w:t>
      </w:r>
      <w:r w:rsidRPr="002B3798">
        <w:rPr>
          <w:rFonts w:ascii="Arial" w:hAnsi="Arial" w:cs="Arial"/>
        </w:rPr>
        <w:t xml:space="preserve">, Федеральным </w:t>
      </w:r>
      <w:hyperlink r:id="rId12">
        <w:r w:rsidRPr="002B3798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10.01.2002 N 7-ФЗ «Об охране окружающей среды»</w:t>
      </w:r>
      <w:r w:rsidRPr="002B3798">
        <w:rPr>
          <w:rFonts w:ascii="Arial" w:hAnsi="Arial" w:cs="Arial"/>
        </w:rPr>
        <w:t xml:space="preserve">, на основании </w:t>
      </w:r>
      <w:hyperlink r:id="rId13">
        <w:r w:rsidRPr="002B3798">
          <w:rPr>
            <w:rFonts w:ascii="Arial" w:hAnsi="Arial" w:cs="Arial"/>
          </w:rPr>
          <w:t>Устава</w:t>
        </w:r>
      </w:hyperlink>
      <w:r w:rsidRPr="002B3798">
        <w:rPr>
          <w:rFonts w:ascii="Arial" w:hAnsi="Arial" w:cs="Arial"/>
        </w:rPr>
        <w:t xml:space="preserve"> городского округа Долгопрудный Московской области.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Методика предназначена для исчисления размера платежей, подлежащих внесению в бюджет городского округа Долгопрудный Московской области, на территории которого осуществляется вырубка зеленых насаждений, определения компенсационной стоимости зеленых насаждений и компенсационного озеленения в следующих случаях:</w:t>
      </w:r>
    </w:p>
    <w:p w:rsidR="003E2ADC" w:rsidRPr="002B3798" w:rsidRDefault="000D64E0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E2ADC" w:rsidRPr="002B3798">
        <w:rPr>
          <w:rFonts w:ascii="Arial" w:hAnsi="Arial" w:cs="Arial"/>
        </w:rPr>
        <w:t>при исчислении размера платы за санкционированную вырубку (уничтожение) зеленых насаждений и возмещение причиненного при этом вреда;</w:t>
      </w:r>
    </w:p>
    <w:p w:rsidR="003E2ADC" w:rsidRPr="002B3798" w:rsidRDefault="000D64E0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3E2ADC" w:rsidRPr="002B3798">
        <w:rPr>
          <w:rFonts w:ascii="Arial" w:hAnsi="Arial" w:cs="Arial"/>
        </w:rPr>
        <w:t xml:space="preserve"> при исчислении платы за незаконную вырубку, повреждение или уничтожение зеленых насаждений.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Методика не распространяется на земли лесного фонда.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Компенсационная стоимость зеленых насаждений рассчитана с учетом действительной восстановительной стоимости зеленых насаждений, а также их ценности.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1. Термины и определения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Дерево - растение с четко выраженным деревянистым стволом диаметром не менее 5 см на высоте 1,3 м, за исключением саженцев. Если дерево имеет несколько стволов, то в расчетах каждый ствол учитывается отдельно.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Кустарник - многолетнее растение, образующее несколько идущих от корня стволов.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Повреждение древесно-кустарниковой растительности - причинение вреда кроне, стволу, ветвям деревьев и кустарников, их корневой системе, не влекущее прекращение роста. Повреждениями являются: механическое повреждение ветвей, корневой системы, нарушение целостности коры, а также загрязнение древесно-кустарниковой растительности либо почвы в корневой зоне вредными веществами, поджог или иное причинение вреда.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Уничтожение древесно-кустарниковой растительности - повреждение деревьев и кустарников, повлекшее прекращение роста, гибель древесно-кустарниковой растительности, а также их вырубка.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Компенсационная посадка (компенсационное озеленение) - воспроизводство древесно-кустарниковой растительности взамен вырубаемой (уничтоженной), поврежденной.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lastRenderedPageBreak/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2. Общие положения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2.1. Охране и рациональному использованию подлежит вся древесно-кустарниковая растительность, произрастающая на территории городского округа Долгопрудный Московской области, независимо от форм собственности на земельные участки, где эта растительность произрастает.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2.2. Хозяйственная деятельность должна осуществляться с соблюдением требований по охране и рациональному использованию древесно-кустарниковой растительности, установленных действующим законодательством.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2.3. Вырубка древесно-кустарниковой растительности осуществляется на основании оформленного в установленном порядке разрешения на вырубку зеленых насаждений - порубочного билета на территории городского округа Долгопрудный Московской области в соответствии с Административным регламентом предо</w:t>
      </w:r>
      <w:r>
        <w:rPr>
          <w:rFonts w:ascii="Arial" w:hAnsi="Arial" w:cs="Arial"/>
        </w:rPr>
        <w:t>ставления муниципальной услуги «</w:t>
      </w:r>
      <w:r w:rsidRPr="002B3798">
        <w:rPr>
          <w:rFonts w:ascii="Arial" w:hAnsi="Arial" w:cs="Arial"/>
        </w:rPr>
        <w:t xml:space="preserve">Выдача разрешения на вырубку зеленых насаждений - порубочного билета на территории городского округа </w:t>
      </w:r>
      <w:r>
        <w:rPr>
          <w:rFonts w:ascii="Arial" w:hAnsi="Arial" w:cs="Arial"/>
        </w:rPr>
        <w:t>Долгопрудный Московской области»</w:t>
      </w:r>
      <w:r w:rsidRPr="002B3798">
        <w:rPr>
          <w:rFonts w:ascii="Arial" w:hAnsi="Arial" w:cs="Arial"/>
        </w:rPr>
        <w:t>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2.4. Озелененные территории вместе с насаждениями, пешеходными и парковыми дорожками и площадками, малыми архитектурными формами и оборудованием, парковыми сооружениями выполняют санитарно-защитные, рекреационные, природоохранные, </w:t>
      </w:r>
      <w:proofErr w:type="spellStart"/>
      <w:r w:rsidRPr="002B3798">
        <w:rPr>
          <w:rFonts w:ascii="Arial" w:hAnsi="Arial" w:cs="Arial"/>
        </w:rPr>
        <w:t>средозащитные</w:t>
      </w:r>
      <w:proofErr w:type="spellEnd"/>
      <w:r w:rsidRPr="002B3798">
        <w:rPr>
          <w:rFonts w:ascii="Arial" w:hAnsi="Arial" w:cs="Arial"/>
        </w:rPr>
        <w:t xml:space="preserve"> и </w:t>
      </w:r>
      <w:proofErr w:type="spellStart"/>
      <w:r w:rsidRPr="002B3798">
        <w:rPr>
          <w:rFonts w:ascii="Arial" w:hAnsi="Arial" w:cs="Arial"/>
        </w:rPr>
        <w:t>средоформирующие</w:t>
      </w:r>
      <w:proofErr w:type="spellEnd"/>
      <w:r w:rsidRPr="002B3798">
        <w:rPr>
          <w:rFonts w:ascii="Arial" w:hAnsi="Arial" w:cs="Arial"/>
        </w:rPr>
        <w:t xml:space="preserve"> функции.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2.5. Местоположение и границы озелененных территорий определяются генеральным планом городского округа Долгопрудный Московской области, градостроительным зонированием его территории с учетом исторически сложившейся планировки и природных компонентов - рельефа, акватории и зеленых насаждений.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2.6. Озелененные территории в городском округе Долгопрудный Московской области могут находиться в федеральной собственности, в собственности Московской области, в муниципальной собственности, а также в иных формах собственности, определенных Земельным </w:t>
      </w:r>
      <w:hyperlink r:id="rId14">
        <w:r w:rsidRPr="002B3798">
          <w:rPr>
            <w:rFonts w:ascii="Arial" w:hAnsi="Arial" w:cs="Arial"/>
          </w:rPr>
          <w:t>кодексом</w:t>
        </w:r>
      </w:hyperlink>
      <w:r w:rsidRPr="002B3798">
        <w:rPr>
          <w:rFonts w:ascii="Arial" w:hAnsi="Arial" w:cs="Arial"/>
        </w:rPr>
        <w:t xml:space="preserve"> Российской Федерации.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2.7. Действие настоящей Методики не распространяется на плодово-ягодные и декоративные зеленые насаждения, находящиеся на садоводческих, огороднических, дачных земельных участках, а также на земельных участках для ведения личного подсобного хозяйства, индивидуальной жилой застройки, и земли лесного фонда.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3. Порядок осуществления вырубки зеленых насаждений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3.1. Вырубка деревьев и кустарников производится при наличии разрешения на вырубку деревьев, оформленного в установленном порядке в соответствии с Административным регламентом предо</w:t>
      </w:r>
      <w:r>
        <w:rPr>
          <w:rFonts w:ascii="Arial" w:hAnsi="Arial" w:cs="Arial"/>
        </w:rPr>
        <w:t>ставления муниципальной услуги «</w:t>
      </w:r>
      <w:r w:rsidRPr="002B3798">
        <w:rPr>
          <w:rFonts w:ascii="Arial" w:hAnsi="Arial" w:cs="Arial"/>
        </w:rPr>
        <w:t xml:space="preserve">Выдача разрешения на вырубку зеленых насаждений - порубочного билета на территории городского округа </w:t>
      </w:r>
      <w:r>
        <w:rPr>
          <w:rFonts w:ascii="Arial" w:hAnsi="Arial" w:cs="Arial"/>
        </w:rPr>
        <w:t>Долгопрудный Московской области»</w:t>
      </w:r>
      <w:r w:rsidRPr="002B3798">
        <w:rPr>
          <w:rFonts w:ascii="Arial" w:hAnsi="Arial" w:cs="Arial"/>
        </w:rPr>
        <w:t>.</w:t>
      </w:r>
    </w:p>
    <w:p w:rsidR="003E2ADC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3.2. Размер компенсации за вырубку зеленых насаждений рассчитывается в соответствии с расчетом платы за вырубку зеленых насаждений, растительности на </w:t>
      </w:r>
      <w:r w:rsidRPr="002B3798">
        <w:rPr>
          <w:rFonts w:ascii="Arial" w:hAnsi="Arial" w:cs="Arial"/>
        </w:rPr>
        <w:lastRenderedPageBreak/>
        <w:t>территории городского округа Долгопрудный Московской области.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Компенсационное озеленение к количеству зеленых насаждений, подлежащих вырубке – 2:1.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4. Санитарная рубка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4.1. Сухостойные и аварийные деревья и кустарники подлежат вырубке на основании порубочного билета, выданного на основании акта обследования, составленного комиссией в составе представителей владельца территории, </w:t>
      </w:r>
      <w:r>
        <w:rPr>
          <w:rFonts w:ascii="Arial" w:hAnsi="Arial" w:cs="Arial"/>
        </w:rPr>
        <w:t xml:space="preserve">специалиста </w:t>
      </w:r>
      <w:r w:rsidR="00EE5FF4">
        <w:rPr>
          <w:rFonts w:ascii="Arial" w:hAnsi="Arial" w:cs="Arial"/>
        </w:rPr>
        <w:t xml:space="preserve">Управления ЖКХ и благоустройства </w:t>
      </w:r>
      <w:r>
        <w:rPr>
          <w:rFonts w:ascii="Arial" w:hAnsi="Arial" w:cs="Arial"/>
        </w:rPr>
        <w:t>администрации городского округа</w:t>
      </w:r>
      <w:r w:rsidRPr="002B3798">
        <w:rPr>
          <w:rFonts w:ascii="Arial" w:hAnsi="Arial" w:cs="Arial"/>
        </w:rPr>
        <w:t xml:space="preserve"> Долгопрудн</w:t>
      </w:r>
      <w:r>
        <w:rPr>
          <w:rFonts w:ascii="Arial" w:hAnsi="Arial" w:cs="Arial"/>
        </w:rPr>
        <w:t>ый</w:t>
      </w:r>
      <w:r w:rsidRPr="002B3798">
        <w:rPr>
          <w:rFonts w:ascii="Arial" w:hAnsi="Arial" w:cs="Arial"/>
        </w:rPr>
        <w:t>, и вырубаются владельцем территории в первоочередном порядке.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Сухостойные деревья выявляются в вегетационный период - с мая по октябрь, кроме старого сухостоя (сухостой прошлого года), который можно установить в любое время года.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4.2. Санитарная рубка сухостоя и аварийных деревьев и кустарников производится по разрешению на удаление деревьев, выданному администрацией </w:t>
      </w:r>
      <w:r>
        <w:rPr>
          <w:rFonts w:ascii="Arial" w:hAnsi="Arial" w:cs="Arial"/>
        </w:rPr>
        <w:t>городского округа</w:t>
      </w:r>
      <w:r w:rsidRPr="002B3798">
        <w:rPr>
          <w:rFonts w:ascii="Arial" w:hAnsi="Arial" w:cs="Arial"/>
        </w:rPr>
        <w:t xml:space="preserve"> Долгопрудн</w:t>
      </w:r>
      <w:r>
        <w:rPr>
          <w:rFonts w:ascii="Arial" w:hAnsi="Arial" w:cs="Arial"/>
        </w:rPr>
        <w:t>ый</w:t>
      </w:r>
      <w:r w:rsidRPr="002B3798">
        <w:rPr>
          <w:rFonts w:ascii="Arial" w:hAnsi="Arial" w:cs="Arial"/>
        </w:rPr>
        <w:t>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5. Согласование вырубки зеленых насаждений при ликвидации</w:t>
      </w:r>
    </w:p>
    <w:p w:rsidR="003E2ADC" w:rsidRPr="002B3798" w:rsidRDefault="003E2ADC" w:rsidP="003E2ADC">
      <w:pPr>
        <w:pStyle w:val="ConsPlusTitle"/>
        <w:jc w:val="center"/>
      </w:pPr>
      <w:r w:rsidRPr="002B3798">
        <w:t>аварийных и иных чрезвычайных ситуаций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5.1. В случае необходимости производства вырубки зеленых насаждений в ходе ликвидации аварийных и ины</w:t>
      </w:r>
      <w:r w:rsidR="004846BE">
        <w:rPr>
          <w:rFonts w:ascii="Arial" w:hAnsi="Arial" w:cs="Arial"/>
        </w:rPr>
        <w:t>х чрезвычайных ситуаций вызывается специалист</w:t>
      </w:r>
      <w:r w:rsidR="00EE5FF4">
        <w:rPr>
          <w:rFonts w:ascii="Arial" w:hAnsi="Arial" w:cs="Arial"/>
        </w:rPr>
        <w:t xml:space="preserve"> Управления ЖКХ и благоустройства</w:t>
      </w:r>
      <w:r w:rsidRPr="002B3798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городского округа</w:t>
      </w:r>
      <w:r w:rsidRPr="002B3798">
        <w:rPr>
          <w:rFonts w:ascii="Arial" w:hAnsi="Arial" w:cs="Arial"/>
        </w:rPr>
        <w:t xml:space="preserve"> Долгопрудн</w:t>
      </w:r>
      <w:r>
        <w:rPr>
          <w:rFonts w:ascii="Arial" w:hAnsi="Arial" w:cs="Arial"/>
        </w:rPr>
        <w:t>ый</w:t>
      </w:r>
      <w:r w:rsidRPr="002B3798">
        <w:rPr>
          <w:rFonts w:ascii="Arial" w:hAnsi="Arial" w:cs="Arial"/>
        </w:rPr>
        <w:t>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5.2. Акт обследования земельного участка составляется и подписывается после завершения работ комиссией в составе представителей владельца территории (земельного участка), специалиста </w:t>
      </w:r>
      <w:r w:rsidR="00EE5FF4">
        <w:rPr>
          <w:rFonts w:ascii="Arial" w:hAnsi="Arial" w:cs="Arial"/>
        </w:rPr>
        <w:t xml:space="preserve">Управления ЖКХ и благоустройства </w:t>
      </w:r>
      <w:r w:rsidRPr="002B3798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городского округа</w:t>
      </w:r>
      <w:r w:rsidRPr="002B3798">
        <w:rPr>
          <w:rFonts w:ascii="Arial" w:hAnsi="Arial" w:cs="Arial"/>
        </w:rPr>
        <w:t xml:space="preserve"> Долгопрудн</w:t>
      </w:r>
      <w:r>
        <w:rPr>
          <w:rFonts w:ascii="Arial" w:hAnsi="Arial" w:cs="Arial"/>
        </w:rPr>
        <w:t>ый</w:t>
      </w:r>
      <w:r w:rsidRPr="002B3798">
        <w:rPr>
          <w:rFonts w:ascii="Arial" w:hAnsi="Arial" w:cs="Arial"/>
        </w:rPr>
        <w:t>, организации, производившей работы по ликвидации аварийной и иной чрезвычайной ситуации.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5.3. Компенсация за вырубку аварийных и сухостойных зеленых насаждений не взимается.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6. Основные требования к производству работ по вырубке</w:t>
      </w:r>
    </w:p>
    <w:p w:rsidR="003E2ADC" w:rsidRPr="002B3798" w:rsidRDefault="003E2ADC" w:rsidP="003E2ADC">
      <w:pPr>
        <w:pStyle w:val="ConsPlusTitle"/>
        <w:jc w:val="center"/>
      </w:pPr>
      <w:r w:rsidRPr="002B3798">
        <w:t>зеленых насаждений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6.1. Вырубка деревьев и кустарников производится специализированной </w:t>
      </w:r>
      <w:proofErr w:type="gramStart"/>
      <w:r w:rsidRPr="002B3798">
        <w:rPr>
          <w:rFonts w:ascii="Arial" w:hAnsi="Arial" w:cs="Arial"/>
        </w:rPr>
        <w:t>организацией</w:t>
      </w:r>
      <w:proofErr w:type="gramEnd"/>
      <w:r w:rsidRPr="002B3798">
        <w:rPr>
          <w:rFonts w:ascii="Arial" w:hAnsi="Arial" w:cs="Arial"/>
        </w:rPr>
        <w:t xml:space="preserve"> при наличии оформленной в установленном порядке разрешительной документации.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6.2. В случае повреждения газона, естественного травяного покрова,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землепользователем (собственником, землевладельцем, арендатором) и контролирующими органами в пределах их компетенции.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Количество газонов и естественного травяного покрова определяются в квадратных метрах (кв. м) исходя из занимаемой ими площади.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 xml:space="preserve">7. Классификация деревьев для расчета платы за </w:t>
      </w:r>
      <w:proofErr w:type="gramStart"/>
      <w:r w:rsidRPr="002B3798">
        <w:t>разрешенную</w:t>
      </w:r>
      <w:proofErr w:type="gramEnd"/>
    </w:p>
    <w:p w:rsidR="003E2ADC" w:rsidRPr="002B3798" w:rsidRDefault="003E2ADC" w:rsidP="003E2ADC">
      <w:pPr>
        <w:pStyle w:val="ConsPlusTitle"/>
        <w:jc w:val="center"/>
      </w:pPr>
      <w:r w:rsidRPr="002B3798">
        <w:t>вырубку древесно-кустарниковой растительности</w:t>
      </w:r>
    </w:p>
    <w:p w:rsidR="003E2ADC" w:rsidRPr="002B3798" w:rsidRDefault="003E2ADC" w:rsidP="003E2ADC">
      <w:pPr>
        <w:pStyle w:val="ConsPlusTitle"/>
        <w:jc w:val="center"/>
      </w:pPr>
      <w:r w:rsidRPr="002B3798">
        <w:t>(зеленых насаждений)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7.1. Для расчета платы за разрешенную вырубку основных видов деревьев на территории городского округа Долгопрудный Московской области применяется </w:t>
      </w:r>
      <w:r w:rsidRPr="002B3798">
        <w:rPr>
          <w:rFonts w:ascii="Arial" w:hAnsi="Arial" w:cs="Arial"/>
        </w:rPr>
        <w:lastRenderedPageBreak/>
        <w:t>следующая классификация древесных пород деревьев с учетом их ценности в соответствии с таблицей 1.</w:t>
      </w:r>
    </w:p>
    <w:p w:rsidR="003E2ADC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Normal"/>
        <w:jc w:val="right"/>
        <w:outlineLvl w:val="2"/>
        <w:rPr>
          <w:rFonts w:ascii="Arial" w:hAnsi="Arial" w:cs="Arial"/>
        </w:rPr>
      </w:pPr>
      <w:r w:rsidRPr="002B3798">
        <w:rPr>
          <w:rFonts w:ascii="Arial" w:hAnsi="Arial" w:cs="Arial"/>
        </w:rPr>
        <w:t>Таблица 1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438"/>
        <w:gridCol w:w="2551"/>
        <w:gridCol w:w="2034"/>
      </w:tblGrid>
      <w:tr w:rsidR="003E2ADC" w:rsidRPr="002B3798" w:rsidTr="00694C84">
        <w:tc>
          <w:tcPr>
            <w:tcW w:w="1474" w:type="dxa"/>
            <w:vMerge w:val="restart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Хвойные породы</w:t>
            </w:r>
          </w:p>
        </w:tc>
        <w:tc>
          <w:tcPr>
            <w:tcW w:w="7023" w:type="dxa"/>
            <w:gridSpan w:val="3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Лиственные древесные породы</w:t>
            </w:r>
          </w:p>
        </w:tc>
      </w:tr>
      <w:tr w:rsidR="003E2ADC" w:rsidRPr="002B3798" w:rsidTr="00694C84">
        <w:tc>
          <w:tcPr>
            <w:tcW w:w="1474" w:type="dxa"/>
            <w:vMerge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 xml:space="preserve">1-я группа (особо </w:t>
            </w:r>
            <w:proofErr w:type="gramStart"/>
            <w:r w:rsidRPr="002B3798">
              <w:rPr>
                <w:rFonts w:ascii="Arial" w:hAnsi="Arial" w:cs="Arial"/>
              </w:rPr>
              <w:t>ценные</w:t>
            </w:r>
            <w:proofErr w:type="gramEnd"/>
            <w:r w:rsidRPr="002B3798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2-я группа (</w:t>
            </w:r>
            <w:proofErr w:type="gramStart"/>
            <w:r w:rsidRPr="002B3798">
              <w:rPr>
                <w:rFonts w:ascii="Arial" w:hAnsi="Arial" w:cs="Arial"/>
              </w:rPr>
              <w:t>ценные</w:t>
            </w:r>
            <w:proofErr w:type="gramEnd"/>
            <w:r w:rsidRPr="002B3798">
              <w:rPr>
                <w:rFonts w:ascii="Arial" w:hAnsi="Arial" w:cs="Arial"/>
              </w:rPr>
              <w:t>)</w:t>
            </w:r>
          </w:p>
        </w:tc>
        <w:tc>
          <w:tcPr>
            <w:tcW w:w="2034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3-я группа (малоценная)</w:t>
            </w:r>
          </w:p>
        </w:tc>
      </w:tr>
      <w:tr w:rsidR="003E2ADC" w:rsidRPr="002B3798" w:rsidTr="00694C84">
        <w:tc>
          <w:tcPr>
            <w:tcW w:w="1474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Ель, лиственница, пихта, сосна, туя</w:t>
            </w:r>
          </w:p>
        </w:tc>
        <w:tc>
          <w:tcPr>
            <w:tcW w:w="2438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2B3798">
              <w:rPr>
                <w:rFonts w:ascii="Arial" w:hAnsi="Arial" w:cs="Arial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2B3798">
              <w:rPr>
                <w:rFonts w:ascii="Arial" w:hAnsi="Arial" w:cs="Arial"/>
              </w:rPr>
              <w:t>ясенелистного</w:t>
            </w:r>
            <w:proofErr w:type="spellEnd"/>
            <w:r w:rsidRPr="002B3798">
              <w:rPr>
                <w:rFonts w:ascii="Arial" w:hAnsi="Arial" w:cs="Arial"/>
              </w:rPr>
              <w:t>), липа, лох, орех, ясень</w:t>
            </w:r>
            <w:proofErr w:type="gramEnd"/>
          </w:p>
        </w:tc>
        <w:tc>
          <w:tcPr>
            <w:tcW w:w="255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2B3798">
              <w:rPr>
                <w:rFonts w:ascii="Arial" w:hAnsi="Arial" w:cs="Arial"/>
              </w:rPr>
              <w:t>Абрикос, береза, боярышник, плодовые (яблоня, слива, груша и т.д.), рябина, тополь (белый, пирамидальный), черемуха</w:t>
            </w:r>
            <w:proofErr w:type="gramEnd"/>
          </w:p>
        </w:tc>
        <w:tc>
          <w:tcPr>
            <w:tcW w:w="2034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 xml:space="preserve">Ива (кроме </w:t>
            </w:r>
            <w:proofErr w:type="gramStart"/>
            <w:r w:rsidRPr="002B3798">
              <w:rPr>
                <w:rFonts w:ascii="Arial" w:hAnsi="Arial" w:cs="Arial"/>
              </w:rPr>
              <w:t>белой</w:t>
            </w:r>
            <w:proofErr w:type="gramEnd"/>
            <w:r w:rsidRPr="002B3798">
              <w:rPr>
                <w:rFonts w:ascii="Arial" w:hAnsi="Arial" w:cs="Arial"/>
              </w:rPr>
              <w:t xml:space="preserve">), клен </w:t>
            </w:r>
            <w:proofErr w:type="spellStart"/>
            <w:r w:rsidRPr="002B3798">
              <w:rPr>
                <w:rFonts w:ascii="Arial" w:hAnsi="Arial" w:cs="Arial"/>
              </w:rPr>
              <w:t>ясенелистный</w:t>
            </w:r>
            <w:proofErr w:type="spellEnd"/>
            <w:r w:rsidRPr="002B3798">
              <w:rPr>
                <w:rFonts w:ascii="Arial" w:hAnsi="Arial" w:cs="Arial"/>
              </w:rPr>
              <w:t>, ольха, осина, тополь (кроме белого и пирамидального)</w:t>
            </w:r>
          </w:p>
        </w:tc>
      </w:tr>
    </w:tbl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7.2. Стоимость деревьев и кустарников определяется в соответствии с таблицей 2.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Normal"/>
        <w:jc w:val="right"/>
        <w:outlineLvl w:val="2"/>
        <w:rPr>
          <w:rFonts w:ascii="Arial" w:hAnsi="Arial" w:cs="Arial"/>
        </w:rPr>
      </w:pPr>
      <w:r w:rsidRPr="002B3798">
        <w:rPr>
          <w:rFonts w:ascii="Arial" w:hAnsi="Arial" w:cs="Arial"/>
        </w:rPr>
        <w:t>Таблица 2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2041"/>
      </w:tblGrid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Классификация зеленых насаждений (</w:t>
            </w:r>
            <w:proofErr w:type="spellStart"/>
            <w:r w:rsidRPr="002B3798">
              <w:rPr>
                <w:rFonts w:ascii="Arial" w:hAnsi="Arial" w:cs="Arial"/>
              </w:rPr>
              <w:t>ЗНп</w:t>
            </w:r>
            <w:proofErr w:type="spellEnd"/>
            <w:r w:rsidRPr="002B3798">
              <w:rPr>
                <w:rFonts w:ascii="Arial" w:hAnsi="Arial" w:cs="Arial"/>
              </w:rPr>
              <w:t>)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 xml:space="preserve">Общая стоимость </w:t>
            </w:r>
            <w:proofErr w:type="spellStart"/>
            <w:r w:rsidRPr="002B3798">
              <w:rPr>
                <w:rFonts w:ascii="Arial" w:hAnsi="Arial" w:cs="Arial"/>
              </w:rPr>
              <w:t>ЗНп</w:t>
            </w:r>
            <w:proofErr w:type="spellEnd"/>
            <w:r w:rsidRPr="002B3798">
              <w:rPr>
                <w:rFonts w:ascii="Arial" w:hAnsi="Arial" w:cs="Arial"/>
              </w:rPr>
              <w:t>, руб.</w:t>
            </w:r>
          </w:p>
        </w:tc>
      </w:tr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Деревья хвойные, шт.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9879,20</w:t>
            </w:r>
          </w:p>
        </w:tc>
      </w:tr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Деревья лиственные 1-й группы за 1 шт.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7401,60</w:t>
            </w:r>
          </w:p>
        </w:tc>
      </w:tr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Деревья лиственные 2-й группы за 1 шт.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6366,90</w:t>
            </w:r>
          </w:p>
        </w:tc>
      </w:tr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Деревья лиственные 3-й группы за 1 шт.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5205,00</w:t>
            </w:r>
          </w:p>
        </w:tc>
      </w:tr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Кустарники за 1 шт.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1160,26</w:t>
            </w:r>
          </w:p>
        </w:tc>
      </w:tr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Газон и естественный травяной покров, 1 кв. м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1029,05</w:t>
            </w:r>
          </w:p>
        </w:tc>
      </w:tr>
    </w:tbl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7.3. Деревья и кустарники подсчитываются поштучно.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В случае если деревья имеют несколько стволов (2 и более), а второстепенный ствол достиг в диаметре более 5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7.4. Заросли самосевных деревьев или деревьев, имеющих диаметр менее 5 см, рассчитываются следующим образом: каждые 100 кв. м приравниваются к 20 условным саженцам хвойных пород или 25 условным саженцам 3-й группы лиственных древесных пород.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7.5. 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lastRenderedPageBreak/>
        <w:t>5 шт. - на 1 погонном метре двухрядной изгороди;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3 шт. - на 1 погонном метре однорядной изгороди.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Расчет платы за разрешенную вырубку деревьев, кустарников и повреждение (уничтожение) газона или естественного травяного покрова производится отдельно для каждой группы с последующим суммированием результатов.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2B3798">
        <w:rPr>
          <w:rFonts w:ascii="Arial" w:hAnsi="Arial" w:cs="Arial"/>
        </w:rPr>
        <w:t>Расчет платы за разрешенную (выполняющуюся при наличии оформленного в установленном порядке разрешения) вырубку деревьев, кустарников, уничтожение естественного травяного покрова на территории Московской области производится по формуле:</w:t>
      </w:r>
      <w:proofErr w:type="gramEnd"/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2B3798">
        <w:rPr>
          <w:rFonts w:ascii="Arial" w:hAnsi="Arial" w:cs="Arial"/>
        </w:rPr>
        <w:t>ПР</w:t>
      </w:r>
      <w:proofErr w:type="gramEnd"/>
      <w:r w:rsidRPr="002B3798">
        <w:rPr>
          <w:rFonts w:ascii="Arial" w:hAnsi="Arial" w:cs="Arial"/>
        </w:rPr>
        <w:t xml:space="preserve"> = (</w:t>
      </w:r>
      <w:proofErr w:type="spellStart"/>
      <w:r w:rsidRPr="002B3798">
        <w:rPr>
          <w:rFonts w:ascii="Arial" w:hAnsi="Arial" w:cs="Arial"/>
        </w:rPr>
        <w:t>ЗНп</w:t>
      </w:r>
      <w:proofErr w:type="spellEnd"/>
      <w:r w:rsidRPr="002B3798">
        <w:rPr>
          <w:rFonts w:ascii="Arial" w:hAnsi="Arial" w:cs="Arial"/>
        </w:rPr>
        <w:t xml:space="preserve"> </w:t>
      </w:r>
      <w:proofErr w:type="spellStart"/>
      <w:r w:rsidRPr="002B3798">
        <w:rPr>
          <w:rFonts w:ascii="Arial" w:hAnsi="Arial" w:cs="Arial"/>
        </w:rPr>
        <w:t>x</w:t>
      </w:r>
      <w:proofErr w:type="spellEnd"/>
      <w:r w:rsidRPr="002B3798">
        <w:rPr>
          <w:rFonts w:ascii="Arial" w:hAnsi="Arial" w:cs="Arial"/>
        </w:rPr>
        <w:t xml:space="preserve"> </w:t>
      </w:r>
      <w:proofErr w:type="spellStart"/>
      <w:r w:rsidRPr="002B3798">
        <w:rPr>
          <w:rFonts w:ascii="Arial" w:hAnsi="Arial" w:cs="Arial"/>
        </w:rPr>
        <w:t>Кз</w:t>
      </w:r>
      <w:proofErr w:type="spellEnd"/>
      <w:r w:rsidRPr="002B3798">
        <w:rPr>
          <w:rFonts w:ascii="Arial" w:hAnsi="Arial" w:cs="Arial"/>
        </w:rPr>
        <w:t xml:space="preserve">) </w:t>
      </w:r>
      <w:proofErr w:type="spellStart"/>
      <w:r w:rsidRPr="002B3798">
        <w:rPr>
          <w:rFonts w:ascii="Arial" w:hAnsi="Arial" w:cs="Arial"/>
        </w:rPr>
        <w:t>x</w:t>
      </w:r>
      <w:proofErr w:type="spellEnd"/>
      <w:r w:rsidRPr="002B3798">
        <w:rPr>
          <w:rFonts w:ascii="Arial" w:hAnsi="Arial" w:cs="Arial"/>
        </w:rPr>
        <w:t xml:space="preserve"> Кт </w:t>
      </w:r>
      <w:proofErr w:type="spellStart"/>
      <w:r w:rsidRPr="002B3798">
        <w:rPr>
          <w:rFonts w:ascii="Arial" w:hAnsi="Arial" w:cs="Arial"/>
        </w:rPr>
        <w:t>x</w:t>
      </w:r>
      <w:proofErr w:type="spellEnd"/>
      <w:r w:rsidRPr="002B3798">
        <w:rPr>
          <w:rFonts w:ascii="Arial" w:hAnsi="Arial" w:cs="Arial"/>
        </w:rPr>
        <w:t xml:space="preserve"> </w:t>
      </w:r>
      <w:proofErr w:type="spellStart"/>
      <w:r w:rsidRPr="002B3798">
        <w:rPr>
          <w:rFonts w:ascii="Arial" w:hAnsi="Arial" w:cs="Arial"/>
        </w:rPr>
        <w:t>Кв</w:t>
      </w:r>
      <w:proofErr w:type="spellEnd"/>
      <w:r w:rsidRPr="002B3798">
        <w:rPr>
          <w:rFonts w:ascii="Arial" w:hAnsi="Arial" w:cs="Arial"/>
        </w:rPr>
        <w:t xml:space="preserve"> </w:t>
      </w:r>
      <w:proofErr w:type="spellStart"/>
      <w:r w:rsidRPr="002B3798">
        <w:rPr>
          <w:rFonts w:ascii="Arial" w:hAnsi="Arial" w:cs="Arial"/>
        </w:rPr>
        <w:t>x</w:t>
      </w:r>
      <w:proofErr w:type="spellEnd"/>
      <w:r w:rsidRPr="002B3798">
        <w:rPr>
          <w:rFonts w:ascii="Arial" w:hAnsi="Arial" w:cs="Arial"/>
        </w:rPr>
        <w:t xml:space="preserve"> </w:t>
      </w:r>
      <w:proofErr w:type="spellStart"/>
      <w:r w:rsidRPr="002B3798">
        <w:rPr>
          <w:rFonts w:ascii="Arial" w:hAnsi="Arial" w:cs="Arial"/>
        </w:rPr>
        <w:t>Кф</w:t>
      </w:r>
      <w:proofErr w:type="spellEnd"/>
      <w:r w:rsidRPr="002B3798">
        <w:rPr>
          <w:rFonts w:ascii="Arial" w:hAnsi="Arial" w:cs="Arial"/>
        </w:rPr>
        <w:t xml:space="preserve"> </w:t>
      </w:r>
      <w:proofErr w:type="spellStart"/>
      <w:r w:rsidRPr="002B3798">
        <w:rPr>
          <w:rFonts w:ascii="Arial" w:hAnsi="Arial" w:cs="Arial"/>
        </w:rPr>
        <w:t>x</w:t>
      </w:r>
      <w:proofErr w:type="spellEnd"/>
      <w:r w:rsidRPr="002B3798">
        <w:rPr>
          <w:rFonts w:ascii="Arial" w:hAnsi="Arial" w:cs="Arial"/>
        </w:rPr>
        <w:t xml:space="preserve"> Ки </w:t>
      </w:r>
      <w:proofErr w:type="spellStart"/>
      <w:r w:rsidRPr="002B3798">
        <w:rPr>
          <w:rFonts w:ascii="Arial" w:hAnsi="Arial" w:cs="Arial"/>
        </w:rPr>
        <w:t>x</w:t>
      </w:r>
      <w:proofErr w:type="spellEnd"/>
      <w:r w:rsidRPr="002B3798">
        <w:rPr>
          <w:rFonts w:ascii="Arial" w:hAnsi="Arial" w:cs="Arial"/>
        </w:rPr>
        <w:t xml:space="preserve"> П,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где: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2B3798">
        <w:rPr>
          <w:rFonts w:ascii="Arial" w:hAnsi="Arial" w:cs="Arial"/>
        </w:rPr>
        <w:t>ПР</w:t>
      </w:r>
      <w:proofErr w:type="gramEnd"/>
      <w:r w:rsidRPr="002B3798">
        <w:rPr>
          <w:rFonts w:ascii="Arial" w:hAnsi="Arial" w:cs="Arial"/>
        </w:rPr>
        <w:t xml:space="preserve"> - плата за разрешенную вырубку деревьев, кустарников, уничтожение газона или естественного травяного покрова в руб.;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 w:rsidRPr="002B3798">
        <w:rPr>
          <w:rFonts w:ascii="Arial" w:hAnsi="Arial" w:cs="Arial"/>
        </w:rPr>
        <w:t>ЗНп</w:t>
      </w:r>
      <w:proofErr w:type="spellEnd"/>
      <w:r w:rsidRPr="002B3798">
        <w:rPr>
          <w:rFonts w:ascii="Arial" w:hAnsi="Arial" w:cs="Arial"/>
        </w:rPr>
        <w:t xml:space="preserve"> - стоимость посадочного материала и ухода за ним с учетом классификации группы зеленых насаждений;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 w:rsidRPr="002B3798">
        <w:rPr>
          <w:rFonts w:ascii="Arial" w:hAnsi="Arial" w:cs="Arial"/>
        </w:rPr>
        <w:t>Кз</w:t>
      </w:r>
      <w:proofErr w:type="spellEnd"/>
      <w:r w:rsidRPr="002B3798">
        <w:rPr>
          <w:rFonts w:ascii="Arial" w:hAnsi="Arial" w:cs="Arial"/>
        </w:rPr>
        <w:t xml:space="preserve"> - коэффициент поправки на социально-экологическую значимость зеленых насаждений, а также на их местоположение: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1 - для озелененных территорий общего пользования;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0,75 - территория вне черты городских и сельских населенных пунктов;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 w:rsidRPr="002B3798">
        <w:rPr>
          <w:rFonts w:ascii="Arial" w:hAnsi="Arial" w:cs="Arial"/>
        </w:rPr>
        <w:t>Кв</w:t>
      </w:r>
      <w:proofErr w:type="spellEnd"/>
      <w:r w:rsidRPr="002B3798">
        <w:rPr>
          <w:rFonts w:ascii="Arial" w:hAnsi="Arial" w:cs="Arial"/>
        </w:rPr>
        <w:t xml:space="preserve"> - коэффициент поправки на </w:t>
      </w:r>
      <w:proofErr w:type="spellStart"/>
      <w:r w:rsidRPr="002B3798">
        <w:rPr>
          <w:rFonts w:ascii="Arial" w:hAnsi="Arial" w:cs="Arial"/>
        </w:rPr>
        <w:t>водоохранную</w:t>
      </w:r>
      <w:proofErr w:type="spellEnd"/>
      <w:r w:rsidRPr="002B3798">
        <w:rPr>
          <w:rFonts w:ascii="Arial" w:hAnsi="Arial" w:cs="Arial"/>
        </w:rPr>
        <w:t xml:space="preserve"> ценность зеленых насаждений: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1,5 - для зеленых насаждений, расположенных в </w:t>
      </w:r>
      <w:proofErr w:type="spellStart"/>
      <w:r w:rsidRPr="002B3798">
        <w:rPr>
          <w:rFonts w:ascii="Arial" w:hAnsi="Arial" w:cs="Arial"/>
        </w:rPr>
        <w:t>водоохранной</w:t>
      </w:r>
      <w:proofErr w:type="spellEnd"/>
      <w:r w:rsidRPr="002B3798">
        <w:rPr>
          <w:rFonts w:ascii="Arial" w:hAnsi="Arial" w:cs="Arial"/>
        </w:rPr>
        <w:t xml:space="preserve"> зоне (от уреза воды по обе стороны водного объекта в соответствии с нормами действующего законодательства);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1 - остальных категорий зеленых насаждений;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Кт - значения коэффициента Кт определяются по таблице (при уничтожении дерева диаметр его принимается равным диаметру оставленного пня):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94"/>
        <w:gridCol w:w="1984"/>
        <w:gridCol w:w="850"/>
      </w:tblGrid>
      <w:tr w:rsidR="003E2ADC" w:rsidRPr="002B3798" w:rsidTr="00694C84">
        <w:tc>
          <w:tcPr>
            <w:tcW w:w="187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 xml:space="preserve">Диаметр дерева, </w:t>
            </w:r>
            <w:proofErr w:type="gramStart"/>
            <w:r w:rsidRPr="002B3798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794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Кт</w:t>
            </w:r>
          </w:p>
        </w:tc>
        <w:tc>
          <w:tcPr>
            <w:tcW w:w="1984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 xml:space="preserve">Диаметр дерева, </w:t>
            </w:r>
            <w:proofErr w:type="gramStart"/>
            <w:r w:rsidRPr="002B3798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850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Кт</w:t>
            </w:r>
          </w:p>
        </w:tc>
      </w:tr>
      <w:tr w:rsidR="003E2ADC" w:rsidRPr="002B3798" w:rsidTr="00694C84">
        <w:tc>
          <w:tcPr>
            <w:tcW w:w="1871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до 12</w:t>
            </w:r>
          </w:p>
        </w:tc>
        <w:tc>
          <w:tcPr>
            <w:tcW w:w="79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1,0</w:t>
            </w:r>
          </w:p>
        </w:tc>
        <w:tc>
          <w:tcPr>
            <w:tcW w:w="198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41-50</w:t>
            </w:r>
          </w:p>
        </w:tc>
        <w:tc>
          <w:tcPr>
            <w:tcW w:w="850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1,8</w:t>
            </w:r>
          </w:p>
        </w:tc>
      </w:tr>
      <w:tr w:rsidR="003E2ADC" w:rsidRPr="002B3798" w:rsidTr="00694C84">
        <w:tc>
          <w:tcPr>
            <w:tcW w:w="1871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12-20</w:t>
            </w:r>
          </w:p>
        </w:tc>
        <w:tc>
          <w:tcPr>
            <w:tcW w:w="79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51-60</w:t>
            </w:r>
          </w:p>
        </w:tc>
        <w:tc>
          <w:tcPr>
            <w:tcW w:w="850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2,0</w:t>
            </w:r>
          </w:p>
        </w:tc>
      </w:tr>
      <w:tr w:rsidR="003E2ADC" w:rsidRPr="002B3798" w:rsidTr="00694C84">
        <w:tc>
          <w:tcPr>
            <w:tcW w:w="1871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21-30</w:t>
            </w:r>
          </w:p>
        </w:tc>
        <w:tc>
          <w:tcPr>
            <w:tcW w:w="79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1,4</w:t>
            </w:r>
          </w:p>
        </w:tc>
        <w:tc>
          <w:tcPr>
            <w:tcW w:w="198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61-70</w:t>
            </w:r>
          </w:p>
        </w:tc>
        <w:tc>
          <w:tcPr>
            <w:tcW w:w="850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2,2</w:t>
            </w:r>
          </w:p>
        </w:tc>
      </w:tr>
      <w:tr w:rsidR="003E2ADC" w:rsidRPr="002B3798" w:rsidTr="00694C84">
        <w:tc>
          <w:tcPr>
            <w:tcW w:w="1871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31-40</w:t>
            </w:r>
          </w:p>
        </w:tc>
        <w:tc>
          <w:tcPr>
            <w:tcW w:w="79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1,6</w:t>
            </w:r>
          </w:p>
        </w:tc>
        <w:tc>
          <w:tcPr>
            <w:tcW w:w="198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более 70</w:t>
            </w:r>
          </w:p>
        </w:tc>
        <w:tc>
          <w:tcPr>
            <w:tcW w:w="850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2,5</w:t>
            </w:r>
          </w:p>
        </w:tc>
      </w:tr>
    </w:tbl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 w:rsidRPr="002B3798">
        <w:rPr>
          <w:rFonts w:ascii="Arial" w:hAnsi="Arial" w:cs="Arial"/>
        </w:rPr>
        <w:t>Кф</w:t>
      </w:r>
      <w:proofErr w:type="spellEnd"/>
      <w:r w:rsidRPr="002B3798">
        <w:rPr>
          <w:rFonts w:ascii="Arial" w:hAnsi="Arial" w:cs="Arial"/>
        </w:rPr>
        <w:t xml:space="preserve"> - коэффициент поправки, учитывающей фактическое состояние зеленых насаждений: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855"/>
        <w:gridCol w:w="2211"/>
      </w:tblGrid>
      <w:tr w:rsidR="003E2ADC" w:rsidRPr="002B3798" w:rsidTr="00694C84">
        <w:tc>
          <w:tcPr>
            <w:tcW w:w="6746" w:type="dxa"/>
            <w:gridSpan w:val="2"/>
            <w:vAlign w:val="center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Состояние зеленых насаждений</w:t>
            </w:r>
          </w:p>
        </w:tc>
        <w:tc>
          <w:tcPr>
            <w:tcW w:w="2211" w:type="dxa"/>
            <w:vAlign w:val="center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 xml:space="preserve">Значение коэффициента, </w:t>
            </w:r>
            <w:proofErr w:type="spellStart"/>
            <w:r w:rsidRPr="002B3798">
              <w:rPr>
                <w:rFonts w:ascii="Arial" w:hAnsi="Arial" w:cs="Arial"/>
              </w:rPr>
              <w:t>Кф</w:t>
            </w:r>
            <w:proofErr w:type="spellEnd"/>
          </w:p>
        </w:tc>
      </w:tr>
      <w:tr w:rsidR="003E2ADC" w:rsidRPr="002B3798" w:rsidTr="00694C84">
        <w:tc>
          <w:tcPr>
            <w:tcW w:w="289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Условно здоровые (хорошее)</w:t>
            </w:r>
          </w:p>
        </w:tc>
        <w:tc>
          <w:tcPr>
            <w:tcW w:w="3855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 xml:space="preserve">Равномерно развитая крона, листья или хвоя нормальной окраски, отсутствие повреждений ствола и скелетных ветвей, отсутствие </w:t>
            </w:r>
            <w:r w:rsidRPr="002B3798">
              <w:rPr>
                <w:rFonts w:ascii="Arial" w:hAnsi="Arial" w:cs="Arial"/>
              </w:rPr>
              <w:lastRenderedPageBreak/>
              <w:t>признаков болезней и вредителей, отсутствие дупел и повреждений коры</w:t>
            </w:r>
          </w:p>
        </w:tc>
        <w:tc>
          <w:tcPr>
            <w:tcW w:w="221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lastRenderedPageBreak/>
              <w:t>1,0</w:t>
            </w:r>
          </w:p>
        </w:tc>
      </w:tr>
      <w:tr w:rsidR="003E2ADC" w:rsidRPr="002B3798" w:rsidTr="00694C84">
        <w:tc>
          <w:tcPr>
            <w:tcW w:w="289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lastRenderedPageBreak/>
              <w:t>Ослабленные (удовлетворительное)</w:t>
            </w:r>
          </w:p>
        </w:tc>
        <w:tc>
          <w:tcPr>
            <w:tcW w:w="3855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221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0,5</w:t>
            </w:r>
          </w:p>
        </w:tc>
      </w:tr>
      <w:tr w:rsidR="003E2ADC" w:rsidRPr="002B3798" w:rsidTr="00694C84">
        <w:tc>
          <w:tcPr>
            <w:tcW w:w="289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Сильно ослабленные (неудовлетворительное)</w:t>
            </w:r>
          </w:p>
        </w:tc>
        <w:tc>
          <w:tcPr>
            <w:tcW w:w="3855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221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0,3</w:t>
            </w:r>
          </w:p>
        </w:tc>
      </w:tr>
      <w:tr w:rsidR="003E2ADC" w:rsidRPr="002B3798" w:rsidTr="00694C84">
        <w:tc>
          <w:tcPr>
            <w:tcW w:w="289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Подлежащие санитарной рубке</w:t>
            </w:r>
          </w:p>
        </w:tc>
        <w:tc>
          <w:tcPr>
            <w:tcW w:w="3855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 xml:space="preserve">Аварийные, сухостойные, </w:t>
            </w:r>
            <w:proofErr w:type="spellStart"/>
            <w:r w:rsidRPr="002B3798">
              <w:rPr>
                <w:rFonts w:ascii="Arial" w:hAnsi="Arial" w:cs="Arial"/>
              </w:rPr>
              <w:t>фаутные</w:t>
            </w:r>
            <w:proofErr w:type="spellEnd"/>
            <w:r w:rsidRPr="002B3798">
              <w:rPr>
                <w:rFonts w:ascii="Arial" w:hAnsi="Arial" w:cs="Arial"/>
              </w:rPr>
              <w:t xml:space="preserve">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221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0 (не оценивается)</w:t>
            </w:r>
          </w:p>
        </w:tc>
      </w:tr>
    </w:tbl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Ки - коэффициент индексации (утвер</w:t>
      </w:r>
      <w:r w:rsidR="000E3407">
        <w:rPr>
          <w:rFonts w:ascii="Arial" w:hAnsi="Arial" w:cs="Arial"/>
        </w:rPr>
        <w:t>ждается Советом депутатов городского округа Долгопрудный</w:t>
      </w:r>
      <w:r w:rsidRPr="002B3798">
        <w:rPr>
          <w:rFonts w:ascii="Arial" w:hAnsi="Arial" w:cs="Arial"/>
        </w:rPr>
        <w:t xml:space="preserve"> Московской области ежегодно на следующий календарный год с учетом процента инфляции в календарном году). В случае, если Совет депутатов </w:t>
      </w:r>
      <w:r w:rsidR="000E3407">
        <w:rPr>
          <w:rFonts w:ascii="Arial" w:hAnsi="Arial" w:cs="Arial"/>
        </w:rPr>
        <w:t>городского округа Долгопрудный</w:t>
      </w:r>
      <w:r w:rsidR="000E3407" w:rsidRPr="002B3798">
        <w:rPr>
          <w:rFonts w:ascii="Arial" w:hAnsi="Arial" w:cs="Arial"/>
        </w:rPr>
        <w:t xml:space="preserve"> </w:t>
      </w:r>
      <w:r w:rsidRPr="002B3798">
        <w:rPr>
          <w:rFonts w:ascii="Arial" w:hAnsi="Arial" w:cs="Arial"/>
        </w:rPr>
        <w:t>Московской области не изменит коэффициент индексации, то в следующем году применяются размеры компенсационной стоимости, действующие в предшествующем году;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2B3798">
        <w:rPr>
          <w:rFonts w:ascii="Arial" w:hAnsi="Arial" w:cs="Arial"/>
        </w:rPr>
        <w:t>П</w:t>
      </w:r>
      <w:proofErr w:type="gramEnd"/>
      <w:r w:rsidRPr="002B3798">
        <w:rPr>
          <w:rFonts w:ascii="Arial" w:hAnsi="Arial" w:cs="Arial"/>
        </w:rPr>
        <w:t xml:space="preserve"> - количество деревьев (шт.) одного вида.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7.6. Не проводится расчет платы:</w:t>
      </w:r>
    </w:p>
    <w:p w:rsidR="003E2ADC" w:rsidRPr="002B3798" w:rsidRDefault="000E3407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E2ADC" w:rsidRPr="002B3798">
        <w:rPr>
          <w:rFonts w:ascii="Arial" w:hAnsi="Arial" w:cs="Arial"/>
        </w:rPr>
        <w:t xml:space="preserve">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древесно-кустарниковой растительности;</w:t>
      </w:r>
    </w:p>
    <w:p w:rsidR="003E2ADC" w:rsidRPr="002B3798" w:rsidRDefault="000E3407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E2ADC" w:rsidRPr="002B3798">
        <w:rPr>
          <w:rFonts w:ascii="Arial" w:hAnsi="Arial" w:cs="Arial"/>
        </w:rPr>
        <w:t xml:space="preserve"> если деревья и кустарники, намечаемые к вырубке, находятся в крайне неудовлетворительном состоянии, имеют подавляющее большинство усохших (усыхающих) скелетных ветвей;</w:t>
      </w:r>
    </w:p>
    <w:p w:rsidR="003E2ADC" w:rsidRPr="002B3798" w:rsidRDefault="000E3407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3E2ADC" w:rsidRPr="002B3798">
        <w:rPr>
          <w:rFonts w:ascii="Arial" w:hAnsi="Arial" w:cs="Arial"/>
        </w:rPr>
        <w:t xml:space="preserve"> при вырубке сухостойных деревьев (сухостой) и кустарников;</w:t>
      </w:r>
    </w:p>
    <w:p w:rsidR="003E2ADC" w:rsidRPr="002B3798" w:rsidRDefault="000E3407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3E2ADC" w:rsidRPr="002B3798">
        <w:rPr>
          <w:rFonts w:ascii="Arial" w:hAnsi="Arial" w:cs="Arial"/>
        </w:rPr>
        <w:t xml:space="preserve"> при вырубке древесно-кустарниковой растительности в санитарно-защитной зоне существующих инженерных сетей и коммуникаций, в полосе отвода </w:t>
      </w:r>
      <w:r w:rsidR="003E2ADC">
        <w:rPr>
          <w:rFonts w:ascii="Arial" w:hAnsi="Arial" w:cs="Arial"/>
        </w:rPr>
        <w:t xml:space="preserve">автомобильных и железных </w:t>
      </w:r>
      <w:r w:rsidR="003E2ADC" w:rsidRPr="002B3798">
        <w:rPr>
          <w:rFonts w:ascii="Arial" w:hAnsi="Arial" w:cs="Arial"/>
        </w:rPr>
        <w:t>дорог (в случае проведения плановых работ в соответствии с техническими правилами ремонта и содержания дорог);</w:t>
      </w:r>
    </w:p>
    <w:p w:rsidR="003E2ADC" w:rsidRPr="002B3798" w:rsidRDefault="000E3407" w:rsidP="000E3407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</w:t>
      </w:r>
      <w:r w:rsidR="003E2ADC" w:rsidRPr="002B3798">
        <w:rPr>
          <w:rFonts w:ascii="Arial" w:hAnsi="Arial" w:cs="Arial"/>
        </w:rPr>
        <w:t xml:space="preserve"> при подготовке территории, предназначенной для возведения объекта капитального строительства, создание которого предусмотрено п</w:t>
      </w:r>
      <w:r w:rsidR="003E2ADC">
        <w:rPr>
          <w:rFonts w:ascii="Arial" w:hAnsi="Arial" w:cs="Arial"/>
        </w:rPr>
        <w:t>аспортом приоритетного проекта «</w:t>
      </w:r>
      <w:r w:rsidR="003E2ADC" w:rsidRPr="002B3798">
        <w:rPr>
          <w:rFonts w:ascii="Arial" w:hAnsi="Arial" w:cs="Arial"/>
        </w:rPr>
        <w:t>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</w:t>
      </w:r>
      <w:r w:rsidR="003E2ADC">
        <w:rPr>
          <w:rFonts w:ascii="Arial" w:hAnsi="Arial" w:cs="Arial"/>
        </w:rPr>
        <w:t xml:space="preserve"> твердых коммунальных отходов («Чистая страна»</w:t>
      </w:r>
      <w:r w:rsidR="003E2ADC" w:rsidRPr="002B3798">
        <w:rPr>
          <w:rFonts w:ascii="Arial" w:hAnsi="Arial" w:cs="Arial"/>
        </w:rPr>
        <w:t>), утвержденным президиумом Совета при Президенте Российской Федерации по стратегическому развитию и приоритетным проектам.</w:t>
      </w:r>
      <w:proofErr w:type="gramEnd"/>
      <w:r w:rsidR="003E2ADC" w:rsidRPr="002B3798">
        <w:rPr>
          <w:rFonts w:ascii="Arial" w:hAnsi="Arial" w:cs="Arial"/>
        </w:rPr>
        <w:t xml:space="preserve"> Указанный паспорт приоритетного проекта должен соответствовать критериям, утвержденным </w:t>
      </w:r>
      <w:hyperlink r:id="rId15">
        <w:r w:rsidR="003E2ADC" w:rsidRPr="002B3798">
          <w:rPr>
            <w:rFonts w:ascii="Arial" w:hAnsi="Arial" w:cs="Arial"/>
          </w:rPr>
          <w:t>Законом</w:t>
        </w:r>
      </w:hyperlink>
      <w:r w:rsidR="003E2ADC" w:rsidRPr="002B3798">
        <w:rPr>
          <w:rFonts w:ascii="Arial" w:hAnsi="Arial" w:cs="Arial"/>
        </w:rPr>
        <w:t xml:space="preserve"> </w:t>
      </w:r>
      <w:r w:rsidR="003E2ADC" w:rsidRPr="002B3798">
        <w:rPr>
          <w:rFonts w:ascii="Arial" w:hAnsi="Arial" w:cs="Arial"/>
        </w:rPr>
        <w:lastRenderedPageBreak/>
        <w:t>Московской обла</w:t>
      </w:r>
      <w:r w:rsidR="003E2ADC">
        <w:rPr>
          <w:rFonts w:ascii="Arial" w:hAnsi="Arial" w:cs="Arial"/>
        </w:rPr>
        <w:t>сти от 18.03.20</w:t>
      </w:r>
      <w:r w:rsidR="00EE5FF4">
        <w:rPr>
          <w:rFonts w:ascii="Arial" w:hAnsi="Arial" w:cs="Arial"/>
        </w:rPr>
        <w:t>15 №</w:t>
      </w:r>
      <w:r w:rsidR="003E2ADC">
        <w:rPr>
          <w:rFonts w:ascii="Arial" w:hAnsi="Arial" w:cs="Arial"/>
        </w:rPr>
        <w:t xml:space="preserve"> 27/2015-ОЗ «</w:t>
      </w:r>
      <w:r w:rsidR="003E2ADC" w:rsidRPr="002B3798">
        <w:rPr>
          <w:rFonts w:ascii="Arial" w:hAnsi="Arial" w:cs="Arial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</w:t>
      </w:r>
      <w:r w:rsidR="003E2ADC">
        <w:rPr>
          <w:rFonts w:ascii="Arial" w:hAnsi="Arial" w:cs="Arial"/>
        </w:rPr>
        <w:t xml:space="preserve"> в аренду без проведения торгов»</w:t>
      </w:r>
      <w:r w:rsidR="003E2ADC" w:rsidRPr="002B3798">
        <w:rPr>
          <w:rFonts w:ascii="Arial" w:hAnsi="Arial" w:cs="Arial"/>
        </w:rPr>
        <w:t>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8. Исчисление размера причиненного вреда</w:t>
      </w:r>
    </w:p>
    <w:p w:rsidR="003E2ADC" w:rsidRPr="002B3798" w:rsidRDefault="003E2ADC" w:rsidP="003E2ADC">
      <w:pPr>
        <w:pStyle w:val="ConsPlusTitle"/>
        <w:jc w:val="center"/>
      </w:pPr>
      <w:r w:rsidRPr="002B3798">
        <w:t>вследствие незаконной (самовольной) вырубки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2B3798">
        <w:rPr>
          <w:rFonts w:ascii="Arial" w:hAnsi="Arial" w:cs="Arial"/>
          <w:sz w:val="24"/>
          <w:szCs w:val="24"/>
        </w:rPr>
        <w:t>8.1. Незаконной вырубкой, повреждением или уничтожением зеленых насаждений (далее - неправомерные действия) считаются:</w:t>
      </w:r>
    </w:p>
    <w:p w:rsidR="003E2ADC" w:rsidRPr="002B3798" w:rsidRDefault="000E3407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E2ADC" w:rsidRPr="002B3798">
        <w:rPr>
          <w:rFonts w:ascii="Arial" w:hAnsi="Arial" w:cs="Arial"/>
          <w:sz w:val="24"/>
          <w:szCs w:val="24"/>
        </w:rPr>
        <w:t xml:space="preserve"> самовольная вырубка (снос) деревьев и кустарников без разрешения на вырубку зеленых насаждений - порубочного билета;</w:t>
      </w:r>
    </w:p>
    <w:p w:rsidR="003E2ADC" w:rsidRPr="002B3798" w:rsidRDefault="000E3407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E2ADC" w:rsidRPr="002B3798">
        <w:rPr>
          <w:rFonts w:ascii="Arial" w:hAnsi="Arial" w:cs="Arial"/>
          <w:sz w:val="24"/>
          <w:szCs w:val="24"/>
        </w:rPr>
        <w:t xml:space="preserve"> механические, химические и иные повреждения растущих деревьев и кустарников, травяного покрытия, газонов и цветников;</w:t>
      </w:r>
    </w:p>
    <w:p w:rsidR="003E2ADC" w:rsidRPr="002B3798" w:rsidRDefault="000E3407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E2ADC" w:rsidRPr="002B3798">
        <w:rPr>
          <w:rFonts w:ascii="Arial" w:hAnsi="Arial" w:cs="Arial"/>
          <w:sz w:val="24"/>
          <w:szCs w:val="24"/>
        </w:rPr>
        <w:t xml:space="preserve"> самовольная пересадка деревьев и кустарников, уничтожение травяного покрытия, газонов и цветников;</w:t>
      </w:r>
    </w:p>
    <w:p w:rsidR="003E2ADC" w:rsidRPr="002B3798" w:rsidRDefault="000E3407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E2ADC" w:rsidRPr="002B3798">
        <w:rPr>
          <w:rFonts w:ascii="Arial" w:hAnsi="Arial" w:cs="Arial"/>
          <w:sz w:val="24"/>
          <w:szCs w:val="24"/>
        </w:rPr>
        <w:t xml:space="preserve"> вырубка (снос) насаждений в неустановленном порубочным билетом месте или с превышением установленного объема.</w:t>
      </w:r>
    </w:p>
    <w:p w:rsidR="003E2ADC" w:rsidRPr="002B3798" w:rsidRDefault="003E2ADC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3798">
        <w:rPr>
          <w:rFonts w:ascii="Arial" w:hAnsi="Arial" w:cs="Arial"/>
          <w:sz w:val="24"/>
          <w:szCs w:val="24"/>
        </w:rPr>
        <w:t>8.2. Факт неправомерных действий в отношении зеленых насаждений со стороны юридических, физических лиц и индивидуальных предпринимателей оформляется актом обследования</w:t>
      </w:r>
      <w:r>
        <w:rPr>
          <w:rFonts w:ascii="Arial" w:hAnsi="Arial" w:cs="Arial"/>
          <w:sz w:val="24"/>
          <w:szCs w:val="24"/>
        </w:rPr>
        <w:t xml:space="preserve"> территории сотрудниками администрации городского округа</w:t>
      </w:r>
      <w:r w:rsidRPr="002B3798">
        <w:rPr>
          <w:rFonts w:ascii="Arial" w:hAnsi="Arial" w:cs="Arial"/>
          <w:sz w:val="24"/>
          <w:szCs w:val="24"/>
        </w:rPr>
        <w:t xml:space="preserve"> Долгопрудн</w:t>
      </w:r>
      <w:r>
        <w:rPr>
          <w:rFonts w:ascii="Arial" w:hAnsi="Arial" w:cs="Arial"/>
          <w:sz w:val="24"/>
          <w:szCs w:val="24"/>
        </w:rPr>
        <w:t>ый</w:t>
      </w:r>
      <w:r w:rsidRPr="002B3798">
        <w:rPr>
          <w:rFonts w:ascii="Arial" w:hAnsi="Arial" w:cs="Arial"/>
          <w:sz w:val="24"/>
          <w:szCs w:val="24"/>
        </w:rPr>
        <w:t>.</w:t>
      </w:r>
    </w:p>
    <w:p w:rsidR="003E2ADC" w:rsidRPr="002B3798" w:rsidRDefault="003E2ADC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3798">
        <w:rPr>
          <w:rFonts w:ascii="Arial" w:hAnsi="Arial" w:cs="Arial"/>
          <w:sz w:val="24"/>
          <w:szCs w:val="24"/>
        </w:rPr>
        <w:t xml:space="preserve">8.3. </w:t>
      </w:r>
      <w:r>
        <w:rPr>
          <w:rFonts w:ascii="Arial" w:hAnsi="Arial" w:cs="Arial"/>
          <w:sz w:val="24"/>
          <w:szCs w:val="24"/>
        </w:rPr>
        <w:t>Размер ущерба</w:t>
      </w:r>
      <w:r w:rsidRPr="002B3798">
        <w:rPr>
          <w:rFonts w:ascii="Arial" w:hAnsi="Arial" w:cs="Arial"/>
          <w:sz w:val="24"/>
          <w:szCs w:val="24"/>
        </w:rPr>
        <w:t xml:space="preserve"> от вреда, причиненного вследствие неправомерных действий, указанных в </w:t>
      </w:r>
      <w:hyperlink w:anchor="Par0" w:history="1">
        <w:r w:rsidRPr="002B3798">
          <w:rPr>
            <w:rFonts w:ascii="Arial" w:hAnsi="Arial" w:cs="Arial"/>
            <w:sz w:val="24"/>
            <w:szCs w:val="24"/>
          </w:rPr>
          <w:t>подпункте 8.1</w:t>
        </w:r>
      </w:hyperlink>
      <w:r w:rsidRPr="002B3798">
        <w:rPr>
          <w:rFonts w:ascii="Arial" w:hAnsi="Arial" w:cs="Arial"/>
          <w:sz w:val="24"/>
          <w:szCs w:val="24"/>
        </w:rPr>
        <w:t xml:space="preserve"> настоящего пункта, наносящих ущерб зеленым насаждениям, рассчитывается по формуле, установленной </w:t>
      </w:r>
      <w:hyperlink r:id="rId16" w:history="1">
        <w:r w:rsidRPr="002B3798">
          <w:rPr>
            <w:rFonts w:ascii="Arial" w:hAnsi="Arial" w:cs="Arial"/>
            <w:sz w:val="24"/>
            <w:szCs w:val="24"/>
          </w:rPr>
          <w:t>пунктом 7</w:t>
        </w:r>
      </w:hyperlink>
      <w:r w:rsidRPr="002B3798">
        <w:rPr>
          <w:rFonts w:ascii="Arial" w:hAnsi="Arial" w:cs="Arial"/>
          <w:sz w:val="24"/>
          <w:szCs w:val="24"/>
        </w:rPr>
        <w:t xml:space="preserve"> настоящей Методики для расчета платы за разрешенную вырубку зеленых насаждений, с применением дополнительного повышающего коэффициента.</w:t>
      </w:r>
    </w:p>
    <w:p w:rsidR="003E2ADC" w:rsidRPr="002B3798" w:rsidRDefault="003E2ADC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3798">
        <w:rPr>
          <w:rFonts w:ascii="Arial" w:hAnsi="Arial" w:cs="Arial"/>
          <w:sz w:val="24"/>
          <w:szCs w:val="24"/>
        </w:rPr>
        <w:t>Дополнительный повышающий коэффициент (коэффициент ущерба) устанавливается в размере:</w:t>
      </w:r>
    </w:p>
    <w:p w:rsidR="003E2ADC" w:rsidRPr="002B3798" w:rsidRDefault="000E3407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E2ADC" w:rsidRPr="002B3798">
        <w:rPr>
          <w:rFonts w:ascii="Arial" w:hAnsi="Arial" w:cs="Arial"/>
          <w:sz w:val="24"/>
          <w:szCs w:val="24"/>
        </w:rPr>
        <w:t xml:space="preserve"> 10 для всех категорий особо охраняемых природных территорий, рекреационных и </w:t>
      </w:r>
      <w:proofErr w:type="spellStart"/>
      <w:r w:rsidR="003E2ADC" w:rsidRPr="002B3798">
        <w:rPr>
          <w:rFonts w:ascii="Arial" w:hAnsi="Arial" w:cs="Arial"/>
          <w:sz w:val="24"/>
          <w:szCs w:val="24"/>
        </w:rPr>
        <w:t>водоохранных</w:t>
      </w:r>
      <w:proofErr w:type="spellEnd"/>
      <w:r w:rsidR="003E2ADC" w:rsidRPr="002B3798">
        <w:rPr>
          <w:rFonts w:ascii="Arial" w:hAnsi="Arial" w:cs="Arial"/>
          <w:sz w:val="24"/>
          <w:szCs w:val="24"/>
        </w:rPr>
        <w:t xml:space="preserve"> зон;</w:t>
      </w:r>
    </w:p>
    <w:p w:rsidR="003E2ADC" w:rsidRPr="002B3798" w:rsidRDefault="000E3407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E2ADC" w:rsidRPr="002B3798">
        <w:rPr>
          <w:rFonts w:ascii="Arial" w:hAnsi="Arial" w:cs="Arial"/>
          <w:sz w:val="24"/>
          <w:szCs w:val="24"/>
        </w:rPr>
        <w:t xml:space="preserve"> 5 для озелененных территорий общего пользования, а также иных территорий.</w:t>
      </w:r>
    </w:p>
    <w:p w:rsidR="003E2ADC" w:rsidRPr="002B3798" w:rsidRDefault="003E2ADC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3798">
        <w:rPr>
          <w:rFonts w:ascii="Arial" w:hAnsi="Arial" w:cs="Arial"/>
          <w:sz w:val="24"/>
          <w:szCs w:val="24"/>
        </w:rPr>
        <w:t>8.4. В случае отсутствия ствола и кроны дерева, невозможности определения породы дерева, при наличии только пня, имеющего признаки жизнеспособного дерева, для выполнения расчета ущерба от незаконной вырубки состояние дерева принимается как условно здоровое (хорошее) 3-ей группы лиственных древесных пород с применением повышающего коэффициента, установленного п</w:t>
      </w:r>
      <w:r>
        <w:rPr>
          <w:rFonts w:ascii="Arial" w:hAnsi="Arial" w:cs="Arial"/>
          <w:sz w:val="24"/>
          <w:szCs w:val="24"/>
        </w:rPr>
        <w:t>одпунктом</w:t>
      </w:r>
      <w:r w:rsidRPr="002B3798">
        <w:rPr>
          <w:rFonts w:ascii="Arial" w:hAnsi="Arial" w:cs="Arial"/>
          <w:sz w:val="24"/>
          <w:szCs w:val="24"/>
        </w:rPr>
        <w:t xml:space="preserve"> 8.3</w:t>
      </w:r>
      <w:r>
        <w:rPr>
          <w:rFonts w:ascii="Arial" w:hAnsi="Arial" w:cs="Arial"/>
          <w:sz w:val="24"/>
          <w:szCs w:val="24"/>
        </w:rPr>
        <w:t xml:space="preserve"> настоящего пункта</w:t>
      </w:r>
      <w:r w:rsidRPr="002B3798">
        <w:rPr>
          <w:rFonts w:ascii="Arial" w:hAnsi="Arial" w:cs="Arial"/>
          <w:sz w:val="24"/>
          <w:szCs w:val="24"/>
        </w:rPr>
        <w:t>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 xml:space="preserve">9. </w:t>
      </w:r>
      <w:proofErr w:type="gramStart"/>
      <w:r w:rsidRPr="002B3798">
        <w:t>Контроль за</w:t>
      </w:r>
      <w:proofErr w:type="gramEnd"/>
      <w:r w:rsidRPr="002B3798">
        <w:t xml:space="preserve"> проведением работ по вырубке и возмещением</w:t>
      </w:r>
    </w:p>
    <w:p w:rsidR="003E2ADC" w:rsidRPr="002B3798" w:rsidRDefault="003E2ADC" w:rsidP="003E2ADC">
      <w:pPr>
        <w:pStyle w:val="ConsPlusTitle"/>
        <w:jc w:val="center"/>
      </w:pPr>
      <w:r w:rsidRPr="002B3798">
        <w:t>ущерба, нанесенного зеленым насаждениям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9.1. </w:t>
      </w:r>
      <w:proofErr w:type="gramStart"/>
      <w:r w:rsidRPr="002B3798">
        <w:rPr>
          <w:rFonts w:ascii="Arial" w:hAnsi="Arial" w:cs="Arial"/>
        </w:rPr>
        <w:t>Контроль за</w:t>
      </w:r>
      <w:proofErr w:type="gramEnd"/>
      <w:r w:rsidRPr="002B3798">
        <w:rPr>
          <w:rFonts w:ascii="Arial" w:hAnsi="Arial" w:cs="Arial"/>
        </w:rPr>
        <w:t xml:space="preserve"> проведением вырубки зеленых насаждений и компенсационного озеленения о</w:t>
      </w:r>
      <w:r w:rsidR="00E32B07">
        <w:rPr>
          <w:rFonts w:ascii="Arial" w:hAnsi="Arial" w:cs="Arial"/>
        </w:rPr>
        <w:t>существляет</w:t>
      </w:r>
      <w:r w:rsidR="00EE5FF4">
        <w:rPr>
          <w:rFonts w:ascii="Arial" w:hAnsi="Arial" w:cs="Arial"/>
        </w:rPr>
        <w:t xml:space="preserve"> Управление ЖКХ и благоустройства администрации</w:t>
      </w:r>
      <w:r w:rsidR="00E32B07">
        <w:rPr>
          <w:rFonts w:ascii="Arial" w:hAnsi="Arial" w:cs="Arial"/>
        </w:rPr>
        <w:t xml:space="preserve"> городского округа Долгопрудный</w:t>
      </w:r>
      <w:r w:rsidRPr="002B3798">
        <w:rPr>
          <w:rFonts w:ascii="Arial" w:hAnsi="Arial" w:cs="Arial"/>
        </w:rPr>
        <w:t>.</w:t>
      </w:r>
    </w:p>
    <w:p w:rsidR="00312939" w:rsidRPr="00430BCE" w:rsidRDefault="003E2ADC" w:rsidP="00CC1F58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9.2. При выявлении нарушений природоохранного законодательства при осуществлении вырубки зеленых насаждений, проведении компенсационного озеленения материалы о выявленных нарушениях передаются на рассмотрение в соответствующие контролирующие органы.</w:t>
      </w:r>
    </w:p>
    <w:sectPr w:rsidR="00312939" w:rsidRPr="00430BCE" w:rsidSect="009842F4">
      <w:pgSz w:w="11906" w:h="16838"/>
      <w:pgMar w:top="1134" w:right="567" w:bottom="993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11" w:rsidRDefault="00CC7A11" w:rsidP="005136A3">
      <w:r>
        <w:separator/>
      </w:r>
    </w:p>
  </w:endnote>
  <w:endnote w:type="continuationSeparator" w:id="0">
    <w:p w:rsidR="00CC7A11" w:rsidRDefault="00CC7A11" w:rsidP="0051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11" w:rsidRDefault="00CC7A11" w:rsidP="005136A3">
      <w:r>
        <w:separator/>
      </w:r>
    </w:p>
  </w:footnote>
  <w:footnote w:type="continuationSeparator" w:id="0">
    <w:p w:rsidR="00CC7A11" w:rsidRDefault="00CC7A11" w:rsidP="00513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CC0"/>
    <w:multiLevelType w:val="multilevel"/>
    <w:tmpl w:val="24927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25368EE"/>
    <w:multiLevelType w:val="hybridMultilevel"/>
    <w:tmpl w:val="096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5E61"/>
    <w:multiLevelType w:val="hybridMultilevel"/>
    <w:tmpl w:val="317A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5A75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0FF"/>
    <w:multiLevelType w:val="hybridMultilevel"/>
    <w:tmpl w:val="CF5E05AE"/>
    <w:lvl w:ilvl="0" w:tplc="37066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2E2489"/>
    <w:multiLevelType w:val="hybridMultilevel"/>
    <w:tmpl w:val="2F380776"/>
    <w:lvl w:ilvl="0" w:tplc="5A2E19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CF5EA1"/>
    <w:multiLevelType w:val="hybridMultilevel"/>
    <w:tmpl w:val="C5CEE170"/>
    <w:lvl w:ilvl="0" w:tplc="0BF28C8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6A3"/>
    <w:rsid w:val="0000776D"/>
    <w:rsid w:val="0001287B"/>
    <w:rsid w:val="00015D2B"/>
    <w:rsid w:val="000212B9"/>
    <w:rsid w:val="000224F3"/>
    <w:rsid w:val="0002393B"/>
    <w:rsid w:val="00025A04"/>
    <w:rsid w:val="0003095E"/>
    <w:rsid w:val="000372DA"/>
    <w:rsid w:val="0004345A"/>
    <w:rsid w:val="00043626"/>
    <w:rsid w:val="00043B25"/>
    <w:rsid w:val="00044980"/>
    <w:rsid w:val="00065F43"/>
    <w:rsid w:val="00076D20"/>
    <w:rsid w:val="000779E3"/>
    <w:rsid w:val="00083077"/>
    <w:rsid w:val="00085151"/>
    <w:rsid w:val="000A19C4"/>
    <w:rsid w:val="000A1D44"/>
    <w:rsid w:val="000B103D"/>
    <w:rsid w:val="000B243E"/>
    <w:rsid w:val="000B35E0"/>
    <w:rsid w:val="000B6198"/>
    <w:rsid w:val="000B6FAB"/>
    <w:rsid w:val="000C5023"/>
    <w:rsid w:val="000C5C77"/>
    <w:rsid w:val="000C7EBF"/>
    <w:rsid w:val="000D1A9D"/>
    <w:rsid w:val="000D64E0"/>
    <w:rsid w:val="000D73C6"/>
    <w:rsid w:val="000E3407"/>
    <w:rsid w:val="000E5EBD"/>
    <w:rsid w:val="000F0585"/>
    <w:rsid w:val="001035C1"/>
    <w:rsid w:val="001052A8"/>
    <w:rsid w:val="0010560B"/>
    <w:rsid w:val="001074E8"/>
    <w:rsid w:val="001108FE"/>
    <w:rsid w:val="00112CEA"/>
    <w:rsid w:val="001161F2"/>
    <w:rsid w:val="00120D7A"/>
    <w:rsid w:val="00132D42"/>
    <w:rsid w:val="0013545E"/>
    <w:rsid w:val="00136DDE"/>
    <w:rsid w:val="00137D8D"/>
    <w:rsid w:val="0014038B"/>
    <w:rsid w:val="001613BA"/>
    <w:rsid w:val="001619EC"/>
    <w:rsid w:val="00171E56"/>
    <w:rsid w:val="0019369F"/>
    <w:rsid w:val="001A09DE"/>
    <w:rsid w:val="001A421C"/>
    <w:rsid w:val="001B3573"/>
    <w:rsid w:val="001B3E97"/>
    <w:rsid w:val="001B412D"/>
    <w:rsid w:val="001B5AF4"/>
    <w:rsid w:val="001B5F06"/>
    <w:rsid w:val="001C058C"/>
    <w:rsid w:val="001C1BBF"/>
    <w:rsid w:val="001D0BBE"/>
    <w:rsid w:val="001D45B2"/>
    <w:rsid w:val="001D772F"/>
    <w:rsid w:val="001E26D6"/>
    <w:rsid w:val="001E2C90"/>
    <w:rsid w:val="001E50DC"/>
    <w:rsid w:val="001F59BE"/>
    <w:rsid w:val="001F6553"/>
    <w:rsid w:val="0022409F"/>
    <w:rsid w:val="00226499"/>
    <w:rsid w:val="00230F38"/>
    <w:rsid w:val="00231889"/>
    <w:rsid w:val="00232B30"/>
    <w:rsid w:val="002354C5"/>
    <w:rsid w:val="00242331"/>
    <w:rsid w:val="00246133"/>
    <w:rsid w:val="00253534"/>
    <w:rsid w:val="00255D86"/>
    <w:rsid w:val="00261391"/>
    <w:rsid w:val="00263CE8"/>
    <w:rsid w:val="00270388"/>
    <w:rsid w:val="00271A2C"/>
    <w:rsid w:val="00274C46"/>
    <w:rsid w:val="00281F1D"/>
    <w:rsid w:val="00286CD9"/>
    <w:rsid w:val="00287BE9"/>
    <w:rsid w:val="00287E04"/>
    <w:rsid w:val="002A3E37"/>
    <w:rsid w:val="002B0CAA"/>
    <w:rsid w:val="002B1C5B"/>
    <w:rsid w:val="002C4E08"/>
    <w:rsid w:val="00304DE1"/>
    <w:rsid w:val="00311660"/>
    <w:rsid w:val="003118A6"/>
    <w:rsid w:val="00312939"/>
    <w:rsid w:val="0031580B"/>
    <w:rsid w:val="00322F3F"/>
    <w:rsid w:val="003242FC"/>
    <w:rsid w:val="00326637"/>
    <w:rsid w:val="00330FAB"/>
    <w:rsid w:val="0033365A"/>
    <w:rsid w:val="00334F14"/>
    <w:rsid w:val="003415DB"/>
    <w:rsid w:val="00341AE3"/>
    <w:rsid w:val="00345EA1"/>
    <w:rsid w:val="003574AE"/>
    <w:rsid w:val="00357FE1"/>
    <w:rsid w:val="00363BC2"/>
    <w:rsid w:val="0036436F"/>
    <w:rsid w:val="0036753E"/>
    <w:rsid w:val="0037269F"/>
    <w:rsid w:val="0038578F"/>
    <w:rsid w:val="00390404"/>
    <w:rsid w:val="00390A5A"/>
    <w:rsid w:val="003A189D"/>
    <w:rsid w:val="003B3078"/>
    <w:rsid w:val="003C421E"/>
    <w:rsid w:val="003D09BE"/>
    <w:rsid w:val="003D3DBC"/>
    <w:rsid w:val="003E2ADC"/>
    <w:rsid w:val="003E3BE3"/>
    <w:rsid w:val="003E3F6F"/>
    <w:rsid w:val="003F3798"/>
    <w:rsid w:val="003F39B9"/>
    <w:rsid w:val="003F655E"/>
    <w:rsid w:val="003F755C"/>
    <w:rsid w:val="0040390B"/>
    <w:rsid w:val="004066BA"/>
    <w:rsid w:val="0042069E"/>
    <w:rsid w:val="00424B66"/>
    <w:rsid w:val="00425471"/>
    <w:rsid w:val="00430BCE"/>
    <w:rsid w:val="00432E72"/>
    <w:rsid w:val="00432E7F"/>
    <w:rsid w:val="00433EC5"/>
    <w:rsid w:val="00435B10"/>
    <w:rsid w:val="00437823"/>
    <w:rsid w:val="0044061F"/>
    <w:rsid w:val="00445DEE"/>
    <w:rsid w:val="00451F11"/>
    <w:rsid w:val="00452088"/>
    <w:rsid w:val="00454928"/>
    <w:rsid w:val="00470272"/>
    <w:rsid w:val="00470625"/>
    <w:rsid w:val="0047551D"/>
    <w:rsid w:val="004770A8"/>
    <w:rsid w:val="004846BE"/>
    <w:rsid w:val="004867C8"/>
    <w:rsid w:val="004923A8"/>
    <w:rsid w:val="00495D13"/>
    <w:rsid w:val="004964BC"/>
    <w:rsid w:val="00496828"/>
    <w:rsid w:val="00496BEA"/>
    <w:rsid w:val="004A71C8"/>
    <w:rsid w:val="004B3539"/>
    <w:rsid w:val="004B427C"/>
    <w:rsid w:val="004B553D"/>
    <w:rsid w:val="004C2F34"/>
    <w:rsid w:val="004C3C41"/>
    <w:rsid w:val="004D4D1F"/>
    <w:rsid w:val="004D7CB0"/>
    <w:rsid w:val="004E0262"/>
    <w:rsid w:val="004E261A"/>
    <w:rsid w:val="004E3A1F"/>
    <w:rsid w:val="004E5727"/>
    <w:rsid w:val="004E62DF"/>
    <w:rsid w:val="004F265B"/>
    <w:rsid w:val="004F4466"/>
    <w:rsid w:val="004F4FA4"/>
    <w:rsid w:val="004F558C"/>
    <w:rsid w:val="004F69FF"/>
    <w:rsid w:val="00501BCD"/>
    <w:rsid w:val="00503678"/>
    <w:rsid w:val="00511E38"/>
    <w:rsid w:val="005136A3"/>
    <w:rsid w:val="00516029"/>
    <w:rsid w:val="00520ABF"/>
    <w:rsid w:val="00523316"/>
    <w:rsid w:val="005240CF"/>
    <w:rsid w:val="005245D8"/>
    <w:rsid w:val="0053281D"/>
    <w:rsid w:val="005359FA"/>
    <w:rsid w:val="00535ADD"/>
    <w:rsid w:val="0055050D"/>
    <w:rsid w:val="00552A6C"/>
    <w:rsid w:val="00561C57"/>
    <w:rsid w:val="0056436F"/>
    <w:rsid w:val="00581A8B"/>
    <w:rsid w:val="00581ACA"/>
    <w:rsid w:val="00590B2E"/>
    <w:rsid w:val="0059196B"/>
    <w:rsid w:val="005925BE"/>
    <w:rsid w:val="005A23D9"/>
    <w:rsid w:val="005A2A3F"/>
    <w:rsid w:val="005A486F"/>
    <w:rsid w:val="005A681F"/>
    <w:rsid w:val="005A7961"/>
    <w:rsid w:val="005A7FF3"/>
    <w:rsid w:val="005B72CC"/>
    <w:rsid w:val="005B737E"/>
    <w:rsid w:val="005C0D8E"/>
    <w:rsid w:val="005C3292"/>
    <w:rsid w:val="005D0254"/>
    <w:rsid w:val="005D44D2"/>
    <w:rsid w:val="005E0548"/>
    <w:rsid w:val="005F58F7"/>
    <w:rsid w:val="00600AB8"/>
    <w:rsid w:val="00602354"/>
    <w:rsid w:val="006053BD"/>
    <w:rsid w:val="006060E1"/>
    <w:rsid w:val="006262AD"/>
    <w:rsid w:val="00630FBA"/>
    <w:rsid w:val="00650A32"/>
    <w:rsid w:val="00654ACA"/>
    <w:rsid w:val="00660305"/>
    <w:rsid w:val="00662A86"/>
    <w:rsid w:val="00664D32"/>
    <w:rsid w:val="0066718F"/>
    <w:rsid w:val="00676A20"/>
    <w:rsid w:val="00684823"/>
    <w:rsid w:val="00687DD4"/>
    <w:rsid w:val="00693333"/>
    <w:rsid w:val="006A4740"/>
    <w:rsid w:val="006C5563"/>
    <w:rsid w:val="006C5BB4"/>
    <w:rsid w:val="006C626F"/>
    <w:rsid w:val="006D12AA"/>
    <w:rsid w:val="006D12B2"/>
    <w:rsid w:val="006D216A"/>
    <w:rsid w:val="006D476F"/>
    <w:rsid w:val="006D587E"/>
    <w:rsid w:val="006D7430"/>
    <w:rsid w:val="006E0D63"/>
    <w:rsid w:val="006E1C40"/>
    <w:rsid w:val="006E2009"/>
    <w:rsid w:val="006E7EBF"/>
    <w:rsid w:val="006E7F6C"/>
    <w:rsid w:val="006F1800"/>
    <w:rsid w:val="006F2F2E"/>
    <w:rsid w:val="00703D0E"/>
    <w:rsid w:val="00727110"/>
    <w:rsid w:val="007325B0"/>
    <w:rsid w:val="00735297"/>
    <w:rsid w:val="007367AD"/>
    <w:rsid w:val="00741C46"/>
    <w:rsid w:val="00741FA2"/>
    <w:rsid w:val="0074456B"/>
    <w:rsid w:val="00747AE5"/>
    <w:rsid w:val="00754BF8"/>
    <w:rsid w:val="00755017"/>
    <w:rsid w:val="007613E9"/>
    <w:rsid w:val="00763241"/>
    <w:rsid w:val="00764BB2"/>
    <w:rsid w:val="00782B69"/>
    <w:rsid w:val="00782C30"/>
    <w:rsid w:val="00792030"/>
    <w:rsid w:val="007A5C87"/>
    <w:rsid w:val="007B0193"/>
    <w:rsid w:val="007E35C6"/>
    <w:rsid w:val="007E373D"/>
    <w:rsid w:val="007F61CA"/>
    <w:rsid w:val="00800327"/>
    <w:rsid w:val="008028BB"/>
    <w:rsid w:val="00805977"/>
    <w:rsid w:val="00806CB7"/>
    <w:rsid w:val="0080706A"/>
    <w:rsid w:val="00812E9D"/>
    <w:rsid w:val="00813148"/>
    <w:rsid w:val="0082463B"/>
    <w:rsid w:val="00832057"/>
    <w:rsid w:val="00833551"/>
    <w:rsid w:val="00834DF5"/>
    <w:rsid w:val="0083597C"/>
    <w:rsid w:val="00851200"/>
    <w:rsid w:val="00851D00"/>
    <w:rsid w:val="00865436"/>
    <w:rsid w:val="00866665"/>
    <w:rsid w:val="00867FE6"/>
    <w:rsid w:val="00874486"/>
    <w:rsid w:val="00877BB0"/>
    <w:rsid w:val="008879EB"/>
    <w:rsid w:val="008A6460"/>
    <w:rsid w:val="008C1BB2"/>
    <w:rsid w:val="008C2B50"/>
    <w:rsid w:val="008C688A"/>
    <w:rsid w:val="008D1275"/>
    <w:rsid w:val="008D5FA0"/>
    <w:rsid w:val="008E3442"/>
    <w:rsid w:val="008E56CA"/>
    <w:rsid w:val="008E7C51"/>
    <w:rsid w:val="008F19C7"/>
    <w:rsid w:val="00900754"/>
    <w:rsid w:val="00902246"/>
    <w:rsid w:val="00903124"/>
    <w:rsid w:val="00912B9C"/>
    <w:rsid w:val="0092224F"/>
    <w:rsid w:val="00922753"/>
    <w:rsid w:val="00925E15"/>
    <w:rsid w:val="0093122D"/>
    <w:rsid w:val="00937F0F"/>
    <w:rsid w:val="00937FD4"/>
    <w:rsid w:val="009406EE"/>
    <w:rsid w:val="009445D0"/>
    <w:rsid w:val="00962660"/>
    <w:rsid w:val="00963DFD"/>
    <w:rsid w:val="00975E81"/>
    <w:rsid w:val="009835BB"/>
    <w:rsid w:val="009842F4"/>
    <w:rsid w:val="0098464A"/>
    <w:rsid w:val="00986793"/>
    <w:rsid w:val="00990538"/>
    <w:rsid w:val="0099199D"/>
    <w:rsid w:val="009965F2"/>
    <w:rsid w:val="009978E8"/>
    <w:rsid w:val="009A1AA1"/>
    <w:rsid w:val="009A1F2E"/>
    <w:rsid w:val="009A4CBC"/>
    <w:rsid w:val="009B4AFC"/>
    <w:rsid w:val="009D2790"/>
    <w:rsid w:val="009D48DC"/>
    <w:rsid w:val="009E0AB4"/>
    <w:rsid w:val="009E3D31"/>
    <w:rsid w:val="009F0E78"/>
    <w:rsid w:val="009F1011"/>
    <w:rsid w:val="009F2708"/>
    <w:rsid w:val="009F385F"/>
    <w:rsid w:val="009F47AF"/>
    <w:rsid w:val="009F4D1F"/>
    <w:rsid w:val="009F58D1"/>
    <w:rsid w:val="009F6100"/>
    <w:rsid w:val="009F6BCA"/>
    <w:rsid w:val="00A022D7"/>
    <w:rsid w:val="00A20AA4"/>
    <w:rsid w:val="00A20FD7"/>
    <w:rsid w:val="00A24549"/>
    <w:rsid w:val="00A355D0"/>
    <w:rsid w:val="00A412C9"/>
    <w:rsid w:val="00A43744"/>
    <w:rsid w:val="00A556F6"/>
    <w:rsid w:val="00A57D01"/>
    <w:rsid w:val="00A62B7F"/>
    <w:rsid w:val="00A71E68"/>
    <w:rsid w:val="00A74137"/>
    <w:rsid w:val="00A75FF9"/>
    <w:rsid w:val="00AA2EBA"/>
    <w:rsid w:val="00AC5136"/>
    <w:rsid w:val="00AE50E3"/>
    <w:rsid w:val="00AF6D43"/>
    <w:rsid w:val="00B01824"/>
    <w:rsid w:val="00B028C6"/>
    <w:rsid w:val="00B07991"/>
    <w:rsid w:val="00B120D9"/>
    <w:rsid w:val="00B13306"/>
    <w:rsid w:val="00B13B5F"/>
    <w:rsid w:val="00B151E6"/>
    <w:rsid w:val="00B16732"/>
    <w:rsid w:val="00B20A83"/>
    <w:rsid w:val="00B257A2"/>
    <w:rsid w:val="00B259C2"/>
    <w:rsid w:val="00B34C3D"/>
    <w:rsid w:val="00B437EB"/>
    <w:rsid w:val="00B43B75"/>
    <w:rsid w:val="00B45907"/>
    <w:rsid w:val="00B465AD"/>
    <w:rsid w:val="00B54670"/>
    <w:rsid w:val="00B61B1C"/>
    <w:rsid w:val="00B702B3"/>
    <w:rsid w:val="00B90C09"/>
    <w:rsid w:val="00B9145F"/>
    <w:rsid w:val="00BA24A5"/>
    <w:rsid w:val="00BB082F"/>
    <w:rsid w:val="00BB3165"/>
    <w:rsid w:val="00BC7257"/>
    <w:rsid w:val="00BE0069"/>
    <w:rsid w:val="00BE2553"/>
    <w:rsid w:val="00BE4F98"/>
    <w:rsid w:val="00BE5DCB"/>
    <w:rsid w:val="00BF2C9A"/>
    <w:rsid w:val="00BF7609"/>
    <w:rsid w:val="00C06269"/>
    <w:rsid w:val="00C10085"/>
    <w:rsid w:val="00C13187"/>
    <w:rsid w:val="00C241AE"/>
    <w:rsid w:val="00C34316"/>
    <w:rsid w:val="00C3456B"/>
    <w:rsid w:val="00C34E88"/>
    <w:rsid w:val="00C42B46"/>
    <w:rsid w:val="00C43A4E"/>
    <w:rsid w:val="00C51582"/>
    <w:rsid w:val="00C56CB8"/>
    <w:rsid w:val="00C60236"/>
    <w:rsid w:val="00C6095F"/>
    <w:rsid w:val="00C72F8E"/>
    <w:rsid w:val="00C805DC"/>
    <w:rsid w:val="00C84416"/>
    <w:rsid w:val="00C876A9"/>
    <w:rsid w:val="00C90DAD"/>
    <w:rsid w:val="00C91C8E"/>
    <w:rsid w:val="00CA3506"/>
    <w:rsid w:val="00CA4F5B"/>
    <w:rsid w:val="00CA56FF"/>
    <w:rsid w:val="00CA6BB6"/>
    <w:rsid w:val="00CB0664"/>
    <w:rsid w:val="00CB0CF0"/>
    <w:rsid w:val="00CB1726"/>
    <w:rsid w:val="00CC1F58"/>
    <w:rsid w:val="00CC40D1"/>
    <w:rsid w:val="00CC7A11"/>
    <w:rsid w:val="00CD0626"/>
    <w:rsid w:val="00CD2B24"/>
    <w:rsid w:val="00CD4128"/>
    <w:rsid w:val="00CE05E1"/>
    <w:rsid w:val="00CE269E"/>
    <w:rsid w:val="00CF1F9E"/>
    <w:rsid w:val="00CF425C"/>
    <w:rsid w:val="00D0271F"/>
    <w:rsid w:val="00D030CD"/>
    <w:rsid w:val="00D0589C"/>
    <w:rsid w:val="00D147B6"/>
    <w:rsid w:val="00D22878"/>
    <w:rsid w:val="00D2729F"/>
    <w:rsid w:val="00D325A1"/>
    <w:rsid w:val="00D32FDA"/>
    <w:rsid w:val="00D37D8A"/>
    <w:rsid w:val="00D40832"/>
    <w:rsid w:val="00D4357D"/>
    <w:rsid w:val="00D45512"/>
    <w:rsid w:val="00D53C10"/>
    <w:rsid w:val="00D622DC"/>
    <w:rsid w:val="00D67088"/>
    <w:rsid w:val="00D75454"/>
    <w:rsid w:val="00D80213"/>
    <w:rsid w:val="00D80666"/>
    <w:rsid w:val="00D86583"/>
    <w:rsid w:val="00D867A1"/>
    <w:rsid w:val="00D91A5C"/>
    <w:rsid w:val="00D94EFE"/>
    <w:rsid w:val="00D95CAC"/>
    <w:rsid w:val="00DA14FF"/>
    <w:rsid w:val="00DB038A"/>
    <w:rsid w:val="00DB10DD"/>
    <w:rsid w:val="00DB6C39"/>
    <w:rsid w:val="00DC21CF"/>
    <w:rsid w:val="00DD6A9A"/>
    <w:rsid w:val="00DE7366"/>
    <w:rsid w:val="00DF3398"/>
    <w:rsid w:val="00DF6C6D"/>
    <w:rsid w:val="00E00452"/>
    <w:rsid w:val="00E063F5"/>
    <w:rsid w:val="00E10BF1"/>
    <w:rsid w:val="00E1126A"/>
    <w:rsid w:val="00E1587F"/>
    <w:rsid w:val="00E2000D"/>
    <w:rsid w:val="00E24507"/>
    <w:rsid w:val="00E27EBE"/>
    <w:rsid w:val="00E32B07"/>
    <w:rsid w:val="00E34B3E"/>
    <w:rsid w:val="00E35865"/>
    <w:rsid w:val="00E36C69"/>
    <w:rsid w:val="00E4573F"/>
    <w:rsid w:val="00E45FC2"/>
    <w:rsid w:val="00E53CAA"/>
    <w:rsid w:val="00E54535"/>
    <w:rsid w:val="00E60430"/>
    <w:rsid w:val="00E63FA0"/>
    <w:rsid w:val="00E6492F"/>
    <w:rsid w:val="00E722D1"/>
    <w:rsid w:val="00E72AD6"/>
    <w:rsid w:val="00E801A0"/>
    <w:rsid w:val="00E84067"/>
    <w:rsid w:val="00E874D5"/>
    <w:rsid w:val="00E92DE2"/>
    <w:rsid w:val="00E95AC6"/>
    <w:rsid w:val="00EA5929"/>
    <w:rsid w:val="00EB5E50"/>
    <w:rsid w:val="00EB6EE8"/>
    <w:rsid w:val="00EC57BF"/>
    <w:rsid w:val="00ED4E61"/>
    <w:rsid w:val="00EE15BA"/>
    <w:rsid w:val="00EE1FA4"/>
    <w:rsid w:val="00EE2C8E"/>
    <w:rsid w:val="00EE5FF4"/>
    <w:rsid w:val="00EF2D28"/>
    <w:rsid w:val="00EF4F9C"/>
    <w:rsid w:val="00F01D51"/>
    <w:rsid w:val="00F02AF0"/>
    <w:rsid w:val="00F11855"/>
    <w:rsid w:val="00F12CC6"/>
    <w:rsid w:val="00F13AB6"/>
    <w:rsid w:val="00F13F62"/>
    <w:rsid w:val="00F14829"/>
    <w:rsid w:val="00F15368"/>
    <w:rsid w:val="00F17CEB"/>
    <w:rsid w:val="00F20229"/>
    <w:rsid w:val="00F22F42"/>
    <w:rsid w:val="00F25450"/>
    <w:rsid w:val="00F32244"/>
    <w:rsid w:val="00F41A2B"/>
    <w:rsid w:val="00F43BA7"/>
    <w:rsid w:val="00F473ED"/>
    <w:rsid w:val="00F53853"/>
    <w:rsid w:val="00F546E9"/>
    <w:rsid w:val="00F573C0"/>
    <w:rsid w:val="00F60027"/>
    <w:rsid w:val="00F61272"/>
    <w:rsid w:val="00F74159"/>
    <w:rsid w:val="00F85022"/>
    <w:rsid w:val="00F85939"/>
    <w:rsid w:val="00F97242"/>
    <w:rsid w:val="00FA10FD"/>
    <w:rsid w:val="00FA68B4"/>
    <w:rsid w:val="00FB1331"/>
    <w:rsid w:val="00FB2C18"/>
    <w:rsid w:val="00FB3508"/>
    <w:rsid w:val="00FB53BC"/>
    <w:rsid w:val="00FD28D9"/>
    <w:rsid w:val="00FD6077"/>
    <w:rsid w:val="00FE0106"/>
    <w:rsid w:val="00FE5A5C"/>
    <w:rsid w:val="00FF0522"/>
    <w:rsid w:val="00FF1498"/>
    <w:rsid w:val="00FF4ADF"/>
    <w:rsid w:val="00F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4F14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36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A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626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1C46"/>
    <w:rPr>
      <w:color w:val="0000FF" w:themeColor="hyperlink"/>
      <w:u w:val="single"/>
    </w:rPr>
  </w:style>
  <w:style w:type="paragraph" w:customStyle="1" w:styleId="paragraph">
    <w:name w:val="paragraph"/>
    <w:basedOn w:val="a"/>
    <w:rsid w:val="0086666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66665"/>
  </w:style>
  <w:style w:type="character" w:customStyle="1" w:styleId="eop">
    <w:name w:val="eop"/>
    <w:basedOn w:val="a0"/>
    <w:rsid w:val="00866665"/>
  </w:style>
  <w:style w:type="character" w:customStyle="1" w:styleId="spellingerror">
    <w:name w:val="spellingerror"/>
    <w:basedOn w:val="a0"/>
    <w:rsid w:val="00866665"/>
  </w:style>
  <w:style w:type="paragraph" w:customStyle="1" w:styleId="ConsPlusNonformat">
    <w:name w:val="ConsPlusNonformat"/>
    <w:uiPriority w:val="99"/>
    <w:qFormat/>
    <w:rsid w:val="00F41A2B"/>
    <w:pPr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  <w:style w:type="paragraph" w:styleId="ab">
    <w:name w:val="No Spacing"/>
    <w:uiPriority w:val="1"/>
    <w:qFormat/>
    <w:rsid w:val="00F41A2B"/>
    <w:pPr>
      <w:spacing w:after="0" w:line="240" w:lineRule="auto"/>
    </w:pPr>
    <w:rPr>
      <w:rFonts w:ascii="Calibri;Calibri" w:eastAsia="Calibri;Calibri" w:hAnsi="Calibri;Calibri" w:cs="Calibri;Calibri"/>
      <w:lang w:eastAsia="zh-CN"/>
    </w:rPr>
  </w:style>
  <w:style w:type="paragraph" w:customStyle="1" w:styleId="ConsPlusNormal">
    <w:name w:val="ConsPlusNormal"/>
    <w:qFormat/>
    <w:rsid w:val="00F41A2B"/>
    <w:pPr>
      <w:widowControl w:val="0"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ConsPlusTitle">
    <w:name w:val="ConsPlusTitle"/>
    <w:rsid w:val="001D4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4F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E63FA0"/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E63F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Emphasis"/>
    <w:qFormat/>
    <w:rsid w:val="00E63FA0"/>
    <w:rPr>
      <w:i/>
      <w:iCs/>
    </w:rPr>
  </w:style>
  <w:style w:type="paragraph" w:customStyle="1" w:styleId="ConsPlusTitlePage">
    <w:name w:val="ConsPlusTitlePage"/>
    <w:rsid w:val="00984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6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0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59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F2E27C327FE97B219A29E38CDC5B35A7A2E7F03F453B64E8A17AA038EBC54CB9531792A015F3D773E8Bn3sCJ" TargetMode="External"/><Relationship Id="rId13" Type="http://schemas.openxmlformats.org/officeDocument/2006/relationships/hyperlink" Target="consultantplus://offline/ref=FE1F2E27C327FE97B219A3902DCDC5B35A7B28730AA104B41FDF19AF0BDEE644CFDC657C3509452371208B3F23n4s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1F2E27C327FE97B219A29E38CDC5B35C702B790BA004B41FDF19AF0BDEE644CFDC657C3509452371208B3F23n4s2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DD1D2220AF2C60A3A5D0941371E8B65DCE8B09DEB80074793F6BA833CC205250A549E6D927A389F7DF963DACBB753BE00EE654055875C6NCx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1F2E27C327FE97B219A29E38CDC5B35C71207B01A604B41FDF19AF0BDEE644CFDC657C3509452371208B3F23n4s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1F2E27C327FE97B219A3902DCDC5B35B74297808A504B41FDF19AF0BDEE644CFDC657C3509452371208B3F23n4s2J" TargetMode="External"/><Relationship Id="rId10" Type="http://schemas.openxmlformats.org/officeDocument/2006/relationships/hyperlink" Target="consultantplus://offline/ref=FE1F2E27C327FE97B219A29E38CDC5B35C712F7E0DA204B41FDF19AF0BDEE644CFDC657C3509452371208B3F23n4s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F2E27C327FE97B219A29E38CDC5B35C762A7D0EA004B41FDF19AF0BDEE644CFDC657C3509452371208B3F23n4s2J" TargetMode="External"/><Relationship Id="rId14" Type="http://schemas.openxmlformats.org/officeDocument/2006/relationships/hyperlink" Target="consultantplus://offline/ref=FE1F2E27C327FE97B219A29E38CDC5B35C762A7D0EAB04B41FDF19AF0BDEE644CFDC657C3509452371208B3F23n4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2D07-CC29-4BAF-99BD-D3817882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11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Упр.Культуры</Company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</cp:lastModifiedBy>
  <cp:revision>37</cp:revision>
  <cp:lastPrinted>2023-05-05T06:20:00Z</cp:lastPrinted>
  <dcterms:created xsi:type="dcterms:W3CDTF">2022-03-09T08:57:00Z</dcterms:created>
  <dcterms:modified xsi:type="dcterms:W3CDTF">2023-05-05T06:20:00Z</dcterms:modified>
</cp:coreProperties>
</file>