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EF" w:rsidRDefault="003405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05EF" w:rsidRDefault="003405EF">
      <w:pPr>
        <w:pStyle w:val="ConsPlusNormal"/>
        <w:jc w:val="both"/>
        <w:outlineLvl w:val="0"/>
      </w:pPr>
    </w:p>
    <w:p w:rsidR="003405EF" w:rsidRDefault="003405EF">
      <w:pPr>
        <w:pStyle w:val="ConsPlusTitle"/>
        <w:jc w:val="center"/>
        <w:outlineLvl w:val="0"/>
      </w:pPr>
      <w:r>
        <w:t>ГОРОДСКОЙ ОКРУГ ДОЛГОПРУДНЫЙ МОСКОВСКОЙ ОБЛАСТИ</w:t>
      </w:r>
    </w:p>
    <w:p w:rsidR="003405EF" w:rsidRDefault="003405EF">
      <w:pPr>
        <w:pStyle w:val="ConsPlusTitle"/>
        <w:jc w:val="center"/>
      </w:pPr>
      <w:r>
        <w:t>АДМИНИСТРАЦИЯ</w:t>
      </w:r>
    </w:p>
    <w:p w:rsidR="003405EF" w:rsidRDefault="003405EF">
      <w:pPr>
        <w:pStyle w:val="ConsPlusTitle"/>
        <w:jc w:val="both"/>
      </w:pPr>
    </w:p>
    <w:p w:rsidR="003405EF" w:rsidRDefault="003405EF">
      <w:pPr>
        <w:pStyle w:val="ConsPlusTitle"/>
        <w:jc w:val="center"/>
      </w:pPr>
      <w:r>
        <w:t>ПОСТАНОВЛЕНИЕ</w:t>
      </w:r>
    </w:p>
    <w:p w:rsidR="003405EF" w:rsidRDefault="003405EF">
      <w:pPr>
        <w:pStyle w:val="ConsPlusTitle"/>
        <w:jc w:val="center"/>
      </w:pPr>
      <w:r>
        <w:t>от 10 ноября 2020 г. N 537-ПА/н</w:t>
      </w:r>
    </w:p>
    <w:p w:rsidR="003405EF" w:rsidRDefault="003405EF">
      <w:pPr>
        <w:pStyle w:val="ConsPlusTitle"/>
        <w:jc w:val="both"/>
      </w:pPr>
    </w:p>
    <w:p w:rsidR="003405EF" w:rsidRDefault="003405E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3405EF" w:rsidRDefault="003405EF">
      <w:pPr>
        <w:pStyle w:val="ConsPlusTitle"/>
        <w:jc w:val="center"/>
      </w:pPr>
      <w:r>
        <w:t>МУНИЦИПАЛЬНЫХ СЛУЖАЩИХ МОСКОВСКОЙ ОБЛАСТИ, ЗАМЕЩАЮЩИХ</w:t>
      </w:r>
    </w:p>
    <w:p w:rsidR="003405EF" w:rsidRDefault="003405EF">
      <w:pPr>
        <w:pStyle w:val="ConsPlusTitle"/>
        <w:jc w:val="center"/>
      </w:pPr>
      <w:r>
        <w:t>ДОЛЖНОСТИ МУНИЦИПАЛЬНОЙ СЛУЖБЫ В АДМИНИСТРАЦИИ ГОРОДСКОГО</w:t>
      </w:r>
    </w:p>
    <w:p w:rsidR="003405EF" w:rsidRDefault="003405EF">
      <w:pPr>
        <w:pStyle w:val="ConsPlusTitle"/>
        <w:jc w:val="center"/>
      </w:pPr>
      <w:r>
        <w:t>ОКРУГА ДОЛГОПРУДНЫЙ, И УРЕГУЛИРОВАНИЮ КОНФЛИКТА ИНТЕРЕСОВ</w:t>
      </w:r>
    </w:p>
    <w:p w:rsidR="003405EF" w:rsidRDefault="00340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0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5EF" w:rsidRDefault="00340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5EF" w:rsidRDefault="00340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5EF" w:rsidRDefault="00340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5EF" w:rsidRDefault="003405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Долгопрудный МО</w:t>
            </w:r>
          </w:p>
          <w:p w:rsidR="003405EF" w:rsidRDefault="00340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23.09.2021 </w:t>
            </w:r>
            <w:hyperlink r:id="rId5">
              <w:r>
                <w:rPr>
                  <w:color w:val="0000FF"/>
                </w:rPr>
                <w:t>N 642-ПА/н</w:t>
              </w:r>
            </w:hyperlink>
            <w:r>
              <w:rPr>
                <w:color w:val="392C69"/>
              </w:rPr>
              <w:t xml:space="preserve">, от 15.02.2023 </w:t>
            </w:r>
            <w:hyperlink r:id="rId6">
              <w:r>
                <w:rPr>
                  <w:color w:val="0000FF"/>
                </w:rPr>
                <w:t>N 59-ПА/н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5EF" w:rsidRDefault="003405EF">
            <w:pPr>
              <w:pStyle w:val="ConsPlusNormal"/>
            </w:pPr>
          </w:p>
        </w:tc>
      </w:tr>
    </w:tbl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0">
        <w:r>
          <w:rPr>
            <w:color w:val="0000FF"/>
          </w:rPr>
          <w:t>Законом</w:t>
        </w:r>
      </w:hyperlink>
      <w:r>
        <w:t xml:space="preserve"> Московской области от 24.07.2007 N 137/2007-ОЗ "О муниципальной службе в Московской области",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Губернатора Московской области от 24.06.2014 N 115-ПГ "Об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интересов", на основании </w:t>
      </w:r>
      <w:hyperlink r:id="rId12">
        <w:r>
          <w:rPr>
            <w:color w:val="0000FF"/>
          </w:rPr>
          <w:t>Устава</w:t>
        </w:r>
      </w:hyperlink>
      <w:r>
        <w:t xml:space="preserve"> городского округа Долгопрудный Московской области постановляю: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1. Утвердить: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1) </w:t>
      </w:r>
      <w:hyperlink w:anchor="P37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Московской области, замещающих должности муниципальной службы в администрации городского округа Долгопрудный, и урегулированию конфликта интересов (приложение 1);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2) </w:t>
      </w:r>
      <w:hyperlink w:anchor="P77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Московской области, замещающих должности муниципальной службы в администрации городского округа Долгопрудный, и урегулированию конфликта интересов (приложение 2).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Долгопрудный от 24.09.2020 N 460-ПА/н "О Комиссии по соблюдению требований к служебному поведению муниципальных служащих Московской области, замещающих должности муниципальной службы в администрации городского округа Долгопрудный, и урегулированию конфликта интересов".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3. МАУ "Медиацентр "Долгопрудный" (Пахомов А.В.) опубликовать настоящее постановление с приложениями в официальном печатном средстве массовой информации городского округа Долгопрудный "Вестник "Долгопрудный" и разместить его на официальном сайте администрации городского округа Долгопрудный.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"Вестник "Долгопрудный".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lastRenderedPageBreak/>
        <w:t>5. Контроль за исполнением настоящего постановления возложить на Курсову С.В. - первого заместителя главы администрации.</w:t>
      </w: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jc w:val="right"/>
      </w:pPr>
      <w:r>
        <w:t>Глава городского округа</w:t>
      </w:r>
    </w:p>
    <w:p w:rsidR="003405EF" w:rsidRDefault="003405EF">
      <w:pPr>
        <w:pStyle w:val="ConsPlusNormal"/>
        <w:jc w:val="right"/>
      </w:pPr>
      <w:r>
        <w:t>В.Ю. Юдин</w:t>
      </w: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jc w:val="right"/>
        <w:outlineLvl w:val="0"/>
      </w:pPr>
      <w:r>
        <w:t>Приложение 1</w:t>
      </w:r>
    </w:p>
    <w:p w:rsidR="003405EF" w:rsidRDefault="003405EF">
      <w:pPr>
        <w:pStyle w:val="ConsPlusNormal"/>
        <w:jc w:val="right"/>
      </w:pPr>
      <w:r>
        <w:t>к постановлению администрации</w:t>
      </w:r>
    </w:p>
    <w:p w:rsidR="003405EF" w:rsidRDefault="003405EF">
      <w:pPr>
        <w:pStyle w:val="ConsPlusNormal"/>
        <w:jc w:val="right"/>
      </w:pPr>
      <w:r>
        <w:t>городского округа Долгопрудный</w:t>
      </w:r>
    </w:p>
    <w:p w:rsidR="003405EF" w:rsidRDefault="003405EF">
      <w:pPr>
        <w:pStyle w:val="ConsPlusNormal"/>
        <w:jc w:val="right"/>
      </w:pPr>
      <w:r>
        <w:t>Московской области</w:t>
      </w:r>
    </w:p>
    <w:p w:rsidR="003405EF" w:rsidRDefault="003405EF">
      <w:pPr>
        <w:pStyle w:val="ConsPlusNormal"/>
        <w:jc w:val="right"/>
      </w:pPr>
      <w:r>
        <w:t>от 10 ноября 2020 г. N 537-ПА/н</w:t>
      </w: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Title"/>
        <w:jc w:val="center"/>
      </w:pPr>
      <w:bookmarkStart w:id="0" w:name="P37"/>
      <w:bookmarkEnd w:id="0"/>
      <w:r>
        <w:t>СОСТАВ</w:t>
      </w:r>
    </w:p>
    <w:p w:rsidR="003405EF" w:rsidRDefault="003405EF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3405EF" w:rsidRDefault="003405EF">
      <w:pPr>
        <w:pStyle w:val="ConsPlusTitle"/>
        <w:jc w:val="center"/>
      </w:pPr>
      <w:r>
        <w:t>МУНИЦИПАЛЬНЫХ СЛУЖАЩИХ МОСКОВСКОЙ ОБЛАСТИ, ЗАМЕЩАЮЩИХ</w:t>
      </w:r>
    </w:p>
    <w:p w:rsidR="003405EF" w:rsidRDefault="003405EF">
      <w:pPr>
        <w:pStyle w:val="ConsPlusTitle"/>
        <w:jc w:val="center"/>
      </w:pPr>
      <w:r>
        <w:t>ДОЛЖНОСТИ МУНИЦИПАЛЬНОЙ СЛУЖБЫ В АДМИНИСТРАЦИИ ГОРОДСКОГО</w:t>
      </w:r>
    </w:p>
    <w:p w:rsidR="003405EF" w:rsidRDefault="003405EF">
      <w:pPr>
        <w:pStyle w:val="ConsPlusTitle"/>
        <w:jc w:val="center"/>
      </w:pPr>
      <w:r>
        <w:t>ОКРУГА ДОЛГОПРУДНЫЙ И УРЕГУЛИРОВАНИЮ КОНФЛИКТА ИНТЕРЕСОВ</w:t>
      </w:r>
    </w:p>
    <w:p w:rsidR="003405EF" w:rsidRDefault="00340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0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5EF" w:rsidRDefault="00340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5EF" w:rsidRDefault="00340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5EF" w:rsidRDefault="00340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5EF" w:rsidRDefault="00340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Долгопрудный МО</w:t>
            </w:r>
          </w:p>
          <w:p w:rsidR="003405EF" w:rsidRDefault="003405EF">
            <w:pPr>
              <w:pStyle w:val="ConsPlusNormal"/>
              <w:jc w:val="center"/>
            </w:pPr>
            <w:r>
              <w:rPr>
                <w:color w:val="392C69"/>
              </w:rPr>
              <w:t>от 15.02.2023 N 59-ПА/н)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5EF" w:rsidRDefault="003405EF">
            <w:pPr>
              <w:pStyle w:val="ConsPlusNormal"/>
            </w:pPr>
          </w:p>
        </w:tc>
      </w:tr>
    </w:tbl>
    <w:p w:rsidR="003405EF" w:rsidRDefault="003405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257"/>
      </w:tblGrid>
      <w:tr w:rsidR="003405E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Курсова Светлана Васильевна - первый заместитель главы администрации городского округа Долгопрудный</w:t>
            </w:r>
          </w:p>
        </w:tc>
      </w:tr>
      <w:tr w:rsidR="003405E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Басов Олег Евгеньевич - заместитель главы администрации - начальник Управления делами администрации городского округа Долгопрудный</w:t>
            </w:r>
          </w:p>
        </w:tc>
      </w:tr>
      <w:tr w:rsidR="003405E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Лупанова Галина Вадимовна - главный эксперт отдела кадров администрации городского округа Долгопрудный</w:t>
            </w:r>
          </w:p>
        </w:tc>
      </w:tr>
      <w:tr w:rsidR="003405E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Члены комиссии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Гришина Лидия Михайловна - заместитель главы администрации городского округа Долгопрудный</w:t>
            </w:r>
          </w:p>
        </w:tc>
      </w:tr>
      <w:tr w:rsidR="003405E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Кульчицкий Игорь Иосипович - заместитель главы администрации городского округа Долгопрудный</w:t>
            </w:r>
          </w:p>
        </w:tc>
      </w:tr>
      <w:tr w:rsidR="003405E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Черненко Ирэна Владимировна - начальник нормативно-правового отдела Нормативно-правового управления администрации городского округа Долгопрудный</w:t>
            </w:r>
          </w:p>
        </w:tc>
      </w:tr>
      <w:tr w:rsidR="003405E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Быковская Мария Николаевна - начальник отдела кадров администрации городского округа Долгопрудный</w:t>
            </w:r>
          </w:p>
        </w:tc>
      </w:tr>
      <w:tr w:rsidR="003405E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Представитель общественной организации ветеранов города Долгопрудного (по согласованию)</w:t>
            </w:r>
          </w:p>
        </w:tc>
      </w:tr>
      <w:tr w:rsidR="003405E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Представитель Общественной палаты городского округа Долгопрудный (по согласованию)</w:t>
            </w:r>
          </w:p>
        </w:tc>
      </w:tr>
      <w:tr w:rsidR="003405E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405EF" w:rsidRDefault="003405EF">
            <w:pPr>
              <w:pStyle w:val="ConsPlusNormal"/>
            </w:pPr>
            <w:r>
              <w:t>Представитель образовательных учреждений, деятельность которых связана с государственной и муниципальной службой (по согласованию)</w:t>
            </w:r>
          </w:p>
        </w:tc>
      </w:tr>
    </w:tbl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jc w:val="right"/>
        <w:outlineLvl w:val="0"/>
      </w:pPr>
      <w:r>
        <w:t>Приложение 2</w:t>
      </w:r>
    </w:p>
    <w:p w:rsidR="003405EF" w:rsidRDefault="003405EF">
      <w:pPr>
        <w:pStyle w:val="ConsPlusNormal"/>
        <w:jc w:val="right"/>
      </w:pPr>
      <w:r>
        <w:t>к постановлению администрации</w:t>
      </w:r>
    </w:p>
    <w:p w:rsidR="003405EF" w:rsidRDefault="003405EF">
      <w:pPr>
        <w:pStyle w:val="ConsPlusNormal"/>
        <w:jc w:val="right"/>
      </w:pPr>
      <w:r>
        <w:t>городского округа Долгопрудный</w:t>
      </w:r>
    </w:p>
    <w:p w:rsidR="003405EF" w:rsidRDefault="003405EF">
      <w:pPr>
        <w:pStyle w:val="ConsPlusNormal"/>
        <w:jc w:val="right"/>
      </w:pPr>
      <w:r>
        <w:t>Московской области</w:t>
      </w:r>
    </w:p>
    <w:p w:rsidR="003405EF" w:rsidRDefault="003405EF">
      <w:pPr>
        <w:pStyle w:val="ConsPlusNormal"/>
        <w:jc w:val="right"/>
      </w:pPr>
      <w:r>
        <w:t>от 10 ноября 2020 г. N 537-ПА/н</w:t>
      </w: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Title"/>
        <w:jc w:val="center"/>
      </w:pPr>
      <w:bookmarkStart w:id="1" w:name="P77"/>
      <w:bookmarkEnd w:id="1"/>
      <w:r>
        <w:t>ПОЛОЖЕНИЕ</w:t>
      </w:r>
    </w:p>
    <w:p w:rsidR="003405EF" w:rsidRDefault="003405E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3405EF" w:rsidRDefault="003405EF">
      <w:pPr>
        <w:pStyle w:val="ConsPlusTitle"/>
        <w:jc w:val="center"/>
      </w:pPr>
      <w:r>
        <w:t>МУНИЦИПАЛЬНЫХ СЛУЖАЩИХ МОСКОВСКОЙ ОБЛАСТИ, ЗАМЕЩАЮЩИХ</w:t>
      </w:r>
    </w:p>
    <w:p w:rsidR="003405EF" w:rsidRDefault="003405EF">
      <w:pPr>
        <w:pStyle w:val="ConsPlusTitle"/>
        <w:jc w:val="center"/>
      </w:pPr>
      <w:r>
        <w:t>ДОЛЖНОСТИ МУНИЦИПАЛЬНОЙ СЛУЖБЫ В АДМИНИСТРАЦИИ ГОРОДСКОГО</w:t>
      </w:r>
    </w:p>
    <w:p w:rsidR="003405EF" w:rsidRDefault="003405EF">
      <w:pPr>
        <w:pStyle w:val="ConsPlusTitle"/>
        <w:jc w:val="center"/>
      </w:pPr>
      <w:r>
        <w:t>ОКРУГА ДОЛГОПРУДНЫЙ, И УРЕГУЛИРОВАНИЮ КОНФЛИКТА ИНТЕРЕСОВ</w:t>
      </w:r>
    </w:p>
    <w:p w:rsidR="003405EF" w:rsidRDefault="00340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0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5EF" w:rsidRDefault="00340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5EF" w:rsidRDefault="00340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5EF" w:rsidRDefault="00340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5EF" w:rsidRDefault="003405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Долгопрудный МО</w:t>
            </w:r>
          </w:p>
          <w:p w:rsidR="003405EF" w:rsidRDefault="00340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23.09.2021 </w:t>
            </w:r>
            <w:hyperlink r:id="rId15">
              <w:r>
                <w:rPr>
                  <w:color w:val="0000FF"/>
                </w:rPr>
                <w:t>N 642-ПА/н</w:t>
              </w:r>
            </w:hyperlink>
            <w:r>
              <w:rPr>
                <w:color w:val="392C69"/>
              </w:rPr>
              <w:t xml:space="preserve">, от 15.02.2023 </w:t>
            </w:r>
            <w:hyperlink r:id="rId16">
              <w:r>
                <w:rPr>
                  <w:color w:val="0000FF"/>
                </w:rPr>
                <w:t>N 59-ПА/н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5EF" w:rsidRDefault="003405EF">
            <w:pPr>
              <w:pStyle w:val="ConsPlusNormal"/>
            </w:pPr>
          </w:p>
        </w:tc>
      </w:tr>
    </w:tbl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Московской области, замещающих должности муниципальной службы в администрации городского округа Долгопрудный (далее - муниципальные служащие), и урегулированию конфликта интересов (далее - Комиссия), образуемой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Московской области, муниципальными правовыми актами городского округа Долгопрудный и настоящим Положением.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городского округа Долгопрудный (далее - администрация):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б) в осуществлении в администрации мер по предупреждению коррупции.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Московской области (далее - должности муниципальной службы) в администрации.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5. Состав Комиссии и порядок ее работы утверждается постановлением администрации городского округа Долгопрудный, имеющим нормативный характер.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lastRenderedPageBreak/>
        <w:t>В состав Комиссии входят председатель Комиссии, его заместитель, назначаемые главой городского округа из числа членов Комиссии, замещающих должности муниципальной службы в органах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а) первый заместитель главы администрации городского округа Долгопрудный (председатель комиссии), заместитель главы администрации - начальник Управления делами администрации городского округа Долгопрудный (заместитель председателя Комиссии), заместитель главы администрации городского округа Долгопрудный, курирующий вопросы экономики и финансов, заместитель главы администрации городского округа Долгопрудный, курирующий вопросы жилищно-коммунального хозяйства, главный эксперт отдела кадров администрации городского округа Долгопрудный (секретарь Комиссии), начальник нормативно-правового отдела Нормативно-правового управления администрации городского округа Долгопрудный, начальник отдела кадров администрации городского округа Долгопрудный;</w:t>
      </w:r>
    </w:p>
    <w:p w:rsidR="003405EF" w:rsidRDefault="003405EF">
      <w:pPr>
        <w:pStyle w:val="ConsPlusNormal"/>
        <w:jc w:val="both"/>
      </w:pPr>
      <w:r>
        <w:t xml:space="preserve">(пп. "а"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Долгопрудный МО от 15.02.2023 N 59-ПА/н)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2" w:name="P97"/>
      <w:bookmarkEnd w:id="2"/>
      <w:r>
        <w:t>б) представитель (представители)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службой;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3" w:name="P98"/>
      <w:bookmarkEnd w:id="3"/>
      <w:r>
        <w:t>в) представитель Общественной палаты городского округа Долгопрудный Московской области (далее - Общественная палата);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4" w:name="P99"/>
      <w:bookmarkEnd w:id="4"/>
      <w:r>
        <w:t>г) представитель общественной организации ветеранов городского округа Долгопрудный.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7. Лица, указанные в </w:t>
      </w:r>
      <w:hyperlink w:anchor="P97">
        <w:r>
          <w:rPr>
            <w:color w:val="0000FF"/>
          </w:rPr>
          <w:t>подпунктах 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, </w:t>
      </w:r>
      <w:hyperlink w:anchor="P99">
        <w:r>
          <w:rPr>
            <w:color w:val="0000FF"/>
          </w:rPr>
          <w:t>"г" пункта 6</w:t>
        </w:r>
      </w:hyperlink>
      <w:r>
        <w:t xml:space="preserve"> настоящего Положения, включаются в состав Комиссии по согласованию с образовательными учреждениями среднего, высшего и дополнительного профессионального образования, с Общественной палатой, с общественной организацией ветеранов городского округа Долгопрудный, на основании запроса главы городского округа. Согласование осуществляется в 10-дневный срок со дня получения запроса.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</w:t>
      </w:r>
      <w:r>
        <w:lastRenderedPageBreak/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13. Основаниями для проведения заседания Комиссии являются: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7" w:name="P109"/>
      <w:bookmarkEnd w:id="7"/>
      <w:r>
        <w:t xml:space="preserve">а) представление главой городского округа, руководителем органа администрации с правом юридического лица в соответствии с </w:t>
      </w:r>
      <w:hyperlink r:id="rId21">
        <w:r>
          <w:rPr>
            <w:color w:val="0000FF"/>
          </w:rPr>
          <w:t>подпунктом 5 пункта 20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поведению, утвержденным постановлением Губернатора Московской области от 06.03.2020 N 102-ПГ, материалов проверки, свидетельствующих: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о представлении муниципальным служащим недостоверных или неполных сведений о доходах, расходах об имуществе и обязательствах имущественного характера;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б) поступившее в подразделение кадровой службы администрации, органа администрации с правами юридического лица в порядке, установленном нормативным правовым актом администрации: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 xml:space="preserve">заявление муниципального служащего о невозможности выполнить требования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</w:t>
      </w:r>
      <w:r>
        <w:lastRenderedPageBreak/>
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>в) представление главы городского округа, руководителя органа администрации с правами юридического лица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мер по предупреждению коррупции;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16" w:name="P118"/>
      <w:bookmarkEnd w:id="16"/>
      <w:r>
        <w:t xml:space="preserve">г) представление главой городского округа, руководителем органа администрации с правами юридического лица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3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17" w:name="P119"/>
      <w:bookmarkEnd w:id="17"/>
      <w:r>
        <w:t xml:space="preserve">д) поступившее в соответствии с </w:t>
      </w:r>
      <w:hyperlink r:id="rId24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25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18" w:name="P121"/>
      <w:bookmarkEnd w:id="18"/>
      <w:r>
        <w:t xml:space="preserve">15. Обращение, указанное в </w:t>
      </w:r>
      <w:hyperlink w:anchor="P113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>
        <w:r>
          <w:rPr>
            <w:color w:val="0000FF"/>
          </w:rPr>
          <w:t>статьи 12</w:t>
        </w:r>
      </w:hyperlink>
      <w:r>
        <w:t xml:space="preserve"> Федерального закона от 25.12.2008 N 273-</w:t>
      </w:r>
      <w:r>
        <w:lastRenderedPageBreak/>
        <w:t>ФЗ "О противодействии коррупции".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113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17. Уведомление, указанное в </w:t>
      </w:r>
      <w:hyperlink w:anchor="P119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подразделением кадровой службы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27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20" w:name="P124"/>
      <w:bookmarkEnd w:id="20"/>
      <w:r>
        <w:t xml:space="preserve">18. Уведомление, указанное в </w:t>
      </w:r>
      <w:hyperlink w:anchor="P116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рассматривается подразделением кадровой службы администрации, которое осуществляет подготовку мотивированного заключения по результатам рассмотрения уведомления.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19. При подготовке мотивированного заключения по результатам рассмотрения обращения, указанного в </w:t>
      </w:r>
      <w:hyperlink w:anchor="P113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11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9">
        <w:r>
          <w:rPr>
            <w:color w:val="0000FF"/>
          </w:rPr>
          <w:t>подпункте "д" пункта 13</w:t>
        </w:r>
      </w:hyperlink>
      <w:r>
        <w:t xml:space="preserve">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21" w:name="P126"/>
      <w:bookmarkEnd w:id="21"/>
      <w:r>
        <w:t xml:space="preserve">20. Мотивированные заключения, предусмотренные в </w:t>
      </w:r>
      <w:hyperlink w:anchor="P121">
        <w:r>
          <w:rPr>
            <w:color w:val="0000FF"/>
          </w:rPr>
          <w:t>пунктах 15</w:t>
        </w:r>
      </w:hyperlink>
      <w:r>
        <w:t xml:space="preserve">, </w:t>
      </w:r>
      <w:hyperlink w:anchor="P123">
        <w:r>
          <w:rPr>
            <w:color w:val="0000FF"/>
          </w:rPr>
          <w:t>17</w:t>
        </w:r>
      </w:hyperlink>
      <w:r>
        <w:t xml:space="preserve">, </w:t>
      </w:r>
      <w:hyperlink w:anchor="P124">
        <w:r>
          <w:rPr>
            <w:color w:val="0000FF"/>
          </w:rPr>
          <w:t>18</w:t>
        </w:r>
      </w:hyperlink>
      <w:r>
        <w:t xml:space="preserve"> настоящего Положения, должны содержать: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3">
        <w:r>
          <w:rPr>
            <w:color w:val="0000FF"/>
          </w:rPr>
          <w:t>абзацах втором</w:t>
        </w:r>
      </w:hyperlink>
      <w:r>
        <w:t xml:space="preserve"> и </w:t>
      </w:r>
      <w:hyperlink w:anchor="P116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9">
        <w:r>
          <w:rPr>
            <w:color w:val="0000FF"/>
          </w:rPr>
          <w:t>подпункте "д" пункта 13</w:t>
        </w:r>
      </w:hyperlink>
      <w:r>
        <w:t xml:space="preserve"> настоящего Положения;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3">
        <w:r>
          <w:rPr>
            <w:color w:val="0000FF"/>
          </w:rPr>
          <w:t>абзацах втором</w:t>
        </w:r>
      </w:hyperlink>
      <w:r>
        <w:t xml:space="preserve"> и </w:t>
      </w:r>
      <w:hyperlink w:anchor="P116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9">
        <w:r>
          <w:rPr>
            <w:color w:val="0000FF"/>
          </w:rPr>
          <w:t>подпункте "д"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8">
        <w:r>
          <w:rPr>
            <w:color w:val="0000FF"/>
          </w:rPr>
          <w:t>пунктами 30</w:t>
        </w:r>
      </w:hyperlink>
      <w:r>
        <w:t xml:space="preserve">, </w:t>
      </w:r>
      <w:hyperlink w:anchor="P161">
        <w:r>
          <w:rPr>
            <w:color w:val="0000FF"/>
          </w:rPr>
          <w:t>34</w:t>
        </w:r>
      </w:hyperlink>
      <w:r>
        <w:t xml:space="preserve">, </w:t>
      </w:r>
      <w:hyperlink w:anchor="P166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4">
        <w:r>
          <w:rPr>
            <w:color w:val="0000FF"/>
          </w:rPr>
          <w:t>пунктами 22</w:t>
        </w:r>
      </w:hyperlink>
      <w:r>
        <w:t xml:space="preserve"> и </w:t>
      </w:r>
      <w:hyperlink w:anchor="P135">
        <w:r>
          <w:rPr>
            <w:color w:val="0000FF"/>
          </w:rPr>
          <w:t>23</w:t>
        </w:r>
      </w:hyperlink>
      <w:r>
        <w:t xml:space="preserve"> настоящего Положения;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</w:t>
      </w:r>
      <w:r>
        <w:lastRenderedPageBreak/>
        <w:t>службы администрации, и с результатами ее проверки;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5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22. Заседание Комиссии по рассмотрению заявлений, указанных в </w:t>
      </w:r>
      <w:hyperlink w:anchor="P11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5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23" w:name="P135"/>
      <w:bookmarkEnd w:id="23"/>
      <w:r>
        <w:t xml:space="preserve">23. Уведомление, указанное в </w:t>
      </w:r>
      <w:hyperlink w:anchor="P119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2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25. Заседания Комиссии проводятся в отсутствие муниципального служащего или гражданина в случае: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2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24" w:name="P142"/>
      <w:bookmarkEnd w:id="24"/>
      <w:r>
        <w:t xml:space="preserve">28. По итогам рассмотрения вопроса, указанного в </w:t>
      </w:r>
      <w:hyperlink w:anchor="P110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25" w:name="P143"/>
      <w:bookmarkEnd w:id="25"/>
      <w:r>
        <w:t xml:space="preserve">а) установить, что сведения, представленные муниципальным служащим в соответствии с </w:t>
      </w:r>
      <w:hyperlink r:id="rId28">
        <w:r>
          <w:rPr>
            <w:color w:val="0000FF"/>
          </w:rPr>
          <w:t>подпунктом 5 пункта 20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поведению, утвержденным постановлением Губернатора Московской области от 06.03.2020 N 102-ПГ, являются достоверными и полными;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w:anchor="P126">
        <w:r>
          <w:rPr>
            <w:color w:val="0000FF"/>
          </w:rPr>
          <w:t>подпунктом 5 пункта 20</w:t>
        </w:r>
      </w:hyperlink>
      <w:r>
        <w:t xml:space="preserve"> Положения, названного в </w:t>
      </w:r>
      <w:hyperlink w:anchor="P143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главе городского округа, руководителю органа администрации с правами юридического лица применить к </w:t>
      </w:r>
      <w:r>
        <w:lastRenderedPageBreak/>
        <w:t>муниципальному служащему конкретную меру ответственности.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1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округа, руководителю органа администрации с правами юридического лица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26" w:name="P148"/>
      <w:bookmarkEnd w:id="26"/>
      <w:r>
        <w:t xml:space="preserve">30.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27" w:name="P151"/>
      <w:bookmarkEnd w:id="27"/>
      <w:r>
        <w:t xml:space="preserve">31.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округа, руководителю органа администрации с правами юридического лица применить к муниципальному служащему конкретную меру ответственности.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28" w:name="P155"/>
      <w:bookmarkEnd w:id="28"/>
      <w:r>
        <w:t xml:space="preserve">32. По итогам рассмотрения вопроса, указанного в </w:t>
      </w:r>
      <w:hyperlink w:anchor="P118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r>
        <w:lastRenderedPageBreak/>
        <w:t xml:space="preserve">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115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городского округа, руководителю органа администрации с правами юридического лица применить к муниципальному служащему конкретную меру ответственности.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29" w:name="P161"/>
      <w:bookmarkEnd w:id="29"/>
      <w:r>
        <w:t xml:space="preserve">34. По итогам рассмотрения вопроса, указанного в </w:t>
      </w:r>
      <w:hyperlink w:anchor="P116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округа, руководителю органа администрации с правами юридического лица принять меры по урегулированию конфликта интересов или по недопущению его возникновения;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округа, руководителю органа администрации с правами юридического лица применить к муниципальному служащему конкретную меру ответственности.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вопросов, указанных в </w:t>
      </w:r>
      <w:hyperlink w:anchor="P109">
        <w:r>
          <w:rPr>
            <w:color w:val="0000FF"/>
          </w:rPr>
          <w:t>подпунктах "а"</w:t>
        </w:r>
      </w:hyperlink>
      <w:r>
        <w:t xml:space="preserve">, </w:t>
      </w:r>
      <w:hyperlink w:anchor="P112">
        <w:r>
          <w:rPr>
            <w:color w:val="0000FF"/>
          </w:rPr>
          <w:t>"б"</w:t>
        </w:r>
      </w:hyperlink>
      <w:r>
        <w:t xml:space="preserve">, </w:t>
      </w:r>
      <w:hyperlink w:anchor="P118">
        <w:r>
          <w:rPr>
            <w:color w:val="0000FF"/>
          </w:rPr>
          <w:t>"г"</w:t>
        </w:r>
      </w:hyperlink>
      <w:r>
        <w:t xml:space="preserve"> и </w:t>
      </w:r>
      <w:hyperlink w:anchor="P119">
        <w:r>
          <w:rPr>
            <w:color w:val="0000FF"/>
          </w:rPr>
          <w:t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2">
        <w:r>
          <w:rPr>
            <w:color w:val="0000FF"/>
          </w:rPr>
          <w:t>пунктами 28</w:t>
        </w:r>
      </w:hyperlink>
      <w:r>
        <w:t xml:space="preserve"> - </w:t>
      </w:r>
      <w:hyperlink w:anchor="P151">
        <w:r>
          <w:rPr>
            <w:color w:val="0000FF"/>
          </w:rPr>
          <w:t>31</w:t>
        </w:r>
      </w:hyperlink>
      <w:r>
        <w:t xml:space="preserve">, </w:t>
      </w:r>
      <w:hyperlink w:anchor="P155">
        <w:r>
          <w:rPr>
            <w:color w:val="0000FF"/>
          </w:rPr>
          <w:t>32</w:t>
        </w:r>
      </w:hyperlink>
      <w:r>
        <w:t xml:space="preserve"> - </w:t>
      </w:r>
      <w:hyperlink w:anchor="P161">
        <w:r>
          <w:rPr>
            <w:color w:val="0000FF"/>
          </w:rPr>
          <w:t>34</w:t>
        </w:r>
      </w:hyperlink>
      <w:r>
        <w:t xml:space="preserve"> и </w:t>
      </w:r>
      <w:hyperlink w:anchor="P166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405EF" w:rsidRDefault="003405EF">
      <w:pPr>
        <w:pStyle w:val="ConsPlusNormal"/>
        <w:spacing w:before="220"/>
        <w:ind w:firstLine="540"/>
        <w:jc w:val="both"/>
      </w:pPr>
      <w:bookmarkStart w:id="30" w:name="P166"/>
      <w:bookmarkEnd w:id="30"/>
      <w:r>
        <w:t xml:space="preserve">36. По итогам рассмотрения вопроса, указанного в </w:t>
      </w:r>
      <w:hyperlink w:anchor="P119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</w:t>
      </w:r>
      <w:r>
        <w:lastRenderedPageBreak/>
        <w:t xml:space="preserve">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городского округа, руководителю органа администрации с правами юридического лица проинформировать об указанных обстоятельствах органы прокуратуры и уведомившую организацию.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вопроса, предусмотренного </w:t>
      </w:r>
      <w:hyperlink w:anchor="P117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38. Для исполнения решений Комиссии могут быть подготовлены проекты нормативных правовых актов администрации, решений или поручений главы городского округа, которые в установленном порядке представляются на рассмотрение главе городского округа.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39. Решения Комиссии по вопросам, указанным в </w:t>
      </w:r>
      <w:hyperlink w:anchor="P108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главы городского округа, руководителя органа администрации с правами юридического лица носят рекомендательный характер. Решение, принимаемое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41. В протоколе заседания Комиссии указываются: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>
        <w:lastRenderedPageBreak/>
        <w:t>которым должен быть ознакомлен муниципальный служащий.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43. Копии протокола заседания Комиссии в 7-дневный срок со дня заседания направляются главе городского округа, руководителю органа администрации с правами юридического лица, полностью или в виде выписок из него - муниципальному служащему, а также по решению Комиссии - иным заинтересованным лицам.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44. Глава городского округа, руководитель органа администрации с правами юридического лица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округа, руководитель органа администрации с правами юридического лица в письменной форме уведомляет Комиссию в месячный срок со дня поступления к нему протокола заседания Комиссии. Решение главы городского округа, руководителя органа администрации с правами юридического лица оглашается на ближайшем заседании Комиссии и принимается к сведению без обсуждения.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округа, руководителю органа администрации с правами юридического лица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 xml:space="preserve">48.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113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405EF" w:rsidRDefault="003405EF">
      <w:pPr>
        <w:pStyle w:val="ConsPlusNormal"/>
        <w:spacing w:before="220"/>
        <w:ind w:firstLine="540"/>
        <w:jc w:val="both"/>
      </w:pPr>
      <w: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городского округа Долгопрудный.</w:t>
      </w: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jc w:val="both"/>
      </w:pPr>
    </w:p>
    <w:p w:rsidR="003405EF" w:rsidRDefault="003405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D92" w:rsidRDefault="00507D92">
      <w:bookmarkStart w:id="31" w:name="_GoBack"/>
      <w:bookmarkEnd w:id="31"/>
    </w:p>
    <w:sectPr w:rsidR="00507D92" w:rsidSect="008E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EF"/>
    <w:rsid w:val="003405EF"/>
    <w:rsid w:val="0050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FB3A-DDEB-4C9A-AEB2-DAC3167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5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05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05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9675B62E1A61EA560D4DD2736F29EB87682A9C2C76A48A4CC80A8A55F73134D9CCCA94428038685BBB3F5F24u9lFI" TargetMode="External"/><Relationship Id="rId18" Type="http://schemas.openxmlformats.org/officeDocument/2006/relationships/hyperlink" Target="consultantplus://offline/ref=469675B62E1A61EA560D4CDC666F29EB86622F992020F3881D9D048F5DA76B24DD859F9D5C8422765DA53Fu5lCI" TargetMode="External"/><Relationship Id="rId26" Type="http://schemas.openxmlformats.org/officeDocument/2006/relationships/hyperlink" Target="consultantplus://offline/ref=469675B62E1A61EA560D4CDC666F29EB8069219D2277A48A4CC80A8A55F73134CBCC929B4A8F72391BF0305F2282CC549C0F58B4uFl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9675B62E1A61EA560D4DD2736F29EB876F209B2E7EA48A4CC80A8A55F73134CBCC92984284266F56AE690E62C9C150861358B2E36ABED6uDl2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69675B62E1A61EA560D4CDC666F29EB8069219D2277A48A4CC80A8A55F73134CBCC92984284276C5BAE690E62C9C150861358B2E36ABED6uDl2I" TargetMode="External"/><Relationship Id="rId12" Type="http://schemas.openxmlformats.org/officeDocument/2006/relationships/hyperlink" Target="consultantplus://offline/ref=469675B62E1A61EA560D4DD2736F29EB876C2B9E2A75A48A4CC80A8A55F73134D9CCCA94428038685BBB3F5F24u9lFI" TargetMode="External"/><Relationship Id="rId17" Type="http://schemas.openxmlformats.org/officeDocument/2006/relationships/hyperlink" Target="consultantplus://offline/ref=469675B62E1A61EA560D4CDC666F29EB8069219D2277A48A4CC80A8A55F73134D9CCCA94428038685BBB3F5F24u9lFI" TargetMode="External"/><Relationship Id="rId25" Type="http://schemas.openxmlformats.org/officeDocument/2006/relationships/hyperlink" Target="consultantplus://offline/ref=469675B62E1A61EA560D4CDC666F29EB806B219E2F76A48A4CC80A8A55F73134CBCC9298458525630BF4790A2B9CC84E820946B4FD6AuBlDI" TargetMode="External"/><Relationship Id="rId33" Type="http://schemas.openxmlformats.org/officeDocument/2006/relationships/hyperlink" Target="consultantplus://offline/ref=469675B62E1A61EA560D4CDC666F29EB8069219D2277A48A4CC80A8A55F73134CBCC929B4A8F72391BF0305F2282CC549C0F58B4uFl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9675B62E1A61EA560D4DD2736F29EB876D2D982E72A48A4CC80A8A55F73134CBCC92984284266858AE690E62C9C150861358B2E36ABED6uDl2I" TargetMode="External"/><Relationship Id="rId20" Type="http://schemas.openxmlformats.org/officeDocument/2006/relationships/hyperlink" Target="consultantplus://offline/ref=469675B62E1A61EA560D4DD2736F29EB876D2D982E72A48A4CC80A8A55F73134CBCC92984284266858AE690E62C9C150861358B2E36ABED6uDl2I" TargetMode="External"/><Relationship Id="rId29" Type="http://schemas.openxmlformats.org/officeDocument/2006/relationships/hyperlink" Target="consultantplus://offline/ref=469675B62E1A61EA560D4CDC666F29EB80692D952375A48A4CC80A8A55F73134D9CCCA94428038685BBB3F5F24u9l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9675B62E1A61EA560D4DD2736F29EB876D2D982E72A48A4CC80A8A55F73134CBCC9298428426685AAE690E62C9C150861358B2E36ABED6uDl2I" TargetMode="External"/><Relationship Id="rId11" Type="http://schemas.openxmlformats.org/officeDocument/2006/relationships/hyperlink" Target="consultantplus://offline/ref=469675B62E1A61EA560D4DD2736F29EB876F2E9E2E75A48A4CC80A8A55F73134D9CCCA94428038685BBB3F5F24u9lFI" TargetMode="External"/><Relationship Id="rId24" Type="http://schemas.openxmlformats.org/officeDocument/2006/relationships/hyperlink" Target="consultantplus://offline/ref=469675B62E1A61EA560D4CDC666F29EB8069219D2277A48A4CC80A8A55F73134CBCC929A418F72391BF0305F2282CC549C0F58B4uFlEI" TargetMode="External"/><Relationship Id="rId32" Type="http://schemas.openxmlformats.org/officeDocument/2006/relationships/hyperlink" Target="consultantplus://offline/ref=469675B62E1A61EA560D4CDC666F29EB87622D9C2874A48A4CC80A8A55F73134D9CCCA94428038685BBB3F5F24u9lFI" TargetMode="External"/><Relationship Id="rId5" Type="http://schemas.openxmlformats.org/officeDocument/2006/relationships/hyperlink" Target="consultantplus://offline/ref=469675B62E1A61EA560D4DD2736F29EB876E2C9F2F71A48A4CC80A8A55F73134CBCC9298428426685AAE690E62C9C150861358B2E36ABED6uDl2I" TargetMode="External"/><Relationship Id="rId15" Type="http://schemas.openxmlformats.org/officeDocument/2006/relationships/hyperlink" Target="consultantplus://offline/ref=469675B62E1A61EA560D4DD2736F29EB876E2C9F2F71A48A4CC80A8A55F73134CBCC92984284266858AE690E62C9C150861358B2E36ABED6uDl2I" TargetMode="External"/><Relationship Id="rId23" Type="http://schemas.openxmlformats.org/officeDocument/2006/relationships/hyperlink" Target="consultantplus://offline/ref=469675B62E1A61EA560D4CDC666F29EB80692D952375A48A4CC80A8A55F73134CBCC92984284276A57AE690E62C9C150861358B2E36ABED6uDl2I" TargetMode="External"/><Relationship Id="rId28" Type="http://schemas.openxmlformats.org/officeDocument/2006/relationships/hyperlink" Target="consultantplus://offline/ref=469675B62E1A61EA560D4DD2736F29EB876F209B2E7EA48A4CC80A8A55F73134CBCC92984284266F56AE690E62C9C150861358B2E36ABED6uDl2I" TargetMode="External"/><Relationship Id="rId10" Type="http://schemas.openxmlformats.org/officeDocument/2006/relationships/hyperlink" Target="consultantplus://offline/ref=469675B62E1A61EA560D4DD2736F29EB876C2D952D77A48A4CC80A8A55F73134D9CCCA94428038685BBB3F5F24u9lFI" TargetMode="External"/><Relationship Id="rId19" Type="http://schemas.openxmlformats.org/officeDocument/2006/relationships/hyperlink" Target="consultantplus://offline/ref=469675B62E1A61EA560D4CDC666F29EB8069219D2277A48A4CC80A8A55F73134D9CCCA94428038685BBB3F5F24u9lFI" TargetMode="External"/><Relationship Id="rId31" Type="http://schemas.openxmlformats.org/officeDocument/2006/relationships/hyperlink" Target="consultantplus://offline/ref=469675B62E1A61EA560D4CDC666F29EB87622D9C2874A48A4CC80A8A55F73134D9CCCA94428038685BBB3F5F24u9l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9675B62E1A61EA560D4CDC666F29EB806B2D9B2C77A48A4CC80A8A55F73134D9CCCA94428038685BBB3F5F24u9lFI" TargetMode="External"/><Relationship Id="rId14" Type="http://schemas.openxmlformats.org/officeDocument/2006/relationships/hyperlink" Target="consultantplus://offline/ref=469675B62E1A61EA560D4DD2736F29EB876D2D982E72A48A4CC80A8A55F73134CBCC92984284266859AE690E62C9C150861358B2E36ABED6uDl2I" TargetMode="External"/><Relationship Id="rId22" Type="http://schemas.openxmlformats.org/officeDocument/2006/relationships/hyperlink" Target="consultantplus://offline/ref=469675B62E1A61EA560D4CDC666F29EB87622D9C2874A48A4CC80A8A55F73134D9CCCA94428038685BBB3F5F24u9lFI" TargetMode="External"/><Relationship Id="rId27" Type="http://schemas.openxmlformats.org/officeDocument/2006/relationships/hyperlink" Target="consultantplus://offline/ref=469675B62E1A61EA560D4CDC666F29EB8069219D2277A48A4CC80A8A55F73134CBCC929B4A8F72391BF0305F2282CC549C0F58B4uFlEI" TargetMode="External"/><Relationship Id="rId30" Type="http://schemas.openxmlformats.org/officeDocument/2006/relationships/hyperlink" Target="consultantplus://offline/ref=469675B62E1A61EA560D4CDC666F29EB80692D952375A48A4CC80A8A55F73134D9CCCA94428038685BBB3F5F24u9lF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69675B62E1A61EA560D4CDC666F29EB80692D952C71A48A4CC80A8A55F73134CBCC929B418F72391BF0305F2282CC549C0F58B4uF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6464</Words>
  <Characters>36847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Мария Николаевна</dc:creator>
  <cp:keywords/>
  <dc:description/>
  <cp:lastModifiedBy>Быковская Мария Николаевна</cp:lastModifiedBy>
  <cp:revision>1</cp:revision>
  <dcterms:created xsi:type="dcterms:W3CDTF">2023-04-04T08:37:00Z</dcterms:created>
  <dcterms:modified xsi:type="dcterms:W3CDTF">2023-04-04T08:40:00Z</dcterms:modified>
</cp:coreProperties>
</file>