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5A58" w:rsidRPr="00F1351A" w:rsidRDefault="006A5A58" w:rsidP="006A5A58">
      <w:pPr>
        <w:pStyle w:val="afffffffff9"/>
        <w:ind w:firstLine="0"/>
        <w:jc w:val="center"/>
        <w:rPr>
          <w:rFonts w:ascii="Times New Roman" w:hAnsi="Times New Roman" w:cs="Times New Roman"/>
          <w:noProof/>
          <w:sz w:val="28"/>
        </w:rPr>
      </w:pPr>
      <w:r w:rsidRPr="00F1351A">
        <w:rPr>
          <w:rFonts w:ascii="Times New Roman" w:hAnsi="Times New Roman" w:cs="Times New Roman"/>
          <w:noProof/>
          <w:lang w:eastAsia="ru-RU"/>
        </w:rPr>
        <w:drawing>
          <wp:inline distT="0" distB="0" distL="0" distR="0" wp14:anchorId="032880C1" wp14:editId="43E01BB1">
            <wp:extent cx="733425" cy="885825"/>
            <wp:effectExtent l="0" t="0" r="9525" b="9525"/>
            <wp:docPr id="1" name="Рисунок 1" descr="http://www.dolgoprud.org/photos/photos/13_127_20120414132314_st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http://www.dolgoprud.org/photos/photos/13_127_20120414132314_stand.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1820" t="1" r="22177" b="-1714"/>
                    <a:stretch/>
                  </pic:blipFill>
                  <pic:spPr bwMode="auto">
                    <a:xfrm>
                      <a:off x="0" y="0"/>
                      <a:ext cx="746951" cy="902162"/>
                    </a:xfrm>
                    <a:prstGeom prst="rect">
                      <a:avLst/>
                    </a:prstGeom>
                    <a:noFill/>
                    <a:ln>
                      <a:noFill/>
                    </a:ln>
                    <a:extLst>
                      <a:ext uri="{53640926-AAD7-44D8-BBD7-CCE9431645EC}">
                        <a14:shadowObscured xmlns:a14="http://schemas.microsoft.com/office/drawing/2010/main"/>
                      </a:ext>
                    </a:extLst>
                  </pic:spPr>
                </pic:pic>
              </a:graphicData>
            </a:graphic>
          </wp:inline>
        </w:drawing>
      </w:r>
    </w:p>
    <w:p w:rsidR="006A5A58" w:rsidRPr="00F1351A" w:rsidRDefault="006A5A58" w:rsidP="006A5A58">
      <w:pPr>
        <w:pStyle w:val="afffffffff9"/>
        <w:spacing w:line="240" w:lineRule="auto"/>
        <w:ind w:firstLine="0"/>
        <w:jc w:val="center"/>
        <w:rPr>
          <w:rFonts w:ascii="Times New Roman" w:hAnsi="Times New Roman" w:cs="Times New Roman"/>
          <w:b/>
          <w:noProof/>
          <w:sz w:val="24"/>
          <w:szCs w:val="24"/>
          <w:u w:val="single"/>
        </w:rPr>
      </w:pPr>
      <w:r w:rsidRPr="00F1351A">
        <w:rPr>
          <w:rFonts w:ascii="Times New Roman" w:hAnsi="Times New Roman" w:cs="Times New Roman"/>
          <w:b/>
          <w:noProof/>
          <w:sz w:val="24"/>
          <w:szCs w:val="24"/>
          <w:u w:val="single"/>
        </w:rPr>
        <w:t>ГОРОДСКОЙ ОКРУГ ДОЛГОПРУДНЫЙ МОСКОВСКОЙ ОБЛАСТИ</w:t>
      </w:r>
    </w:p>
    <w:p w:rsidR="006A5A58" w:rsidRPr="00F1351A" w:rsidRDefault="006A5A58" w:rsidP="006A5A58"/>
    <w:p w:rsidR="006A5A58" w:rsidRPr="00F1351A" w:rsidRDefault="006A5A58" w:rsidP="006A5A58">
      <w:pPr>
        <w:pStyle w:val="afffffffff9"/>
        <w:ind w:right="424"/>
        <w:jc w:val="right"/>
        <w:rPr>
          <w:rFonts w:ascii="Times New Roman" w:eastAsia="Times New Roman" w:hAnsi="Times New Roman" w:cs="Times New Roman"/>
          <w:szCs w:val="20"/>
        </w:rPr>
      </w:pPr>
      <w:r w:rsidRPr="00F1351A">
        <w:rPr>
          <w:rFonts w:ascii="Times New Roman" w:eastAsia="Times New Roman" w:hAnsi="Times New Roman" w:cs="Times New Roman"/>
          <w:szCs w:val="20"/>
        </w:rPr>
        <w:t xml:space="preserve">Утверждена </w:t>
      </w:r>
    </w:p>
    <w:p w:rsidR="006A5A58" w:rsidRPr="00F1351A" w:rsidRDefault="006A5A58" w:rsidP="006A5A58">
      <w:pPr>
        <w:pStyle w:val="afffffffff9"/>
        <w:ind w:right="424"/>
        <w:jc w:val="right"/>
        <w:rPr>
          <w:rFonts w:ascii="Times New Roman" w:eastAsia="Times New Roman" w:hAnsi="Times New Roman" w:cs="Times New Roman"/>
          <w:szCs w:val="20"/>
        </w:rPr>
      </w:pPr>
      <w:r w:rsidRPr="00F1351A">
        <w:rPr>
          <w:rFonts w:ascii="Times New Roman" w:eastAsia="Times New Roman" w:hAnsi="Times New Roman" w:cs="Times New Roman"/>
          <w:szCs w:val="20"/>
        </w:rPr>
        <w:t>Распоряжением</w:t>
      </w:r>
    </w:p>
    <w:p w:rsidR="006A5A58" w:rsidRPr="00F1351A" w:rsidRDefault="006A5A58" w:rsidP="006A5A58">
      <w:pPr>
        <w:pStyle w:val="afffffffff9"/>
        <w:ind w:right="424"/>
        <w:jc w:val="right"/>
        <w:rPr>
          <w:rFonts w:ascii="Times New Roman" w:eastAsia="Times New Roman" w:hAnsi="Times New Roman" w:cs="Times New Roman"/>
          <w:szCs w:val="20"/>
        </w:rPr>
      </w:pPr>
      <w:r w:rsidRPr="00F1351A">
        <w:rPr>
          <w:rFonts w:ascii="Times New Roman" w:eastAsia="Times New Roman" w:hAnsi="Times New Roman" w:cs="Times New Roman"/>
          <w:szCs w:val="20"/>
        </w:rPr>
        <w:t xml:space="preserve">Министерства энергетики Московской области </w:t>
      </w:r>
    </w:p>
    <w:p w:rsidR="006A5A58" w:rsidRPr="00F1351A" w:rsidRDefault="006A5A58" w:rsidP="006A5A58">
      <w:pPr>
        <w:pStyle w:val="afffffffff9"/>
        <w:ind w:right="424"/>
        <w:jc w:val="right"/>
        <w:rPr>
          <w:rFonts w:ascii="Times New Roman" w:eastAsia="Times New Roman" w:hAnsi="Times New Roman" w:cs="Times New Roman"/>
          <w:szCs w:val="20"/>
        </w:rPr>
      </w:pPr>
      <w:r w:rsidRPr="00F1351A">
        <w:rPr>
          <w:rFonts w:ascii="Times New Roman" w:eastAsia="Times New Roman" w:hAnsi="Times New Roman" w:cs="Times New Roman"/>
          <w:szCs w:val="20"/>
        </w:rPr>
        <w:t>от «____ »_________ 20__ г. №_________</w:t>
      </w:r>
    </w:p>
    <w:p w:rsidR="006A5A58" w:rsidRPr="00F1351A" w:rsidRDefault="006A5A58" w:rsidP="006A5A58"/>
    <w:p w:rsidR="006A5A58" w:rsidRPr="00F1351A" w:rsidRDefault="006A5A58" w:rsidP="006A5A58"/>
    <w:p w:rsidR="006A5A58" w:rsidRPr="00F1351A" w:rsidRDefault="006A5A58" w:rsidP="006A5A58">
      <w:pPr>
        <w:pStyle w:val="afffffffff9"/>
        <w:spacing w:line="240" w:lineRule="auto"/>
        <w:jc w:val="center"/>
        <w:rPr>
          <w:rFonts w:ascii="Times New Roman" w:hAnsi="Times New Roman" w:cs="Times New Roman"/>
          <w:b/>
          <w:noProof/>
          <w:sz w:val="32"/>
          <w:szCs w:val="32"/>
        </w:rPr>
      </w:pPr>
      <w:r w:rsidRPr="00F1351A">
        <w:rPr>
          <w:rFonts w:ascii="Times New Roman" w:hAnsi="Times New Roman" w:cs="Times New Roman"/>
          <w:b/>
          <w:noProof/>
          <w:sz w:val="32"/>
          <w:szCs w:val="32"/>
        </w:rPr>
        <w:t>Схема теплоснабжения</w:t>
      </w:r>
    </w:p>
    <w:p w:rsidR="006A5A58" w:rsidRPr="00F1351A" w:rsidRDefault="006A5A58" w:rsidP="006A5A58">
      <w:pPr>
        <w:pStyle w:val="afffffffff9"/>
        <w:spacing w:line="240" w:lineRule="auto"/>
        <w:jc w:val="center"/>
        <w:rPr>
          <w:rFonts w:ascii="Times New Roman" w:hAnsi="Times New Roman" w:cs="Times New Roman"/>
          <w:b/>
          <w:noProof/>
          <w:sz w:val="32"/>
          <w:szCs w:val="32"/>
        </w:rPr>
      </w:pPr>
      <w:r w:rsidRPr="00F1351A">
        <w:rPr>
          <w:rFonts w:ascii="Times New Roman" w:hAnsi="Times New Roman" w:cs="Times New Roman"/>
          <w:b/>
          <w:noProof/>
          <w:sz w:val="32"/>
          <w:szCs w:val="32"/>
        </w:rPr>
        <w:t>городского округа Долгопрудный Московской области</w:t>
      </w:r>
    </w:p>
    <w:p w:rsidR="006A5A58" w:rsidRPr="00F1351A" w:rsidRDefault="006A5A58" w:rsidP="006A5A58">
      <w:pPr>
        <w:pStyle w:val="afffffffff9"/>
        <w:spacing w:line="240" w:lineRule="auto"/>
        <w:jc w:val="center"/>
        <w:rPr>
          <w:rFonts w:ascii="Times New Roman" w:hAnsi="Times New Roman" w:cs="Times New Roman"/>
          <w:b/>
          <w:noProof/>
          <w:sz w:val="32"/>
          <w:szCs w:val="32"/>
        </w:rPr>
      </w:pPr>
      <w:r w:rsidRPr="00F1351A">
        <w:rPr>
          <w:rFonts w:ascii="Times New Roman" w:hAnsi="Times New Roman" w:cs="Times New Roman"/>
          <w:b/>
          <w:noProof/>
          <w:sz w:val="32"/>
          <w:szCs w:val="32"/>
        </w:rPr>
        <w:t>на период с 2021 до 2040 года</w:t>
      </w:r>
    </w:p>
    <w:p w:rsidR="006A5A58" w:rsidRPr="00F1351A" w:rsidRDefault="006A5A58" w:rsidP="006A5A58">
      <w:pPr>
        <w:pStyle w:val="aff7"/>
        <w:spacing w:line="276" w:lineRule="auto"/>
      </w:pPr>
    </w:p>
    <w:p w:rsidR="006A5A58" w:rsidRPr="00F1351A" w:rsidRDefault="006A5A58" w:rsidP="006A5A58">
      <w:pPr>
        <w:pStyle w:val="afffffffff9"/>
        <w:spacing w:line="240" w:lineRule="auto"/>
        <w:jc w:val="center"/>
        <w:rPr>
          <w:rFonts w:ascii="Times New Roman" w:hAnsi="Times New Roman" w:cs="Times New Roman"/>
          <w:b/>
          <w:noProof/>
          <w:sz w:val="28"/>
          <w:szCs w:val="28"/>
        </w:rPr>
      </w:pPr>
      <w:r w:rsidRPr="00F1351A">
        <w:rPr>
          <w:rFonts w:ascii="Times New Roman" w:hAnsi="Times New Roman" w:cs="Times New Roman"/>
          <w:b/>
          <w:noProof/>
          <w:sz w:val="28"/>
          <w:szCs w:val="28"/>
        </w:rPr>
        <w:t>Том 1. Обосновывающие материалы (книга 1)</w:t>
      </w:r>
    </w:p>
    <w:p w:rsidR="006A5A58" w:rsidRPr="00F1351A" w:rsidRDefault="006A5A58" w:rsidP="006A5A58">
      <w:pPr>
        <w:pStyle w:val="aff7"/>
        <w:spacing w:line="360" w:lineRule="auto"/>
        <w:jc w:val="center"/>
        <w:rPr>
          <w:sz w:val="28"/>
          <w:szCs w:val="28"/>
        </w:rPr>
      </w:pPr>
    </w:p>
    <w:p w:rsidR="006A5A58" w:rsidRPr="00F1351A" w:rsidRDefault="006A5A58" w:rsidP="006A5A58">
      <w:pPr>
        <w:pStyle w:val="aff7"/>
        <w:spacing w:line="360" w:lineRule="auto"/>
      </w:pPr>
    </w:p>
    <w:p w:rsidR="006A5A58" w:rsidRPr="00F1351A" w:rsidRDefault="006A5A58" w:rsidP="006A5A58">
      <w:pPr>
        <w:pStyle w:val="afffffffff9"/>
        <w:spacing w:line="240" w:lineRule="auto"/>
        <w:rPr>
          <w:rFonts w:ascii="Times New Roman" w:hAnsi="Times New Roman" w:cs="Times New Roman"/>
          <w:szCs w:val="24"/>
        </w:rPr>
      </w:pPr>
      <w:r w:rsidRPr="00F1351A">
        <w:rPr>
          <w:rFonts w:ascii="Times New Roman" w:hAnsi="Times New Roman" w:cs="Times New Roman"/>
          <w:szCs w:val="24"/>
        </w:rPr>
        <w:t>Сведений, составляющих государственную тайну в соответствии с Указом Президента Российской Федерации от 30.11.1995 № 1203 «Об утверждении перечня сведений, отнесенных к государственной тайне», не содержится.</w:t>
      </w:r>
    </w:p>
    <w:p w:rsidR="006A5A58" w:rsidRPr="00F1351A" w:rsidRDefault="006A5A58" w:rsidP="006A5A58">
      <w:pPr>
        <w:pStyle w:val="aff7"/>
      </w:pPr>
    </w:p>
    <w:p w:rsidR="006A5A58" w:rsidRPr="00F1351A" w:rsidRDefault="006A5A58" w:rsidP="006A5A58">
      <w:pPr>
        <w:pStyle w:val="aff7"/>
      </w:pPr>
    </w:p>
    <w:p w:rsidR="006A5A58" w:rsidRPr="00F1351A" w:rsidRDefault="006A5A58" w:rsidP="006A5A58">
      <w:pPr>
        <w:pStyle w:val="aff7"/>
        <w:rPr>
          <w:sz w:val="22"/>
        </w:rPr>
      </w:pPr>
    </w:p>
    <w:p w:rsidR="006A5A58" w:rsidRPr="00F1351A" w:rsidRDefault="006A5A58" w:rsidP="006A5A58">
      <w:pPr>
        <w:pStyle w:val="afffffffff9"/>
        <w:spacing w:line="240" w:lineRule="auto"/>
        <w:ind w:firstLine="0"/>
        <w:rPr>
          <w:rFonts w:ascii="Times New Roman" w:eastAsia="Times New Roman" w:hAnsi="Times New Roman" w:cs="Times New Roman"/>
          <w:b/>
        </w:rPr>
      </w:pPr>
      <w:r w:rsidRPr="00F1351A">
        <w:rPr>
          <w:rFonts w:ascii="Times New Roman" w:eastAsia="Times New Roman" w:hAnsi="Times New Roman" w:cs="Times New Roman"/>
          <w:b/>
          <w:bCs/>
        </w:rPr>
        <w:t>Глава городского округа Долгопрудный</w:t>
      </w:r>
      <w:r w:rsidRPr="00F1351A">
        <w:rPr>
          <w:rFonts w:ascii="Times New Roman" w:eastAsia="Times New Roman" w:hAnsi="Times New Roman" w:cs="Times New Roman"/>
          <w:b/>
        </w:rPr>
        <w:t xml:space="preserve">                                          В.Ю. Юдин</w:t>
      </w:r>
    </w:p>
    <w:p w:rsidR="006A5A58" w:rsidRPr="00F1351A" w:rsidRDefault="006A5A58" w:rsidP="006A5A58">
      <w:pPr>
        <w:pStyle w:val="afffffffff9"/>
        <w:spacing w:line="240" w:lineRule="auto"/>
        <w:rPr>
          <w:rFonts w:ascii="Times New Roman" w:eastAsia="Times New Roman" w:hAnsi="Times New Roman" w:cs="Times New Roman"/>
          <w:sz w:val="22"/>
          <w:szCs w:val="24"/>
        </w:rPr>
      </w:pPr>
      <w:r w:rsidRPr="00F1351A">
        <w:rPr>
          <w:rFonts w:ascii="Times New Roman" w:eastAsia="Times New Roman" w:hAnsi="Times New Roman" w:cs="Times New Roman"/>
          <w:sz w:val="22"/>
        </w:rPr>
        <w:t xml:space="preserve">                                                                                              подпись, печать</w:t>
      </w:r>
    </w:p>
    <w:p w:rsidR="006A5A58" w:rsidRPr="00F1351A" w:rsidRDefault="006A5A58" w:rsidP="006A5A58">
      <w:pPr>
        <w:pStyle w:val="afffffffff9"/>
        <w:spacing w:line="240" w:lineRule="auto"/>
        <w:rPr>
          <w:rFonts w:ascii="Times New Roman" w:eastAsia="Times New Roman" w:hAnsi="Times New Roman" w:cs="Times New Roman"/>
          <w:sz w:val="22"/>
          <w:szCs w:val="24"/>
        </w:rPr>
      </w:pPr>
    </w:p>
    <w:p w:rsidR="006A5A58" w:rsidRPr="00F1351A" w:rsidRDefault="006A5A58" w:rsidP="006A5A58">
      <w:pPr>
        <w:pStyle w:val="afffffffff9"/>
        <w:spacing w:line="240" w:lineRule="auto"/>
        <w:rPr>
          <w:rFonts w:ascii="Times New Roman" w:eastAsia="Times New Roman" w:hAnsi="Times New Roman" w:cs="Times New Roman"/>
          <w:sz w:val="22"/>
          <w:szCs w:val="24"/>
        </w:rPr>
      </w:pPr>
    </w:p>
    <w:p w:rsidR="006A5A58" w:rsidRPr="00F1351A" w:rsidRDefault="006A5A58" w:rsidP="006A5A58">
      <w:pPr>
        <w:pStyle w:val="afffffffff9"/>
        <w:spacing w:line="240" w:lineRule="auto"/>
        <w:rPr>
          <w:rFonts w:ascii="Times New Roman" w:eastAsia="Times New Roman" w:hAnsi="Times New Roman" w:cs="Times New Roman"/>
          <w:sz w:val="22"/>
          <w:szCs w:val="24"/>
        </w:rPr>
      </w:pPr>
    </w:p>
    <w:p w:rsidR="006A5A58" w:rsidRPr="00F1351A" w:rsidRDefault="006A5A58" w:rsidP="006A5A58">
      <w:pPr>
        <w:pStyle w:val="afffffffff9"/>
        <w:spacing w:line="240" w:lineRule="auto"/>
        <w:ind w:firstLine="0"/>
        <w:rPr>
          <w:rFonts w:ascii="Times New Roman" w:eastAsia="Times New Roman" w:hAnsi="Times New Roman" w:cs="Times New Roman"/>
          <w:szCs w:val="24"/>
        </w:rPr>
      </w:pPr>
      <w:r w:rsidRPr="00F1351A">
        <w:rPr>
          <w:rFonts w:ascii="Times New Roman" w:eastAsia="Times New Roman" w:hAnsi="Times New Roman" w:cs="Times New Roman"/>
          <w:szCs w:val="24"/>
        </w:rPr>
        <w:t>Разработчик: ООО «Центр теплоэнергосбережений».</w:t>
      </w:r>
    </w:p>
    <w:p w:rsidR="006A5A58" w:rsidRPr="00F1351A" w:rsidRDefault="006A5A58" w:rsidP="006A5A58">
      <w:pPr>
        <w:pStyle w:val="afffffffff9"/>
        <w:spacing w:line="240" w:lineRule="auto"/>
        <w:ind w:firstLine="0"/>
        <w:rPr>
          <w:rFonts w:ascii="Times New Roman" w:eastAsia="Times New Roman" w:hAnsi="Times New Roman" w:cs="Times New Roman"/>
          <w:szCs w:val="24"/>
        </w:rPr>
      </w:pPr>
      <w:r w:rsidRPr="00F1351A">
        <w:rPr>
          <w:rFonts w:ascii="Times New Roman" w:eastAsia="Times New Roman" w:hAnsi="Times New Roman" w:cs="Times New Roman"/>
          <w:szCs w:val="24"/>
        </w:rPr>
        <w:t>Юр. адрес: 107078, г. Москва, ул. Новая Басманная, д. 19/1, офис 521</w:t>
      </w:r>
    </w:p>
    <w:p w:rsidR="006A5A58" w:rsidRPr="00F1351A" w:rsidRDefault="006A5A58" w:rsidP="006A5A58">
      <w:pPr>
        <w:pStyle w:val="afffffffff9"/>
        <w:spacing w:line="240" w:lineRule="auto"/>
        <w:ind w:firstLine="0"/>
        <w:rPr>
          <w:rFonts w:ascii="Times New Roman" w:eastAsia="Times New Roman" w:hAnsi="Times New Roman" w:cs="Times New Roman"/>
          <w:szCs w:val="24"/>
        </w:rPr>
      </w:pPr>
      <w:r w:rsidRPr="00F1351A">
        <w:rPr>
          <w:rFonts w:ascii="Times New Roman" w:eastAsia="Times New Roman" w:hAnsi="Times New Roman" w:cs="Times New Roman"/>
          <w:szCs w:val="24"/>
        </w:rPr>
        <w:t>Факт. адрес: 107078, г. Москва, ул. Новая Басманная, д. 19/1, офис 521</w:t>
      </w:r>
    </w:p>
    <w:p w:rsidR="006A5A58" w:rsidRPr="00F1351A" w:rsidRDefault="006A5A58" w:rsidP="006A5A58">
      <w:pPr>
        <w:pStyle w:val="afffffffff9"/>
        <w:spacing w:line="240" w:lineRule="auto"/>
        <w:rPr>
          <w:rFonts w:ascii="Times New Roman" w:eastAsia="Times New Roman" w:hAnsi="Times New Roman" w:cs="Times New Roman"/>
          <w:sz w:val="22"/>
          <w:szCs w:val="24"/>
        </w:rPr>
      </w:pPr>
    </w:p>
    <w:p w:rsidR="006A5A58" w:rsidRPr="00F1351A" w:rsidRDefault="006A5A58" w:rsidP="006A5A58">
      <w:pPr>
        <w:pStyle w:val="afffffffff9"/>
        <w:spacing w:line="240" w:lineRule="auto"/>
        <w:ind w:firstLine="0"/>
        <w:jc w:val="center"/>
        <w:rPr>
          <w:rFonts w:ascii="Times New Roman" w:hAnsi="Times New Roman" w:cs="Times New Roman"/>
          <w:noProof/>
          <w:lang w:eastAsia="ru-RU"/>
        </w:rPr>
      </w:pPr>
    </w:p>
    <w:p w:rsidR="006A5A58" w:rsidRPr="00F1351A" w:rsidRDefault="006A5A58" w:rsidP="006A5A58">
      <w:pPr>
        <w:pStyle w:val="afffffffff9"/>
        <w:spacing w:line="240" w:lineRule="auto"/>
        <w:ind w:firstLine="0"/>
        <w:jc w:val="center"/>
        <w:rPr>
          <w:rFonts w:ascii="Times New Roman" w:hAnsi="Times New Roman" w:cs="Times New Roman"/>
          <w:noProof/>
          <w:lang w:eastAsia="ru-RU"/>
        </w:rPr>
      </w:pPr>
    </w:p>
    <w:p w:rsidR="006A5A58" w:rsidRPr="00F1351A" w:rsidRDefault="006A5A58" w:rsidP="006A5A58">
      <w:pPr>
        <w:pStyle w:val="afffffffff9"/>
        <w:spacing w:line="240" w:lineRule="auto"/>
        <w:ind w:firstLine="0"/>
        <w:jc w:val="center"/>
        <w:rPr>
          <w:rFonts w:ascii="Times New Roman" w:hAnsi="Times New Roman" w:cs="Times New Roman"/>
          <w:noProof/>
          <w:lang w:eastAsia="ru-RU"/>
        </w:rPr>
      </w:pPr>
    </w:p>
    <w:p w:rsidR="006A5A58" w:rsidRPr="00F1351A" w:rsidRDefault="006A5A58" w:rsidP="006A5A58">
      <w:pPr>
        <w:pStyle w:val="afffffffff9"/>
        <w:spacing w:line="240" w:lineRule="auto"/>
        <w:ind w:firstLine="0"/>
        <w:jc w:val="center"/>
        <w:rPr>
          <w:rFonts w:ascii="Times New Roman" w:hAnsi="Times New Roman" w:cs="Times New Roman"/>
          <w:noProof/>
          <w:lang w:eastAsia="ru-RU"/>
        </w:rPr>
      </w:pPr>
    </w:p>
    <w:p w:rsidR="006A5A58" w:rsidRPr="00F1351A" w:rsidRDefault="006A5A58" w:rsidP="006A5A58">
      <w:pPr>
        <w:pStyle w:val="afffffffff9"/>
        <w:spacing w:line="240" w:lineRule="auto"/>
        <w:ind w:firstLine="0"/>
        <w:rPr>
          <w:rFonts w:ascii="Times New Roman" w:eastAsia="Times New Roman" w:hAnsi="Times New Roman" w:cs="Times New Roman"/>
          <w:b/>
          <w:bCs/>
        </w:rPr>
      </w:pPr>
      <w:r w:rsidRPr="00F1351A">
        <w:rPr>
          <w:rFonts w:ascii="Times New Roman" w:eastAsia="Times New Roman" w:hAnsi="Times New Roman" w:cs="Times New Roman"/>
          <w:b/>
          <w:bCs/>
        </w:rPr>
        <w:t xml:space="preserve">Генеральный директор </w:t>
      </w:r>
    </w:p>
    <w:p w:rsidR="006A5A58" w:rsidRPr="00F1351A" w:rsidRDefault="006A5A58" w:rsidP="006A5A58">
      <w:pPr>
        <w:pStyle w:val="afffffffff9"/>
        <w:spacing w:line="240" w:lineRule="auto"/>
        <w:ind w:firstLine="0"/>
        <w:rPr>
          <w:rFonts w:ascii="Times New Roman" w:eastAsia="Times New Roman" w:hAnsi="Times New Roman" w:cs="Times New Roman"/>
          <w:b/>
          <w:bCs/>
        </w:rPr>
      </w:pPr>
      <w:r w:rsidRPr="00F1351A">
        <w:rPr>
          <w:rFonts w:ascii="Times New Roman" w:eastAsia="Times New Roman" w:hAnsi="Times New Roman" w:cs="Times New Roman"/>
          <w:b/>
          <w:bCs/>
        </w:rPr>
        <w:t>ООО «Центр теплоэнергосбережений»                                                 А.Х. Регинский</w:t>
      </w:r>
    </w:p>
    <w:p w:rsidR="006A5A58" w:rsidRPr="00F1351A" w:rsidRDefault="006A5A58" w:rsidP="006A5A58">
      <w:pPr>
        <w:pStyle w:val="afffffffff9"/>
        <w:spacing w:line="240" w:lineRule="auto"/>
        <w:ind w:firstLine="0"/>
        <w:jc w:val="center"/>
        <w:rPr>
          <w:rFonts w:ascii="Times New Roman" w:eastAsia="Times New Roman" w:hAnsi="Times New Roman" w:cs="Times New Roman"/>
          <w:sz w:val="22"/>
        </w:rPr>
      </w:pPr>
      <w:r w:rsidRPr="00F1351A">
        <w:rPr>
          <w:rFonts w:ascii="Times New Roman" w:eastAsia="Times New Roman" w:hAnsi="Times New Roman" w:cs="Times New Roman"/>
          <w:sz w:val="22"/>
        </w:rPr>
        <w:t xml:space="preserve">                                                         подпись, печать</w:t>
      </w:r>
    </w:p>
    <w:p w:rsidR="006A5A58" w:rsidRPr="00F1351A" w:rsidRDefault="006A5A58" w:rsidP="006A5A58">
      <w:pPr>
        <w:pStyle w:val="afffffffff9"/>
        <w:spacing w:line="240" w:lineRule="auto"/>
        <w:rPr>
          <w:rFonts w:ascii="Times New Roman" w:eastAsia="Times New Roman" w:hAnsi="Times New Roman" w:cs="Times New Roman"/>
          <w:sz w:val="22"/>
          <w:szCs w:val="24"/>
        </w:rPr>
      </w:pPr>
    </w:p>
    <w:p w:rsidR="006A5A58" w:rsidRPr="00F1351A" w:rsidRDefault="006A5A58" w:rsidP="006A5A58">
      <w:pPr>
        <w:pStyle w:val="afffffffff9"/>
        <w:spacing w:line="240" w:lineRule="auto"/>
        <w:rPr>
          <w:rFonts w:ascii="Times New Roman" w:eastAsia="Times New Roman" w:hAnsi="Times New Roman" w:cs="Times New Roman"/>
          <w:sz w:val="22"/>
          <w:szCs w:val="24"/>
        </w:rPr>
      </w:pPr>
    </w:p>
    <w:p w:rsidR="006A5A58" w:rsidRPr="00F1351A" w:rsidRDefault="006A5A58" w:rsidP="006A5A58">
      <w:pPr>
        <w:pStyle w:val="afffffffff9"/>
        <w:spacing w:line="240" w:lineRule="auto"/>
        <w:rPr>
          <w:rFonts w:ascii="Times New Roman" w:eastAsia="Times New Roman" w:hAnsi="Times New Roman" w:cs="Times New Roman"/>
          <w:sz w:val="22"/>
          <w:szCs w:val="24"/>
        </w:rPr>
      </w:pPr>
    </w:p>
    <w:p w:rsidR="006A5A58" w:rsidRPr="00F1351A" w:rsidRDefault="006A5A58" w:rsidP="006A5A58">
      <w:pPr>
        <w:pStyle w:val="afffffffff9"/>
        <w:spacing w:line="240" w:lineRule="auto"/>
        <w:rPr>
          <w:rFonts w:ascii="Times New Roman" w:eastAsia="Times New Roman" w:hAnsi="Times New Roman" w:cs="Times New Roman"/>
          <w:sz w:val="22"/>
          <w:szCs w:val="24"/>
        </w:rPr>
      </w:pPr>
    </w:p>
    <w:p w:rsidR="006A5A58" w:rsidRPr="00F1351A" w:rsidRDefault="006A5A58" w:rsidP="006A5A58">
      <w:pPr>
        <w:pStyle w:val="afffffffff9"/>
        <w:spacing w:line="240" w:lineRule="auto"/>
        <w:jc w:val="center"/>
        <w:rPr>
          <w:rFonts w:ascii="Times New Roman" w:eastAsia="Times New Roman" w:hAnsi="Times New Roman" w:cs="Times New Roman"/>
          <w:sz w:val="24"/>
          <w:szCs w:val="24"/>
        </w:rPr>
      </w:pPr>
      <w:r w:rsidRPr="00F1351A">
        <w:rPr>
          <w:rFonts w:ascii="Times New Roman" w:eastAsia="Times New Roman" w:hAnsi="Times New Roman" w:cs="Times New Roman"/>
          <w:sz w:val="24"/>
          <w:szCs w:val="24"/>
        </w:rPr>
        <w:t>Москва,</w:t>
      </w:r>
    </w:p>
    <w:p w:rsidR="006A5A58" w:rsidRPr="00F1351A" w:rsidRDefault="006A5A58" w:rsidP="006A5A58">
      <w:pPr>
        <w:pStyle w:val="afffffffff9"/>
        <w:spacing w:line="240" w:lineRule="auto"/>
        <w:jc w:val="center"/>
        <w:rPr>
          <w:rFonts w:ascii="Times New Roman" w:hAnsi="Times New Roman" w:cs="Times New Roman"/>
        </w:rPr>
      </w:pPr>
      <w:r w:rsidRPr="00F1351A">
        <w:rPr>
          <w:rFonts w:ascii="Times New Roman" w:eastAsia="Times New Roman" w:hAnsi="Times New Roman" w:cs="Times New Roman"/>
          <w:sz w:val="24"/>
          <w:szCs w:val="24"/>
        </w:rPr>
        <w:t>2021 г.</w:t>
      </w:r>
    </w:p>
    <w:p w:rsidR="006A5A58" w:rsidRPr="00F1351A" w:rsidRDefault="006A5A58" w:rsidP="002E0699">
      <w:pPr>
        <w:pStyle w:val="Standard"/>
        <w:jc w:val="center"/>
        <w:rPr>
          <w:rFonts w:cs="Times New Roman"/>
        </w:rPr>
        <w:sectPr w:rsidR="006A5A58" w:rsidRPr="00F1351A" w:rsidSect="002F68EA">
          <w:footerReference w:type="default" r:id="rId10"/>
          <w:pgSz w:w="11906" w:h="16838"/>
          <w:pgMar w:top="1134" w:right="567" w:bottom="1134" w:left="1134" w:header="720" w:footer="720" w:gutter="0"/>
          <w:pgBorders w:offsetFrom="page">
            <w:top w:val="single" w:sz="4" w:space="20" w:color="auto"/>
            <w:left w:val="single" w:sz="4" w:space="20" w:color="auto"/>
            <w:bottom w:val="single" w:sz="4" w:space="20" w:color="auto"/>
            <w:right w:val="single" w:sz="4" w:space="20" w:color="auto"/>
          </w:pgBorders>
          <w:cols w:space="720"/>
          <w:titlePg/>
        </w:sectPr>
      </w:pPr>
    </w:p>
    <w:p w:rsidR="00AB12F7" w:rsidRPr="00F1351A" w:rsidRDefault="00AB12F7" w:rsidP="00C83517">
      <w:pPr>
        <w:pStyle w:val="af2"/>
        <w:jc w:val="center"/>
        <w:outlineLvl w:val="0"/>
        <w:rPr>
          <w:rStyle w:val="aff0"/>
          <w:b/>
        </w:rPr>
      </w:pPr>
      <w:bookmarkStart w:id="0" w:name="_Toc94218085"/>
      <w:r w:rsidRPr="00F1351A">
        <w:rPr>
          <w:rStyle w:val="aff0"/>
          <w:b/>
        </w:rPr>
        <w:lastRenderedPageBreak/>
        <w:t>СОДЕРЖАНИЕ</w:t>
      </w:r>
      <w:bookmarkEnd w:id="0"/>
    </w:p>
    <w:sdt>
      <w:sdtPr>
        <w:id w:val="-1533766954"/>
        <w:docPartObj>
          <w:docPartGallery w:val="Table of Contents"/>
          <w:docPartUnique/>
        </w:docPartObj>
      </w:sdtPr>
      <w:sdtContent>
        <w:p w:rsidR="00652131" w:rsidRPr="00F1351A" w:rsidRDefault="007869FA">
          <w:pPr>
            <w:pStyle w:val="14"/>
            <w:rPr>
              <w:rFonts w:asciiTheme="minorHAnsi" w:eastAsiaTheme="minorEastAsia" w:hAnsiTheme="minorHAnsi" w:cstheme="minorBidi"/>
              <w:noProof/>
              <w:sz w:val="22"/>
              <w:szCs w:val="22"/>
            </w:rPr>
          </w:pPr>
          <w:r w:rsidRPr="00F1351A">
            <w:fldChar w:fldCharType="begin"/>
          </w:r>
          <w:r w:rsidR="00941A6D" w:rsidRPr="00F1351A">
            <w:instrText xml:space="preserve"> TOC \o "1-3" \h \z \u </w:instrText>
          </w:r>
          <w:r w:rsidRPr="00F1351A">
            <w:fldChar w:fldCharType="separate"/>
          </w:r>
          <w:hyperlink w:anchor="_Toc94218085" w:history="1">
            <w:r w:rsidR="00652131" w:rsidRPr="00F1351A">
              <w:rPr>
                <w:rStyle w:val="af3"/>
                <w:rFonts w:eastAsiaTheme="majorEastAsia"/>
                <w:noProof/>
              </w:rPr>
              <w:t>СОДЕРЖАНИЕ</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_Toc94218085 \h </w:instrText>
            </w:r>
            <w:r w:rsidR="00652131" w:rsidRPr="00F1351A">
              <w:rPr>
                <w:noProof/>
                <w:webHidden/>
              </w:rPr>
            </w:r>
            <w:r w:rsidR="00652131" w:rsidRPr="00F1351A">
              <w:rPr>
                <w:noProof/>
                <w:webHidden/>
              </w:rPr>
              <w:fldChar w:fldCharType="separate"/>
            </w:r>
            <w:r w:rsidR="00F92004">
              <w:rPr>
                <w:noProof/>
                <w:webHidden/>
              </w:rPr>
              <w:t>2</w:t>
            </w:r>
            <w:r w:rsidR="00652131" w:rsidRPr="00F1351A">
              <w:rPr>
                <w:noProof/>
                <w:webHidden/>
              </w:rPr>
              <w:fldChar w:fldCharType="end"/>
            </w:r>
          </w:hyperlink>
        </w:p>
        <w:p w:rsidR="00652131" w:rsidRPr="00F1351A" w:rsidRDefault="003B0EBC">
          <w:pPr>
            <w:pStyle w:val="14"/>
            <w:rPr>
              <w:rFonts w:asciiTheme="minorHAnsi" w:eastAsiaTheme="minorEastAsia" w:hAnsiTheme="minorHAnsi" w:cstheme="minorBidi"/>
              <w:noProof/>
              <w:sz w:val="22"/>
              <w:szCs w:val="22"/>
            </w:rPr>
          </w:pPr>
          <w:hyperlink w:anchor="_Toc94218086" w:history="1">
            <w:r w:rsidR="00652131" w:rsidRPr="00F1351A">
              <w:rPr>
                <w:rStyle w:val="af3"/>
                <w:rFonts w:eastAsiaTheme="majorEastAsia"/>
                <w:noProof/>
              </w:rPr>
              <w:t>Список таблиц</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_Toc94218086 \h </w:instrText>
            </w:r>
            <w:r w:rsidR="00652131" w:rsidRPr="00F1351A">
              <w:rPr>
                <w:noProof/>
                <w:webHidden/>
              </w:rPr>
            </w:r>
            <w:r w:rsidR="00652131" w:rsidRPr="00F1351A">
              <w:rPr>
                <w:noProof/>
                <w:webHidden/>
              </w:rPr>
              <w:fldChar w:fldCharType="separate"/>
            </w:r>
            <w:r w:rsidR="00F92004">
              <w:rPr>
                <w:noProof/>
                <w:webHidden/>
              </w:rPr>
              <w:t>7</w:t>
            </w:r>
            <w:r w:rsidR="00652131" w:rsidRPr="00F1351A">
              <w:rPr>
                <w:noProof/>
                <w:webHidden/>
              </w:rPr>
              <w:fldChar w:fldCharType="end"/>
            </w:r>
          </w:hyperlink>
        </w:p>
        <w:p w:rsidR="00652131" w:rsidRPr="00F1351A" w:rsidRDefault="003B0EBC">
          <w:pPr>
            <w:pStyle w:val="14"/>
            <w:rPr>
              <w:rFonts w:asciiTheme="minorHAnsi" w:eastAsiaTheme="minorEastAsia" w:hAnsiTheme="minorHAnsi" w:cstheme="minorBidi"/>
              <w:noProof/>
              <w:sz w:val="22"/>
              <w:szCs w:val="22"/>
            </w:rPr>
          </w:pPr>
          <w:hyperlink w:anchor="_Toc94218087" w:history="1">
            <w:r w:rsidR="00652131" w:rsidRPr="00F1351A">
              <w:rPr>
                <w:rStyle w:val="af3"/>
                <w:rFonts w:eastAsiaTheme="majorEastAsia"/>
                <w:noProof/>
              </w:rPr>
              <w:t>Список рисунков</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_Toc94218087 \h </w:instrText>
            </w:r>
            <w:r w:rsidR="00652131" w:rsidRPr="00F1351A">
              <w:rPr>
                <w:noProof/>
                <w:webHidden/>
              </w:rPr>
            </w:r>
            <w:r w:rsidR="00652131" w:rsidRPr="00F1351A">
              <w:rPr>
                <w:noProof/>
                <w:webHidden/>
              </w:rPr>
              <w:fldChar w:fldCharType="separate"/>
            </w:r>
            <w:r w:rsidR="00F92004">
              <w:rPr>
                <w:noProof/>
                <w:webHidden/>
              </w:rPr>
              <w:t>11</w:t>
            </w:r>
            <w:r w:rsidR="00652131" w:rsidRPr="00F1351A">
              <w:rPr>
                <w:noProof/>
                <w:webHidden/>
              </w:rPr>
              <w:fldChar w:fldCharType="end"/>
            </w:r>
          </w:hyperlink>
        </w:p>
        <w:p w:rsidR="00652131" w:rsidRPr="00F1351A" w:rsidRDefault="003B0EBC">
          <w:pPr>
            <w:pStyle w:val="14"/>
            <w:rPr>
              <w:rFonts w:asciiTheme="minorHAnsi" w:eastAsiaTheme="minorEastAsia" w:hAnsiTheme="minorHAnsi" w:cstheme="minorBidi"/>
              <w:noProof/>
              <w:sz w:val="22"/>
              <w:szCs w:val="22"/>
            </w:rPr>
          </w:pPr>
          <w:hyperlink w:anchor="_Toc94218088" w:history="1">
            <w:r w:rsidR="00652131" w:rsidRPr="00F1351A">
              <w:rPr>
                <w:rStyle w:val="af3"/>
                <w:rFonts w:eastAsiaTheme="majorEastAsia"/>
                <w:noProof/>
              </w:rPr>
              <w:t>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Книга 1. Существующее положение в сфере производства, передачи и потребления тепловой энергии для целей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_Toc94218088 \h </w:instrText>
            </w:r>
            <w:r w:rsidR="00652131" w:rsidRPr="00F1351A">
              <w:rPr>
                <w:noProof/>
                <w:webHidden/>
              </w:rPr>
            </w:r>
            <w:r w:rsidR="00652131" w:rsidRPr="00F1351A">
              <w:rPr>
                <w:noProof/>
                <w:webHidden/>
              </w:rPr>
              <w:fldChar w:fldCharType="separate"/>
            </w:r>
            <w:r w:rsidR="00F92004">
              <w:rPr>
                <w:noProof/>
                <w:webHidden/>
              </w:rPr>
              <w:t>13</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089" w:history="1">
            <w:r w:rsidR="00652131" w:rsidRPr="00F1351A">
              <w:rPr>
                <w:rStyle w:val="af3"/>
                <w:rFonts w:eastAsiaTheme="majorEastAsia"/>
                <w:noProof/>
              </w:rPr>
              <w:t>1.1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1. Функциональная структура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_Toc94218089 \h </w:instrText>
            </w:r>
            <w:r w:rsidR="00652131" w:rsidRPr="00F1351A">
              <w:rPr>
                <w:noProof/>
                <w:webHidden/>
              </w:rPr>
            </w:r>
            <w:r w:rsidR="00652131" w:rsidRPr="00F1351A">
              <w:rPr>
                <w:noProof/>
                <w:webHidden/>
              </w:rPr>
              <w:fldChar w:fldCharType="separate"/>
            </w:r>
            <w:r w:rsidR="00F92004">
              <w:rPr>
                <w:noProof/>
                <w:webHidden/>
              </w:rPr>
              <w:t>13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0" w:history="1">
            <w:r w:rsidR="00652131" w:rsidRPr="00F1351A">
              <w:rPr>
                <w:rStyle w:val="af3"/>
                <w:rFonts w:eastAsiaTheme="majorEastAsia"/>
                <w:noProof/>
              </w:rPr>
              <w:t>1.1.1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административного состава поселения, городского округа с указанием на единой ситуационной карте границ и наименований территорий, входящих в состав. Численный состав населения по территориям и элементам территориального (кадастрового) деления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_Toc94218090 \h </w:instrText>
            </w:r>
            <w:r w:rsidR="00652131" w:rsidRPr="00F1351A">
              <w:rPr>
                <w:noProof/>
                <w:webHidden/>
              </w:rPr>
            </w:r>
            <w:r w:rsidR="00652131" w:rsidRPr="00F1351A">
              <w:rPr>
                <w:noProof/>
                <w:webHidden/>
              </w:rPr>
              <w:fldChar w:fldCharType="separate"/>
            </w:r>
            <w:r w:rsidR="00F92004">
              <w:rPr>
                <w:noProof/>
                <w:webHidden/>
              </w:rPr>
              <w:t>13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1" w:history="1">
            <w:r w:rsidR="00652131" w:rsidRPr="00F1351A">
              <w:rPr>
                <w:rStyle w:val="af3"/>
                <w:rFonts w:eastAsiaTheme="majorEastAsia"/>
                <w:noProof/>
              </w:rPr>
              <w:t>1.1.2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_Toc94218091 \h </w:instrText>
            </w:r>
            <w:r w:rsidR="00652131" w:rsidRPr="00F1351A">
              <w:rPr>
                <w:noProof/>
                <w:webHidden/>
              </w:rPr>
            </w:r>
            <w:r w:rsidR="00652131" w:rsidRPr="00F1351A">
              <w:rPr>
                <w:noProof/>
                <w:webHidden/>
              </w:rPr>
              <w:fldChar w:fldCharType="separate"/>
            </w:r>
            <w:r w:rsidR="00F92004">
              <w:rPr>
                <w:noProof/>
                <w:webHidden/>
              </w:rPr>
              <w:t>15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2" w:history="1">
            <w:r w:rsidR="00652131" w:rsidRPr="00F1351A">
              <w:rPr>
                <w:rStyle w:val="af3"/>
                <w:rFonts w:eastAsiaTheme="majorEastAsia"/>
                <w:noProof/>
              </w:rPr>
              <w:t>1.1.3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Схема поселения, городского округа с указанием зон деятельности (эксплуатационной ответственности) теплоснабжающих и теплосетевых организаций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_Toc94218092 \h </w:instrText>
            </w:r>
            <w:r w:rsidR="00652131" w:rsidRPr="00F1351A">
              <w:rPr>
                <w:noProof/>
                <w:webHidden/>
              </w:rPr>
            </w:r>
            <w:r w:rsidR="00652131" w:rsidRPr="00F1351A">
              <w:rPr>
                <w:noProof/>
                <w:webHidden/>
              </w:rPr>
              <w:fldChar w:fldCharType="separate"/>
            </w:r>
            <w:r w:rsidR="00F92004">
              <w:rPr>
                <w:noProof/>
                <w:webHidden/>
              </w:rPr>
              <w:t>19</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3" w:history="1">
            <w:r w:rsidR="00652131" w:rsidRPr="00F1351A">
              <w:rPr>
                <w:rStyle w:val="af3"/>
                <w:rFonts w:eastAsiaTheme="majorEastAsia"/>
                <w:noProof/>
              </w:rPr>
              <w:t>1.1.4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Ситуационная схема зон действия источников централизованного теплоснабжения поселения, городского округа относительно потребителей с указанием мест расположения, наименований и адресов источников тепловой энергии. Описание зон действия котельных, указанных на ситуационной схеме</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_Toc94218093 \h </w:instrText>
            </w:r>
            <w:r w:rsidR="00652131" w:rsidRPr="00F1351A">
              <w:rPr>
                <w:noProof/>
                <w:webHidden/>
              </w:rPr>
            </w:r>
            <w:r w:rsidR="00652131" w:rsidRPr="00F1351A">
              <w:rPr>
                <w:noProof/>
                <w:webHidden/>
              </w:rPr>
              <w:fldChar w:fldCharType="separate"/>
            </w:r>
            <w:r w:rsidR="00F92004">
              <w:rPr>
                <w:noProof/>
                <w:webHidden/>
              </w:rPr>
              <w:t>26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4" w:history="1">
            <w:r w:rsidR="00652131" w:rsidRPr="00F1351A">
              <w:rPr>
                <w:rStyle w:val="af3"/>
                <w:rFonts w:eastAsiaTheme="majorEastAsia"/>
                <w:noProof/>
              </w:rPr>
              <w:t>1.1.5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зон действия индивидуального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_Toc94218094 \h </w:instrText>
            </w:r>
            <w:r w:rsidR="00652131" w:rsidRPr="00F1351A">
              <w:rPr>
                <w:noProof/>
                <w:webHidden/>
              </w:rPr>
            </w:r>
            <w:r w:rsidR="00652131" w:rsidRPr="00F1351A">
              <w:rPr>
                <w:noProof/>
                <w:webHidden/>
              </w:rPr>
              <w:fldChar w:fldCharType="separate"/>
            </w:r>
            <w:r w:rsidR="00F92004">
              <w:rPr>
                <w:noProof/>
                <w:webHidden/>
              </w:rPr>
              <w:t>30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5" w:history="1">
            <w:r w:rsidR="00652131" w:rsidRPr="00F1351A">
              <w:rPr>
                <w:rStyle w:val="af3"/>
                <w:rFonts w:eastAsiaTheme="majorEastAsia"/>
                <w:noProof/>
              </w:rPr>
              <w:t>1.1.6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произошедших в функциональной структуре теплоснабжения поселения, городского округа за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_Toc94218095 \h </w:instrText>
            </w:r>
            <w:r w:rsidR="00652131" w:rsidRPr="00F1351A">
              <w:rPr>
                <w:noProof/>
                <w:webHidden/>
              </w:rPr>
            </w:r>
            <w:r w:rsidR="00652131" w:rsidRPr="00F1351A">
              <w:rPr>
                <w:noProof/>
                <w:webHidden/>
              </w:rPr>
              <w:fldChar w:fldCharType="separate"/>
            </w:r>
            <w:r w:rsidR="00F92004">
              <w:rPr>
                <w:noProof/>
                <w:webHidden/>
              </w:rPr>
              <w:t>32</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096" w:history="1">
            <w:r w:rsidR="00652131" w:rsidRPr="00F1351A">
              <w:rPr>
                <w:rStyle w:val="af3"/>
                <w:rFonts w:eastAsiaTheme="majorEastAsia"/>
                <w:noProof/>
              </w:rPr>
              <w:t>1.2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2. Источники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_Toc94218096 \h </w:instrText>
            </w:r>
            <w:r w:rsidR="00652131" w:rsidRPr="00F1351A">
              <w:rPr>
                <w:noProof/>
                <w:webHidden/>
              </w:rPr>
            </w:r>
            <w:r w:rsidR="00652131" w:rsidRPr="00F1351A">
              <w:rPr>
                <w:noProof/>
                <w:webHidden/>
              </w:rPr>
              <w:fldChar w:fldCharType="separate"/>
            </w:r>
            <w:r w:rsidR="00F92004">
              <w:rPr>
                <w:noProof/>
                <w:webHidden/>
              </w:rPr>
              <w:t>33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7" w:history="1">
            <w:r w:rsidR="00652131" w:rsidRPr="00F1351A">
              <w:rPr>
                <w:rStyle w:val="af3"/>
                <w:rFonts w:eastAsiaTheme="majorEastAsia"/>
                <w:noProof/>
              </w:rPr>
              <w:t>1.2.1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Структура и технические характеристики основного оборудования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_Toc94218097 \h </w:instrText>
            </w:r>
            <w:r w:rsidR="00652131" w:rsidRPr="00F1351A">
              <w:rPr>
                <w:noProof/>
                <w:webHidden/>
              </w:rPr>
            </w:r>
            <w:r w:rsidR="00652131" w:rsidRPr="00F1351A">
              <w:rPr>
                <w:noProof/>
                <w:webHidden/>
              </w:rPr>
              <w:fldChar w:fldCharType="separate"/>
            </w:r>
            <w:r w:rsidR="00F92004">
              <w:rPr>
                <w:noProof/>
                <w:webHidden/>
              </w:rPr>
              <w:t>34</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8" w:history="1">
            <w:r w:rsidR="00652131" w:rsidRPr="00F1351A">
              <w:rPr>
                <w:rStyle w:val="af3"/>
                <w:rFonts w:eastAsiaTheme="majorEastAsia"/>
                <w:noProof/>
              </w:rPr>
              <w:t>1.2.2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_Toc94218098 \h </w:instrText>
            </w:r>
            <w:r w:rsidR="00652131" w:rsidRPr="00F1351A">
              <w:rPr>
                <w:noProof/>
                <w:webHidden/>
              </w:rPr>
            </w:r>
            <w:r w:rsidR="00652131" w:rsidRPr="00F1351A">
              <w:rPr>
                <w:noProof/>
                <w:webHidden/>
              </w:rPr>
              <w:fldChar w:fldCharType="separate"/>
            </w:r>
            <w:r w:rsidR="00F92004">
              <w:rPr>
                <w:noProof/>
                <w:webHidden/>
              </w:rPr>
              <w:t>60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099" w:history="1">
            <w:r w:rsidR="00652131" w:rsidRPr="00F1351A">
              <w:rPr>
                <w:rStyle w:val="af3"/>
                <w:rFonts w:eastAsiaTheme="majorEastAsia"/>
                <w:noProof/>
              </w:rPr>
              <w:t>1.2.3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 xml:space="preserve">Ограничения тепловой мощности и параметры располагаемой тепловой мощности </w:t>
            </w:r>
            <w:r w:rsidR="00652131" w:rsidRPr="00F1351A">
              <w:rPr>
                <w:rStyle w:val="af3"/>
                <w:rFonts w:eastAsiaTheme="majorEastAsia"/>
                <w:noProof/>
                <w:lang w:eastAsia="ar-SA"/>
              </w:rPr>
              <w:t>по поселению, городскому округу в целом и по каждой системе отдельно</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_Toc94218099 \h </w:instrText>
            </w:r>
            <w:r w:rsidR="00652131" w:rsidRPr="00F1351A">
              <w:rPr>
                <w:noProof/>
                <w:webHidden/>
              </w:rPr>
            </w:r>
            <w:r w:rsidR="00652131" w:rsidRPr="00F1351A">
              <w:rPr>
                <w:noProof/>
                <w:webHidden/>
              </w:rPr>
              <w:fldChar w:fldCharType="separate"/>
            </w:r>
            <w:r w:rsidR="00F92004">
              <w:rPr>
                <w:noProof/>
                <w:webHidden/>
              </w:rPr>
              <w:t>60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0" w:history="1">
            <w:r w:rsidR="00652131" w:rsidRPr="00F1351A">
              <w:rPr>
                <w:rStyle w:val="af3"/>
                <w:rFonts w:eastAsiaTheme="majorEastAsia"/>
                <w:noProof/>
              </w:rPr>
              <w:t>1.2.4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Затраты тепловой энергии (мощности) на собственные и хозяйственные нужды и параметры тепловой мощности нетто в целом и по каждой системе отдельно</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_Toc94218100 \h </w:instrText>
            </w:r>
            <w:r w:rsidR="00652131" w:rsidRPr="00F1351A">
              <w:rPr>
                <w:noProof/>
                <w:webHidden/>
              </w:rPr>
            </w:r>
            <w:r w:rsidR="00652131" w:rsidRPr="00F1351A">
              <w:rPr>
                <w:noProof/>
                <w:webHidden/>
              </w:rPr>
              <w:fldChar w:fldCharType="separate"/>
            </w:r>
            <w:r w:rsidR="00F92004">
              <w:rPr>
                <w:noProof/>
                <w:webHidden/>
              </w:rPr>
              <w:t>62</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1" w:history="1">
            <w:r w:rsidR="00652131" w:rsidRPr="00F1351A">
              <w:rPr>
                <w:rStyle w:val="af3"/>
                <w:rFonts w:eastAsiaTheme="majorEastAsia"/>
                <w:noProof/>
              </w:rPr>
              <w:t>1.2.5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Срок ввода в эксплуатацию основного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_Toc94218101 \h </w:instrText>
            </w:r>
            <w:r w:rsidR="00652131" w:rsidRPr="00F1351A">
              <w:rPr>
                <w:noProof/>
                <w:webHidden/>
              </w:rPr>
            </w:r>
            <w:r w:rsidR="00652131" w:rsidRPr="00F1351A">
              <w:rPr>
                <w:noProof/>
                <w:webHidden/>
              </w:rPr>
              <w:fldChar w:fldCharType="separate"/>
            </w:r>
            <w:r w:rsidR="00F92004">
              <w:rPr>
                <w:noProof/>
                <w:webHidden/>
              </w:rPr>
              <w:t>63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2" w:history="1">
            <w:r w:rsidR="00652131" w:rsidRPr="00F1351A">
              <w:rPr>
                <w:rStyle w:val="af3"/>
                <w:rFonts w:eastAsiaTheme="majorEastAsia"/>
                <w:noProof/>
              </w:rPr>
              <w:t>1.2.6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_Toc94218102 \h </w:instrText>
            </w:r>
            <w:r w:rsidR="00652131" w:rsidRPr="00F1351A">
              <w:rPr>
                <w:noProof/>
                <w:webHidden/>
              </w:rPr>
            </w:r>
            <w:r w:rsidR="00652131" w:rsidRPr="00F1351A">
              <w:rPr>
                <w:noProof/>
                <w:webHidden/>
              </w:rPr>
              <w:fldChar w:fldCharType="separate"/>
            </w:r>
            <w:r w:rsidR="00F92004">
              <w:rPr>
                <w:noProof/>
                <w:webHidden/>
              </w:rPr>
              <w:t>66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3" w:history="1">
            <w:r w:rsidR="00652131" w:rsidRPr="00F1351A">
              <w:rPr>
                <w:rStyle w:val="af3"/>
                <w:rFonts w:eastAsiaTheme="majorEastAsia"/>
                <w:noProof/>
              </w:rPr>
              <w:t>1.2.7</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_Toc94218103 \h </w:instrText>
            </w:r>
            <w:r w:rsidR="00652131" w:rsidRPr="00F1351A">
              <w:rPr>
                <w:noProof/>
                <w:webHidden/>
              </w:rPr>
            </w:r>
            <w:r w:rsidR="00652131" w:rsidRPr="00F1351A">
              <w:rPr>
                <w:noProof/>
                <w:webHidden/>
              </w:rPr>
              <w:fldChar w:fldCharType="separate"/>
            </w:r>
            <w:r w:rsidR="00F92004">
              <w:rPr>
                <w:noProof/>
                <w:webHidden/>
              </w:rPr>
              <w:t>68</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4" w:history="1">
            <w:r w:rsidR="00652131" w:rsidRPr="00F1351A">
              <w:rPr>
                <w:rStyle w:val="af3"/>
                <w:rFonts w:eastAsiaTheme="majorEastAsia"/>
                <w:noProof/>
              </w:rPr>
              <w:t>1.2.8</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Среднегодовая загрузка оборудования источников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_Toc94218104 \h </w:instrText>
            </w:r>
            <w:r w:rsidR="00652131" w:rsidRPr="00F1351A">
              <w:rPr>
                <w:noProof/>
                <w:webHidden/>
              </w:rPr>
            </w:r>
            <w:r w:rsidR="00652131" w:rsidRPr="00F1351A">
              <w:rPr>
                <w:noProof/>
                <w:webHidden/>
              </w:rPr>
              <w:fldChar w:fldCharType="separate"/>
            </w:r>
            <w:r w:rsidR="00F92004">
              <w:rPr>
                <w:noProof/>
                <w:webHidden/>
              </w:rPr>
              <w:t>69</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5" w:history="1">
            <w:r w:rsidR="00652131" w:rsidRPr="00F1351A">
              <w:rPr>
                <w:rStyle w:val="af3"/>
                <w:rFonts w:eastAsiaTheme="majorEastAsia"/>
                <w:noProof/>
              </w:rPr>
              <w:t>1.2.9</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Способы учета тепловой энергии, отпущенной в тепловые сети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_Toc94218105 \h </w:instrText>
            </w:r>
            <w:r w:rsidR="00652131" w:rsidRPr="00F1351A">
              <w:rPr>
                <w:noProof/>
                <w:webHidden/>
              </w:rPr>
            </w:r>
            <w:r w:rsidR="00652131" w:rsidRPr="00F1351A">
              <w:rPr>
                <w:noProof/>
                <w:webHidden/>
              </w:rPr>
              <w:fldChar w:fldCharType="separate"/>
            </w:r>
            <w:r w:rsidR="00F92004">
              <w:rPr>
                <w:noProof/>
                <w:webHidden/>
              </w:rPr>
              <w:t>70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6" w:history="1">
            <w:r w:rsidR="00652131" w:rsidRPr="00F1351A">
              <w:rPr>
                <w:rStyle w:val="af3"/>
                <w:rFonts w:eastAsiaTheme="majorEastAsia"/>
                <w:noProof/>
              </w:rPr>
              <w:t>1.2.10</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Статистика отказов и восстановлений оборудования источников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_Toc94218106 \h </w:instrText>
            </w:r>
            <w:r w:rsidR="00652131" w:rsidRPr="00F1351A">
              <w:rPr>
                <w:noProof/>
                <w:webHidden/>
              </w:rPr>
            </w:r>
            <w:r w:rsidR="00652131" w:rsidRPr="00F1351A">
              <w:rPr>
                <w:noProof/>
                <w:webHidden/>
              </w:rPr>
              <w:fldChar w:fldCharType="separate"/>
            </w:r>
            <w:r w:rsidR="00F92004">
              <w:rPr>
                <w:noProof/>
                <w:webHidden/>
              </w:rPr>
              <w:t>73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7" w:history="1">
            <w:r w:rsidR="00652131" w:rsidRPr="00F1351A">
              <w:rPr>
                <w:rStyle w:val="af3"/>
                <w:rFonts w:eastAsiaTheme="majorEastAsia"/>
                <w:noProof/>
              </w:rPr>
              <w:t>1.2.11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Предписания надзорных органов по запрещению дальнейшей эксплуатации источников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_Toc94218107 \h </w:instrText>
            </w:r>
            <w:r w:rsidR="00652131" w:rsidRPr="00F1351A">
              <w:rPr>
                <w:noProof/>
                <w:webHidden/>
              </w:rPr>
            </w:r>
            <w:r w:rsidR="00652131" w:rsidRPr="00F1351A">
              <w:rPr>
                <w:noProof/>
                <w:webHidden/>
              </w:rPr>
              <w:fldChar w:fldCharType="separate"/>
            </w:r>
            <w:r w:rsidR="00F92004">
              <w:rPr>
                <w:noProof/>
                <w:webHidden/>
              </w:rPr>
              <w:t>76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8" w:history="1">
            <w:r w:rsidR="00652131" w:rsidRPr="00F1351A">
              <w:rPr>
                <w:rStyle w:val="af3"/>
                <w:rFonts w:eastAsiaTheme="majorEastAsia"/>
                <w:noProof/>
              </w:rPr>
              <w:t>1.2.12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_Toc94218108 \h </w:instrText>
            </w:r>
            <w:r w:rsidR="00652131" w:rsidRPr="00F1351A">
              <w:rPr>
                <w:noProof/>
                <w:webHidden/>
              </w:rPr>
            </w:r>
            <w:r w:rsidR="00652131" w:rsidRPr="00F1351A">
              <w:rPr>
                <w:noProof/>
                <w:webHidden/>
              </w:rPr>
              <w:fldChar w:fldCharType="separate"/>
            </w:r>
            <w:r w:rsidR="00F92004">
              <w:rPr>
                <w:noProof/>
                <w:webHidden/>
              </w:rPr>
              <w:t>76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09" w:history="1">
            <w:r w:rsidR="00652131" w:rsidRPr="00F1351A">
              <w:rPr>
                <w:rStyle w:val="af3"/>
                <w:rFonts w:eastAsiaTheme="majorEastAsia"/>
                <w:noProof/>
              </w:rPr>
              <w:t>1.2.13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_Toc94218109 \h </w:instrText>
            </w:r>
            <w:r w:rsidR="00652131" w:rsidRPr="00F1351A">
              <w:rPr>
                <w:noProof/>
                <w:webHidden/>
              </w:rPr>
            </w:r>
            <w:r w:rsidR="00652131" w:rsidRPr="00F1351A">
              <w:rPr>
                <w:noProof/>
                <w:webHidden/>
              </w:rPr>
              <w:fldChar w:fldCharType="separate"/>
            </w:r>
            <w:r w:rsidR="00F92004">
              <w:rPr>
                <w:noProof/>
                <w:webHidden/>
              </w:rPr>
              <w:t>76</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10" w:history="1">
            <w:r w:rsidR="00652131" w:rsidRPr="00F1351A">
              <w:rPr>
                <w:rStyle w:val="af3"/>
                <w:rFonts w:eastAsiaTheme="majorEastAsia"/>
                <w:noProof/>
              </w:rPr>
              <w:t>1.3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3. Тепловые сети, сооружения на них</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_Toc94218110 \h </w:instrText>
            </w:r>
            <w:r w:rsidR="00652131" w:rsidRPr="00F1351A">
              <w:rPr>
                <w:noProof/>
                <w:webHidden/>
              </w:rPr>
            </w:r>
            <w:r w:rsidR="00652131" w:rsidRPr="00F1351A">
              <w:rPr>
                <w:noProof/>
                <w:webHidden/>
              </w:rPr>
              <w:fldChar w:fldCharType="separate"/>
            </w:r>
            <w:r w:rsidR="00F92004">
              <w:rPr>
                <w:noProof/>
                <w:webHidden/>
              </w:rPr>
              <w:t>78</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1" w:history="1">
            <w:r w:rsidR="00652131" w:rsidRPr="00F1351A">
              <w:rPr>
                <w:rStyle w:val="af3"/>
                <w:rFonts w:eastAsiaTheme="majorEastAsia"/>
                <w:noProof/>
              </w:rPr>
              <w:t>1.3.1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Структура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_Toc94218111 \h </w:instrText>
            </w:r>
            <w:r w:rsidR="00652131" w:rsidRPr="00F1351A">
              <w:rPr>
                <w:noProof/>
                <w:webHidden/>
              </w:rPr>
            </w:r>
            <w:r w:rsidR="00652131" w:rsidRPr="00F1351A">
              <w:rPr>
                <w:noProof/>
                <w:webHidden/>
              </w:rPr>
              <w:fldChar w:fldCharType="separate"/>
            </w:r>
            <w:r w:rsidR="00F92004">
              <w:rPr>
                <w:noProof/>
                <w:webHidden/>
              </w:rPr>
              <w:t>79</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2" w:history="1">
            <w:r w:rsidR="00652131" w:rsidRPr="00F1351A">
              <w:rPr>
                <w:rStyle w:val="af3"/>
                <w:rFonts w:eastAsiaTheme="majorEastAsia"/>
                <w:noProof/>
              </w:rPr>
              <w:t>1.3.2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Карты (схемы) тепловых сетей в зонах действия источников тепловой энергии в электронной форме и (или) на бумажном носителе</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_Toc94218112 \h </w:instrText>
            </w:r>
            <w:r w:rsidR="00652131" w:rsidRPr="00F1351A">
              <w:rPr>
                <w:noProof/>
                <w:webHidden/>
              </w:rPr>
            </w:r>
            <w:r w:rsidR="00652131" w:rsidRPr="00F1351A">
              <w:rPr>
                <w:noProof/>
                <w:webHidden/>
              </w:rPr>
              <w:fldChar w:fldCharType="separate"/>
            </w:r>
            <w:r w:rsidR="00F92004">
              <w:rPr>
                <w:noProof/>
                <w:webHidden/>
              </w:rPr>
              <w:t>81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3" w:history="1">
            <w:r w:rsidR="00652131" w:rsidRPr="00F1351A">
              <w:rPr>
                <w:rStyle w:val="af3"/>
                <w:rFonts w:eastAsiaTheme="majorEastAsia"/>
                <w:noProof/>
              </w:rPr>
              <w:t>1.3.3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_Toc94218113 \h </w:instrText>
            </w:r>
            <w:r w:rsidR="00652131" w:rsidRPr="00F1351A">
              <w:rPr>
                <w:noProof/>
                <w:webHidden/>
              </w:rPr>
            </w:r>
            <w:r w:rsidR="00652131" w:rsidRPr="00F1351A">
              <w:rPr>
                <w:noProof/>
                <w:webHidden/>
              </w:rPr>
              <w:fldChar w:fldCharType="separate"/>
            </w:r>
            <w:r w:rsidR="00F92004">
              <w:rPr>
                <w:noProof/>
                <w:webHidden/>
              </w:rPr>
              <w:t>84</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4" w:history="1">
            <w:r w:rsidR="00652131" w:rsidRPr="00F1351A">
              <w:rPr>
                <w:rStyle w:val="af3"/>
                <w:rFonts w:eastAsiaTheme="majorEastAsia"/>
                <w:noProof/>
              </w:rPr>
              <w:t>1.3.4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типов и количества секционирующей и регулирующей арматуры на тепловых сетях</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_Toc94218114 \h </w:instrText>
            </w:r>
            <w:r w:rsidR="00652131" w:rsidRPr="00F1351A">
              <w:rPr>
                <w:noProof/>
                <w:webHidden/>
              </w:rPr>
            </w:r>
            <w:r w:rsidR="00652131" w:rsidRPr="00F1351A">
              <w:rPr>
                <w:noProof/>
                <w:webHidden/>
              </w:rPr>
              <w:fldChar w:fldCharType="separate"/>
            </w:r>
            <w:r w:rsidR="00F92004">
              <w:rPr>
                <w:noProof/>
                <w:webHidden/>
              </w:rPr>
              <w:t>87</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5" w:history="1">
            <w:r w:rsidR="00652131" w:rsidRPr="00F1351A">
              <w:rPr>
                <w:rStyle w:val="af3"/>
                <w:rFonts w:eastAsiaTheme="majorEastAsia"/>
                <w:noProof/>
              </w:rPr>
              <w:t>1.3.5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типов и строительных особенностей тепловых пунктов, тепловых камер и павильонов</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_Toc94218115 \h </w:instrText>
            </w:r>
            <w:r w:rsidR="00652131" w:rsidRPr="00F1351A">
              <w:rPr>
                <w:noProof/>
                <w:webHidden/>
              </w:rPr>
            </w:r>
            <w:r w:rsidR="00652131" w:rsidRPr="00F1351A">
              <w:rPr>
                <w:noProof/>
                <w:webHidden/>
              </w:rPr>
              <w:fldChar w:fldCharType="separate"/>
            </w:r>
            <w:r w:rsidR="00F92004">
              <w:rPr>
                <w:noProof/>
                <w:webHidden/>
              </w:rPr>
              <w:t>87</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6" w:history="1">
            <w:r w:rsidR="00652131" w:rsidRPr="00F1351A">
              <w:rPr>
                <w:rStyle w:val="af3"/>
                <w:rFonts w:eastAsiaTheme="majorEastAsia"/>
                <w:noProof/>
              </w:rPr>
              <w:t>1.3.6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графиков регулирования отпуска тепла в тепловые сети с анализом их обоснованности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_Toc94218116 \h </w:instrText>
            </w:r>
            <w:r w:rsidR="00652131" w:rsidRPr="00F1351A">
              <w:rPr>
                <w:noProof/>
                <w:webHidden/>
              </w:rPr>
            </w:r>
            <w:r w:rsidR="00652131" w:rsidRPr="00F1351A">
              <w:rPr>
                <w:noProof/>
                <w:webHidden/>
              </w:rPr>
              <w:fldChar w:fldCharType="separate"/>
            </w:r>
            <w:r w:rsidR="00F92004">
              <w:rPr>
                <w:noProof/>
                <w:webHidden/>
              </w:rPr>
              <w:t>88</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7" w:history="1">
            <w:r w:rsidR="00652131" w:rsidRPr="00F1351A">
              <w:rPr>
                <w:rStyle w:val="af3"/>
                <w:rFonts w:eastAsiaTheme="majorEastAsia"/>
                <w:noProof/>
              </w:rPr>
              <w:t>1.3.7</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_Toc94218117 \h </w:instrText>
            </w:r>
            <w:r w:rsidR="00652131" w:rsidRPr="00F1351A">
              <w:rPr>
                <w:noProof/>
                <w:webHidden/>
              </w:rPr>
            </w:r>
            <w:r w:rsidR="00652131" w:rsidRPr="00F1351A">
              <w:rPr>
                <w:noProof/>
                <w:webHidden/>
              </w:rPr>
              <w:fldChar w:fldCharType="separate"/>
            </w:r>
            <w:r w:rsidR="00F92004">
              <w:rPr>
                <w:noProof/>
                <w:webHidden/>
              </w:rPr>
              <w:t>90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8" w:history="1">
            <w:r w:rsidR="00652131" w:rsidRPr="00F1351A">
              <w:rPr>
                <w:rStyle w:val="af3"/>
                <w:rFonts w:eastAsiaTheme="majorEastAsia"/>
                <w:noProof/>
              </w:rPr>
              <w:t>1.3.8</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Гидравлические режимы и пьезометрические графики тепловых сетей по каждой системе отдельно</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_Toc94218118 \h </w:instrText>
            </w:r>
            <w:r w:rsidR="00652131" w:rsidRPr="00F1351A">
              <w:rPr>
                <w:noProof/>
                <w:webHidden/>
              </w:rPr>
            </w:r>
            <w:r w:rsidR="00652131" w:rsidRPr="00F1351A">
              <w:rPr>
                <w:noProof/>
                <w:webHidden/>
              </w:rPr>
              <w:fldChar w:fldCharType="separate"/>
            </w:r>
            <w:r w:rsidR="00F92004">
              <w:rPr>
                <w:noProof/>
                <w:webHidden/>
              </w:rPr>
              <w:t>91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19" w:history="1">
            <w:r w:rsidR="00652131" w:rsidRPr="00F1351A">
              <w:rPr>
                <w:rStyle w:val="af3"/>
                <w:rFonts w:eastAsiaTheme="majorEastAsia"/>
                <w:noProof/>
              </w:rPr>
              <w:t>1.3.9</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Статистика отказов тепловых сетей (аварий, инцидентов) за последние 5 лет</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_Toc94218119 \h </w:instrText>
            </w:r>
            <w:r w:rsidR="00652131" w:rsidRPr="00F1351A">
              <w:rPr>
                <w:noProof/>
                <w:webHidden/>
              </w:rPr>
            </w:r>
            <w:r w:rsidR="00652131" w:rsidRPr="00F1351A">
              <w:rPr>
                <w:noProof/>
                <w:webHidden/>
              </w:rPr>
              <w:fldChar w:fldCharType="separate"/>
            </w:r>
            <w:r w:rsidR="00F92004">
              <w:rPr>
                <w:noProof/>
                <w:webHidden/>
              </w:rPr>
              <w:t>91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0" w:history="1">
            <w:r w:rsidR="00652131" w:rsidRPr="00F1351A">
              <w:rPr>
                <w:rStyle w:val="af3"/>
                <w:rFonts w:eastAsiaTheme="majorEastAsia"/>
                <w:noProof/>
              </w:rPr>
              <w:t>1.3.10</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_Toc94218120 \h </w:instrText>
            </w:r>
            <w:r w:rsidR="00652131" w:rsidRPr="00F1351A">
              <w:rPr>
                <w:noProof/>
                <w:webHidden/>
              </w:rPr>
            </w:r>
            <w:r w:rsidR="00652131" w:rsidRPr="00F1351A">
              <w:rPr>
                <w:noProof/>
                <w:webHidden/>
              </w:rPr>
              <w:fldChar w:fldCharType="separate"/>
            </w:r>
            <w:r w:rsidR="00F92004">
              <w:rPr>
                <w:noProof/>
                <w:webHidden/>
              </w:rPr>
              <w:t>92</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1" w:history="1">
            <w:r w:rsidR="00652131" w:rsidRPr="00F1351A">
              <w:rPr>
                <w:rStyle w:val="af3"/>
                <w:rFonts w:eastAsiaTheme="majorEastAsia"/>
                <w:noProof/>
              </w:rPr>
              <w:t>1.3.11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процедур диагностики состояния тепловых сетей и планирования капитальных (текущих) ремонтов</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_Toc94218121 \h </w:instrText>
            </w:r>
            <w:r w:rsidR="00652131" w:rsidRPr="00F1351A">
              <w:rPr>
                <w:noProof/>
                <w:webHidden/>
              </w:rPr>
            </w:r>
            <w:r w:rsidR="00652131" w:rsidRPr="00F1351A">
              <w:rPr>
                <w:noProof/>
                <w:webHidden/>
              </w:rPr>
              <w:fldChar w:fldCharType="separate"/>
            </w:r>
            <w:r w:rsidR="00F92004">
              <w:rPr>
                <w:noProof/>
                <w:webHidden/>
              </w:rPr>
              <w:t>93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2" w:history="1">
            <w:r w:rsidR="00652131" w:rsidRPr="00F1351A">
              <w:rPr>
                <w:rStyle w:val="af3"/>
                <w:rFonts w:eastAsiaTheme="majorEastAsia"/>
                <w:noProof/>
              </w:rPr>
              <w:t>1.3.12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_Toc94218122 \h </w:instrText>
            </w:r>
            <w:r w:rsidR="00652131" w:rsidRPr="00F1351A">
              <w:rPr>
                <w:noProof/>
                <w:webHidden/>
              </w:rPr>
            </w:r>
            <w:r w:rsidR="00652131" w:rsidRPr="00F1351A">
              <w:rPr>
                <w:noProof/>
                <w:webHidden/>
              </w:rPr>
              <w:fldChar w:fldCharType="separate"/>
            </w:r>
            <w:r w:rsidR="00F92004">
              <w:rPr>
                <w:noProof/>
                <w:webHidden/>
              </w:rPr>
              <w:t>93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3" w:history="1">
            <w:r w:rsidR="00652131" w:rsidRPr="00F1351A">
              <w:rPr>
                <w:rStyle w:val="af3"/>
                <w:rFonts w:eastAsiaTheme="majorEastAsia"/>
                <w:noProof/>
              </w:rPr>
              <w:t>1.3.13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Нормативы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_Toc94218123 \h </w:instrText>
            </w:r>
            <w:r w:rsidR="00652131" w:rsidRPr="00F1351A">
              <w:rPr>
                <w:noProof/>
                <w:webHidden/>
              </w:rPr>
            </w:r>
            <w:r w:rsidR="00652131" w:rsidRPr="00F1351A">
              <w:rPr>
                <w:noProof/>
                <w:webHidden/>
              </w:rPr>
              <w:fldChar w:fldCharType="separate"/>
            </w:r>
            <w:r w:rsidR="00F92004">
              <w:rPr>
                <w:noProof/>
                <w:webHidden/>
              </w:rPr>
              <w:t>93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4" w:history="1">
            <w:r w:rsidR="00652131" w:rsidRPr="00F1351A">
              <w:rPr>
                <w:rStyle w:val="af3"/>
                <w:rFonts w:eastAsiaTheme="majorEastAsia"/>
                <w:noProof/>
              </w:rPr>
              <w:t>1.3.14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 xml:space="preserve">Оценка фактических потерь тепловой энергии и теплоносителя при передаче тепловой энергии и теплоносителя по тепловым сетям за последние 3 года </w:t>
            </w:r>
            <w:r w:rsidR="00652131" w:rsidRPr="00F1351A">
              <w:rPr>
                <w:rStyle w:val="af3"/>
                <w:rFonts w:eastAsiaTheme="majorEastAsia"/>
                <w:noProof/>
                <w:lang w:eastAsia="ar-SA"/>
              </w:rPr>
              <w:t>в целом и по каждой системе отдельно</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_Toc94218124 \h </w:instrText>
            </w:r>
            <w:r w:rsidR="00652131" w:rsidRPr="00F1351A">
              <w:rPr>
                <w:noProof/>
                <w:webHidden/>
              </w:rPr>
            </w:r>
            <w:r w:rsidR="00652131" w:rsidRPr="00F1351A">
              <w:rPr>
                <w:noProof/>
                <w:webHidden/>
              </w:rPr>
              <w:fldChar w:fldCharType="separate"/>
            </w:r>
            <w:r w:rsidR="00F92004">
              <w:rPr>
                <w:noProof/>
                <w:webHidden/>
              </w:rPr>
              <w:t>94</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5" w:history="1">
            <w:r w:rsidR="00652131" w:rsidRPr="00F1351A">
              <w:rPr>
                <w:rStyle w:val="af3"/>
                <w:rFonts w:eastAsiaTheme="majorEastAsia"/>
                <w:noProof/>
              </w:rPr>
              <w:t>1.3.15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Предписания надзорных органов по запрещению дальнейшей эксплуатации участков тепловой сети и результаты их исполнения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_Toc94218125 \h </w:instrText>
            </w:r>
            <w:r w:rsidR="00652131" w:rsidRPr="00F1351A">
              <w:rPr>
                <w:noProof/>
                <w:webHidden/>
              </w:rPr>
            </w:r>
            <w:r w:rsidR="00652131" w:rsidRPr="00F1351A">
              <w:rPr>
                <w:noProof/>
                <w:webHidden/>
              </w:rPr>
              <w:fldChar w:fldCharType="separate"/>
            </w:r>
            <w:r w:rsidR="00F92004">
              <w:rPr>
                <w:noProof/>
                <w:webHidden/>
              </w:rPr>
              <w:t>96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6" w:history="1">
            <w:r w:rsidR="00652131" w:rsidRPr="00F1351A">
              <w:rPr>
                <w:rStyle w:val="af3"/>
                <w:rFonts w:eastAsiaTheme="majorEastAsia"/>
                <w:noProof/>
              </w:rPr>
              <w:t>1.3.16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_Toc94218126 \h </w:instrText>
            </w:r>
            <w:r w:rsidR="00652131" w:rsidRPr="00F1351A">
              <w:rPr>
                <w:noProof/>
                <w:webHidden/>
              </w:rPr>
            </w:r>
            <w:r w:rsidR="00652131" w:rsidRPr="00F1351A">
              <w:rPr>
                <w:noProof/>
                <w:webHidden/>
              </w:rPr>
              <w:fldChar w:fldCharType="separate"/>
            </w:r>
            <w:r w:rsidR="00F92004">
              <w:rPr>
                <w:noProof/>
                <w:webHidden/>
              </w:rPr>
              <w:t>96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7" w:history="1">
            <w:r w:rsidR="00652131" w:rsidRPr="00F1351A">
              <w:rPr>
                <w:rStyle w:val="af3"/>
                <w:rFonts w:eastAsiaTheme="majorEastAsia"/>
                <w:noProof/>
              </w:rPr>
              <w:t>1.3.17</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Сведения о наличии приборов коммерческого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_Toc94218127 \h </w:instrText>
            </w:r>
            <w:r w:rsidR="00652131" w:rsidRPr="00F1351A">
              <w:rPr>
                <w:noProof/>
                <w:webHidden/>
              </w:rPr>
            </w:r>
            <w:r w:rsidR="00652131" w:rsidRPr="00F1351A">
              <w:rPr>
                <w:noProof/>
                <w:webHidden/>
              </w:rPr>
              <w:fldChar w:fldCharType="separate"/>
            </w:r>
            <w:r w:rsidR="00F92004">
              <w:rPr>
                <w:noProof/>
                <w:webHidden/>
              </w:rPr>
              <w:t>100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8" w:history="1">
            <w:r w:rsidR="00652131" w:rsidRPr="00F1351A">
              <w:rPr>
                <w:rStyle w:val="af3"/>
                <w:rFonts w:eastAsiaTheme="majorEastAsia"/>
                <w:noProof/>
              </w:rPr>
              <w:t>1.3.18</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_Toc94218128 \h </w:instrText>
            </w:r>
            <w:r w:rsidR="00652131" w:rsidRPr="00F1351A">
              <w:rPr>
                <w:noProof/>
                <w:webHidden/>
              </w:rPr>
            </w:r>
            <w:r w:rsidR="00652131" w:rsidRPr="00F1351A">
              <w:rPr>
                <w:noProof/>
                <w:webHidden/>
              </w:rPr>
              <w:fldChar w:fldCharType="separate"/>
            </w:r>
            <w:r w:rsidR="00F92004">
              <w:rPr>
                <w:noProof/>
                <w:webHidden/>
              </w:rPr>
              <w:t>100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29" w:history="1">
            <w:r w:rsidR="00652131" w:rsidRPr="00F1351A">
              <w:rPr>
                <w:rStyle w:val="af3"/>
                <w:rFonts w:eastAsiaTheme="majorEastAsia"/>
                <w:noProof/>
              </w:rPr>
              <w:t>1.3.19</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Уровень автоматизации и обслуживания центральных тепловых пунктов, насосных станций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_Toc94218129 \h </w:instrText>
            </w:r>
            <w:r w:rsidR="00652131" w:rsidRPr="00F1351A">
              <w:rPr>
                <w:noProof/>
                <w:webHidden/>
              </w:rPr>
            </w:r>
            <w:r w:rsidR="00652131" w:rsidRPr="00F1351A">
              <w:rPr>
                <w:noProof/>
                <w:webHidden/>
              </w:rPr>
              <w:fldChar w:fldCharType="separate"/>
            </w:r>
            <w:r w:rsidR="00F92004">
              <w:rPr>
                <w:noProof/>
                <w:webHidden/>
              </w:rPr>
              <w:t>101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30" w:history="1">
            <w:r w:rsidR="00652131" w:rsidRPr="00F1351A">
              <w:rPr>
                <w:rStyle w:val="af3"/>
                <w:rFonts w:eastAsiaTheme="majorEastAsia"/>
                <w:noProof/>
              </w:rPr>
              <w:t>1.3.20</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Перечень выявленных бесхозяйных тепловых сетей и обоснование выбора организации, уполномоченной на их эксплуатацию</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_Toc94218130 \h </w:instrText>
            </w:r>
            <w:r w:rsidR="00652131" w:rsidRPr="00F1351A">
              <w:rPr>
                <w:noProof/>
                <w:webHidden/>
              </w:rPr>
            </w:r>
            <w:r w:rsidR="00652131" w:rsidRPr="00F1351A">
              <w:rPr>
                <w:noProof/>
                <w:webHidden/>
              </w:rPr>
              <w:fldChar w:fldCharType="separate"/>
            </w:r>
            <w:r w:rsidR="00F92004">
              <w:rPr>
                <w:noProof/>
                <w:webHidden/>
              </w:rPr>
              <w:t>101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31" w:history="1">
            <w:r w:rsidR="00652131" w:rsidRPr="00F1351A">
              <w:rPr>
                <w:rStyle w:val="af3"/>
                <w:rFonts w:eastAsiaTheme="majorEastAsia"/>
                <w:noProof/>
              </w:rPr>
              <w:t>1.3.21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Данные энергетических характеристик тепловых сетей (при их наличии)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_Toc94218131 \h </w:instrText>
            </w:r>
            <w:r w:rsidR="00652131" w:rsidRPr="00F1351A">
              <w:rPr>
                <w:noProof/>
                <w:webHidden/>
              </w:rPr>
            </w:r>
            <w:r w:rsidR="00652131" w:rsidRPr="00F1351A">
              <w:rPr>
                <w:noProof/>
                <w:webHidden/>
              </w:rPr>
              <w:fldChar w:fldCharType="separate"/>
            </w:r>
            <w:r w:rsidR="00F92004">
              <w:rPr>
                <w:noProof/>
                <w:webHidden/>
              </w:rPr>
              <w:t>102</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32" w:history="1">
            <w:r w:rsidR="00652131" w:rsidRPr="00F1351A">
              <w:rPr>
                <w:rStyle w:val="af3"/>
                <w:rFonts w:eastAsiaTheme="majorEastAsia"/>
                <w:noProof/>
              </w:rPr>
              <w:t>1.3.22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_Toc94218132 \h </w:instrText>
            </w:r>
            <w:r w:rsidR="00652131" w:rsidRPr="00F1351A">
              <w:rPr>
                <w:noProof/>
                <w:webHidden/>
              </w:rPr>
            </w:r>
            <w:r w:rsidR="00652131" w:rsidRPr="00F1351A">
              <w:rPr>
                <w:noProof/>
                <w:webHidden/>
              </w:rPr>
              <w:fldChar w:fldCharType="separate"/>
            </w:r>
            <w:r w:rsidR="00F92004">
              <w:rPr>
                <w:noProof/>
                <w:webHidden/>
              </w:rPr>
              <w:t>102</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33" w:history="1">
            <w:r w:rsidR="00652131" w:rsidRPr="00F1351A">
              <w:rPr>
                <w:rStyle w:val="af3"/>
                <w:rFonts w:eastAsiaTheme="majorEastAsia"/>
                <w:noProof/>
              </w:rPr>
              <w:t>1.4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4. Зоны действия источников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_Toc94218133 \h </w:instrText>
            </w:r>
            <w:r w:rsidR="00652131" w:rsidRPr="00F1351A">
              <w:rPr>
                <w:noProof/>
                <w:webHidden/>
              </w:rPr>
            </w:r>
            <w:r w:rsidR="00652131" w:rsidRPr="00F1351A">
              <w:rPr>
                <w:noProof/>
                <w:webHidden/>
              </w:rPr>
              <w:fldChar w:fldCharType="separate"/>
            </w:r>
            <w:r w:rsidR="00F92004">
              <w:rPr>
                <w:noProof/>
                <w:webHidden/>
              </w:rPr>
              <w:t>103</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34" w:history="1">
            <w:r w:rsidR="00652131" w:rsidRPr="00F1351A">
              <w:rPr>
                <w:rStyle w:val="af3"/>
                <w:rFonts w:eastAsiaTheme="majorEastAsia"/>
                <w:noProof/>
              </w:rPr>
              <w:t>1.5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5. Тепловые нагрузки потребителей тепловой энергии, групп потребителей тепловой энергии в зонах действия источников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_Toc94218134 \h </w:instrText>
            </w:r>
            <w:r w:rsidR="00652131" w:rsidRPr="00F1351A">
              <w:rPr>
                <w:noProof/>
                <w:webHidden/>
              </w:rPr>
            </w:r>
            <w:r w:rsidR="00652131" w:rsidRPr="00F1351A">
              <w:rPr>
                <w:noProof/>
                <w:webHidden/>
              </w:rPr>
              <w:fldChar w:fldCharType="separate"/>
            </w:r>
            <w:r w:rsidR="00F92004">
              <w:rPr>
                <w:noProof/>
                <w:webHidden/>
              </w:rPr>
              <w:t>116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35" w:history="1">
            <w:r w:rsidR="00652131" w:rsidRPr="00F1351A">
              <w:rPr>
                <w:rStyle w:val="af3"/>
                <w:rFonts w:eastAsiaTheme="majorEastAsia"/>
                <w:noProof/>
              </w:rPr>
              <w:t>1.5.1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Объём потребления тепловой энергии в расчетных элементах территориального деления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_Toc94218135 \h </w:instrText>
            </w:r>
            <w:r w:rsidR="00652131" w:rsidRPr="00F1351A">
              <w:rPr>
                <w:noProof/>
                <w:webHidden/>
              </w:rPr>
            </w:r>
            <w:r w:rsidR="00652131" w:rsidRPr="00F1351A">
              <w:rPr>
                <w:noProof/>
                <w:webHidden/>
              </w:rPr>
              <w:fldChar w:fldCharType="separate"/>
            </w:r>
            <w:r w:rsidR="00F92004">
              <w:rPr>
                <w:noProof/>
                <w:webHidden/>
              </w:rPr>
              <w:t>116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36" w:history="1">
            <w:r w:rsidR="00652131" w:rsidRPr="00F1351A">
              <w:rPr>
                <w:rStyle w:val="af3"/>
                <w:rFonts w:eastAsiaTheme="majorEastAsia"/>
                <w:noProof/>
              </w:rPr>
              <w:t>1.5.2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_Toc94218136 \h </w:instrText>
            </w:r>
            <w:r w:rsidR="00652131" w:rsidRPr="00F1351A">
              <w:rPr>
                <w:noProof/>
                <w:webHidden/>
              </w:rPr>
            </w:r>
            <w:r w:rsidR="00652131" w:rsidRPr="00F1351A">
              <w:rPr>
                <w:noProof/>
                <w:webHidden/>
              </w:rPr>
              <w:fldChar w:fldCharType="separate"/>
            </w:r>
            <w:r w:rsidR="00F92004">
              <w:rPr>
                <w:noProof/>
                <w:webHidden/>
              </w:rPr>
              <w:t>117</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37" w:history="1">
            <w:r w:rsidR="00652131" w:rsidRPr="00F1351A">
              <w:rPr>
                <w:rStyle w:val="af3"/>
                <w:rFonts w:eastAsiaTheme="majorEastAsia"/>
                <w:noProof/>
              </w:rPr>
              <w:t>1.5.3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Расчетные значения тепловых нагрузок источников тепловой энергии по каждому источнику</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_Toc94218137 \h </w:instrText>
            </w:r>
            <w:r w:rsidR="00652131" w:rsidRPr="00F1351A">
              <w:rPr>
                <w:noProof/>
                <w:webHidden/>
              </w:rPr>
            </w:r>
            <w:r w:rsidR="00652131" w:rsidRPr="00F1351A">
              <w:rPr>
                <w:noProof/>
                <w:webHidden/>
              </w:rPr>
              <w:fldChar w:fldCharType="separate"/>
            </w:r>
            <w:r w:rsidR="00F92004">
              <w:rPr>
                <w:noProof/>
                <w:webHidden/>
              </w:rPr>
              <w:t>118</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38" w:history="1">
            <w:r w:rsidR="00652131" w:rsidRPr="00F1351A">
              <w:rPr>
                <w:rStyle w:val="af3"/>
                <w:rFonts w:eastAsiaTheme="majorEastAsia"/>
                <w:noProof/>
              </w:rPr>
              <w:t>1.5.4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Случаи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_Toc94218138 \h </w:instrText>
            </w:r>
            <w:r w:rsidR="00652131" w:rsidRPr="00F1351A">
              <w:rPr>
                <w:noProof/>
                <w:webHidden/>
              </w:rPr>
            </w:r>
            <w:r w:rsidR="00652131" w:rsidRPr="00F1351A">
              <w:rPr>
                <w:noProof/>
                <w:webHidden/>
              </w:rPr>
              <w:fldChar w:fldCharType="separate"/>
            </w:r>
            <w:r w:rsidR="00F92004">
              <w:rPr>
                <w:noProof/>
                <w:webHidden/>
              </w:rPr>
              <w:t>119</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39" w:history="1">
            <w:r w:rsidR="00652131" w:rsidRPr="00F1351A">
              <w:rPr>
                <w:rStyle w:val="af3"/>
                <w:rFonts w:eastAsiaTheme="majorEastAsia"/>
                <w:noProof/>
              </w:rPr>
              <w:t>1.5.5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Объём потребления тепловой энергии в расчетных элементах территориального деления за отопительный период и за год в целом</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_Toc94218139 \h </w:instrText>
            </w:r>
            <w:r w:rsidR="00652131" w:rsidRPr="00F1351A">
              <w:rPr>
                <w:noProof/>
                <w:webHidden/>
              </w:rPr>
            </w:r>
            <w:r w:rsidR="00652131" w:rsidRPr="00F1351A">
              <w:rPr>
                <w:noProof/>
                <w:webHidden/>
              </w:rPr>
              <w:fldChar w:fldCharType="separate"/>
            </w:r>
            <w:r w:rsidR="00F92004">
              <w:rPr>
                <w:noProof/>
                <w:webHidden/>
              </w:rPr>
              <w:t>121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0" w:history="1">
            <w:r w:rsidR="00652131" w:rsidRPr="00F1351A">
              <w:rPr>
                <w:rStyle w:val="af3"/>
                <w:rFonts w:eastAsiaTheme="majorEastAsia"/>
                <w:noProof/>
              </w:rPr>
              <w:t>1.5.6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Объём потребления тепловой энергии при расчетных температурах наружного воздуха в зонах действия источника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_Toc94218140 \h </w:instrText>
            </w:r>
            <w:r w:rsidR="00652131" w:rsidRPr="00F1351A">
              <w:rPr>
                <w:noProof/>
                <w:webHidden/>
              </w:rPr>
            </w:r>
            <w:r w:rsidR="00652131" w:rsidRPr="00F1351A">
              <w:rPr>
                <w:noProof/>
                <w:webHidden/>
              </w:rPr>
              <w:fldChar w:fldCharType="separate"/>
            </w:r>
            <w:r w:rsidR="00F92004">
              <w:rPr>
                <w:noProof/>
                <w:webHidden/>
              </w:rPr>
              <w:t>122</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1" w:history="1">
            <w:r w:rsidR="00652131" w:rsidRPr="00F1351A">
              <w:rPr>
                <w:rStyle w:val="af3"/>
                <w:rFonts w:eastAsiaTheme="majorEastAsia"/>
                <w:noProof/>
              </w:rPr>
              <w:t>1.5.7</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Существующие нормативы потребления тепловой энергии для населения на отопление и горячее водоснабжение</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_Toc94218141 \h </w:instrText>
            </w:r>
            <w:r w:rsidR="00652131" w:rsidRPr="00F1351A">
              <w:rPr>
                <w:noProof/>
                <w:webHidden/>
              </w:rPr>
            </w:r>
            <w:r w:rsidR="00652131" w:rsidRPr="00F1351A">
              <w:rPr>
                <w:noProof/>
                <w:webHidden/>
              </w:rPr>
              <w:fldChar w:fldCharType="separate"/>
            </w:r>
            <w:r w:rsidR="00F92004">
              <w:rPr>
                <w:noProof/>
                <w:webHidden/>
              </w:rPr>
              <w:t>123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2" w:history="1">
            <w:r w:rsidR="00652131" w:rsidRPr="00F1351A">
              <w:rPr>
                <w:rStyle w:val="af3"/>
                <w:rFonts w:eastAsiaTheme="majorEastAsia"/>
                <w:noProof/>
              </w:rPr>
              <w:t>1.5.8</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Тепловые нагрузки, указанные в договорах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_Toc94218142 \h </w:instrText>
            </w:r>
            <w:r w:rsidR="00652131" w:rsidRPr="00F1351A">
              <w:rPr>
                <w:noProof/>
                <w:webHidden/>
              </w:rPr>
            </w:r>
            <w:r w:rsidR="00652131" w:rsidRPr="00F1351A">
              <w:rPr>
                <w:noProof/>
                <w:webHidden/>
              </w:rPr>
              <w:fldChar w:fldCharType="separate"/>
            </w:r>
            <w:r w:rsidR="00F92004">
              <w:rPr>
                <w:noProof/>
                <w:webHidden/>
              </w:rPr>
              <w:t>125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3" w:history="1">
            <w:r w:rsidR="00652131" w:rsidRPr="00F1351A">
              <w:rPr>
                <w:rStyle w:val="af3"/>
                <w:rFonts w:eastAsiaTheme="majorEastAsia"/>
                <w:noProof/>
              </w:rPr>
              <w:t>1.5.9</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Сравнение величины договорной и расчетной тепловой нагрузки по зоне действия каждого источника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_Toc94218143 \h </w:instrText>
            </w:r>
            <w:r w:rsidR="00652131" w:rsidRPr="00F1351A">
              <w:rPr>
                <w:noProof/>
                <w:webHidden/>
              </w:rPr>
            </w:r>
            <w:r w:rsidR="00652131" w:rsidRPr="00F1351A">
              <w:rPr>
                <w:noProof/>
                <w:webHidden/>
              </w:rPr>
              <w:fldChar w:fldCharType="separate"/>
            </w:r>
            <w:r w:rsidR="00F92004">
              <w:rPr>
                <w:noProof/>
                <w:webHidden/>
              </w:rPr>
              <w:t>125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4" w:history="1">
            <w:r w:rsidR="00652131" w:rsidRPr="00F1351A">
              <w:rPr>
                <w:rStyle w:val="af3"/>
                <w:rFonts w:eastAsiaTheme="majorEastAsia"/>
                <w:noProof/>
              </w:rPr>
              <w:t>1.5.10</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_Toc94218144 \h </w:instrText>
            </w:r>
            <w:r w:rsidR="00652131" w:rsidRPr="00F1351A">
              <w:rPr>
                <w:noProof/>
                <w:webHidden/>
              </w:rPr>
            </w:r>
            <w:r w:rsidR="00652131" w:rsidRPr="00F1351A">
              <w:rPr>
                <w:noProof/>
                <w:webHidden/>
              </w:rPr>
              <w:fldChar w:fldCharType="separate"/>
            </w:r>
            <w:r w:rsidR="00F92004">
              <w:rPr>
                <w:noProof/>
                <w:webHidden/>
              </w:rPr>
              <w:t>125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5" w:history="1">
            <w:r w:rsidR="00652131" w:rsidRPr="00F1351A">
              <w:rPr>
                <w:rStyle w:val="af3"/>
                <w:rFonts w:eastAsiaTheme="majorEastAsia"/>
                <w:noProof/>
              </w:rPr>
              <w:t>1.5.11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Тепловые нагрузки потребителей тепловой энергии, групп потребителей тепловой энергии должны быть указаны для каждой зоны действия источников тепловой энергии, а в ценовых зонах теплоснабжения − для каждой системы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_Toc94218145 \h </w:instrText>
            </w:r>
            <w:r w:rsidR="00652131" w:rsidRPr="00F1351A">
              <w:rPr>
                <w:noProof/>
                <w:webHidden/>
              </w:rPr>
            </w:r>
            <w:r w:rsidR="00652131" w:rsidRPr="00F1351A">
              <w:rPr>
                <w:noProof/>
                <w:webHidden/>
              </w:rPr>
              <w:fldChar w:fldCharType="separate"/>
            </w:r>
            <w:r w:rsidR="00F92004">
              <w:rPr>
                <w:noProof/>
                <w:webHidden/>
              </w:rPr>
              <w:t>126</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46" w:history="1">
            <w:r w:rsidR="00652131" w:rsidRPr="00F1351A">
              <w:rPr>
                <w:rStyle w:val="af3"/>
                <w:rFonts w:eastAsiaTheme="majorEastAsia"/>
                <w:noProof/>
              </w:rPr>
              <w:t>1.6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6. Балансы тепловой мощности и тепловой нагрузки в зонах действия источников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_Toc94218146 \h </w:instrText>
            </w:r>
            <w:r w:rsidR="00652131" w:rsidRPr="00F1351A">
              <w:rPr>
                <w:noProof/>
                <w:webHidden/>
              </w:rPr>
            </w:r>
            <w:r w:rsidR="00652131" w:rsidRPr="00F1351A">
              <w:rPr>
                <w:noProof/>
                <w:webHidden/>
              </w:rPr>
              <w:fldChar w:fldCharType="separate"/>
            </w:r>
            <w:r w:rsidR="00F92004">
              <w:rPr>
                <w:noProof/>
                <w:webHidden/>
              </w:rPr>
              <w:t>127</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7" w:history="1">
            <w:r w:rsidR="00652131" w:rsidRPr="00F1351A">
              <w:rPr>
                <w:rStyle w:val="af3"/>
                <w:rFonts w:eastAsiaTheme="majorEastAsia"/>
                <w:noProof/>
              </w:rPr>
              <w:t>1.6.1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Структура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_Toc94218147 \h </w:instrText>
            </w:r>
            <w:r w:rsidR="00652131" w:rsidRPr="00F1351A">
              <w:rPr>
                <w:noProof/>
                <w:webHidden/>
              </w:rPr>
            </w:r>
            <w:r w:rsidR="00652131" w:rsidRPr="00F1351A">
              <w:rPr>
                <w:noProof/>
                <w:webHidden/>
              </w:rPr>
              <w:fldChar w:fldCharType="separate"/>
            </w:r>
            <w:r w:rsidR="00F92004">
              <w:rPr>
                <w:noProof/>
                <w:webHidden/>
              </w:rPr>
              <w:t>127</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8" w:history="1">
            <w:r w:rsidR="00652131" w:rsidRPr="00F1351A">
              <w:rPr>
                <w:rStyle w:val="af3"/>
                <w:rFonts w:eastAsiaTheme="majorEastAsia"/>
                <w:noProof/>
              </w:rPr>
              <w:t>1.6.2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_Toc94218148 \h </w:instrText>
            </w:r>
            <w:r w:rsidR="00652131" w:rsidRPr="00F1351A">
              <w:rPr>
                <w:noProof/>
                <w:webHidden/>
              </w:rPr>
            </w:r>
            <w:r w:rsidR="00652131" w:rsidRPr="00F1351A">
              <w:rPr>
                <w:noProof/>
                <w:webHidden/>
              </w:rPr>
              <w:fldChar w:fldCharType="separate"/>
            </w:r>
            <w:r w:rsidR="00F92004">
              <w:rPr>
                <w:noProof/>
                <w:webHidden/>
              </w:rPr>
              <w:t>129</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49" w:history="1">
            <w:r w:rsidR="00652131" w:rsidRPr="00F1351A">
              <w:rPr>
                <w:rStyle w:val="af3"/>
                <w:rFonts w:eastAsiaTheme="majorEastAsia"/>
                <w:noProof/>
              </w:rPr>
              <w:t>1.6.3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_Toc94218149 \h </w:instrText>
            </w:r>
            <w:r w:rsidR="00652131" w:rsidRPr="00F1351A">
              <w:rPr>
                <w:noProof/>
                <w:webHidden/>
              </w:rPr>
            </w:r>
            <w:r w:rsidR="00652131" w:rsidRPr="00F1351A">
              <w:rPr>
                <w:noProof/>
                <w:webHidden/>
              </w:rPr>
              <w:fldChar w:fldCharType="separate"/>
            </w:r>
            <w:r w:rsidR="00F92004">
              <w:rPr>
                <w:noProof/>
                <w:webHidden/>
              </w:rPr>
              <w:t>130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50" w:history="1">
            <w:r w:rsidR="00652131" w:rsidRPr="00F1351A">
              <w:rPr>
                <w:rStyle w:val="af3"/>
                <w:rFonts w:eastAsiaTheme="majorEastAsia"/>
                <w:noProof/>
              </w:rPr>
              <w:t>1.6.4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причины возникновения дефицитов тепловой мощности и последствий влияния дефицитов на качество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_Toc94218150 \h </w:instrText>
            </w:r>
            <w:r w:rsidR="00652131" w:rsidRPr="00F1351A">
              <w:rPr>
                <w:noProof/>
                <w:webHidden/>
              </w:rPr>
            </w:r>
            <w:r w:rsidR="00652131" w:rsidRPr="00F1351A">
              <w:rPr>
                <w:noProof/>
                <w:webHidden/>
              </w:rPr>
              <w:fldChar w:fldCharType="separate"/>
            </w:r>
            <w:r w:rsidR="00F92004">
              <w:rPr>
                <w:noProof/>
                <w:webHidden/>
              </w:rPr>
              <w:t>130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51" w:history="1">
            <w:r w:rsidR="00652131" w:rsidRPr="00F1351A">
              <w:rPr>
                <w:rStyle w:val="af3"/>
                <w:rFonts w:eastAsiaTheme="majorEastAsia"/>
                <w:noProof/>
              </w:rPr>
              <w:t>1.6.5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_Toc94218151 \h </w:instrText>
            </w:r>
            <w:r w:rsidR="00652131" w:rsidRPr="00F1351A">
              <w:rPr>
                <w:noProof/>
                <w:webHidden/>
              </w:rPr>
            </w:r>
            <w:r w:rsidR="00652131" w:rsidRPr="00F1351A">
              <w:rPr>
                <w:noProof/>
                <w:webHidden/>
              </w:rPr>
              <w:fldChar w:fldCharType="separate"/>
            </w:r>
            <w:r w:rsidR="00F92004">
              <w:rPr>
                <w:noProof/>
                <w:webHidden/>
              </w:rPr>
              <w:t>130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52" w:history="1">
            <w:r w:rsidR="00652131" w:rsidRPr="00F1351A">
              <w:rPr>
                <w:rStyle w:val="af3"/>
                <w:rFonts w:eastAsiaTheme="majorEastAsia"/>
                <w:noProof/>
              </w:rPr>
              <w:t>1.6.6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в балансах тепловой мощности и тепловой нагрузки, а также величина средневзвешенной плотности тепловой нагрузки, каждой системы теплоснабжения, в том числе с учетом реализации планов строительства, реконструкции и технического перевооружения и (или) модернизации источников тепловой энергии, введенных в эксплуатацию за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_Toc94218152 \h </w:instrText>
            </w:r>
            <w:r w:rsidR="00652131" w:rsidRPr="00F1351A">
              <w:rPr>
                <w:noProof/>
                <w:webHidden/>
              </w:rPr>
            </w:r>
            <w:r w:rsidR="00652131" w:rsidRPr="00F1351A">
              <w:rPr>
                <w:noProof/>
                <w:webHidden/>
              </w:rPr>
              <w:fldChar w:fldCharType="separate"/>
            </w:r>
            <w:r w:rsidR="00F92004">
              <w:rPr>
                <w:noProof/>
                <w:webHidden/>
              </w:rPr>
              <w:t>132</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53" w:history="1">
            <w:r w:rsidR="00652131" w:rsidRPr="00F1351A">
              <w:rPr>
                <w:rStyle w:val="af3"/>
                <w:rFonts w:eastAsiaTheme="majorEastAsia"/>
                <w:noProof/>
              </w:rPr>
              <w:t>1.7</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7. Балансы теплоносителя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_Toc94218153 \h </w:instrText>
            </w:r>
            <w:r w:rsidR="00652131" w:rsidRPr="00F1351A">
              <w:rPr>
                <w:noProof/>
                <w:webHidden/>
              </w:rPr>
            </w:r>
            <w:r w:rsidR="00652131" w:rsidRPr="00F1351A">
              <w:rPr>
                <w:noProof/>
                <w:webHidden/>
              </w:rPr>
              <w:fldChar w:fldCharType="separate"/>
            </w:r>
            <w:r w:rsidR="00F92004">
              <w:rPr>
                <w:noProof/>
                <w:webHidden/>
              </w:rPr>
              <w:t>135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54" w:history="1">
            <w:r w:rsidR="00652131" w:rsidRPr="00F1351A">
              <w:rPr>
                <w:rStyle w:val="af3"/>
                <w:rFonts w:eastAsiaTheme="majorEastAsia"/>
                <w:noProof/>
              </w:rPr>
              <w:t>1.7.1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 xml:space="preserve">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w:t>
            </w:r>
            <w:r w:rsidR="00652131" w:rsidRPr="00F1351A">
              <w:rPr>
                <w:rStyle w:val="af3"/>
                <w:rFonts w:eastAsiaTheme="majorEastAsia"/>
                <w:noProof/>
                <w:shd w:val="clear" w:color="auto" w:fill="FFFFFF" w:themeFill="background1"/>
              </w:rPr>
              <w:t>в существующих зонах</w:t>
            </w:r>
            <w:r w:rsidR="00652131" w:rsidRPr="00F1351A">
              <w:rPr>
                <w:rStyle w:val="af3"/>
                <w:rFonts w:eastAsiaTheme="majorEastAsia"/>
                <w:noProof/>
              </w:rPr>
              <w:t xml:space="preserve"> действия систем теплоснабжения и источников тепловой энергии, в том числе работающих на единую тепловую сеть</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_Toc94218154 \h </w:instrText>
            </w:r>
            <w:r w:rsidR="00652131" w:rsidRPr="00F1351A">
              <w:rPr>
                <w:noProof/>
                <w:webHidden/>
              </w:rPr>
            </w:r>
            <w:r w:rsidR="00652131" w:rsidRPr="00F1351A">
              <w:rPr>
                <w:noProof/>
                <w:webHidden/>
              </w:rPr>
              <w:fldChar w:fldCharType="separate"/>
            </w:r>
            <w:r w:rsidR="00F92004">
              <w:rPr>
                <w:noProof/>
                <w:webHidden/>
              </w:rPr>
              <w:t>140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55" w:history="1">
            <w:r w:rsidR="00652131" w:rsidRPr="00F1351A">
              <w:rPr>
                <w:rStyle w:val="af3"/>
                <w:rFonts w:eastAsiaTheme="majorEastAsia"/>
                <w:noProof/>
              </w:rPr>
              <w:t>1.7.2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_Toc94218155 \h </w:instrText>
            </w:r>
            <w:r w:rsidR="00652131" w:rsidRPr="00F1351A">
              <w:rPr>
                <w:noProof/>
                <w:webHidden/>
              </w:rPr>
            </w:r>
            <w:r w:rsidR="00652131" w:rsidRPr="00F1351A">
              <w:rPr>
                <w:noProof/>
                <w:webHidden/>
              </w:rPr>
              <w:fldChar w:fldCharType="separate"/>
            </w:r>
            <w:r w:rsidR="00F92004">
              <w:rPr>
                <w:noProof/>
                <w:webHidden/>
              </w:rPr>
              <w:t>143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56" w:history="1">
            <w:r w:rsidR="00652131" w:rsidRPr="00F1351A">
              <w:rPr>
                <w:rStyle w:val="af3"/>
                <w:rFonts w:eastAsiaTheme="majorEastAsia"/>
                <w:noProof/>
              </w:rPr>
              <w:t>1.7.3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этих установок, введенных в эксплуатацию в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_Toc94218156 \h </w:instrText>
            </w:r>
            <w:r w:rsidR="00652131" w:rsidRPr="00F1351A">
              <w:rPr>
                <w:noProof/>
                <w:webHidden/>
              </w:rPr>
            </w:r>
            <w:r w:rsidR="00652131" w:rsidRPr="00F1351A">
              <w:rPr>
                <w:noProof/>
                <w:webHidden/>
              </w:rPr>
              <w:fldChar w:fldCharType="separate"/>
            </w:r>
            <w:r w:rsidR="00F92004">
              <w:rPr>
                <w:noProof/>
                <w:webHidden/>
              </w:rPr>
              <w:t>144</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57" w:history="1">
            <w:r w:rsidR="00652131" w:rsidRPr="00F1351A">
              <w:rPr>
                <w:rStyle w:val="af3"/>
                <w:rFonts w:eastAsiaTheme="majorEastAsia"/>
                <w:noProof/>
              </w:rPr>
              <w:t>1.8</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8. Топливные балансы источников тепловой энергии и система обеспечения топливом</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_Toc94218157 \h </w:instrText>
            </w:r>
            <w:r w:rsidR="00652131" w:rsidRPr="00F1351A">
              <w:rPr>
                <w:noProof/>
                <w:webHidden/>
              </w:rPr>
            </w:r>
            <w:r w:rsidR="00652131" w:rsidRPr="00F1351A">
              <w:rPr>
                <w:noProof/>
                <w:webHidden/>
              </w:rPr>
              <w:fldChar w:fldCharType="separate"/>
            </w:r>
            <w:r w:rsidR="00F92004">
              <w:rPr>
                <w:noProof/>
                <w:webHidden/>
              </w:rPr>
              <w:t>145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58" w:history="1">
            <w:r w:rsidR="00652131" w:rsidRPr="00F1351A">
              <w:rPr>
                <w:rStyle w:val="af3"/>
                <w:rFonts w:eastAsiaTheme="majorEastAsia"/>
                <w:noProof/>
              </w:rPr>
              <w:t>1.8.1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Виды и количество используемого основного топлива для каждого источника тепловой энергии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_Toc94218158 \h </w:instrText>
            </w:r>
            <w:r w:rsidR="00652131" w:rsidRPr="00F1351A">
              <w:rPr>
                <w:noProof/>
                <w:webHidden/>
              </w:rPr>
            </w:r>
            <w:r w:rsidR="00652131" w:rsidRPr="00F1351A">
              <w:rPr>
                <w:noProof/>
                <w:webHidden/>
              </w:rPr>
              <w:fldChar w:fldCharType="separate"/>
            </w:r>
            <w:r w:rsidR="00F92004">
              <w:rPr>
                <w:noProof/>
                <w:webHidden/>
              </w:rPr>
              <w:t>145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59" w:history="1">
            <w:r w:rsidR="00652131" w:rsidRPr="00F1351A">
              <w:rPr>
                <w:rStyle w:val="af3"/>
                <w:rFonts w:eastAsiaTheme="majorEastAsia"/>
                <w:noProof/>
              </w:rPr>
              <w:t>1.8.2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Виды резервного и аварийного топлива и возможности их обеспечения в соответствии с нормативными требованиями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_Toc94218159 \h </w:instrText>
            </w:r>
            <w:r w:rsidR="00652131" w:rsidRPr="00F1351A">
              <w:rPr>
                <w:noProof/>
                <w:webHidden/>
              </w:rPr>
            </w:r>
            <w:r w:rsidR="00652131" w:rsidRPr="00F1351A">
              <w:rPr>
                <w:noProof/>
                <w:webHidden/>
              </w:rPr>
              <w:fldChar w:fldCharType="separate"/>
            </w:r>
            <w:r w:rsidR="00F92004">
              <w:rPr>
                <w:noProof/>
                <w:webHidden/>
              </w:rPr>
              <w:t>145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0" w:history="1">
            <w:r w:rsidR="00652131" w:rsidRPr="00F1351A">
              <w:rPr>
                <w:rStyle w:val="af3"/>
                <w:rFonts w:eastAsiaTheme="majorEastAsia"/>
                <w:noProof/>
              </w:rPr>
              <w:t>1.8.3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Особенности характеристик топлив в зависимости от мест поставки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_Toc94218160 \h </w:instrText>
            </w:r>
            <w:r w:rsidR="00652131" w:rsidRPr="00F1351A">
              <w:rPr>
                <w:noProof/>
                <w:webHidden/>
              </w:rPr>
            </w:r>
            <w:r w:rsidR="00652131" w:rsidRPr="00F1351A">
              <w:rPr>
                <w:noProof/>
                <w:webHidden/>
              </w:rPr>
              <w:fldChar w:fldCharType="separate"/>
            </w:r>
            <w:r w:rsidR="00F92004">
              <w:rPr>
                <w:noProof/>
                <w:webHidden/>
              </w:rPr>
              <w:t>149</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1" w:history="1">
            <w:r w:rsidR="00652131" w:rsidRPr="00F1351A">
              <w:rPr>
                <w:rStyle w:val="af3"/>
                <w:rFonts w:eastAsiaTheme="majorEastAsia"/>
                <w:noProof/>
              </w:rPr>
              <w:t>1.8.4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использования местных видов топлива</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_Toc94218161 \h </w:instrText>
            </w:r>
            <w:r w:rsidR="00652131" w:rsidRPr="00F1351A">
              <w:rPr>
                <w:noProof/>
                <w:webHidden/>
              </w:rPr>
            </w:r>
            <w:r w:rsidR="00652131" w:rsidRPr="00F1351A">
              <w:rPr>
                <w:noProof/>
                <w:webHidden/>
              </w:rPr>
              <w:fldChar w:fldCharType="separate"/>
            </w:r>
            <w:r w:rsidR="00F92004">
              <w:rPr>
                <w:noProof/>
                <w:webHidden/>
              </w:rPr>
              <w:t>150</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2" w:history="1">
            <w:r w:rsidR="00652131" w:rsidRPr="00F1351A">
              <w:rPr>
                <w:rStyle w:val="af3"/>
                <w:rFonts w:eastAsiaTheme="majorEastAsia"/>
                <w:noProof/>
              </w:rPr>
              <w:t>1.8.5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видов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_Toc94218162 \h </w:instrText>
            </w:r>
            <w:r w:rsidR="00652131" w:rsidRPr="00F1351A">
              <w:rPr>
                <w:noProof/>
                <w:webHidden/>
              </w:rPr>
            </w:r>
            <w:r w:rsidR="00652131" w:rsidRPr="00F1351A">
              <w:rPr>
                <w:noProof/>
                <w:webHidden/>
              </w:rPr>
              <w:fldChar w:fldCharType="separate"/>
            </w:r>
            <w:r w:rsidR="00F92004">
              <w:rPr>
                <w:noProof/>
                <w:webHidden/>
              </w:rPr>
              <w:t>151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3" w:history="1">
            <w:r w:rsidR="00652131" w:rsidRPr="00F1351A">
              <w:rPr>
                <w:rStyle w:val="af3"/>
                <w:rFonts w:eastAsiaTheme="majorEastAsia"/>
                <w:noProof/>
              </w:rPr>
              <w:t>1.8.6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_Toc94218163 \h </w:instrText>
            </w:r>
            <w:r w:rsidR="00652131" w:rsidRPr="00F1351A">
              <w:rPr>
                <w:noProof/>
                <w:webHidden/>
              </w:rPr>
            </w:r>
            <w:r w:rsidR="00652131" w:rsidRPr="00F1351A">
              <w:rPr>
                <w:noProof/>
                <w:webHidden/>
              </w:rPr>
              <w:fldChar w:fldCharType="separate"/>
            </w:r>
            <w:r w:rsidR="00F92004">
              <w:rPr>
                <w:noProof/>
                <w:webHidden/>
              </w:rPr>
              <w:t>151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4" w:history="1">
            <w:r w:rsidR="00652131" w:rsidRPr="00F1351A">
              <w:rPr>
                <w:rStyle w:val="af3"/>
                <w:rFonts w:eastAsiaTheme="majorEastAsia"/>
                <w:noProof/>
              </w:rPr>
              <w:t>1.8.7</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приоритетного направления развития топливного баланса поселения, городского округа</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_Toc94218164 \h </w:instrText>
            </w:r>
            <w:r w:rsidR="00652131" w:rsidRPr="00F1351A">
              <w:rPr>
                <w:noProof/>
                <w:webHidden/>
              </w:rPr>
            </w:r>
            <w:r w:rsidR="00652131" w:rsidRPr="00F1351A">
              <w:rPr>
                <w:noProof/>
                <w:webHidden/>
              </w:rPr>
              <w:fldChar w:fldCharType="separate"/>
            </w:r>
            <w:r w:rsidR="00F92004">
              <w:rPr>
                <w:noProof/>
                <w:webHidden/>
              </w:rPr>
              <w:t>151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5" w:history="1">
            <w:r w:rsidR="00652131" w:rsidRPr="00F1351A">
              <w:rPr>
                <w:rStyle w:val="af3"/>
                <w:rFonts w:eastAsiaTheme="majorEastAsia"/>
                <w:noProof/>
              </w:rPr>
              <w:t>1.8.8</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_Toc94218165 \h </w:instrText>
            </w:r>
            <w:r w:rsidR="00652131" w:rsidRPr="00F1351A">
              <w:rPr>
                <w:noProof/>
                <w:webHidden/>
              </w:rPr>
            </w:r>
            <w:r w:rsidR="00652131" w:rsidRPr="00F1351A">
              <w:rPr>
                <w:noProof/>
                <w:webHidden/>
              </w:rPr>
              <w:fldChar w:fldCharType="separate"/>
            </w:r>
            <w:r w:rsidR="00F92004">
              <w:rPr>
                <w:noProof/>
                <w:webHidden/>
              </w:rPr>
              <w:t>152</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6" w:history="1">
            <w:r w:rsidR="00652131" w:rsidRPr="00F1351A">
              <w:rPr>
                <w:rStyle w:val="af3"/>
                <w:rFonts w:eastAsiaTheme="majorEastAsia"/>
                <w:noProof/>
              </w:rPr>
              <w:t>1.8.9</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Топливные балансы систем теплоснабжения в ценовой зоне теплоснабжения должны указываться по поселению, городскому округу, в целом</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_Toc94218166 \h </w:instrText>
            </w:r>
            <w:r w:rsidR="00652131" w:rsidRPr="00F1351A">
              <w:rPr>
                <w:noProof/>
                <w:webHidden/>
              </w:rPr>
            </w:r>
            <w:r w:rsidR="00652131" w:rsidRPr="00F1351A">
              <w:rPr>
                <w:noProof/>
                <w:webHidden/>
              </w:rPr>
              <w:fldChar w:fldCharType="separate"/>
            </w:r>
            <w:r w:rsidR="00F92004">
              <w:rPr>
                <w:noProof/>
                <w:webHidden/>
              </w:rPr>
              <w:t>152</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67" w:history="1">
            <w:r w:rsidR="00652131" w:rsidRPr="00F1351A">
              <w:rPr>
                <w:rStyle w:val="af3"/>
                <w:rFonts w:eastAsiaTheme="majorEastAsia"/>
                <w:noProof/>
              </w:rPr>
              <w:t>1.9</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9. Надежность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_Toc94218167 \h </w:instrText>
            </w:r>
            <w:r w:rsidR="00652131" w:rsidRPr="00F1351A">
              <w:rPr>
                <w:noProof/>
                <w:webHidden/>
              </w:rPr>
            </w:r>
            <w:r w:rsidR="00652131" w:rsidRPr="00F1351A">
              <w:rPr>
                <w:noProof/>
                <w:webHidden/>
              </w:rPr>
              <w:fldChar w:fldCharType="separate"/>
            </w:r>
            <w:r w:rsidR="00F92004">
              <w:rPr>
                <w:noProof/>
                <w:webHidden/>
              </w:rPr>
              <w:t>152</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8" w:history="1">
            <w:r w:rsidR="00652131" w:rsidRPr="00F1351A">
              <w:rPr>
                <w:rStyle w:val="af3"/>
                <w:rFonts w:eastAsiaTheme="majorEastAsia"/>
                <w:noProof/>
              </w:rPr>
              <w:t>1.9.1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Показатели, определяемые в соответствии с методическими указаниями по разработке схем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_Toc94218168 \h </w:instrText>
            </w:r>
            <w:r w:rsidR="00652131" w:rsidRPr="00F1351A">
              <w:rPr>
                <w:noProof/>
                <w:webHidden/>
              </w:rPr>
            </w:r>
            <w:r w:rsidR="00652131" w:rsidRPr="00F1351A">
              <w:rPr>
                <w:noProof/>
                <w:webHidden/>
              </w:rPr>
              <w:fldChar w:fldCharType="separate"/>
            </w:r>
            <w:r w:rsidR="00F92004">
              <w:rPr>
                <w:noProof/>
                <w:webHidden/>
              </w:rPr>
              <w:t>155</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69" w:history="1">
            <w:r w:rsidR="00652131" w:rsidRPr="00F1351A">
              <w:rPr>
                <w:rStyle w:val="af3"/>
                <w:rFonts w:eastAsiaTheme="majorEastAsia"/>
                <w:noProof/>
              </w:rPr>
              <w:t>1.9.2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Значения потока отказов (частоты отказов) участков тепловых сетей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_Toc94218169 \h </w:instrText>
            </w:r>
            <w:r w:rsidR="00652131" w:rsidRPr="00F1351A">
              <w:rPr>
                <w:noProof/>
                <w:webHidden/>
              </w:rPr>
            </w:r>
            <w:r w:rsidR="00652131" w:rsidRPr="00F1351A">
              <w:rPr>
                <w:noProof/>
                <w:webHidden/>
              </w:rPr>
              <w:fldChar w:fldCharType="separate"/>
            </w:r>
            <w:r w:rsidR="00F92004">
              <w:rPr>
                <w:noProof/>
                <w:webHidden/>
              </w:rPr>
              <w:t>158</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0" w:history="1">
            <w:r w:rsidR="00652131" w:rsidRPr="00F1351A">
              <w:rPr>
                <w:rStyle w:val="af3"/>
                <w:rFonts w:eastAsiaTheme="majorEastAsia"/>
                <w:noProof/>
              </w:rPr>
              <w:t>1.9.3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Частота отключения потребителей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_Toc94218170 \h </w:instrText>
            </w:r>
            <w:r w:rsidR="00652131" w:rsidRPr="00F1351A">
              <w:rPr>
                <w:noProof/>
                <w:webHidden/>
              </w:rPr>
            </w:r>
            <w:r w:rsidR="00652131" w:rsidRPr="00F1351A">
              <w:rPr>
                <w:noProof/>
                <w:webHidden/>
              </w:rPr>
              <w:fldChar w:fldCharType="separate"/>
            </w:r>
            <w:r w:rsidR="00F92004">
              <w:rPr>
                <w:noProof/>
                <w:webHidden/>
              </w:rPr>
              <w:t>161</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1" w:history="1">
            <w:r w:rsidR="00652131" w:rsidRPr="00F1351A">
              <w:rPr>
                <w:rStyle w:val="af3"/>
                <w:rFonts w:eastAsiaTheme="majorEastAsia"/>
                <w:noProof/>
              </w:rPr>
              <w:t>1.9.4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Значения потока (частоты) и времени восстановления теплоснабжения потребителей после отключений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_Toc94218171 \h </w:instrText>
            </w:r>
            <w:r w:rsidR="00652131" w:rsidRPr="00F1351A">
              <w:rPr>
                <w:noProof/>
                <w:webHidden/>
              </w:rPr>
            </w:r>
            <w:r w:rsidR="00652131" w:rsidRPr="00F1351A">
              <w:rPr>
                <w:noProof/>
                <w:webHidden/>
              </w:rPr>
              <w:fldChar w:fldCharType="separate"/>
            </w:r>
            <w:r w:rsidR="00F92004">
              <w:rPr>
                <w:noProof/>
                <w:webHidden/>
              </w:rPr>
              <w:t>162</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2" w:history="1">
            <w:r w:rsidR="00652131" w:rsidRPr="00F1351A">
              <w:rPr>
                <w:rStyle w:val="af3"/>
                <w:rFonts w:eastAsiaTheme="majorEastAsia"/>
                <w:noProof/>
              </w:rPr>
              <w:t>1.9.5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Карты-схемы тепловых сетей и зон ненормативной надежности и безопасности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_Toc94218172 \h </w:instrText>
            </w:r>
            <w:r w:rsidR="00652131" w:rsidRPr="00F1351A">
              <w:rPr>
                <w:noProof/>
                <w:webHidden/>
              </w:rPr>
            </w:r>
            <w:r w:rsidR="00652131" w:rsidRPr="00F1351A">
              <w:rPr>
                <w:noProof/>
                <w:webHidden/>
              </w:rPr>
              <w:fldChar w:fldCharType="separate"/>
            </w:r>
            <w:r w:rsidR="00F92004">
              <w:rPr>
                <w:noProof/>
                <w:webHidden/>
              </w:rPr>
              <w:t>163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3" w:history="1">
            <w:r w:rsidR="00652131" w:rsidRPr="00F1351A">
              <w:rPr>
                <w:rStyle w:val="af3"/>
                <w:rFonts w:eastAsiaTheme="majorEastAsia"/>
                <w:noProof/>
              </w:rPr>
              <w:t>1.9.6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аварийных ситуаций при теплоснабжении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_Toc94218173 \h </w:instrText>
            </w:r>
            <w:r w:rsidR="00652131" w:rsidRPr="00F1351A">
              <w:rPr>
                <w:noProof/>
                <w:webHidden/>
              </w:rPr>
            </w:r>
            <w:r w:rsidR="00652131" w:rsidRPr="00F1351A">
              <w:rPr>
                <w:noProof/>
                <w:webHidden/>
              </w:rPr>
              <w:fldChar w:fldCharType="separate"/>
            </w:r>
            <w:r w:rsidR="00F92004">
              <w:rPr>
                <w:noProof/>
                <w:webHidden/>
              </w:rPr>
              <w:t>163</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4" w:history="1">
            <w:r w:rsidR="00652131" w:rsidRPr="00F1351A">
              <w:rPr>
                <w:rStyle w:val="af3"/>
                <w:rFonts w:eastAsiaTheme="majorEastAsia"/>
                <w:noProof/>
              </w:rPr>
              <w:t>1.9.7</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времени восстановления теплоснабжения потребителей после аварийных отключений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_Toc94218174 \h </w:instrText>
            </w:r>
            <w:r w:rsidR="00652131" w:rsidRPr="00F1351A">
              <w:rPr>
                <w:noProof/>
                <w:webHidden/>
              </w:rPr>
            </w:r>
            <w:r w:rsidR="00652131" w:rsidRPr="00F1351A">
              <w:rPr>
                <w:noProof/>
                <w:webHidden/>
              </w:rPr>
              <w:fldChar w:fldCharType="separate"/>
            </w:r>
            <w:r w:rsidR="00F92004">
              <w:rPr>
                <w:noProof/>
                <w:webHidden/>
              </w:rPr>
              <w:t>164</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5" w:history="1">
            <w:r w:rsidR="00652131" w:rsidRPr="00F1351A">
              <w:rPr>
                <w:rStyle w:val="af3"/>
                <w:rFonts w:eastAsiaTheme="majorEastAsia"/>
                <w:noProof/>
              </w:rPr>
              <w:t>1.9.8</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_Toc94218175 \h </w:instrText>
            </w:r>
            <w:r w:rsidR="00652131" w:rsidRPr="00F1351A">
              <w:rPr>
                <w:noProof/>
                <w:webHidden/>
              </w:rPr>
            </w:r>
            <w:r w:rsidR="00652131" w:rsidRPr="00F1351A">
              <w:rPr>
                <w:noProof/>
                <w:webHidden/>
              </w:rPr>
              <w:fldChar w:fldCharType="separate"/>
            </w:r>
            <w:r w:rsidR="00F92004">
              <w:rPr>
                <w:noProof/>
                <w:webHidden/>
              </w:rPr>
              <w:t>164</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76" w:history="1">
            <w:r w:rsidR="00652131" w:rsidRPr="00F1351A">
              <w:rPr>
                <w:rStyle w:val="af3"/>
                <w:rFonts w:eastAsiaTheme="majorEastAsia"/>
                <w:noProof/>
              </w:rPr>
              <w:t>1.10</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10. Технико-экономические показатели теплоснабжающих и теплосетевых организаций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_Toc94218176 \h </w:instrText>
            </w:r>
            <w:r w:rsidR="00652131" w:rsidRPr="00F1351A">
              <w:rPr>
                <w:noProof/>
                <w:webHidden/>
              </w:rPr>
            </w:r>
            <w:r w:rsidR="00652131" w:rsidRPr="00F1351A">
              <w:rPr>
                <w:noProof/>
                <w:webHidden/>
              </w:rPr>
              <w:fldChar w:fldCharType="separate"/>
            </w:r>
            <w:r w:rsidR="00F92004">
              <w:rPr>
                <w:noProof/>
                <w:webHidden/>
              </w:rPr>
              <w:t>166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7" w:history="1">
            <w:r w:rsidR="00652131" w:rsidRPr="00F1351A">
              <w:rPr>
                <w:rStyle w:val="af3"/>
                <w:rFonts w:eastAsiaTheme="majorEastAsia"/>
                <w:noProof/>
              </w:rPr>
              <w:t>1.10.1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результатов хозяйственной деятельности каждой теплоснабжающей и теплосетевой организации в соответствии с требованиями, установленными Правительством Российской Федерации в стандартах раскрытия информации теплоснабжающими и теплосетевыми организациями»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_Toc94218177 \h </w:instrText>
            </w:r>
            <w:r w:rsidR="00652131" w:rsidRPr="00F1351A">
              <w:rPr>
                <w:noProof/>
                <w:webHidden/>
              </w:rPr>
            </w:r>
            <w:r w:rsidR="00652131" w:rsidRPr="00F1351A">
              <w:rPr>
                <w:noProof/>
                <w:webHidden/>
              </w:rPr>
              <w:fldChar w:fldCharType="separate"/>
            </w:r>
            <w:r w:rsidR="00F92004">
              <w:rPr>
                <w:noProof/>
                <w:webHidden/>
              </w:rPr>
              <w:t>166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8" w:history="1">
            <w:r w:rsidR="00652131" w:rsidRPr="00F1351A">
              <w:rPr>
                <w:rStyle w:val="af3"/>
                <w:rFonts w:eastAsiaTheme="majorEastAsia"/>
                <w:noProof/>
              </w:rPr>
              <w:t>1.10.2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Технико-экономические показатели работы каждой теплоснабжающей организации, определение неэкономичных участков систем теплоснабжения, выходящих за пределы эффективного радиуса теплоснабжения и др.</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_Toc94218178 \h </w:instrText>
            </w:r>
            <w:r w:rsidR="00652131" w:rsidRPr="00F1351A">
              <w:rPr>
                <w:noProof/>
                <w:webHidden/>
              </w:rPr>
            </w:r>
            <w:r w:rsidR="00652131" w:rsidRPr="00F1351A">
              <w:rPr>
                <w:noProof/>
                <w:webHidden/>
              </w:rPr>
              <w:fldChar w:fldCharType="separate"/>
            </w:r>
            <w:r w:rsidR="00F92004">
              <w:rPr>
                <w:noProof/>
                <w:webHidden/>
              </w:rPr>
              <w:t>184</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79" w:history="1">
            <w:r w:rsidR="00652131" w:rsidRPr="00F1351A">
              <w:rPr>
                <w:rStyle w:val="af3"/>
                <w:rFonts w:eastAsiaTheme="majorEastAsia"/>
                <w:noProof/>
              </w:rPr>
              <w:t>1.10.3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_Toc94218179 \h </w:instrText>
            </w:r>
            <w:r w:rsidR="00652131" w:rsidRPr="00F1351A">
              <w:rPr>
                <w:noProof/>
                <w:webHidden/>
              </w:rPr>
            </w:r>
            <w:r w:rsidR="00652131" w:rsidRPr="00F1351A">
              <w:rPr>
                <w:noProof/>
                <w:webHidden/>
              </w:rPr>
              <w:fldChar w:fldCharType="separate"/>
            </w:r>
            <w:r w:rsidR="00F92004">
              <w:rPr>
                <w:noProof/>
                <w:webHidden/>
              </w:rPr>
              <w:t>184</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80" w:history="1">
            <w:r w:rsidR="00652131" w:rsidRPr="00F1351A">
              <w:rPr>
                <w:rStyle w:val="af3"/>
                <w:rFonts w:eastAsiaTheme="majorEastAsia"/>
                <w:noProof/>
              </w:rPr>
              <w:t>1.11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11. Цены (тарифы) в сфере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_Toc94218180 \h </w:instrText>
            </w:r>
            <w:r w:rsidR="00652131" w:rsidRPr="00F1351A">
              <w:rPr>
                <w:noProof/>
                <w:webHidden/>
              </w:rPr>
            </w:r>
            <w:r w:rsidR="00652131" w:rsidRPr="00F1351A">
              <w:rPr>
                <w:noProof/>
                <w:webHidden/>
              </w:rPr>
              <w:fldChar w:fldCharType="separate"/>
            </w:r>
            <w:r w:rsidR="00F92004">
              <w:rPr>
                <w:noProof/>
                <w:webHidden/>
              </w:rPr>
              <w:t>186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81" w:history="1">
            <w:r w:rsidR="00652131" w:rsidRPr="00F1351A">
              <w:rPr>
                <w:rStyle w:val="af3"/>
                <w:rFonts w:eastAsiaTheme="majorEastAsia"/>
                <w:noProof/>
              </w:rPr>
              <w:t>1.11.1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3-х лет</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_Toc94218181 \h </w:instrText>
            </w:r>
            <w:r w:rsidR="00652131" w:rsidRPr="00F1351A">
              <w:rPr>
                <w:noProof/>
                <w:webHidden/>
              </w:rPr>
            </w:r>
            <w:r w:rsidR="00652131" w:rsidRPr="00F1351A">
              <w:rPr>
                <w:noProof/>
                <w:webHidden/>
              </w:rPr>
              <w:fldChar w:fldCharType="separate"/>
            </w:r>
            <w:r w:rsidR="00F92004">
              <w:rPr>
                <w:noProof/>
                <w:webHidden/>
              </w:rPr>
              <w:t>186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82" w:history="1">
            <w:r w:rsidR="00652131" w:rsidRPr="00F1351A">
              <w:rPr>
                <w:rStyle w:val="af3"/>
                <w:rFonts w:eastAsiaTheme="majorEastAsia"/>
                <w:noProof/>
              </w:rPr>
              <w:t>1.11.2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Структура цен (тарифов), установленных на момент разработки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_Toc94218182 \h </w:instrText>
            </w:r>
            <w:r w:rsidR="00652131" w:rsidRPr="00F1351A">
              <w:rPr>
                <w:noProof/>
                <w:webHidden/>
              </w:rPr>
            </w:r>
            <w:r w:rsidR="00652131" w:rsidRPr="00F1351A">
              <w:rPr>
                <w:noProof/>
                <w:webHidden/>
              </w:rPr>
              <w:fldChar w:fldCharType="separate"/>
            </w:r>
            <w:r w:rsidR="00F92004">
              <w:rPr>
                <w:noProof/>
                <w:webHidden/>
              </w:rPr>
              <w:t>186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83" w:history="1">
            <w:r w:rsidR="00652131" w:rsidRPr="00F1351A">
              <w:rPr>
                <w:rStyle w:val="af3"/>
                <w:rFonts w:eastAsiaTheme="majorEastAsia"/>
                <w:noProof/>
              </w:rPr>
              <w:t>1.11.3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Плата за подключение к системе теплоснабжения и поступлении денежных средств от осуществления указанной деятельности</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_Toc94218183 \h </w:instrText>
            </w:r>
            <w:r w:rsidR="00652131" w:rsidRPr="00F1351A">
              <w:rPr>
                <w:noProof/>
                <w:webHidden/>
              </w:rPr>
            </w:r>
            <w:r w:rsidR="00652131" w:rsidRPr="00F1351A">
              <w:rPr>
                <w:noProof/>
                <w:webHidden/>
              </w:rPr>
              <w:fldChar w:fldCharType="separate"/>
            </w:r>
            <w:r w:rsidR="00F92004">
              <w:rPr>
                <w:noProof/>
                <w:webHidden/>
              </w:rPr>
              <w:t>202</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84" w:history="1">
            <w:r w:rsidR="00652131" w:rsidRPr="00F1351A">
              <w:rPr>
                <w:rStyle w:val="af3"/>
                <w:rFonts w:eastAsiaTheme="majorEastAsia"/>
                <w:noProof/>
              </w:rPr>
              <w:t>1.11.4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Плата за услуги по поддержанию резервной тепловой мощности, в том числе для социально значимых категорий потребителей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_Toc94218184 \h </w:instrText>
            </w:r>
            <w:r w:rsidR="00652131" w:rsidRPr="00F1351A">
              <w:rPr>
                <w:noProof/>
                <w:webHidden/>
              </w:rPr>
            </w:r>
            <w:r w:rsidR="00652131" w:rsidRPr="00F1351A">
              <w:rPr>
                <w:noProof/>
                <w:webHidden/>
              </w:rPr>
              <w:fldChar w:fldCharType="separate"/>
            </w:r>
            <w:r w:rsidR="00F92004">
              <w:rPr>
                <w:noProof/>
                <w:webHidden/>
              </w:rPr>
              <w:t>204</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85" w:history="1">
            <w:r w:rsidR="00652131" w:rsidRPr="00F1351A">
              <w:rPr>
                <w:rStyle w:val="af3"/>
                <w:rFonts w:eastAsiaTheme="majorEastAsia"/>
                <w:noProof/>
              </w:rPr>
              <w:t>1.11.5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_Toc94218185 \h </w:instrText>
            </w:r>
            <w:r w:rsidR="00652131" w:rsidRPr="00F1351A">
              <w:rPr>
                <w:noProof/>
                <w:webHidden/>
              </w:rPr>
            </w:r>
            <w:r w:rsidR="00652131" w:rsidRPr="00F1351A">
              <w:rPr>
                <w:noProof/>
                <w:webHidden/>
              </w:rPr>
              <w:fldChar w:fldCharType="separate"/>
            </w:r>
            <w:r w:rsidR="00F92004">
              <w:rPr>
                <w:noProof/>
                <w:webHidden/>
              </w:rPr>
              <w:t>204</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86" w:history="1">
            <w:r w:rsidR="00652131" w:rsidRPr="00F1351A">
              <w:rPr>
                <w:rStyle w:val="af3"/>
                <w:rFonts w:eastAsiaTheme="majorEastAsia"/>
                <w:noProof/>
              </w:rPr>
              <w:t>1.11.6</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_Toc94218186 \h </w:instrText>
            </w:r>
            <w:r w:rsidR="00652131" w:rsidRPr="00F1351A">
              <w:rPr>
                <w:noProof/>
                <w:webHidden/>
              </w:rPr>
            </w:r>
            <w:r w:rsidR="00652131" w:rsidRPr="00F1351A">
              <w:rPr>
                <w:noProof/>
                <w:webHidden/>
              </w:rPr>
              <w:fldChar w:fldCharType="separate"/>
            </w:r>
            <w:r w:rsidR="00F92004">
              <w:rPr>
                <w:noProof/>
                <w:webHidden/>
              </w:rPr>
              <w:t>204</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87" w:history="1">
            <w:r w:rsidR="00652131" w:rsidRPr="00F1351A">
              <w:rPr>
                <w:rStyle w:val="af3"/>
                <w:rFonts w:eastAsiaTheme="majorEastAsia"/>
                <w:noProof/>
              </w:rPr>
              <w:t>1.11.7</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_Toc94218187 \h </w:instrText>
            </w:r>
            <w:r w:rsidR="00652131" w:rsidRPr="00F1351A">
              <w:rPr>
                <w:noProof/>
                <w:webHidden/>
              </w:rPr>
            </w:r>
            <w:r w:rsidR="00652131" w:rsidRPr="00F1351A">
              <w:rPr>
                <w:noProof/>
                <w:webHidden/>
              </w:rPr>
              <w:fldChar w:fldCharType="separate"/>
            </w:r>
            <w:r w:rsidR="00F92004">
              <w:rPr>
                <w:noProof/>
                <w:webHidden/>
              </w:rPr>
              <w:t>205</w:t>
            </w:r>
            <w:r w:rsidR="00652131" w:rsidRPr="00F1351A">
              <w:rPr>
                <w:noProof/>
                <w:webHidden/>
              </w:rPr>
              <w:fldChar w:fldCharType="end"/>
            </w:r>
          </w:hyperlink>
        </w:p>
        <w:p w:rsidR="00652131" w:rsidRPr="00F1351A" w:rsidRDefault="003B0EBC">
          <w:pPr>
            <w:pStyle w:val="25"/>
            <w:rPr>
              <w:rFonts w:asciiTheme="minorHAnsi" w:eastAsiaTheme="minorEastAsia" w:hAnsiTheme="minorHAnsi" w:cstheme="minorBidi"/>
              <w:noProof/>
              <w:sz w:val="22"/>
              <w:szCs w:val="22"/>
            </w:rPr>
          </w:pPr>
          <w:hyperlink w:anchor="_Toc94218188" w:history="1">
            <w:r w:rsidR="00652131" w:rsidRPr="00F1351A">
              <w:rPr>
                <w:rStyle w:val="af3"/>
                <w:rFonts w:eastAsiaTheme="majorEastAsia"/>
                <w:noProof/>
              </w:rPr>
              <w:t>1.12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Часть 12. Описание существующих технических и технологических проблем в системах теплоснабжения поселения, городского округа</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_Toc94218188 \h </w:instrText>
            </w:r>
            <w:r w:rsidR="00652131" w:rsidRPr="00F1351A">
              <w:rPr>
                <w:noProof/>
                <w:webHidden/>
              </w:rPr>
            </w:r>
            <w:r w:rsidR="00652131" w:rsidRPr="00F1351A">
              <w:rPr>
                <w:noProof/>
                <w:webHidden/>
              </w:rPr>
              <w:fldChar w:fldCharType="separate"/>
            </w:r>
            <w:r w:rsidR="00F92004">
              <w:rPr>
                <w:noProof/>
                <w:webHidden/>
              </w:rPr>
              <w:t>206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89" w:history="1">
            <w:r w:rsidR="00652131" w:rsidRPr="00F1351A">
              <w:rPr>
                <w:rStyle w:val="af3"/>
                <w:rFonts w:eastAsiaTheme="majorEastAsia"/>
                <w:noProof/>
              </w:rPr>
              <w:t>1.12.1</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существующих проблем организации безопасного, качественного и надежного теплоснабжения (перечень причин, приводящих к снижению качества и надежности теплоснабжения, включая проблемы в работе теплопотребляющих установок потребителей)</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_Toc94218189 \h </w:instrText>
            </w:r>
            <w:r w:rsidR="00652131" w:rsidRPr="00F1351A">
              <w:rPr>
                <w:noProof/>
                <w:webHidden/>
              </w:rPr>
            </w:r>
            <w:r w:rsidR="00652131" w:rsidRPr="00F1351A">
              <w:rPr>
                <w:noProof/>
                <w:webHidden/>
              </w:rPr>
              <w:fldChar w:fldCharType="separate"/>
            </w:r>
            <w:r w:rsidR="00F92004">
              <w:rPr>
                <w:noProof/>
                <w:webHidden/>
              </w:rPr>
              <w:t>206</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90" w:history="1">
            <w:r w:rsidR="00652131" w:rsidRPr="00F1351A">
              <w:rPr>
                <w:rStyle w:val="af3"/>
                <w:rFonts w:eastAsiaTheme="majorEastAsia"/>
                <w:noProof/>
              </w:rPr>
              <w:t>1.12.2</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существующих проблем развития систем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_Toc94218190 \h </w:instrText>
            </w:r>
            <w:r w:rsidR="00652131" w:rsidRPr="00F1351A">
              <w:rPr>
                <w:noProof/>
                <w:webHidden/>
              </w:rPr>
            </w:r>
            <w:r w:rsidR="00652131" w:rsidRPr="00F1351A">
              <w:rPr>
                <w:noProof/>
                <w:webHidden/>
              </w:rPr>
              <w:fldChar w:fldCharType="separate"/>
            </w:r>
            <w:r w:rsidR="00F92004">
              <w:rPr>
                <w:noProof/>
                <w:webHidden/>
              </w:rPr>
              <w:t>207</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91" w:history="1">
            <w:r w:rsidR="00652131" w:rsidRPr="00F1351A">
              <w:rPr>
                <w:rStyle w:val="af3"/>
                <w:rFonts w:eastAsiaTheme="majorEastAsia"/>
                <w:noProof/>
              </w:rPr>
              <w:t>1.12.3</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существующих проблем надежного и эффективного снабжения топливом действующих систем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_Toc94218191 \h </w:instrText>
            </w:r>
            <w:r w:rsidR="00652131" w:rsidRPr="00F1351A">
              <w:rPr>
                <w:noProof/>
                <w:webHidden/>
              </w:rPr>
            </w:r>
            <w:r w:rsidR="00652131" w:rsidRPr="00F1351A">
              <w:rPr>
                <w:noProof/>
                <w:webHidden/>
              </w:rPr>
              <w:fldChar w:fldCharType="separate"/>
            </w:r>
            <w:r w:rsidR="00F92004">
              <w:rPr>
                <w:noProof/>
                <w:webHidden/>
              </w:rPr>
              <w:t>207</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92" w:history="1">
            <w:r w:rsidR="00652131" w:rsidRPr="00F1351A">
              <w:rPr>
                <w:rStyle w:val="af3"/>
                <w:rFonts w:eastAsiaTheme="majorEastAsia"/>
                <w:noProof/>
              </w:rPr>
              <w:t>1.12.4</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Анализ предписаний надзорных органов об устранении нарушений, влияющих на безопасность и надежность системы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_Toc94218192 \h </w:instrText>
            </w:r>
            <w:r w:rsidR="00652131" w:rsidRPr="00F1351A">
              <w:rPr>
                <w:noProof/>
                <w:webHidden/>
              </w:rPr>
            </w:r>
            <w:r w:rsidR="00652131" w:rsidRPr="00F1351A">
              <w:rPr>
                <w:noProof/>
                <w:webHidden/>
              </w:rPr>
              <w:fldChar w:fldCharType="separate"/>
            </w:r>
            <w:r w:rsidR="00F92004">
              <w:rPr>
                <w:noProof/>
                <w:webHidden/>
              </w:rPr>
              <w:t>207</w:t>
            </w:r>
            <w:r w:rsidR="00652131" w:rsidRPr="00F1351A">
              <w:rPr>
                <w:noProof/>
                <w:webHidden/>
              </w:rPr>
              <w:fldChar w:fldCharType="end"/>
            </w:r>
          </w:hyperlink>
        </w:p>
        <w:p w:rsidR="00652131" w:rsidRPr="00F1351A" w:rsidRDefault="003B0EBC">
          <w:pPr>
            <w:pStyle w:val="32"/>
            <w:rPr>
              <w:rFonts w:asciiTheme="minorHAnsi" w:eastAsiaTheme="minorEastAsia" w:hAnsiTheme="minorHAnsi" w:cstheme="minorBidi"/>
              <w:noProof/>
              <w:sz w:val="22"/>
              <w:szCs w:val="22"/>
            </w:rPr>
          </w:pPr>
          <w:hyperlink w:anchor="_Toc94218193" w:history="1">
            <w:r w:rsidR="00652131" w:rsidRPr="00F1351A">
              <w:rPr>
                <w:rStyle w:val="af3"/>
                <w:rFonts w:eastAsiaTheme="majorEastAsia"/>
                <w:noProof/>
              </w:rPr>
              <w:t>1.12.5</w:t>
            </w:r>
            <w:r w:rsidR="00652131" w:rsidRPr="00F1351A">
              <w:rPr>
                <w:rFonts w:asciiTheme="minorHAnsi" w:eastAsiaTheme="minorEastAsia" w:hAnsiTheme="minorHAnsi" w:cstheme="minorBidi"/>
                <w:noProof/>
                <w:sz w:val="22"/>
                <w:szCs w:val="22"/>
              </w:rPr>
              <w:tab/>
            </w:r>
            <w:r w:rsidR="00652131" w:rsidRPr="00F1351A">
              <w:rPr>
                <w:rStyle w:val="af3"/>
                <w:rFonts w:eastAsiaTheme="majorEastAsia"/>
                <w:noProof/>
              </w:rPr>
              <w:t>Описание изменений технических и технологических проблем в системах теплоснабжения поселения, городского округа, произошедших в период, предшествующий актуализации схемы теплоснабжения</w:t>
            </w:r>
            <w:r w:rsidR="00652131" w:rsidRPr="00F1351A">
              <w:rPr>
                <w:noProof/>
                <w:webHidden/>
              </w:rPr>
              <w:tab/>
            </w:r>
            <w:r w:rsidR="00652131" w:rsidRPr="00F1351A">
              <w:rPr>
                <w:noProof/>
                <w:webHidden/>
              </w:rPr>
              <w:fldChar w:fldCharType="begin"/>
            </w:r>
            <w:r w:rsidR="00652131" w:rsidRPr="00F1351A">
              <w:rPr>
                <w:noProof/>
                <w:webHidden/>
              </w:rPr>
              <w:instrText xml:space="preserve"> PAGEREF _Toc94218193 \h </w:instrText>
            </w:r>
            <w:r w:rsidR="00652131" w:rsidRPr="00F1351A">
              <w:rPr>
                <w:noProof/>
                <w:webHidden/>
              </w:rPr>
            </w:r>
            <w:r w:rsidR="00652131" w:rsidRPr="00F1351A">
              <w:rPr>
                <w:noProof/>
                <w:webHidden/>
              </w:rPr>
              <w:fldChar w:fldCharType="separate"/>
            </w:r>
            <w:r w:rsidR="00F92004">
              <w:rPr>
                <w:noProof/>
                <w:webHidden/>
              </w:rPr>
              <w:t>208</w:t>
            </w:r>
            <w:r w:rsidR="00652131" w:rsidRPr="00F1351A">
              <w:rPr>
                <w:noProof/>
                <w:webHidden/>
              </w:rPr>
              <w:fldChar w:fldCharType="end"/>
            </w:r>
          </w:hyperlink>
        </w:p>
        <w:p w:rsidR="00941A6D" w:rsidRPr="00F1351A" w:rsidRDefault="007869FA" w:rsidP="00941A6D">
          <w:pPr>
            <w:spacing w:line="240" w:lineRule="auto"/>
            <w:ind w:firstLine="0"/>
          </w:pPr>
          <w:r w:rsidRPr="00F1351A">
            <w:fldChar w:fldCharType="end"/>
          </w:r>
        </w:p>
      </w:sdtContent>
    </w:sdt>
    <w:p w:rsidR="00AB12F7" w:rsidRPr="00F1351A" w:rsidRDefault="00AB12F7" w:rsidP="002826A2">
      <w:pPr>
        <w:sectPr w:rsidR="00AB12F7" w:rsidRPr="00F1351A" w:rsidSect="002F68EA">
          <w:footerReference w:type="default" r:id="rId11"/>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2826A2" w:rsidRPr="00F1351A" w:rsidRDefault="00891B17" w:rsidP="00C83517">
      <w:pPr>
        <w:pStyle w:val="af2"/>
        <w:jc w:val="center"/>
        <w:outlineLvl w:val="0"/>
      </w:pPr>
      <w:bookmarkStart w:id="1" w:name="_Toc94218086"/>
      <w:r w:rsidRPr="00F1351A">
        <w:lastRenderedPageBreak/>
        <w:t>Список таблиц</w:t>
      </w:r>
      <w:bookmarkEnd w:id="1"/>
    </w:p>
    <w:p w:rsidR="00F92004" w:rsidRPr="00F92004" w:rsidRDefault="007869FA" w:rsidP="00F92004">
      <w:pPr>
        <w:pStyle w:val="afff3"/>
        <w:tabs>
          <w:tab w:val="right" w:leader="dot" w:pos="10195"/>
        </w:tabs>
        <w:rPr>
          <w:rFonts w:eastAsiaTheme="minorEastAsia" w:cs="Times New Roman"/>
          <w:iCs w:val="0"/>
          <w:noProof/>
          <w:szCs w:val="24"/>
          <w:lang w:eastAsia="ru-RU"/>
        </w:rPr>
      </w:pPr>
      <w:r w:rsidRPr="00F92004">
        <w:rPr>
          <w:rFonts w:cs="Times New Roman"/>
          <w:szCs w:val="24"/>
        </w:rPr>
        <w:fldChar w:fldCharType="begin"/>
      </w:r>
      <w:r w:rsidR="00CC2F4C" w:rsidRPr="00F92004">
        <w:rPr>
          <w:rFonts w:cs="Times New Roman"/>
          <w:szCs w:val="24"/>
        </w:rPr>
        <w:instrText xml:space="preserve"> TOC \h \z \c "Таблица" </w:instrText>
      </w:r>
      <w:r w:rsidRPr="00F92004">
        <w:rPr>
          <w:rFonts w:cs="Times New Roman"/>
          <w:szCs w:val="24"/>
        </w:rPr>
        <w:fldChar w:fldCharType="separate"/>
      </w:r>
      <w:hyperlink w:anchor="_Toc99146507" w:history="1">
        <w:r w:rsidR="00F92004" w:rsidRPr="00F92004">
          <w:rPr>
            <w:rStyle w:val="af3"/>
            <w:rFonts w:cs="Times New Roman"/>
            <w:noProof/>
            <w:szCs w:val="24"/>
          </w:rPr>
          <w:t>Таблица 1.1 – Динамика численности населения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_Toc99146507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08" w:history="1">
        <w:r w:rsidR="00F92004" w:rsidRPr="00F92004">
          <w:rPr>
            <w:rStyle w:val="af3"/>
            <w:rFonts w:cs="Times New Roman"/>
            <w:noProof/>
            <w:szCs w:val="24"/>
          </w:rPr>
          <w:t>Таблица 1.2 – Основные сведения о теплоснабжающих организациях</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_Toc99146508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09" w:history="1">
        <w:r w:rsidR="00F92004" w:rsidRPr="00F92004">
          <w:rPr>
            <w:rStyle w:val="af3"/>
            <w:rFonts w:cs="Times New Roman"/>
            <w:noProof/>
            <w:szCs w:val="24"/>
          </w:rPr>
          <w:t>Таблица 1.3 – Перечень источников тепловой энергии, осуществляющих централизованное теплоснабжение, по состоянию на 01.01.2020 г.</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_Toc99146509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0" w:history="1">
        <w:r w:rsidR="00F92004" w:rsidRPr="00F92004">
          <w:rPr>
            <w:rStyle w:val="af3"/>
            <w:rFonts w:cs="Times New Roman"/>
            <w:noProof/>
            <w:szCs w:val="24"/>
          </w:rPr>
          <w:t>Таблица 1.4 – Сведения по нецентрализованным источникам тепловой энергии на территории ГО Долгопрудный (часть 1)</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1" w:history="1">
        <w:r w:rsidR="00F92004" w:rsidRPr="00F92004">
          <w:rPr>
            <w:rStyle w:val="af3"/>
            <w:rFonts w:cs="Times New Roman"/>
            <w:noProof/>
            <w:szCs w:val="24"/>
          </w:rPr>
          <w:t>Таблица 1.5 – Сведения по нецентрализованным источникам тепловой энергии на территории ГО Долгопрудный (часть 2)</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2" w:history="1">
        <w:r w:rsidR="00F92004" w:rsidRPr="00F92004">
          <w:rPr>
            <w:rStyle w:val="af3"/>
            <w:rFonts w:cs="Times New Roman"/>
            <w:noProof/>
            <w:szCs w:val="24"/>
          </w:rPr>
          <w:t>Таблица 1.6 – Сведения по нецентрализованным источникам тепловой энергии на территории ГО Долгопрудный (часть 3)</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3" w:history="1">
        <w:r w:rsidR="00F92004" w:rsidRPr="00F92004">
          <w:rPr>
            <w:rStyle w:val="af3"/>
            <w:rFonts w:cs="Times New Roman"/>
            <w:noProof/>
            <w:szCs w:val="24"/>
          </w:rPr>
          <w:t>Таблица 1.7 – Сведения по нецентрализованным источникам тепловой энергии на территории ГО Долгопрудный (часть 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4" w:history="1">
        <w:r w:rsidR="00F92004" w:rsidRPr="00F92004">
          <w:rPr>
            <w:rStyle w:val="af3"/>
            <w:rFonts w:cs="Times New Roman"/>
            <w:noProof/>
            <w:szCs w:val="24"/>
          </w:rPr>
          <w:t>Таблица 1.8 – Сведения по нецентрализованным источникам тепловой энергии на территории ГО Долгопрудный (часть 5)</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5" w:history="1">
        <w:r w:rsidR="00F92004" w:rsidRPr="00F92004">
          <w:rPr>
            <w:rStyle w:val="af3"/>
            <w:rFonts w:cs="Times New Roman"/>
            <w:noProof/>
            <w:szCs w:val="24"/>
          </w:rPr>
          <w:t>Таблица 1.9 - Перечень источников тепловой энергии, с указанием установленной мощности и присоединенной нагрузки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6" w:history="1">
        <w:r w:rsidR="00F92004" w:rsidRPr="00F92004">
          <w:rPr>
            <w:rStyle w:val="af3"/>
            <w:rFonts w:cs="Times New Roman"/>
            <w:noProof/>
            <w:szCs w:val="24"/>
          </w:rPr>
          <w:t>Таблица 1.10 - Характеристики котельной ул. Спортивная, 3а</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7" w:history="1">
        <w:r w:rsidR="00F92004" w:rsidRPr="00F92004">
          <w:rPr>
            <w:rStyle w:val="af3"/>
            <w:rFonts w:cs="Times New Roman"/>
            <w:noProof/>
            <w:szCs w:val="24"/>
          </w:rPr>
          <w:t>Таблица 1.11 - Характеристики котельной ул. Театральная, 7</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8" w:history="1">
        <w:r w:rsidR="00F92004" w:rsidRPr="00F92004">
          <w:rPr>
            <w:rStyle w:val="af3"/>
            <w:rFonts w:cs="Times New Roman"/>
            <w:noProof/>
            <w:szCs w:val="24"/>
          </w:rPr>
          <w:t>Таблица 1.12 - Характеристики котельной ул. Заводская, 2</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19" w:history="1">
        <w:r w:rsidR="00F92004" w:rsidRPr="00F92004">
          <w:rPr>
            <w:rStyle w:val="af3"/>
            <w:rFonts w:cs="Times New Roman"/>
            <w:noProof/>
            <w:szCs w:val="24"/>
          </w:rPr>
          <w:t>Таблица 1.13 - Характеристики котельной ул. Заводская, 15</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_Toc99146519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0" w:history="1">
        <w:r w:rsidR="00F92004" w:rsidRPr="00F92004">
          <w:rPr>
            <w:rStyle w:val="af3"/>
            <w:rFonts w:cs="Times New Roman"/>
            <w:noProof/>
            <w:szCs w:val="24"/>
          </w:rPr>
          <w:t>Таблица 1.14 - Характеристики котельной ул. Октябрьская, 22</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1" w:history="1">
        <w:r w:rsidR="00F92004" w:rsidRPr="00F92004">
          <w:rPr>
            <w:rStyle w:val="af3"/>
            <w:rFonts w:cs="Times New Roman"/>
            <w:noProof/>
            <w:szCs w:val="24"/>
          </w:rPr>
          <w:t>Таблица 1.15 - Характеристики котельной ул. Первомайская, 40</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2" w:history="1">
        <w:r w:rsidR="00F92004" w:rsidRPr="00F92004">
          <w:rPr>
            <w:rStyle w:val="af3"/>
            <w:rFonts w:cs="Times New Roman"/>
            <w:noProof/>
            <w:szCs w:val="24"/>
          </w:rPr>
          <w:t>Таблица 1.16 - Характеристики котельной ул. Станционная, 1</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3" w:history="1">
        <w:r w:rsidR="00F92004" w:rsidRPr="00F92004">
          <w:rPr>
            <w:rStyle w:val="af3"/>
            <w:rFonts w:cs="Times New Roman"/>
            <w:noProof/>
            <w:szCs w:val="24"/>
          </w:rPr>
          <w:t>Таблица 1.17 - Характеристики котельной ул. Ленинградская, 19</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39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4" w:history="1">
        <w:r w:rsidR="00F92004" w:rsidRPr="00F92004">
          <w:rPr>
            <w:rStyle w:val="af3"/>
            <w:rFonts w:cs="Times New Roman"/>
            <w:noProof/>
            <w:szCs w:val="24"/>
          </w:rPr>
          <w:t>Таблица 1.18 - Характеристики котельной ул. Речная, 14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5" w:history="1">
        <w:r w:rsidR="00F92004" w:rsidRPr="00F92004">
          <w:rPr>
            <w:rStyle w:val="af3"/>
            <w:rFonts w:cs="Times New Roman"/>
            <w:noProof/>
            <w:szCs w:val="24"/>
          </w:rPr>
          <w:t>Таблица 1.19 - Характеристики котельной мкр. Павельцево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6" w:history="1">
        <w:r w:rsidR="00F92004" w:rsidRPr="00F92004">
          <w:rPr>
            <w:rStyle w:val="af3"/>
            <w:rFonts w:cs="Times New Roman"/>
            <w:noProof/>
            <w:szCs w:val="24"/>
          </w:rPr>
          <w:t>Таблица 1.20 - Характеристики Модульной котельной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7" w:history="1">
        <w:r w:rsidR="00F92004" w:rsidRPr="00F92004">
          <w:rPr>
            <w:rStyle w:val="af3"/>
            <w:rFonts w:cs="Times New Roman"/>
            <w:noProof/>
            <w:szCs w:val="24"/>
          </w:rPr>
          <w:t>Таблица 1.21 - Основное оборудование Модульной котельной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8" w:history="1">
        <w:r w:rsidR="00F92004" w:rsidRPr="00F92004">
          <w:rPr>
            <w:rStyle w:val="af3"/>
            <w:rFonts w:cs="Times New Roman"/>
            <w:noProof/>
            <w:szCs w:val="24"/>
          </w:rPr>
          <w:t>Таблица 1.22 - Характеристики АИТ-6</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29" w:history="1">
        <w:r w:rsidR="00F92004" w:rsidRPr="00F92004">
          <w:rPr>
            <w:rStyle w:val="af3"/>
            <w:rFonts w:cs="Times New Roman"/>
            <w:noProof/>
            <w:szCs w:val="24"/>
          </w:rPr>
          <w:t>Таблица 1.23 - Характеристики АИТ-7</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_Toc99146529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0" w:history="1">
        <w:r w:rsidR="00F92004" w:rsidRPr="00F92004">
          <w:rPr>
            <w:rStyle w:val="af3"/>
            <w:rFonts w:cs="Times New Roman"/>
            <w:noProof/>
            <w:szCs w:val="24"/>
          </w:rPr>
          <w:t>Таблица 1.24 - Характеристики АИТ-8</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1" w:history="1">
        <w:r w:rsidR="00F92004" w:rsidRPr="00F92004">
          <w:rPr>
            <w:rStyle w:val="af3"/>
            <w:rFonts w:cs="Times New Roman"/>
            <w:noProof/>
            <w:szCs w:val="24"/>
          </w:rPr>
          <w:t>Таблица 1.25 - Характеристики котельной ПАО «ДНПП»</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2" w:history="1">
        <w:r w:rsidR="00F92004" w:rsidRPr="00F92004">
          <w:rPr>
            <w:rStyle w:val="af3"/>
            <w:rFonts w:cs="Times New Roman"/>
            <w:noProof/>
            <w:szCs w:val="24"/>
          </w:rPr>
          <w:t>Таблица 1.26 - Вспомогательное оборудование котельной ПАО «ДНПП»</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3" w:history="1">
        <w:r w:rsidR="00F92004" w:rsidRPr="00F92004">
          <w:rPr>
            <w:rStyle w:val="af3"/>
            <w:rFonts w:cs="Times New Roman"/>
            <w:noProof/>
            <w:szCs w:val="24"/>
          </w:rPr>
          <w:t>Таблица 1.27 - Характеристики котельной АО «Вегетта»</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4" w:history="1">
        <w:r w:rsidR="00F92004" w:rsidRPr="00F92004">
          <w:rPr>
            <w:rStyle w:val="af3"/>
            <w:rFonts w:cs="Times New Roman"/>
            <w:noProof/>
            <w:szCs w:val="24"/>
          </w:rPr>
          <w:t>Таблица 1.28 - Вспомогательное оборудование котельной ОАО «Веггета»</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5" w:history="1">
        <w:r w:rsidR="00F92004" w:rsidRPr="00F92004">
          <w:rPr>
            <w:rStyle w:val="af3"/>
            <w:rFonts w:cs="Times New Roman"/>
            <w:noProof/>
            <w:szCs w:val="24"/>
          </w:rPr>
          <w:t>Таблица 1.29 – Основные характеристики насосного оборудования котельной ОАО «Веггета»</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6" w:history="1">
        <w:r w:rsidR="00F92004" w:rsidRPr="00F92004">
          <w:rPr>
            <w:rStyle w:val="af3"/>
            <w:rFonts w:cs="Times New Roman"/>
            <w:noProof/>
            <w:szCs w:val="24"/>
          </w:rPr>
          <w:t>Таблица 1.30 - Характеристики котельнойГОУ ВПО «МФТИ»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7" w:history="1">
        <w:r w:rsidR="00F92004" w:rsidRPr="00F92004">
          <w:rPr>
            <w:rStyle w:val="af3"/>
            <w:rFonts w:cs="Times New Roman"/>
            <w:noProof/>
            <w:szCs w:val="24"/>
          </w:rPr>
          <w:t>Таблица 1.31 - Вспомогательное оборудование котельнойГОУ ВПО «МФТИ»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8" w:history="1">
        <w:r w:rsidR="00F92004" w:rsidRPr="00F92004">
          <w:rPr>
            <w:rStyle w:val="af3"/>
            <w:rFonts w:cs="Times New Roman"/>
            <w:noProof/>
            <w:szCs w:val="24"/>
          </w:rPr>
          <w:t>Таблица 1.32 - Характеристики котельной ОАО «ПО «ТОС»</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39" w:history="1">
        <w:r w:rsidR="00F92004" w:rsidRPr="00F92004">
          <w:rPr>
            <w:rStyle w:val="af3"/>
            <w:rFonts w:cs="Times New Roman"/>
            <w:noProof/>
            <w:szCs w:val="24"/>
          </w:rPr>
          <w:t>Таблица 1.33 - Основное оборудование котельной ОАО «ПО «ТОС»</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_Toc99146539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0" w:history="1">
        <w:r w:rsidR="00F92004" w:rsidRPr="00F92004">
          <w:rPr>
            <w:rStyle w:val="af3"/>
            <w:rFonts w:cs="Times New Roman"/>
            <w:noProof/>
            <w:szCs w:val="24"/>
          </w:rPr>
          <w:t>Таблица 1.34 – Основные характеристики котлов котельной №103</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1" w:history="1">
        <w:r w:rsidR="00F92004" w:rsidRPr="00F92004">
          <w:rPr>
            <w:rStyle w:val="af3"/>
            <w:rFonts w:cs="Times New Roman"/>
            <w:noProof/>
            <w:szCs w:val="24"/>
          </w:rPr>
          <w:t>Таблица 1.35 –Характеристики топочных устройств котлов котельной №103</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2" w:history="1">
        <w:r w:rsidR="00F92004" w:rsidRPr="00F92004">
          <w:rPr>
            <w:rStyle w:val="af3"/>
            <w:rFonts w:cs="Times New Roman"/>
            <w:noProof/>
            <w:szCs w:val="24"/>
          </w:rPr>
          <w:t>Таблица 1.36 –Характеристики насосов котельной №103</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3" w:history="1">
        <w:r w:rsidR="00F92004" w:rsidRPr="00F92004">
          <w:rPr>
            <w:rStyle w:val="af3"/>
            <w:rFonts w:cs="Times New Roman"/>
            <w:noProof/>
            <w:szCs w:val="24"/>
          </w:rPr>
          <w:t>Таблица 1.37 –Характеристики вентиляторов котельной №103</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4" w:history="1">
        <w:r w:rsidR="00F92004" w:rsidRPr="00F92004">
          <w:rPr>
            <w:rStyle w:val="af3"/>
            <w:rFonts w:cs="Times New Roman"/>
            <w:noProof/>
            <w:szCs w:val="24"/>
          </w:rPr>
          <w:t>Таблица 1.38 –Характеристики дымовой трубы котельной №103</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5" w:history="1">
        <w:r w:rsidR="00F92004" w:rsidRPr="00F92004">
          <w:rPr>
            <w:rStyle w:val="af3"/>
            <w:rFonts w:cs="Times New Roman"/>
            <w:noProof/>
            <w:szCs w:val="24"/>
          </w:rPr>
          <w:t>Таблица 1.39 – Основные характеристики котлов котельной №94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6" w:history="1">
        <w:r w:rsidR="00F92004" w:rsidRPr="00F92004">
          <w:rPr>
            <w:rStyle w:val="af3"/>
            <w:rFonts w:cs="Times New Roman"/>
            <w:noProof/>
            <w:szCs w:val="24"/>
          </w:rPr>
          <w:t>Таблица 1.40 –Характеристики топочных устройств котлов котельной №94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7" w:history="1">
        <w:r w:rsidR="00F92004" w:rsidRPr="00F92004">
          <w:rPr>
            <w:rStyle w:val="af3"/>
            <w:rFonts w:cs="Times New Roman"/>
            <w:noProof/>
            <w:szCs w:val="24"/>
          </w:rPr>
          <w:t>Таблица 1.41 –Характеристики вентиляторов котельной №94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8" w:history="1">
        <w:r w:rsidR="00F92004" w:rsidRPr="00F92004">
          <w:rPr>
            <w:rStyle w:val="af3"/>
            <w:rFonts w:cs="Times New Roman"/>
            <w:noProof/>
            <w:szCs w:val="24"/>
          </w:rPr>
          <w:t>Таблица 1.42 –Характеристики насосов котельной №94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49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49" w:history="1">
        <w:r w:rsidR="00F92004" w:rsidRPr="00F92004">
          <w:rPr>
            <w:rStyle w:val="af3"/>
            <w:rFonts w:cs="Times New Roman"/>
            <w:noProof/>
            <w:szCs w:val="24"/>
          </w:rPr>
          <w:t>Таблица 1.43 –Характеристики насосов котельной №94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_Toc99146549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50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0" w:history="1">
        <w:r w:rsidR="00F92004" w:rsidRPr="00F92004">
          <w:rPr>
            <w:rStyle w:val="af3"/>
            <w:rFonts w:cs="Times New Roman"/>
            <w:noProof/>
            <w:szCs w:val="24"/>
          </w:rPr>
          <w:t>Таблица 1.44 –Характеристики подогревателей горячей воды котельной №94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50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1" w:history="1">
        <w:r w:rsidR="00F92004" w:rsidRPr="00F92004">
          <w:rPr>
            <w:rStyle w:val="af3"/>
            <w:rFonts w:cs="Times New Roman"/>
            <w:noProof/>
            <w:szCs w:val="24"/>
          </w:rPr>
          <w:t>Таблица 1.45 –Характеристики емкостей аккуиуляторов горячей воды котельной №94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50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2" w:history="1">
        <w:r w:rsidR="00F92004" w:rsidRPr="00F92004">
          <w:rPr>
            <w:rStyle w:val="af3"/>
            <w:rFonts w:cs="Times New Roman"/>
            <w:noProof/>
            <w:szCs w:val="24"/>
          </w:rPr>
          <w:t>Таблица 1.46 –Характеристики дымовой трубы котельной №94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50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3" w:history="1">
        <w:r w:rsidR="00F92004" w:rsidRPr="00F92004">
          <w:rPr>
            <w:rStyle w:val="af3"/>
            <w:rFonts w:cs="Times New Roman"/>
            <w:noProof/>
            <w:szCs w:val="24"/>
          </w:rPr>
          <w:t>Таблица 1.47 – Технические характеристики основного оборудования котельных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51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4" w:history="1">
        <w:r w:rsidR="00F92004" w:rsidRPr="00F92004">
          <w:rPr>
            <w:rStyle w:val="af3"/>
            <w:rFonts w:cs="Times New Roman"/>
            <w:noProof/>
            <w:szCs w:val="24"/>
          </w:rPr>
          <w:t>Таблица 1.48 - Параметры ЦТП МУП «Инженерные сети г. Долгопрудного»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54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5" w:history="1">
        <w:r w:rsidR="00F92004" w:rsidRPr="00F92004">
          <w:rPr>
            <w:rStyle w:val="af3"/>
            <w:rFonts w:cs="Times New Roman"/>
            <w:noProof/>
            <w:szCs w:val="24"/>
          </w:rPr>
          <w:t>Таблица 1.49 - Сведения по насосному оборудованию ЦТП</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54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6" w:history="1">
        <w:r w:rsidR="00F92004" w:rsidRPr="00F92004">
          <w:rPr>
            <w:rStyle w:val="af3"/>
            <w:rFonts w:cs="Times New Roman"/>
            <w:noProof/>
            <w:szCs w:val="24"/>
          </w:rPr>
          <w:t>Таблица 1.50 - Параметры ограничения и располагаемой тепловой мощности источников тепловой энергии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60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7" w:history="1">
        <w:r w:rsidR="00F92004" w:rsidRPr="00F92004">
          <w:rPr>
            <w:rStyle w:val="af3"/>
            <w:rFonts w:cs="Times New Roman"/>
            <w:noProof/>
            <w:szCs w:val="24"/>
          </w:rPr>
          <w:t>Таблица 1.51 - Объем потребления тепловой энергии на собственные нужды и параметры тепловой мощности нетто источников тепла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62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8" w:history="1">
        <w:r w:rsidR="00F92004" w:rsidRPr="00F92004">
          <w:rPr>
            <w:rStyle w:val="af3"/>
            <w:rFonts w:cs="Times New Roman"/>
            <w:noProof/>
            <w:szCs w:val="24"/>
          </w:rPr>
          <w:t>Таблица 1.52 – Срок ввода в эксплуатацию котельных агрегатов на котельных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63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59" w:history="1">
        <w:r w:rsidR="00F92004" w:rsidRPr="00F92004">
          <w:rPr>
            <w:rStyle w:val="af3"/>
            <w:rFonts w:cs="Times New Roman"/>
            <w:noProof/>
            <w:szCs w:val="24"/>
          </w:rPr>
          <w:t>Таблица 1.53 – Схемы выдачи тепловой мощности от котельных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_Toc99146559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66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0" w:history="1">
        <w:r w:rsidR="00F92004" w:rsidRPr="00F92004">
          <w:rPr>
            <w:rStyle w:val="af3"/>
            <w:rFonts w:cs="Times New Roman"/>
            <w:noProof/>
            <w:szCs w:val="24"/>
          </w:rPr>
          <w:t>Таблица 1.54 – Среднегодовая загрузка оборудования источников тепла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69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1" w:history="1">
        <w:r w:rsidR="00F92004" w:rsidRPr="00F92004">
          <w:rPr>
            <w:rStyle w:val="af3"/>
            <w:rFonts w:cs="Times New Roman"/>
            <w:noProof/>
            <w:szCs w:val="24"/>
          </w:rPr>
          <w:t>Таблица 1.55 – Приборы учета тепловой энергии, установленные на котельных и ЦТП</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71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2" w:history="1">
        <w:r w:rsidR="00F92004" w:rsidRPr="00F92004">
          <w:rPr>
            <w:rStyle w:val="af3"/>
            <w:rFonts w:cs="Times New Roman"/>
            <w:noProof/>
            <w:szCs w:val="24"/>
          </w:rPr>
          <w:t>Таблица 1.56 – Приборы учета тепловой энергии в павильонах (оборудованных на тепловой сети) Котельной №103</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73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3" w:history="1">
        <w:r w:rsidR="00F92004" w:rsidRPr="00F92004">
          <w:rPr>
            <w:rStyle w:val="af3"/>
            <w:rFonts w:cs="Times New Roman"/>
            <w:noProof/>
            <w:szCs w:val="24"/>
          </w:rPr>
          <w:t>Таблица 1.57 – Приборы учета тепловой энергии Котельной №94</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73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4" w:history="1">
        <w:r w:rsidR="00F92004" w:rsidRPr="00F92004">
          <w:rPr>
            <w:rStyle w:val="af3"/>
            <w:rFonts w:cs="Times New Roman"/>
            <w:noProof/>
            <w:szCs w:val="24"/>
          </w:rPr>
          <w:t>Таблица 1.58 – Статистика отказов и восстановлений оборудования источников тепловой энергии ГО Долгопрудный за 2020 г.</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75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5" w:history="1">
        <w:r w:rsidR="00F92004" w:rsidRPr="00F92004">
          <w:rPr>
            <w:rStyle w:val="af3"/>
            <w:rFonts w:cs="Times New Roman"/>
            <w:noProof/>
            <w:szCs w:val="24"/>
          </w:rPr>
          <w:t>Таблица 1.59 – Функциональная схема РСО, обеспечивающих эксплуатацию тепловых сетей централизованной системы теплоснабжения на территории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78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6" w:history="1">
        <w:r w:rsidR="00F92004" w:rsidRPr="00F92004">
          <w:rPr>
            <w:rStyle w:val="af3"/>
            <w:rFonts w:cs="Times New Roman"/>
            <w:noProof/>
            <w:szCs w:val="24"/>
          </w:rPr>
          <w:t>Таблица 1.60 –Структура тепловых сетей от каждого источника тепловой энергии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80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7" w:history="1">
        <w:r w:rsidR="00F92004" w:rsidRPr="00F92004">
          <w:rPr>
            <w:rStyle w:val="af3"/>
            <w:rFonts w:cs="Times New Roman"/>
            <w:noProof/>
            <w:szCs w:val="24"/>
          </w:rPr>
          <w:t>Таблица 1.61 –Описание взаимосвязей тепловых сетей от каждого источника тепловой энергии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81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8" w:history="1">
        <w:r w:rsidR="00F92004" w:rsidRPr="00F92004">
          <w:rPr>
            <w:rStyle w:val="af3"/>
            <w:rFonts w:cs="Times New Roman"/>
            <w:noProof/>
            <w:szCs w:val="24"/>
          </w:rPr>
          <w:t>Таблица 1.62 – Параметры тепловых сетей от каждого источника тепловой энергии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84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69" w:history="1">
        <w:r w:rsidR="00F92004" w:rsidRPr="00F92004">
          <w:rPr>
            <w:rStyle w:val="af3"/>
            <w:rFonts w:cs="Times New Roman"/>
            <w:noProof/>
            <w:szCs w:val="24"/>
          </w:rPr>
          <w:t>Таблица 1.63 - Характеристики сборных железобетонных камер на тепловых сетях</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_Toc99146569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87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0" w:history="1">
        <w:r w:rsidR="00F92004" w:rsidRPr="00F92004">
          <w:rPr>
            <w:rStyle w:val="af3"/>
            <w:rFonts w:cs="Times New Roman"/>
            <w:noProof/>
            <w:szCs w:val="24"/>
          </w:rPr>
          <w:t>Таблица 1.64 - Температурные графики отпуска тепла от котельных и ЦТП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88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1" w:history="1">
        <w:r w:rsidR="00F92004" w:rsidRPr="00F92004">
          <w:rPr>
            <w:rStyle w:val="af3"/>
            <w:rFonts w:cs="Times New Roman"/>
            <w:noProof/>
            <w:szCs w:val="24"/>
          </w:rPr>
          <w:t>Таблица 1.65 – Расчетный отопительный температурный график котельных</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89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2" w:history="1">
        <w:r w:rsidR="00F92004" w:rsidRPr="00F92004">
          <w:rPr>
            <w:rStyle w:val="af3"/>
            <w:rFonts w:cs="Times New Roman"/>
            <w:noProof/>
            <w:szCs w:val="24"/>
          </w:rPr>
          <w:t>Таблица 1.66 –Статистика отказов тепловых сетей (аварий, инцидентов) за последние 5 лет</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92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3" w:history="1">
        <w:r w:rsidR="00F92004" w:rsidRPr="00F92004">
          <w:rPr>
            <w:rStyle w:val="af3"/>
            <w:rFonts w:cs="Times New Roman"/>
            <w:noProof/>
            <w:szCs w:val="24"/>
          </w:rPr>
          <w:t>Таблица 1.67 – Время восстановления тепловой сети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92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4" w:history="1">
        <w:r w:rsidR="00F92004" w:rsidRPr="00F92004">
          <w:rPr>
            <w:rStyle w:val="af3"/>
            <w:rFonts w:cs="Times New Roman"/>
            <w:noProof/>
            <w:szCs w:val="24"/>
          </w:rPr>
          <w:t>Таблица 1.68 –Результаты расчета технологических потерь по источникам теплоснабжения г. Долгопрудного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93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5" w:history="1">
        <w:r w:rsidR="00F92004" w:rsidRPr="00F92004">
          <w:rPr>
            <w:rStyle w:val="af3"/>
            <w:rFonts w:cs="Times New Roman"/>
            <w:noProof/>
            <w:szCs w:val="24"/>
          </w:rPr>
          <w:t>Таблица 1.69 –Оценка фактических потерь тепловой энергии и теплоносителя при передаче тепловой энергии и теплоносителя по тепловым сетям</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95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6" w:history="1">
        <w:r w:rsidR="00F92004" w:rsidRPr="00F92004">
          <w:rPr>
            <w:rStyle w:val="af3"/>
            <w:rFonts w:cs="Times New Roman"/>
            <w:bCs/>
            <w:noProof/>
            <w:szCs w:val="24"/>
          </w:rPr>
          <w:t>Таблица 1.70 – Перечень ЦТП и температурный график работы</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96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7" w:history="1">
        <w:r w:rsidR="00F92004" w:rsidRPr="00F92004">
          <w:rPr>
            <w:rStyle w:val="af3"/>
            <w:rFonts w:cs="Times New Roman"/>
            <w:bCs/>
            <w:noProof/>
            <w:szCs w:val="24"/>
          </w:rPr>
          <w:t>Таблица 1.71 – Основные параметры ЦТП</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98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8" w:history="1">
        <w:r w:rsidR="00F92004" w:rsidRPr="00F92004">
          <w:rPr>
            <w:rStyle w:val="af3"/>
            <w:rFonts w:cs="Times New Roman"/>
            <w:bCs/>
            <w:noProof/>
            <w:szCs w:val="24"/>
          </w:rPr>
          <w:t xml:space="preserve">Таблица 1.72 – </w:t>
        </w:r>
        <w:r w:rsidR="00F92004" w:rsidRPr="00F92004">
          <w:rPr>
            <w:rStyle w:val="af3"/>
            <w:rFonts w:cs="Times New Roman"/>
            <w:noProof/>
            <w:szCs w:val="24"/>
          </w:rPr>
          <w:t>Динамика приборооснащенности потребителей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100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79" w:history="1">
        <w:r w:rsidR="00F92004" w:rsidRPr="00F92004">
          <w:rPr>
            <w:rStyle w:val="af3"/>
            <w:rFonts w:cs="Times New Roman"/>
            <w:bCs/>
            <w:noProof/>
            <w:szCs w:val="24"/>
          </w:rPr>
          <w:t xml:space="preserve">Таблица 1.73 – </w:t>
        </w:r>
        <w:r w:rsidR="00F92004" w:rsidRPr="00F92004">
          <w:rPr>
            <w:rStyle w:val="af3"/>
            <w:rFonts w:eastAsia="Calibri" w:cs="Times New Roman"/>
            <w:noProof/>
            <w:szCs w:val="24"/>
          </w:rPr>
          <w:t>Описание зон действия централизованных источников теплоснабжения</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_Toc99146579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110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0" w:history="1">
        <w:r w:rsidR="00F92004" w:rsidRPr="00F92004">
          <w:rPr>
            <w:rStyle w:val="af3"/>
            <w:rFonts w:cs="Times New Roman"/>
            <w:bCs/>
            <w:noProof/>
            <w:szCs w:val="24"/>
          </w:rPr>
          <w:t xml:space="preserve">Таблица 1.74 – </w:t>
        </w:r>
        <w:r w:rsidR="00F92004" w:rsidRPr="00F92004">
          <w:rPr>
            <w:rStyle w:val="af3"/>
            <w:rFonts w:eastAsia="Calibri" w:cs="Times New Roman"/>
            <w:noProof/>
            <w:szCs w:val="24"/>
          </w:rPr>
          <w:t>Площадь зон действия централизованных источников теплоснабжения</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112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1" w:history="1">
        <w:r w:rsidR="00F92004" w:rsidRPr="00F92004">
          <w:rPr>
            <w:rStyle w:val="af3"/>
            <w:rFonts w:cs="Times New Roman"/>
            <w:bCs/>
            <w:noProof/>
            <w:szCs w:val="24"/>
          </w:rPr>
          <w:t xml:space="preserve">Таблица 1.75 – </w:t>
        </w:r>
        <w:r w:rsidR="00F92004" w:rsidRPr="00F92004">
          <w:rPr>
            <w:rStyle w:val="af3"/>
            <w:rFonts w:eastAsia="Calibri" w:cs="Times New Roman"/>
            <w:noProof/>
            <w:szCs w:val="24"/>
          </w:rPr>
          <w:t>Описание зон действия нецентрализованных источников теплоснабжения</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113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2" w:history="1">
        <w:r w:rsidR="00F92004" w:rsidRPr="00F92004">
          <w:rPr>
            <w:rStyle w:val="af3"/>
            <w:rFonts w:cs="Times New Roman"/>
            <w:noProof/>
            <w:szCs w:val="24"/>
          </w:rPr>
          <w:t>Таблица 1.76 - Объем потребления тепловой энергии в расчетных элементах территориального деления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116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3" w:history="1">
        <w:r w:rsidR="00F92004" w:rsidRPr="00F92004">
          <w:rPr>
            <w:rStyle w:val="af3"/>
            <w:rFonts w:cs="Times New Roman"/>
            <w:noProof/>
            <w:szCs w:val="24"/>
          </w:rPr>
          <w:t>Таблица 1.77 – Значения спроса на тепловую мощность в расчетных элементах территориального деления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117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4" w:history="1">
        <w:r w:rsidR="00F92004" w:rsidRPr="00F92004">
          <w:rPr>
            <w:rStyle w:val="af3"/>
            <w:rFonts w:cs="Times New Roman"/>
            <w:noProof/>
            <w:szCs w:val="24"/>
          </w:rPr>
          <w:t>Таблица 1.78 – Расчетные значения тепловых нагрузок источников тепловой энергии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119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5" w:history="1">
        <w:r w:rsidR="00F92004" w:rsidRPr="00F92004">
          <w:rPr>
            <w:rStyle w:val="af3"/>
            <w:rFonts w:cs="Times New Roman"/>
            <w:noProof/>
            <w:szCs w:val="24"/>
          </w:rPr>
          <w:t>Таблица 1.79 – Потребление тепловой энергии за отопительный период и за 2020 год в целом</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121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6" w:history="1">
        <w:r w:rsidR="00F92004" w:rsidRPr="00F92004">
          <w:rPr>
            <w:rStyle w:val="af3"/>
            <w:rFonts w:cs="Times New Roman"/>
            <w:noProof/>
            <w:szCs w:val="24"/>
          </w:rPr>
          <w:t>Таблица 1.80 - Потребление тепловой энергии при расчетных температурах наружного воздуха за отопительный период и за год в целом</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122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7" w:history="1">
        <w:r w:rsidR="00F92004" w:rsidRPr="00F92004">
          <w:rPr>
            <w:rStyle w:val="af3"/>
            <w:rFonts w:cs="Times New Roman"/>
            <w:noProof/>
            <w:szCs w:val="24"/>
          </w:rPr>
          <w:t>Таблица 1.81 - Норматив потребления тепловой энергии на отопление, Гкал на 1 кв. м общей площади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123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8" w:history="1">
        <w:r w:rsidR="00F92004" w:rsidRPr="00F92004">
          <w:rPr>
            <w:rStyle w:val="af3"/>
            <w:rFonts w:cs="Times New Roman"/>
            <w:noProof/>
            <w:szCs w:val="24"/>
          </w:rPr>
          <w:t>Таблица 1.82 - Норматив потребления холодной и горячей воды на общедомовые нужды, куб. м в сутки на 1 кв. м общей площади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124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89" w:history="1">
        <w:r w:rsidR="00F92004" w:rsidRPr="00F92004">
          <w:rPr>
            <w:rStyle w:val="af3"/>
            <w:rFonts w:cs="Times New Roman"/>
            <w:noProof/>
            <w:szCs w:val="24"/>
          </w:rPr>
          <w:t>Таблица 1.83 - Нормативы потребления коммунальных услуг в отношении холодного и горячего водоснабжения в жилых помещениях (кубометр на 1 человека)</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_Toc99146589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124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0" w:history="1">
        <w:r w:rsidR="00F92004" w:rsidRPr="00F92004">
          <w:rPr>
            <w:rStyle w:val="af3"/>
            <w:rFonts w:cs="Times New Roman"/>
            <w:noProof/>
            <w:szCs w:val="24"/>
          </w:rPr>
          <w:t>Таблица 1.84 – Изменения тепловых нагрузок потребителей по источникам теплоснабжения</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125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1" w:history="1">
        <w:r w:rsidR="00F92004" w:rsidRPr="00F92004">
          <w:rPr>
            <w:rStyle w:val="af3"/>
            <w:rFonts w:cs="Times New Roman"/>
            <w:noProof/>
            <w:szCs w:val="24"/>
          </w:rPr>
          <w:t>Таблица 1.85 - 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128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2" w:history="1">
        <w:r w:rsidR="00F92004" w:rsidRPr="00F92004">
          <w:rPr>
            <w:rStyle w:val="af3"/>
            <w:rFonts w:cs="Times New Roman"/>
            <w:noProof/>
            <w:szCs w:val="24"/>
          </w:rPr>
          <w:t>Таблица 1.86 - Резервы/дефициты тепловой мощности нетто источников тепловой энергии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129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3" w:history="1">
        <w:r w:rsidR="00F92004" w:rsidRPr="00F92004">
          <w:rPr>
            <w:rStyle w:val="af3"/>
            <w:rFonts w:cs="Times New Roman"/>
            <w:noProof/>
            <w:szCs w:val="24"/>
          </w:rPr>
          <w:t>Таблица 1.87 – Возможность расширения технологических зон действия источников тепловой энергии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131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4" w:history="1">
        <w:r w:rsidR="00F92004" w:rsidRPr="00F92004">
          <w:rPr>
            <w:rStyle w:val="af3"/>
            <w:rFonts w:cs="Times New Roman"/>
            <w:noProof/>
            <w:szCs w:val="24"/>
          </w:rPr>
          <w:t>Таблица 1.88 - Величина средневзвешенной плотности тепловой нагрузки</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132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5" w:history="1">
        <w:r w:rsidR="00F92004" w:rsidRPr="00F92004">
          <w:rPr>
            <w:rStyle w:val="af3"/>
            <w:rFonts w:cs="Times New Roman"/>
            <w:noProof/>
            <w:szCs w:val="24"/>
          </w:rPr>
          <w:t>Таблица 1.89 - Описание изменений в балансах тепловой мощности и тепловой нагрузки за период, предшествующий актуализации схемы теплоснабжения</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134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6" w:history="1">
        <w:r w:rsidR="00F92004" w:rsidRPr="00F92004">
          <w:rPr>
            <w:rStyle w:val="af3"/>
            <w:rFonts w:cs="Times New Roman"/>
            <w:noProof/>
            <w:szCs w:val="24"/>
          </w:rPr>
          <w:t>Таблица 1.90 - Состав и характеристика оборудования водоподготовительной установки на Котельной ОАО «ПО «ТОС»</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138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7" w:history="1">
        <w:r w:rsidR="00F92004" w:rsidRPr="00F92004">
          <w:rPr>
            <w:rStyle w:val="af3"/>
            <w:rFonts w:cs="Times New Roman"/>
            <w:noProof/>
            <w:szCs w:val="24"/>
          </w:rPr>
          <w:t>Таблица 1.91 - Баланс производительности водоподготовительных установок теплоносителя и максимально-часовой подпитки тепловых сетей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142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8" w:history="1">
        <w:r w:rsidR="00F92004" w:rsidRPr="00F92004">
          <w:rPr>
            <w:rStyle w:val="af3"/>
            <w:rFonts w:cs="Times New Roman"/>
            <w:noProof/>
            <w:szCs w:val="24"/>
          </w:rPr>
          <w:t>Таблица 1.92 - Баланс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143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599" w:history="1">
        <w:r w:rsidR="00F92004" w:rsidRPr="00F92004">
          <w:rPr>
            <w:rStyle w:val="af3"/>
            <w:rFonts w:cs="Times New Roman"/>
            <w:noProof/>
            <w:szCs w:val="24"/>
          </w:rPr>
          <w:t>Таблица 1.93 – Вид и количество основного топлива, используемого котельными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_Toc99146599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146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0" w:history="1">
        <w:r w:rsidR="00F92004" w:rsidRPr="00F92004">
          <w:rPr>
            <w:rStyle w:val="af3"/>
            <w:rFonts w:cs="Times New Roman"/>
            <w:noProof/>
            <w:szCs w:val="24"/>
          </w:rPr>
          <w:t>Таблица 1.94 – Длительность периода формирования объема ННЗТ</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148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1" w:history="1">
        <w:r w:rsidR="00F92004" w:rsidRPr="00F92004">
          <w:rPr>
            <w:rStyle w:val="af3"/>
            <w:rFonts w:cs="Times New Roman"/>
            <w:noProof/>
            <w:szCs w:val="24"/>
          </w:rPr>
          <w:t>Таблица 1.95 – Запас резервного топлива</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148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2" w:history="1">
        <w:r w:rsidR="00F92004" w:rsidRPr="00F92004">
          <w:rPr>
            <w:rStyle w:val="af3"/>
            <w:rFonts w:cs="Times New Roman"/>
            <w:noProof/>
            <w:szCs w:val="24"/>
          </w:rPr>
          <w:t>Таблица 1.96 – Неснижаемый нормативный запас резервного топлива на Котельной ул. Спортивная, д. 3а</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149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3" w:history="1">
        <w:r w:rsidR="00F92004" w:rsidRPr="00F92004">
          <w:rPr>
            <w:rStyle w:val="af3"/>
            <w:rFonts w:cs="Times New Roman"/>
            <w:noProof/>
            <w:szCs w:val="24"/>
          </w:rPr>
          <w:t>Таблица 1.97 - Характеристики топлива, поставляемого для котельных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150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4" w:history="1">
        <w:r w:rsidR="00F92004" w:rsidRPr="00F92004">
          <w:rPr>
            <w:rStyle w:val="af3"/>
            <w:rFonts w:cs="Times New Roman"/>
            <w:noProof/>
            <w:szCs w:val="24"/>
          </w:rPr>
          <w:t>Таблица 1.98 – Изменения в топливных балансах источников тепловой энергии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153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5" w:history="1">
        <w:r w:rsidR="00F92004" w:rsidRPr="00F92004">
          <w:rPr>
            <w:rStyle w:val="af3"/>
            <w:rFonts w:cs="Times New Roman"/>
            <w:noProof/>
            <w:szCs w:val="24"/>
          </w:rPr>
          <w:t>Таблица 1.99 – Показатели надежности систем теплоснабжения ГО Долгопрудный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157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6" w:history="1">
        <w:r w:rsidR="00F92004" w:rsidRPr="00F92004">
          <w:rPr>
            <w:rStyle w:val="af3"/>
            <w:rFonts w:cs="Times New Roman"/>
            <w:noProof/>
            <w:szCs w:val="24"/>
          </w:rPr>
          <w:t>Таблица 1.100 - Расчет времени снижения температуры внутри отапливаемого помещения</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160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7" w:history="1">
        <w:r w:rsidR="00F92004" w:rsidRPr="00F92004">
          <w:rPr>
            <w:rStyle w:val="af3"/>
            <w:rFonts w:cs="Times New Roman"/>
            <w:noProof/>
            <w:szCs w:val="24"/>
          </w:rPr>
          <w:t>Таблица 1.101 - Структура цен (тарифов), установленных на момент разработки схемы теплоснабжения – МУП «Инженерные сети г. Долгопрудного»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169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8" w:history="1">
        <w:r w:rsidR="00F92004" w:rsidRPr="00F92004">
          <w:rPr>
            <w:rStyle w:val="af3"/>
            <w:rFonts w:cs="Times New Roman"/>
            <w:noProof/>
            <w:szCs w:val="24"/>
          </w:rPr>
          <w:t>Таблица 1.102 - Структура цен (тарифов), установленных на момент разработки схемы теплоснабжения – МУП «Инженерные сети г. Долгопрудного»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09" w:history="1">
        <w:r w:rsidR="00F92004" w:rsidRPr="00F92004">
          <w:rPr>
            <w:rStyle w:val="af3"/>
            <w:rFonts w:cs="Times New Roman"/>
            <w:noProof/>
            <w:szCs w:val="24"/>
          </w:rPr>
          <w:t>Таблица 1.103 - Структура цен (тарифов), установленных на момент разработки схемы теплоснабжения – МУП «Инженерные сети г. Долгопрудного» АИТ №7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_Toc99146609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0" w:history="1">
        <w:r w:rsidR="00F92004" w:rsidRPr="00F92004">
          <w:rPr>
            <w:rStyle w:val="af3"/>
            <w:rFonts w:cs="Times New Roman"/>
            <w:noProof/>
            <w:szCs w:val="24"/>
          </w:rPr>
          <w:t>Таблица 1.104 - Структура цен (тарифов), установленных на момент разработки схемы теплоснабжения – МУП «Инженерные сети г. Долгопрудного» АИТ №7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1" w:history="1">
        <w:r w:rsidR="00F92004" w:rsidRPr="00F92004">
          <w:rPr>
            <w:rStyle w:val="af3"/>
            <w:rFonts w:cs="Times New Roman"/>
            <w:noProof/>
            <w:szCs w:val="24"/>
          </w:rPr>
          <w:t>Таблица 1.105 - Структура цен (тарифов), установленных на момент разработки схемы теплоснабжения – АО «Вегетта»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2" w:history="1">
        <w:r w:rsidR="00F92004" w:rsidRPr="00F92004">
          <w:rPr>
            <w:rStyle w:val="af3"/>
            <w:rFonts w:cs="Times New Roman"/>
            <w:noProof/>
            <w:szCs w:val="24"/>
          </w:rPr>
          <w:t>Таблица 1.106 - Структура цен (тарифов), установленных на момент разработки схемы теплоснабжения – АО «Вегетта»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3" w:history="1">
        <w:r w:rsidR="00F92004" w:rsidRPr="00F92004">
          <w:rPr>
            <w:rStyle w:val="af3"/>
            <w:rFonts w:cs="Times New Roman"/>
            <w:noProof/>
            <w:szCs w:val="24"/>
          </w:rPr>
          <w:t>Таблица 1.107 - Структура цен (тарифов), установленных на момент разработки схемы теплоснабжения –ГОУ ВПО «МФТИ»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4" w:history="1">
        <w:r w:rsidR="00F92004" w:rsidRPr="00F92004">
          <w:rPr>
            <w:rStyle w:val="af3"/>
            <w:rFonts w:cs="Times New Roman"/>
            <w:noProof/>
            <w:szCs w:val="24"/>
          </w:rPr>
          <w:t>Таблица 1.108 - Структура цен (тарифов), установленных на момент разработки схемы теплоснабжения –ГОУ ВПО «МФТИ»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5" w:history="1">
        <w:r w:rsidR="00F92004" w:rsidRPr="00F92004">
          <w:rPr>
            <w:rStyle w:val="af3"/>
            <w:rFonts w:cs="Times New Roman"/>
            <w:noProof/>
            <w:szCs w:val="24"/>
          </w:rPr>
          <w:t>Таблица 1.109 - Структура цен (тарифов), установленных на момент разработки схемы теплоснабжения – ОАО «ПО «ТОС»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6" w:history="1">
        <w:r w:rsidR="00F92004" w:rsidRPr="00F92004">
          <w:rPr>
            <w:rStyle w:val="af3"/>
            <w:rFonts w:cs="Times New Roman"/>
            <w:noProof/>
            <w:szCs w:val="24"/>
          </w:rPr>
          <w:t>Таблица 1.110 - Структура цен (тарифов), установленных на момент разработки схемы теплоснабжения – ОАО «ПО «ТОС»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7" w:history="1">
        <w:r w:rsidR="00F92004" w:rsidRPr="00F92004">
          <w:rPr>
            <w:rStyle w:val="af3"/>
            <w:rFonts w:cs="Times New Roman"/>
            <w:noProof/>
            <w:szCs w:val="24"/>
          </w:rPr>
          <w:t>Таблица 1.111 - Структура цен (тарифов), установленных на момент разработки схемы теплоснабжения – ПАО «ДНПП»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179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8" w:history="1">
        <w:r w:rsidR="00F92004" w:rsidRPr="00F92004">
          <w:rPr>
            <w:rStyle w:val="af3"/>
            <w:rFonts w:cs="Times New Roman"/>
            <w:noProof/>
            <w:szCs w:val="24"/>
          </w:rPr>
          <w:t>Таблица 1.112 - Структура цен (тарифов), установленных на момент разработки схемы теплоснабжения – ПАО «ДНПП»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19" w:history="1">
        <w:r w:rsidR="00F92004" w:rsidRPr="00F92004">
          <w:rPr>
            <w:rStyle w:val="af3"/>
            <w:rFonts w:cs="Times New Roman"/>
            <w:noProof/>
            <w:szCs w:val="24"/>
          </w:rPr>
          <w:t>Таблица 1.113 - Структура цен (тарифов), установленных на момент разработки схемы теплоснабжения – ФГБУ «ЦЖКУ»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_Toc99146619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0" w:history="1">
        <w:r w:rsidR="00F92004" w:rsidRPr="00F92004">
          <w:rPr>
            <w:rStyle w:val="af3"/>
            <w:rFonts w:cs="Times New Roman"/>
            <w:noProof/>
            <w:szCs w:val="24"/>
          </w:rPr>
          <w:t>Таблица 1.114 - Структура цен (тарифов), установленных на момент разработки схемы теплоснабжения – ФГБУ «ЦЖКУ» (продолжение)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1" w:history="1">
        <w:r w:rsidR="00F92004" w:rsidRPr="00F92004">
          <w:rPr>
            <w:rStyle w:val="af3"/>
            <w:rFonts w:cs="Times New Roman"/>
            <w:noProof/>
            <w:szCs w:val="24"/>
          </w:rPr>
          <w:t>Таблица 1.115 - Структура цен (тарифов), установленных на момент разработки схемы теплоснабжения – ФГБУ «ЦЖКУ»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2" w:history="1">
        <w:r w:rsidR="00F92004" w:rsidRPr="00F92004">
          <w:rPr>
            <w:rStyle w:val="af3"/>
            <w:rFonts w:cs="Times New Roman"/>
            <w:noProof/>
            <w:szCs w:val="24"/>
          </w:rPr>
          <w:t>Таблица 1.116 - Сводные технико-экономические показатели котельных по отчетности теплоснабжающих организаций</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3" w:history="1">
        <w:r w:rsidR="00F92004" w:rsidRPr="00F92004">
          <w:rPr>
            <w:rStyle w:val="af3"/>
            <w:rFonts w:cs="Times New Roman"/>
            <w:noProof/>
            <w:szCs w:val="24"/>
          </w:rPr>
          <w:t>Таблица 1.117 - Динамика утвержденных тарифов, организаций, занятых в сфере теплоснабжения</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4" w:history="1">
        <w:r w:rsidR="00F92004" w:rsidRPr="00F92004">
          <w:rPr>
            <w:rStyle w:val="af3"/>
            <w:rFonts w:cs="Times New Roman"/>
            <w:noProof/>
            <w:szCs w:val="24"/>
          </w:rPr>
          <w:t>Таблица 1.118 - Структура цен (тарифов), установленных на момент разработки схемы теплоснабжения – МУП «Инженерные сети г. Долгопрудного»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5" w:history="1">
        <w:r w:rsidR="00F92004" w:rsidRPr="00F92004">
          <w:rPr>
            <w:rStyle w:val="af3"/>
            <w:rFonts w:cs="Times New Roman"/>
            <w:noProof/>
            <w:szCs w:val="24"/>
          </w:rPr>
          <w:t>Таблица 1.119 - Структура цен (тарифов), установленных на момент разработки схемы теплоснабжения – МУП «Инженерные сети г. Долгопрудного»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6" w:history="1">
        <w:r w:rsidR="00F92004" w:rsidRPr="00F92004">
          <w:rPr>
            <w:rStyle w:val="af3"/>
            <w:rFonts w:cs="Times New Roman"/>
            <w:noProof/>
            <w:szCs w:val="24"/>
          </w:rPr>
          <w:t>Таблица 1.120 - Структура цен (тарифов), установленных на момент разработки схемы теплоснабжения – МУП «Инженерные сети г. Долгопрудного» АИТ №7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189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7" w:history="1">
        <w:r w:rsidR="00F92004" w:rsidRPr="00F92004">
          <w:rPr>
            <w:rStyle w:val="af3"/>
            <w:rFonts w:cs="Times New Roman"/>
            <w:noProof/>
            <w:szCs w:val="24"/>
          </w:rPr>
          <w:t>Таблица 1.121 - Структура цен (тарифов), установленных на момент разработки схемы теплоснабжения – МУП «Инженерные сети г. Долгопрудного» АИТ №7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8" w:history="1">
        <w:r w:rsidR="00F92004" w:rsidRPr="00F92004">
          <w:rPr>
            <w:rStyle w:val="af3"/>
            <w:rFonts w:cs="Times New Roman"/>
            <w:noProof/>
            <w:szCs w:val="24"/>
          </w:rPr>
          <w:t>Таблица 1.122 - Структура цен (тарифов), установленных на момент разработки схемы теплоснабжения – АО «Вегетта»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29" w:history="1">
        <w:r w:rsidR="00F92004" w:rsidRPr="00F92004">
          <w:rPr>
            <w:rStyle w:val="af3"/>
            <w:rFonts w:cs="Times New Roman"/>
            <w:noProof/>
            <w:szCs w:val="24"/>
          </w:rPr>
          <w:t>Таблица 1.123 - Структура цен (тарифов), установленных на момент разработки схемы теплоснабжения – АО «Вегетта»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_Toc99146629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0" w:history="1">
        <w:r w:rsidR="00F92004" w:rsidRPr="00F92004">
          <w:rPr>
            <w:rStyle w:val="af3"/>
            <w:rFonts w:cs="Times New Roman"/>
            <w:noProof/>
            <w:szCs w:val="24"/>
          </w:rPr>
          <w:t>Таблица 1.124 - Структура цен (тарифов), установленных на момент разработки схемы теплоснабжения –ГОУ ВПО «МФТИ»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1" w:history="1">
        <w:r w:rsidR="00F92004" w:rsidRPr="00F92004">
          <w:rPr>
            <w:rStyle w:val="af3"/>
            <w:rFonts w:cs="Times New Roman"/>
            <w:noProof/>
            <w:szCs w:val="24"/>
          </w:rPr>
          <w:t>Таблица 1.125 - Структура цен (тарифов), установленных на момент разработки схемы теплоснабжения –ГОУ ВПО «МФТИ»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194</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2" w:history="1">
        <w:r w:rsidR="00F92004" w:rsidRPr="00F92004">
          <w:rPr>
            <w:rStyle w:val="af3"/>
            <w:rFonts w:cs="Times New Roman"/>
            <w:noProof/>
            <w:szCs w:val="24"/>
          </w:rPr>
          <w:t>Таблица 1.126 - Структура цен (тарифов), установленных на момент разработки схемы теплоснабжения – ОАО «ПО «ТОС»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195</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3" w:history="1">
        <w:r w:rsidR="00F92004" w:rsidRPr="00F92004">
          <w:rPr>
            <w:rStyle w:val="af3"/>
            <w:rFonts w:cs="Times New Roman"/>
            <w:noProof/>
            <w:szCs w:val="24"/>
          </w:rPr>
          <w:t>Таблица 1.127 - Структура цен (тарифов), установленных на момент разработки схемы теплоснабжения – ОАО «ПО «ТОС»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_Toc99146633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196</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4" w:history="1">
        <w:r w:rsidR="00F92004" w:rsidRPr="00F92004">
          <w:rPr>
            <w:rStyle w:val="af3"/>
            <w:rFonts w:cs="Times New Roman"/>
            <w:noProof/>
            <w:szCs w:val="24"/>
          </w:rPr>
          <w:t>Таблица 1.128 - Структура цен (тарифов), установленных на момент разработки схемы теплоснабжения – ПАО «ДНПП»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_Toc99146634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197</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5" w:history="1">
        <w:r w:rsidR="00F92004" w:rsidRPr="00F92004">
          <w:rPr>
            <w:rStyle w:val="af3"/>
            <w:rFonts w:cs="Times New Roman"/>
            <w:noProof/>
            <w:szCs w:val="24"/>
          </w:rPr>
          <w:t>Таблица 1.129 - Структура цен (тарифов), установленных на момент разработки схемы теплоснабжения – ПАО «ДНПП»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_Toc99146635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198</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6" w:history="1">
        <w:r w:rsidR="00F92004" w:rsidRPr="00F92004">
          <w:rPr>
            <w:rStyle w:val="af3"/>
            <w:rFonts w:cs="Times New Roman"/>
            <w:noProof/>
            <w:szCs w:val="24"/>
          </w:rPr>
          <w:t>Таблица 1.130 - Структура цен (тарифов), установленных на момент разработки схемы теплоснабжения – ФГБУ «ЦЖКУ» (начало)</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_Toc99146636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199</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7" w:history="1">
        <w:r w:rsidR="00F92004" w:rsidRPr="00F92004">
          <w:rPr>
            <w:rStyle w:val="af3"/>
            <w:rFonts w:cs="Times New Roman"/>
            <w:noProof/>
            <w:szCs w:val="24"/>
          </w:rPr>
          <w:t>Таблица 1.131 - Структура цен (тарифов), установленных на момент разработки схемы теплоснабжения – ФГБУ «ЦЖКУ» (продолжение)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_Toc99146637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200</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8" w:history="1">
        <w:r w:rsidR="00F92004" w:rsidRPr="00F92004">
          <w:rPr>
            <w:rStyle w:val="af3"/>
            <w:rFonts w:cs="Times New Roman"/>
            <w:noProof/>
            <w:szCs w:val="24"/>
          </w:rPr>
          <w:t>Таблица 1.132 - Структура цен (тарифов), установленных на момент разработки схемы теплоснабжения – ФГБУ «ЦЖКУ» (окончание)</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_Toc99146638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201</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39" w:history="1">
        <w:r w:rsidR="00F92004" w:rsidRPr="00F92004">
          <w:rPr>
            <w:rStyle w:val="af3"/>
            <w:rFonts w:cs="Times New Roman"/>
            <w:noProof/>
            <w:szCs w:val="24"/>
          </w:rPr>
          <w:t>Таблица 1.133 – Плата за подключение (технологическое присоединение) в расчете на единицу мощности подключаемой тепловой нагрузки к системе теплоснабжения при наличии технической возможности подключения на территории ГО Долгопрудный Московской области на 2019 год</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_Toc99146639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202</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40" w:history="1">
        <w:r w:rsidR="00F92004" w:rsidRPr="00F92004">
          <w:rPr>
            <w:rStyle w:val="af3"/>
            <w:rFonts w:cs="Times New Roman"/>
            <w:noProof/>
            <w:szCs w:val="24"/>
          </w:rPr>
          <w:t>Таблица 1.134 - Плата за подключение (технологическое присоединение) в расчете на единицу мощности подключаемой тепловой нагрузки к системе теплоснабжения при наличии технической возможности подключения на территории ГО Долгопрудный Московской области на 2020 год</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_Toc99146640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203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41" w:history="1">
        <w:r w:rsidR="00F92004" w:rsidRPr="00F92004">
          <w:rPr>
            <w:rStyle w:val="af3"/>
            <w:rFonts w:cs="Times New Roman"/>
            <w:noProof/>
            <w:szCs w:val="24"/>
          </w:rPr>
          <w:t>Таблица 1.135 - Плата за подключение (технологическое присоединение) в расчете на единицу мощности подключаемой тепловой нагрузки к системе теплоснабжения при наличии технической возможности подключения на территории ГО Долгопрудный Московской области на 2021 год</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_Toc99146641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203</w:t>
        </w:r>
        <w:r w:rsidR="00F92004" w:rsidRPr="00F92004">
          <w:rPr>
            <w:rFonts w:cs="Times New Roman"/>
            <w:noProof/>
            <w:webHidden/>
            <w:szCs w:val="24"/>
          </w:rPr>
          <w:fldChar w:fldCharType="end"/>
        </w:r>
      </w:hyperlink>
    </w:p>
    <w:p w:rsidR="00F92004" w:rsidRPr="00F92004" w:rsidRDefault="003B0EBC" w:rsidP="00F92004">
      <w:pPr>
        <w:pStyle w:val="afff3"/>
        <w:tabs>
          <w:tab w:val="right" w:leader="dot" w:pos="10195"/>
        </w:tabs>
        <w:rPr>
          <w:rFonts w:eastAsiaTheme="minorEastAsia" w:cs="Times New Roman"/>
          <w:iCs w:val="0"/>
          <w:noProof/>
          <w:szCs w:val="24"/>
          <w:lang w:eastAsia="ru-RU"/>
        </w:rPr>
      </w:pPr>
      <w:hyperlink w:anchor="_Toc99146642" w:history="1">
        <w:r w:rsidR="00F92004" w:rsidRPr="00F92004">
          <w:rPr>
            <w:rStyle w:val="af3"/>
            <w:rFonts w:cs="Times New Roman"/>
            <w:noProof/>
            <w:szCs w:val="24"/>
          </w:rPr>
          <w:t>Таблица 1.136 - Изменения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r w:rsidR="00F92004" w:rsidRPr="00F92004">
          <w:rPr>
            <w:rFonts w:cs="Times New Roman"/>
            <w:noProof/>
            <w:webHidden/>
            <w:szCs w:val="24"/>
          </w:rPr>
          <w:tab/>
        </w:r>
        <w:r w:rsidR="00F92004" w:rsidRPr="00F92004">
          <w:rPr>
            <w:rFonts w:cs="Times New Roman"/>
            <w:noProof/>
            <w:webHidden/>
            <w:szCs w:val="24"/>
          </w:rPr>
          <w:fldChar w:fldCharType="begin"/>
        </w:r>
        <w:r w:rsidR="00F92004" w:rsidRPr="00F92004">
          <w:rPr>
            <w:rFonts w:cs="Times New Roman"/>
            <w:noProof/>
            <w:webHidden/>
            <w:szCs w:val="24"/>
          </w:rPr>
          <w:instrText xml:space="preserve"> PAGEREF _Toc99146642 \h </w:instrText>
        </w:r>
        <w:r w:rsidR="00F92004" w:rsidRPr="00F92004">
          <w:rPr>
            <w:rFonts w:cs="Times New Roman"/>
            <w:noProof/>
            <w:webHidden/>
            <w:szCs w:val="24"/>
          </w:rPr>
        </w:r>
        <w:r w:rsidR="00F92004" w:rsidRPr="00F92004">
          <w:rPr>
            <w:rFonts w:cs="Times New Roman"/>
            <w:noProof/>
            <w:webHidden/>
            <w:szCs w:val="24"/>
          </w:rPr>
          <w:fldChar w:fldCharType="separate"/>
        </w:r>
        <w:r w:rsidR="00F92004">
          <w:rPr>
            <w:rFonts w:cs="Times New Roman"/>
            <w:noProof/>
            <w:webHidden/>
            <w:szCs w:val="24"/>
          </w:rPr>
          <w:t>205</w:t>
        </w:r>
        <w:r w:rsidR="00F92004" w:rsidRPr="00F92004">
          <w:rPr>
            <w:rFonts w:cs="Times New Roman"/>
            <w:noProof/>
            <w:webHidden/>
            <w:szCs w:val="24"/>
          </w:rPr>
          <w:fldChar w:fldCharType="end"/>
        </w:r>
      </w:hyperlink>
    </w:p>
    <w:p w:rsidR="00891B17" w:rsidRPr="009F371E" w:rsidRDefault="007869FA" w:rsidP="00F92004">
      <w:pPr>
        <w:spacing w:line="240" w:lineRule="auto"/>
        <w:ind w:firstLine="0"/>
      </w:pPr>
      <w:r w:rsidRPr="00F92004">
        <w:fldChar w:fldCharType="end"/>
      </w:r>
    </w:p>
    <w:p w:rsidR="00891B17" w:rsidRPr="009F371E" w:rsidRDefault="00891B17" w:rsidP="00C83517">
      <w:pPr>
        <w:pStyle w:val="af2"/>
        <w:jc w:val="center"/>
        <w:outlineLvl w:val="0"/>
        <w:rPr>
          <w:rFonts w:cs="Times New Roman"/>
        </w:rPr>
      </w:pPr>
      <w:bookmarkStart w:id="2" w:name="_Toc94218087"/>
      <w:r w:rsidRPr="009F371E">
        <w:rPr>
          <w:rFonts w:cs="Times New Roman"/>
        </w:rPr>
        <w:t>Список рисунков</w:t>
      </w:r>
      <w:bookmarkEnd w:id="2"/>
    </w:p>
    <w:p w:rsidR="004A5F03" w:rsidRPr="009F371E" w:rsidRDefault="007869FA">
      <w:pPr>
        <w:pStyle w:val="afff3"/>
        <w:tabs>
          <w:tab w:val="right" w:leader="dot" w:pos="10195"/>
        </w:tabs>
        <w:rPr>
          <w:rFonts w:eastAsiaTheme="minorEastAsia" w:cs="Times New Roman"/>
          <w:iCs w:val="0"/>
          <w:noProof/>
          <w:szCs w:val="24"/>
          <w:lang w:eastAsia="ru-RU"/>
        </w:rPr>
      </w:pPr>
      <w:r w:rsidRPr="009F371E">
        <w:rPr>
          <w:rStyle w:val="af3"/>
          <w:rFonts w:cs="Times New Roman"/>
          <w:noProof/>
          <w:szCs w:val="24"/>
        </w:rPr>
        <w:fldChar w:fldCharType="begin"/>
      </w:r>
      <w:r w:rsidR="00891B17" w:rsidRPr="009F371E">
        <w:rPr>
          <w:rStyle w:val="af3"/>
          <w:rFonts w:cs="Times New Roman"/>
          <w:noProof/>
          <w:szCs w:val="24"/>
        </w:rPr>
        <w:instrText xml:space="preserve"> TOC \h \z \c "Рисунок" </w:instrText>
      </w:r>
      <w:r w:rsidRPr="009F371E">
        <w:rPr>
          <w:rStyle w:val="af3"/>
          <w:rFonts w:cs="Times New Roman"/>
          <w:noProof/>
          <w:szCs w:val="24"/>
        </w:rPr>
        <w:fldChar w:fldCharType="separate"/>
      </w:r>
      <w:hyperlink w:anchor="_Toc97835092" w:history="1">
        <w:r w:rsidR="004A5F03" w:rsidRPr="009F371E">
          <w:rPr>
            <w:rStyle w:val="af3"/>
            <w:rFonts w:cs="Times New Roman"/>
            <w:noProof/>
            <w:szCs w:val="24"/>
          </w:rPr>
          <w:t>Рисунок 1.1 – Карта (схема) границ ГО Долгопрудный</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_Toc97835092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14</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093" w:history="1">
        <w:r w:rsidR="004A5F03" w:rsidRPr="009F371E">
          <w:rPr>
            <w:rStyle w:val="af3"/>
            <w:rFonts w:cs="Times New Roman"/>
            <w:noProof/>
            <w:szCs w:val="24"/>
          </w:rPr>
          <w:t>Рисунок 1.2 – Динамика численности населения</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_Toc97835093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15</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094" w:history="1">
        <w:r w:rsidR="004A5F03" w:rsidRPr="009F371E">
          <w:rPr>
            <w:rStyle w:val="af3"/>
            <w:rFonts w:cs="Times New Roman"/>
            <w:noProof/>
            <w:szCs w:val="24"/>
          </w:rPr>
          <w:t>Рисунок 1.3 – Зоны эксплуатационной ответственности РСО ГО Долгопрудный</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_Toc97835094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25</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095" w:history="1">
        <w:r w:rsidR="004A5F03" w:rsidRPr="009F371E">
          <w:rPr>
            <w:rStyle w:val="af3"/>
            <w:rFonts w:cs="Times New Roman"/>
            <w:noProof/>
            <w:szCs w:val="24"/>
          </w:rPr>
          <w:t>Рисунок 1.4 – Ситуационная схема зон действия источников централизованного теплоснабжения (часть 1)</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_Toc97835095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26</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096" w:history="1">
        <w:r w:rsidR="004A5F03" w:rsidRPr="009F371E">
          <w:rPr>
            <w:rStyle w:val="af3"/>
            <w:rFonts w:cs="Times New Roman"/>
            <w:noProof/>
            <w:szCs w:val="24"/>
          </w:rPr>
          <w:t>Рисунок 1.5 – Ситуационная схема зон действия источников централизованного теплоснабжения (часть 2)</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_Toc97835096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27</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097" w:history="1">
        <w:r w:rsidR="004A5F03" w:rsidRPr="009F371E">
          <w:rPr>
            <w:rStyle w:val="af3"/>
            <w:rFonts w:cs="Times New Roman"/>
            <w:noProof/>
            <w:szCs w:val="24"/>
          </w:rPr>
          <w:t>Рисунок 1.6 – Ситуационная схема зон действия источников централизованного теплоснабжения (часть 3)</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_Toc97835097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28</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098" w:history="1">
        <w:r w:rsidR="004A5F03" w:rsidRPr="009F371E">
          <w:rPr>
            <w:rStyle w:val="af3"/>
            <w:rFonts w:cs="Times New Roman"/>
            <w:noProof/>
            <w:szCs w:val="24"/>
          </w:rPr>
          <w:t>Рисунок 1.7 – Ситуационная схема зон действия источников централизованного теплоснабжения (часть 4)</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_Toc97835098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29</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099" w:history="1">
        <w:r w:rsidR="004A5F03" w:rsidRPr="009F371E">
          <w:rPr>
            <w:rStyle w:val="af3"/>
            <w:rFonts w:cs="Times New Roman"/>
            <w:noProof/>
            <w:szCs w:val="24"/>
          </w:rPr>
          <w:t>Рисунок 1.8 – Ситуационная схема зон действия источников централизованного теплоснабжения (часть 5)</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_Toc97835099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30</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0" w:history="1">
        <w:r w:rsidR="004A5F03" w:rsidRPr="009F371E">
          <w:rPr>
            <w:rStyle w:val="af3"/>
            <w:rFonts w:cs="Times New Roman"/>
            <w:noProof/>
            <w:szCs w:val="24"/>
          </w:rPr>
          <w:t>Рисунок 1.9 – Зоны действия индивидуального теплоснабжения</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_Toc97835100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31</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1" w:history="1">
        <w:r w:rsidR="004A5F03" w:rsidRPr="009F371E">
          <w:rPr>
            <w:rStyle w:val="af3"/>
            <w:rFonts w:cs="Times New Roman"/>
            <w:noProof/>
            <w:szCs w:val="24"/>
          </w:rPr>
          <w:t>Рисунок 1.10 - Внешний вид котельной ул. Спортивная, 3а</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_Toc97835101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34</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2" w:history="1">
        <w:r w:rsidR="004A5F03" w:rsidRPr="009F371E">
          <w:rPr>
            <w:rStyle w:val="af3"/>
            <w:rFonts w:cs="Times New Roman"/>
            <w:noProof/>
            <w:szCs w:val="24"/>
          </w:rPr>
          <w:t>Рисунок 1.11 - Внешний вид котельной ул. Театральная, 7</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_Toc97835102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35</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3" w:history="1">
        <w:r w:rsidR="004A5F03" w:rsidRPr="009F371E">
          <w:rPr>
            <w:rStyle w:val="af3"/>
            <w:rFonts w:cs="Times New Roman"/>
            <w:noProof/>
            <w:szCs w:val="24"/>
          </w:rPr>
          <w:t>Рисунок 1.12 - Внешний вид котельной ул. Заводская, 2</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_Toc97835103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36</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4" w:history="1">
        <w:r w:rsidR="004A5F03" w:rsidRPr="009F371E">
          <w:rPr>
            <w:rStyle w:val="af3"/>
            <w:rFonts w:cs="Times New Roman"/>
            <w:noProof/>
            <w:szCs w:val="24"/>
          </w:rPr>
          <w:t>Рисунок 1.13 - Внешний вид котельной ул. Заводская, 15</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_Toc97835104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37</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5" w:history="1">
        <w:r w:rsidR="004A5F03" w:rsidRPr="009F371E">
          <w:rPr>
            <w:rStyle w:val="af3"/>
            <w:rFonts w:cs="Times New Roman"/>
            <w:noProof/>
            <w:szCs w:val="24"/>
          </w:rPr>
          <w:t>Рисунок 1.14 - Внешний вид котельной ул. Октябрьская, 22</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_Toc97835105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37</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6" w:history="1">
        <w:r w:rsidR="004A5F03" w:rsidRPr="009F371E">
          <w:rPr>
            <w:rStyle w:val="af3"/>
            <w:rFonts w:cs="Times New Roman"/>
            <w:noProof/>
            <w:szCs w:val="24"/>
          </w:rPr>
          <w:t>Рисунок 1.15 - Внешний вид котельной ул. Первомайская, 40</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_Toc97835106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38</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7" w:history="1">
        <w:r w:rsidR="004A5F03" w:rsidRPr="009F371E">
          <w:rPr>
            <w:rStyle w:val="af3"/>
            <w:rFonts w:cs="Times New Roman"/>
            <w:noProof/>
            <w:szCs w:val="24"/>
          </w:rPr>
          <w:t>Рисунок 1.16 - Внешний вид котельной ул. Станционная, 1</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_Toc97835107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39</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8" w:history="1">
        <w:r w:rsidR="004A5F03" w:rsidRPr="009F371E">
          <w:rPr>
            <w:rStyle w:val="af3"/>
            <w:rFonts w:cs="Times New Roman"/>
            <w:noProof/>
            <w:szCs w:val="24"/>
          </w:rPr>
          <w:t>Рисунок 1.17 - Внешний вид котельной ул. Ленинградская, 19</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_Toc97835108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40</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09" w:history="1">
        <w:r w:rsidR="004A5F03" w:rsidRPr="009F371E">
          <w:rPr>
            <w:rStyle w:val="af3"/>
            <w:rFonts w:cs="Times New Roman"/>
            <w:noProof/>
            <w:szCs w:val="24"/>
          </w:rPr>
          <w:t>Рисунок 1.18 - Внешний вид котельной ул. Речная, 14</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_Toc97835109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40</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0" w:history="1">
        <w:r w:rsidR="004A5F03" w:rsidRPr="009F371E">
          <w:rPr>
            <w:rStyle w:val="af3"/>
            <w:rFonts w:cs="Times New Roman"/>
            <w:noProof/>
            <w:szCs w:val="24"/>
          </w:rPr>
          <w:t>Рисунок 1.19 - Внешний вид котельной мкр. Павельцево</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_Toc97835110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41</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1" w:history="1">
        <w:r w:rsidR="004A5F03" w:rsidRPr="009F371E">
          <w:rPr>
            <w:rStyle w:val="af3"/>
            <w:rFonts w:cs="Times New Roman"/>
            <w:noProof/>
            <w:szCs w:val="24"/>
          </w:rPr>
          <w:t>Рисунок 1.20 - Внешний вид Модульной котельной</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_Toc97835111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42</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2" w:history="1">
        <w:r w:rsidR="004A5F03" w:rsidRPr="009F371E">
          <w:rPr>
            <w:rStyle w:val="af3"/>
            <w:rFonts w:cs="Times New Roman"/>
            <w:noProof/>
            <w:szCs w:val="24"/>
          </w:rPr>
          <w:t>Рисунок 1.21 - Внешний вид АИТ-8</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_Toc97835112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44</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3" w:history="1">
        <w:r w:rsidR="004A5F03" w:rsidRPr="009F371E">
          <w:rPr>
            <w:rStyle w:val="af3"/>
            <w:rFonts w:cs="Times New Roman"/>
            <w:noProof/>
            <w:szCs w:val="24"/>
          </w:rPr>
          <w:t>Рисунок 1.22 - Внешний вид котельной ПАО «ДНПП»</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_Toc97835113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45</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4" w:history="1">
        <w:r w:rsidR="004A5F03" w:rsidRPr="009F371E">
          <w:rPr>
            <w:rStyle w:val="af3"/>
            <w:rFonts w:cs="Times New Roman"/>
            <w:noProof/>
            <w:szCs w:val="24"/>
          </w:rPr>
          <w:t>Рисунок 1.23 - Принципиальная схема ЦТП №1</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_Toc97835114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59</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5" w:history="1">
        <w:r w:rsidR="004A5F03" w:rsidRPr="009F371E">
          <w:rPr>
            <w:rStyle w:val="af3"/>
            <w:rFonts w:cs="Times New Roman"/>
            <w:noProof/>
            <w:szCs w:val="24"/>
          </w:rPr>
          <w:t>Рисунок 1.24 – Общий вид трассировки тепловых сетей от котельных ГО Долгопрудный</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_Toc97835115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83</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6" w:history="1">
        <w:r w:rsidR="004A5F03" w:rsidRPr="009F371E">
          <w:rPr>
            <w:rStyle w:val="af3"/>
            <w:rFonts w:cs="Times New Roman"/>
            <w:noProof/>
            <w:szCs w:val="24"/>
          </w:rPr>
          <w:t>Рисунок 1.25 – Зоны действия источников теплоснабжения ГО Долгопрудный на 2021 год</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_Toc97835116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104</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7" w:history="1">
        <w:r w:rsidR="004A5F03" w:rsidRPr="009F371E">
          <w:rPr>
            <w:rStyle w:val="af3"/>
            <w:rFonts w:cs="Times New Roman"/>
            <w:noProof/>
            <w:szCs w:val="24"/>
          </w:rPr>
          <w:t>Рисунок 1.26 – Зоны действия централизованных источников ГО Долгопрудный на 2021 год</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_Toc97835117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105</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8" w:history="1">
        <w:r w:rsidR="004A5F03" w:rsidRPr="009F371E">
          <w:rPr>
            <w:rStyle w:val="af3"/>
            <w:rFonts w:cs="Times New Roman"/>
            <w:noProof/>
            <w:szCs w:val="24"/>
          </w:rPr>
          <w:t>Рисунок 1.27 – Зоны действия центр. источников: Котельная мкр. Павельцево, Котельная АО «Вегетта», Котельная ул.Ленинградская д.19, Котельная ул.Станционная д.1</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_Toc97835118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106</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19" w:history="1">
        <w:r w:rsidR="004A5F03" w:rsidRPr="009F371E">
          <w:rPr>
            <w:rStyle w:val="af3"/>
            <w:rFonts w:cs="Times New Roman"/>
            <w:noProof/>
            <w:szCs w:val="24"/>
          </w:rPr>
          <w:t>Рисунок 1.28 – Зоны действия центр. источников: Котельная ул.Заводская д.2, Котельная ул.Заводская д.15, Котельная ул. Спортивная, д.3а, Котельная Бригантина, АИТ-6 по ул. Новый бульвар 17а, АИТ-7 Лихачёвский пр. д. 72, АИТ-8 Лихачевский пр., д.68 к.4</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_Toc97835119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107</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0" w:history="1">
        <w:r w:rsidR="004A5F03" w:rsidRPr="009F371E">
          <w:rPr>
            <w:rStyle w:val="af3"/>
            <w:rFonts w:cs="Times New Roman"/>
            <w:noProof/>
            <w:szCs w:val="24"/>
          </w:rPr>
          <w:t>Рисунок 1.29 – Зоны действия центр.источников: Котельная ул.Первомайская д.40, Котельная ПАО «ДНПП», КотельнаяГОУ ВПО «МФТИ», Котельная ОАО «ПО «ТОС», Модульная котельная</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_Toc97835120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108</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1" w:history="1">
        <w:r w:rsidR="004A5F03" w:rsidRPr="009F371E">
          <w:rPr>
            <w:rStyle w:val="af3"/>
            <w:rFonts w:cs="Times New Roman"/>
            <w:noProof/>
            <w:szCs w:val="24"/>
          </w:rPr>
          <w:t>Рисунок 1.30 – Зоны действия котельной ул.Речная д 14</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_Toc97835121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108</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2" w:history="1">
        <w:r w:rsidR="004A5F03" w:rsidRPr="009F371E">
          <w:rPr>
            <w:rStyle w:val="af3"/>
            <w:rFonts w:cs="Times New Roman"/>
            <w:noProof/>
            <w:szCs w:val="24"/>
          </w:rPr>
          <w:t>Рисунок 1.31 – Зоны действия центр.источников: Котельная ул.Театральная, д.7, Котельная ул.Октябрьская д.22. корп.4, Котельная №103 (отоп.)Котельная №94 (ГВС)</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_Toc97835122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109</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3" w:history="1">
        <w:r w:rsidR="004A5F03" w:rsidRPr="009F371E">
          <w:rPr>
            <w:rStyle w:val="af3"/>
            <w:rFonts w:cs="Times New Roman"/>
            <w:noProof/>
            <w:szCs w:val="24"/>
          </w:rPr>
          <w:t>Рисунок 1.32 – Зоны действия центр.котельной ОАО «ПО «ТОС» и Модульной котельной</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_Toc97835123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109</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4" w:history="1">
        <w:r w:rsidR="004A5F03" w:rsidRPr="009F371E">
          <w:rPr>
            <w:rStyle w:val="af3"/>
            <w:rFonts w:cs="Times New Roman"/>
            <w:noProof/>
            <w:szCs w:val="24"/>
          </w:rPr>
          <w:t>Рисунок 1.33 – Стандартная технологическая схема водоподготовительной установки Котельной ПАО «ДНПП»</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_Toc97835124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136</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5" w:history="1">
        <w:r w:rsidR="004A5F03" w:rsidRPr="009F371E">
          <w:rPr>
            <w:rStyle w:val="af3"/>
            <w:rFonts w:cs="Times New Roman"/>
            <w:noProof/>
            <w:szCs w:val="24"/>
          </w:rPr>
          <w:t>Рисунок 1.34 - Принципиальная схема водоподготовительной установки Котельной ОАО «ПО «ТОС»</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_Toc97835125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137</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6" w:history="1">
        <w:r w:rsidR="004A5F03" w:rsidRPr="009F371E">
          <w:rPr>
            <w:rStyle w:val="af3"/>
            <w:rFonts w:cs="Times New Roman"/>
            <w:noProof/>
            <w:szCs w:val="24"/>
          </w:rPr>
          <w:t>Рисунок 1.35 - Стандартная технологическая схема водоподготовительной установки Котельной АО «Вегетта»</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_Toc97835126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138</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7" w:history="1">
        <w:r w:rsidR="004A5F03" w:rsidRPr="009F371E">
          <w:rPr>
            <w:rStyle w:val="af3"/>
            <w:rFonts w:cs="Times New Roman"/>
            <w:noProof/>
            <w:szCs w:val="24"/>
          </w:rPr>
          <w:t>Рисунок 1.36 - Технологическая схема водоподготовительной установки КотельнойГОУ ВПО «МФТИ»</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_Toc97835127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139</w:t>
        </w:r>
        <w:r w:rsidR="004A5F03" w:rsidRPr="009F371E">
          <w:rPr>
            <w:rFonts w:cs="Times New Roman"/>
            <w:noProof/>
            <w:webHidden/>
            <w:szCs w:val="24"/>
          </w:rPr>
          <w:fldChar w:fldCharType="end"/>
        </w:r>
      </w:hyperlink>
    </w:p>
    <w:p w:rsidR="004A5F03" w:rsidRPr="009F371E" w:rsidRDefault="003B0EBC">
      <w:pPr>
        <w:pStyle w:val="afff3"/>
        <w:tabs>
          <w:tab w:val="right" w:leader="dot" w:pos="10195"/>
        </w:tabs>
        <w:rPr>
          <w:rFonts w:eastAsiaTheme="minorEastAsia" w:cs="Times New Roman"/>
          <w:iCs w:val="0"/>
          <w:noProof/>
          <w:szCs w:val="24"/>
          <w:lang w:eastAsia="ru-RU"/>
        </w:rPr>
      </w:pPr>
      <w:hyperlink w:anchor="_Toc97835128" w:history="1">
        <w:r w:rsidR="004A5F03" w:rsidRPr="009F371E">
          <w:rPr>
            <w:rStyle w:val="af3"/>
            <w:rFonts w:cs="Times New Roman"/>
            <w:noProof/>
            <w:szCs w:val="24"/>
          </w:rPr>
          <w:t>Рисунок 1.37 - Интенсивность отказов в зависимости от срока эксплуатации участка</w:t>
        </w:r>
        <w:r w:rsidR="004A5F03" w:rsidRPr="009F371E">
          <w:rPr>
            <w:rFonts w:cs="Times New Roman"/>
            <w:noProof/>
            <w:webHidden/>
            <w:szCs w:val="24"/>
          </w:rPr>
          <w:tab/>
        </w:r>
        <w:r w:rsidR="004A5F03" w:rsidRPr="009F371E">
          <w:rPr>
            <w:rFonts w:cs="Times New Roman"/>
            <w:noProof/>
            <w:webHidden/>
            <w:szCs w:val="24"/>
          </w:rPr>
          <w:fldChar w:fldCharType="begin"/>
        </w:r>
        <w:r w:rsidR="004A5F03" w:rsidRPr="009F371E">
          <w:rPr>
            <w:rFonts w:cs="Times New Roman"/>
            <w:noProof/>
            <w:webHidden/>
            <w:szCs w:val="24"/>
          </w:rPr>
          <w:instrText xml:space="preserve"> PAGEREF _Toc97835128 \h </w:instrText>
        </w:r>
        <w:r w:rsidR="004A5F03" w:rsidRPr="009F371E">
          <w:rPr>
            <w:rFonts w:cs="Times New Roman"/>
            <w:noProof/>
            <w:webHidden/>
            <w:szCs w:val="24"/>
          </w:rPr>
        </w:r>
        <w:r w:rsidR="004A5F03" w:rsidRPr="009F371E">
          <w:rPr>
            <w:rFonts w:cs="Times New Roman"/>
            <w:noProof/>
            <w:webHidden/>
            <w:szCs w:val="24"/>
          </w:rPr>
          <w:fldChar w:fldCharType="separate"/>
        </w:r>
        <w:r w:rsidR="00F92004">
          <w:rPr>
            <w:rFonts w:cs="Times New Roman"/>
            <w:noProof/>
            <w:webHidden/>
            <w:szCs w:val="24"/>
          </w:rPr>
          <w:t>159</w:t>
        </w:r>
        <w:r w:rsidR="004A5F03" w:rsidRPr="009F371E">
          <w:rPr>
            <w:rFonts w:cs="Times New Roman"/>
            <w:noProof/>
            <w:webHidden/>
            <w:szCs w:val="24"/>
          </w:rPr>
          <w:fldChar w:fldCharType="end"/>
        </w:r>
      </w:hyperlink>
    </w:p>
    <w:p w:rsidR="002826A2" w:rsidRPr="009F371E" w:rsidRDefault="007869FA" w:rsidP="00D41333">
      <w:pPr>
        <w:pStyle w:val="afff3"/>
        <w:tabs>
          <w:tab w:val="right" w:leader="dot" w:pos="10195"/>
        </w:tabs>
        <w:rPr>
          <w:rStyle w:val="af3"/>
          <w:rFonts w:cs="Times New Roman"/>
          <w:noProof/>
          <w:szCs w:val="24"/>
        </w:rPr>
      </w:pPr>
      <w:r w:rsidRPr="009F371E">
        <w:rPr>
          <w:rStyle w:val="af3"/>
          <w:rFonts w:cs="Times New Roman"/>
          <w:noProof/>
          <w:szCs w:val="24"/>
        </w:rPr>
        <w:fldChar w:fldCharType="end"/>
      </w:r>
    </w:p>
    <w:p w:rsidR="002826A2" w:rsidRPr="009F371E" w:rsidRDefault="002826A2" w:rsidP="002826A2">
      <w:pPr>
        <w:sectPr w:rsidR="002826A2" w:rsidRPr="009F371E"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12"/>
      </w:pPr>
      <w:bookmarkStart w:id="3" w:name="_Toc15927841"/>
      <w:bookmarkStart w:id="4" w:name="_Toc94218088"/>
      <w:r w:rsidRPr="00F1351A">
        <w:lastRenderedPageBreak/>
        <w:t>Книга 1. Существующее положение в сфере производства, передачи и потребления тепловой э</w:t>
      </w:r>
      <w:r w:rsidR="005910AE" w:rsidRPr="00F1351A">
        <w:t>нергии для целей теплоснабжения</w:t>
      </w:r>
      <w:bookmarkEnd w:id="3"/>
      <w:bookmarkEnd w:id="4"/>
    </w:p>
    <w:p w:rsidR="00CA61AB" w:rsidRPr="00F1351A" w:rsidRDefault="00CA61AB" w:rsidP="003A4EF4">
      <w:pPr>
        <w:pStyle w:val="23"/>
      </w:pPr>
      <w:bookmarkStart w:id="5" w:name="_Toc15927842"/>
      <w:bookmarkStart w:id="6" w:name="_Toc94218089"/>
      <w:r w:rsidRPr="00F1351A">
        <w:t>Часть 1. Функцион</w:t>
      </w:r>
      <w:r w:rsidR="005910AE" w:rsidRPr="00F1351A">
        <w:t>альная структура теплоснабжения</w:t>
      </w:r>
      <w:bookmarkEnd w:id="5"/>
      <w:bookmarkEnd w:id="6"/>
    </w:p>
    <w:p w:rsidR="00CA61AB" w:rsidRPr="00F1351A" w:rsidRDefault="00CA61AB" w:rsidP="003A4EF4">
      <w:pPr>
        <w:pStyle w:val="3"/>
      </w:pPr>
      <w:bookmarkStart w:id="7" w:name="_Toc15927843"/>
      <w:bookmarkStart w:id="8" w:name="_Toc94218090"/>
      <w:r w:rsidRPr="00F1351A">
        <w:t>Описание административного состава поселения, городского округа с указанием на единой ситуационной карте границ и наименований территорий, входящих в состав. Численный состав населения по территориям и элементам территор</w:t>
      </w:r>
      <w:r w:rsidR="005910AE" w:rsidRPr="00F1351A">
        <w:t>иального (кадастрового) деления</w:t>
      </w:r>
      <w:bookmarkEnd w:id="7"/>
      <w:bookmarkEnd w:id="8"/>
    </w:p>
    <w:p w:rsidR="00C010C9" w:rsidRPr="00F1351A" w:rsidRDefault="00C010C9" w:rsidP="00C010C9">
      <w:pPr>
        <w:tabs>
          <w:tab w:val="left" w:pos="709"/>
        </w:tabs>
      </w:pPr>
      <w:bookmarkStart w:id="9" w:name="_Toc463016251"/>
      <w:r w:rsidRPr="00F1351A">
        <w:t xml:space="preserve">В соответствии с Законом Московской области от 25.02.2005 г. № 56/2005-ОЗ  «О статусе и границе городского округа Долгопрудный» и Законом Московской области  от 23.03.2012 № 20/2013-ОЗ «О внесении изменений в </w:t>
      </w:r>
      <w:hyperlink r:id="rId12">
        <w:r w:rsidRPr="00F1351A">
          <w:t>Закон Московской области «О</w:t>
        </w:r>
      </w:hyperlink>
      <w:r w:rsidRPr="00F1351A">
        <w:t xml:space="preserve"> </w:t>
      </w:r>
      <w:hyperlink r:id="rId13">
        <w:r w:rsidRPr="00F1351A">
          <w:t>статусе и границе городского округа Долгопрудный"</w:t>
        </w:r>
      </w:hyperlink>
      <w:r w:rsidRPr="00F1351A">
        <w:t>», муниципальное образование «город Долгопрудный Московской области» наделен статусом городского округа Долгопрудный Московской области (далее – ГО Долгопрудный). В соответствии с законом, административным центром ГО Долгопрудный является город Долгопрудный.</w:t>
      </w:r>
    </w:p>
    <w:p w:rsidR="00870754" w:rsidRPr="00F1351A" w:rsidRDefault="00870754" w:rsidP="00870754">
      <w:pPr>
        <w:pStyle w:val="aff5"/>
      </w:pPr>
      <w:r w:rsidRPr="00F1351A">
        <w:t xml:space="preserve">Общая площадь </w:t>
      </w:r>
      <w:r w:rsidR="008A1B45" w:rsidRPr="00F1351A">
        <w:t>ГО</w:t>
      </w:r>
      <w:r w:rsidRPr="00F1351A">
        <w:t xml:space="preserve"> Долгопрудный в установленных границах </w:t>
      </w:r>
      <w:r w:rsidR="008A1B45" w:rsidRPr="00F1351A">
        <w:t>- 3052</w:t>
      </w:r>
      <w:r w:rsidRPr="00F1351A">
        <w:t xml:space="preserve"> га, на территории которого расположены жилые микрорайоны №1, 2, 5, 6, 7, 8, военный городок (мкр. № 3), микрорайоны Павельцево, Шереметьевский, Хлебниково, Центральный, садоводческие товарищества. В границы округа, помимо жилых микрорайонов, включены земли сельскохозяйственного назначения, производственные территории и кварталы лесопарка.</w:t>
      </w:r>
    </w:p>
    <w:p w:rsidR="00442CA9" w:rsidRPr="00F1351A" w:rsidRDefault="00442CA9" w:rsidP="00442CA9">
      <w:pPr>
        <w:rPr>
          <w:kern w:val="3"/>
        </w:rPr>
      </w:pPr>
      <w:r w:rsidRPr="00F1351A">
        <w:rPr>
          <w:kern w:val="3"/>
        </w:rPr>
        <w:t>ГО Долгопрудный расположен в 18 км на север по железной дороге от </w:t>
      </w:r>
      <w:hyperlink r:id="rId14" w:tooltip="Савёловский вокзал" w:history="1">
        <w:r w:rsidRPr="00F1351A">
          <w:rPr>
            <w:kern w:val="3"/>
          </w:rPr>
          <w:t>Савёловского вокзала</w:t>
        </w:r>
      </w:hyperlink>
      <w:r w:rsidRPr="00F1351A">
        <w:rPr>
          <w:kern w:val="3"/>
        </w:rPr>
        <w:t>, в непосредственной близости от </w:t>
      </w:r>
      <w:hyperlink r:id="rId15" w:tooltip="Москва" w:history="1">
        <w:r w:rsidRPr="00F1351A">
          <w:rPr>
            <w:kern w:val="3"/>
          </w:rPr>
          <w:t>Москвы</w:t>
        </w:r>
      </w:hyperlink>
      <w:r w:rsidRPr="00F1351A">
        <w:rPr>
          <w:kern w:val="3"/>
        </w:rPr>
        <w:t xml:space="preserve"> и граничит:</w:t>
      </w:r>
    </w:p>
    <w:p w:rsidR="00442CA9" w:rsidRPr="00F1351A" w:rsidRDefault="00442CA9" w:rsidP="0012246E">
      <w:pPr>
        <w:pStyle w:val="aa"/>
        <w:numPr>
          <w:ilvl w:val="0"/>
          <w:numId w:val="33"/>
        </w:numPr>
        <w:spacing w:after="60" w:line="240" w:lineRule="auto"/>
      </w:pPr>
      <w:r w:rsidRPr="00F1351A">
        <w:t>с юга и юго-востока-с территорией города Москвы (граница проходит по 80-81 км МКАД);</w:t>
      </w:r>
    </w:p>
    <w:p w:rsidR="00442CA9" w:rsidRPr="00F1351A" w:rsidRDefault="00442CA9" w:rsidP="0012246E">
      <w:pPr>
        <w:pStyle w:val="aa"/>
        <w:numPr>
          <w:ilvl w:val="0"/>
          <w:numId w:val="33"/>
        </w:numPr>
        <w:spacing w:after="60" w:line="240" w:lineRule="auto"/>
      </w:pPr>
      <w:r w:rsidRPr="00F1351A">
        <w:t>с юго-запада и запада-с территорией ГО Химки;</w:t>
      </w:r>
    </w:p>
    <w:p w:rsidR="00442CA9" w:rsidRPr="00F1351A" w:rsidRDefault="00442CA9" w:rsidP="0012246E">
      <w:pPr>
        <w:pStyle w:val="aa"/>
        <w:numPr>
          <w:ilvl w:val="0"/>
          <w:numId w:val="33"/>
        </w:numPr>
        <w:spacing w:after="60" w:line="240" w:lineRule="auto"/>
      </w:pPr>
      <w:r w:rsidRPr="00F1351A">
        <w:t>с севера и северо-запада-с территорией ГО Мытищи.</w:t>
      </w:r>
    </w:p>
    <w:p w:rsidR="00784ABC" w:rsidRPr="00F1351A" w:rsidRDefault="00784ABC" w:rsidP="009B7D26">
      <w:pPr>
        <w:pStyle w:val="aff5"/>
        <w:rPr>
          <w:b/>
          <w:bCs/>
        </w:rPr>
      </w:pPr>
      <w:r w:rsidRPr="00F1351A">
        <w:t>Основными планировочными осями рассматриваемой территории являются Савеловское направление МЖД, автодорога Москва-Дмитров-Дубна и Лихачевское шоссе, пересекающие рассматриваемую территорию с юга на север.</w:t>
      </w:r>
    </w:p>
    <w:p w:rsidR="00784ABC" w:rsidRPr="00F1351A" w:rsidRDefault="00784ABC" w:rsidP="009B7D26">
      <w:pPr>
        <w:pStyle w:val="aff5"/>
        <w:rPr>
          <w:b/>
          <w:bCs/>
        </w:rPr>
      </w:pPr>
      <w:r w:rsidRPr="00F1351A">
        <w:t>Основой природного каркаса являются водные артерии: канал имени Москвы, Клязьминское водохранилище, река Клязьма, а также леса Хлебниковского и Лобненского участкового лесничеств Дмитровского филиала лесничества ФГУП «Мособллес».</w:t>
      </w:r>
    </w:p>
    <w:p w:rsidR="00784ABC" w:rsidRPr="00F1351A" w:rsidRDefault="00784ABC" w:rsidP="009B7D26">
      <w:pPr>
        <w:pStyle w:val="aff5"/>
        <w:rPr>
          <w:b/>
          <w:bCs/>
        </w:rPr>
      </w:pPr>
      <w:r w:rsidRPr="00F1351A">
        <w:t>Канал имени Москвы отделяет основную часть города от северной части,  соединяющиеся в настоящее время только железной дорогой Савеловского направления.</w:t>
      </w:r>
    </w:p>
    <w:p w:rsidR="00784ABC" w:rsidRPr="00F1351A" w:rsidRDefault="00784ABC" w:rsidP="009B7D26">
      <w:pPr>
        <w:pStyle w:val="aff5"/>
      </w:pPr>
      <w:r w:rsidRPr="00F1351A">
        <w:t xml:space="preserve">Функционально-планировочная структура городского округа имеет четкое деление на жилую территорию, представленную как индивидуальной, так и многоквартирной жилой застройкой, занимающую северную и центральную часть города, и производственную зону, включающую объекты производственного, научно- производственного, коммунально-складского назначения, инженерной </w:t>
      </w:r>
      <w:r w:rsidR="00BD2FBC" w:rsidRPr="00F1351A">
        <w:t>инфраструктуры, расположенную в</w:t>
      </w:r>
      <w:r w:rsidRPr="00F1351A">
        <w:t xml:space="preserve"> южной части проектируемой территории.</w:t>
      </w:r>
    </w:p>
    <w:p w:rsidR="00784ABC" w:rsidRPr="00F1351A" w:rsidRDefault="00442CA9" w:rsidP="009B7D26">
      <w:pPr>
        <w:pStyle w:val="aff5"/>
        <w:rPr>
          <w:rFonts w:eastAsia="Calibri"/>
          <w:b/>
        </w:rPr>
      </w:pPr>
      <w:r w:rsidRPr="00F1351A">
        <w:rPr>
          <w:rFonts w:eastAsia="Calibri"/>
        </w:rPr>
        <w:t>ГО</w:t>
      </w:r>
      <w:r w:rsidR="00784ABC" w:rsidRPr="00F1351A">
        <w:rPr>
          <w:rFonts w:eastAsia="Calibri"/>
        </w:rPr>
        <w:t xml:space="preserve"> Долгопрудный представляет собой современный город, сформированный в виде компактного планировочного образования с чётким подразделением его территории на функциональные зоны. В пределах города с юга на север формируется промышленно- коммунальная зона, зона жилой застройки и зона отдыха.</w:t>
      </w:r>
    </w:p>
    <w:p w:rsidR="00033825" w:rsidRPr="00F1351A" w:rsidRDefault="00033825" w:rsidP="00033825">
      <w:pPr>
        <w:rPr>
          <w:kern w:val="3"/>
        </w:rPr>
      </w:pPr>
      <w:r w:rsidRPr="00F1351A">
        <w:t xml:space="preserve">Основная отличительная </w:t>
      </w:r>
      <w:r w:rsidRPr="00F1351A">
        <w:rPr>
          <w:kern w:val="3"/>
        </w:rPr>
        <w:t xml:space="preserve">черта </w:t>
      </w:r>
      <w:r w:rsidRPr="00F1351A">
        <w:t xml:space="preserve">ГО Долгопрудный </w:t>
      </w:r>
      <w:r w:rsidRPr="00F1351A">
        <w:rPr>
          <w:kern w:val="3"/>
        </w:rPr>
        <w:t xml:space="preserve">- огромный научный и производственный потенциал, а также развитые образовательная и научно-   исследовательская сферы. В </w:t>
      </w:r>
      <w:r w:rsidRPr="00F1351A">
        <w:t xml:space="preserve">ГО Долгопрудный </w:t>
      </w:r>
      <w:r w:rsidRPr="00F1351A">
        <w:rPr>
          <w:kern w:val="3"/>
        </w:rPr>
        <w:t>расположено большое количество перспективных градообразующих предприятий.</w:t>
      </w:r>
    </w:p>
    <w:p w:rsidR="00033825" w:rsidRPr="00F1351A" w:rsidRDefault="00033825" w:rsidP="00033825">
      <w:pPr>
        <w:rPr>
          <w:kern w:val="3"/>
        </w:rPr>
      </w:pPr>
      <w:r w:rsidRPr="00F1351A">
        <w:rPr>
          <w:kern w:val="3"/>
        </w:rPr>
        <w:lastRenderedPageBreak/>
        <w:t>ГО Долгопрудный является крупным отраслевым центром по подготовке высококвалифицированных кадров с высшим (МФТИ) и средним специальным (ГБПОУ МО «Долгопрудненский техникум») образованием, на факультетах которых обучается более тысячи студентов. В городе размещаются лаборатории, учебные подразделения Московской государственной академии водного транспорта.</w:t>
      </w:r>
    </w:p>
    <w:p w:rsidR="00033825" w:rsidRPr="00F1351A" w:rsidRDefault="00033825" w:rsidP="00033825">
      <w:pPr>
        <w:rPr>
          <w:rFonts w:eastAsia="Calibri"/>
          <w:b/>
        </w:rPr>
      </w:pPr>
      <w:r w:rsidRPr="00F1351A">
        <w:rPr>
          <w:rFonts w:eastAsia="Calibri"/>
        </w:rPr>
        <w:t>ГО Долгопрудный вход</w:t>
      </w:r>
      <w:r w:rsidR="00B622EA" w:rsidRPr="00F1351A">
        <w:rPr>
          <w:rFonts w:eastAsia="Calibri"/>
        </w:rPr>
        <w:t>ит в Долгопрудненско-Химкинско-</w:t>
      </w:r>
      <w:r w:rsidRPr="00F1351A">
        <w:rPr>
          <w:rFonts w:eastAsia="Calibri"/>
        </w:rPr>
        <w:t>Красногорскую устойчивую городскую систему расселения.</w:t>
      </w:r>
    </w:p>
    <w:p w:rsidR="00033825" w:rsidRPr="00F1351A" w:rsidRDefault="00033825" w:rsidP="00033825">
      <w:pPr>
        <w:rPr>
          <w:rFonts w:eastAsia="Calibri"/>
          <w:b/>
        </w:rPr>
      </w:pPr>
      <w:r w:rsidRPr="00F1351A">
        <w:t xml:space="preserve">ГО Долгопрудный </w:t>
      </w:r>
      <w:r w:rsidRPr="00F1351A">
        <w:rPr>
          <w:rFonts w:eastAsia="Calibri"/>
        </w:rPr>
        <w:t>относится к группе муниципальных образований с высоким уровнем развития.</w:t>
      </w:r>
    </w:p>
    <w:p w:rsidR="00870754" w:rsidRPr="00F1351A" w:rsidRDefault="00033825" w:rsidP="00033825">
      <w:pPr>
        <w:pStyle w:val="aff5"/>
      </w:pPr>
      <w:r w:rsidRPr="00F1351A">
        <w:rPr>
          <w:kern w:val="3"/>
        </w:rPr>
        <w:t xml:space="preserve">Карта территории </w:t>
      </w:r>
      <w:r w:rsidRPr="00F1351A">
        <w:t xml:space="preserve">ГО Долгопрудный </w:t>
      </w:r>
      <w:r w:rsidRPr="00F1351A">
        <w:rPr>
          <w:kern w:val="3"/>
        </w:rPr>
        <w:t>приведена на рисунке 1.1.</w:t>
      </w:r>
    </w:p>
    <w:p w:rsidR="00870754" w:rsidRPr="00F1351A" w:rsidRDefault="00870754" w:rsidP="001F4F99">
      <w:pPr>
        <w:pStyle w:val="aff5"/>
      </w:pPr>
    </w:p>
    <w:p w:rsidR="001F4F99" w:rsidRPr="00F1351A" w:rsidRDefault="00784ABC" w:rsidP="00090458">
      <w:pPr>
        <w:pStyle w:val="aff5"/>
        <w:ind w:firstLine="0"/>
        <w:jc w:val="center"/>
      </w:pPr>
      <w:r w:rsidRPr="00F1351A">
        <w:rPr>
          <w:noProof/>
        </w:rPr>
        <w:drawing>
          <wp:inline distT="0" distB="0" distL="0" distR="0" wp14:anchorId="3B5B9C5D" wp14:editId="448A7480">
            <wp:extent cx="6103620" cy="4153535"/>
            <wp:effectExtent l="0" t="0" r="0" b="0"/>
            <wp:docPr id="38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l="14726" t="20100" r="55540" b="12585"/>
                    <a:stretch>
                      <a:fillRect/>
                    </a:stretch>
                  </pic:blipFill>
                  <pic:spPr bwMode="auto">
                    <a:xfrm>
                      <a:off x="0" y="0"/>
                      <a:ext cx="6103620" cy="4153535"/>
                    </a:xfrm>
                    <a:prstGeom prst="rect">
                      <a:avLst/>
                    </a:prstGeom>
                    <a:noFill/>
                    <a:ln>
                      <a:noFill/>
                    </a:ln>
                  </pic:spPr>
                </pic:pic>
              </a:graphicData>
            </a:graphic>
          </wp:inline>
        </w:drawing>
      </w:r>
    </w:p>
    <w:p w:rsidR="001F4F99" w:rsidRPr="00F1351A" w:rsidRDefault="001F4F99" w:rsidP="001F4F99">
      <w:pPr>
        <w:pStyle w:val="aff3"/>
        <w:jc w:val="center"/>
      </w:pPr>
      <w:bookmarkStart w:id="10" w:name="_Toc97835092"/>
      <w:r w:rsidRPr="00F1351A">
        <w:t xml:space="preserve">Рисунок </w:t>
      </w:r>
      <w:r w:rsidR="00BD2FBC" w:rsidRPr="00F1351A">
        <w:rPr>
          <w:noProof/>
        </w:rPr>
        <w:fldChar w:fldCharType="begin"/>
      </w:r>
      <w:r w:rsidR="00BD2FBC" w:rsidRPr="00F1351A">
        <w:rPr>
          <w:noProof/>
        </w:rPr>
        <w:instrText xml:space="preserve"> STYLEREF 1 \s </w:instrText>
      </w:r>
      <w:r w:rsidR="00BD2FBC" w:rsidRPr="00F1351A">
        <w:rPr>
          <w:noProof/>
        </w:rPr>
        <w:fldChar w:fldCharType="separate"/>
      </w:r>
      <w:r w:rsidR="00F1351A" w:rsidRPr="00F1351A">
        <w:rPr>
          <w:noProof/>
        </w:rPr>
        <w:t>1</w:t>
      </w:r>
      <w:r w:rsidR="00BD2FBC" w:rsidRPr="00F1351A">
        <w:rPr>
          <w:noProof/>
        </w:rPr>
        <w:fldChar w:fldCharType="end"/>
      </w:r>
      <w:r w:rsidR="001A2392" w:rsidRPr="00F1351A">
        <w:t>.</w:t>
      </w:r>
      <w:r w:rsidR="00BD2FBC" w:rsidRPr="00F1351A">
        <w:rPr>
          <w:noProof/>
        </w:rPr>
        <w:fldChar w:fldCharType="begin"/>
      </w:r>
      <w:r w:rsidR="00BD2FBC" w:rsidRPr="00F1351A">
        <w:rPr>
          <w:noProof/>
        </w:rPr>
        <w:instrText xml:space="preserve"> SEQ Рисунок \* ARABIC \s 1 </w:instrText>
      </w:r>
      <w:r w:rsidR="00BD2FBC" w:rsidRPr="00F1351A">
        <w:rPr>
          <w:noProof/>
        </w:rPr>
        <w:fldChar w:fldCharType="separate"/>
      </w:r>
      <w:r w:rsidR="00F1351A" w:rsidRPr="00F1351A">
        <w:rPr>
          <w:noProof/>
        </w:rPr>
        <w:t>1</w:t>
      </w:r>
      <w:r w:rsidR="00BD2FBC" w:rsidRPr="00F1351A">
        <w:rPr>
          <w:noProof/>
        </w:rPr>
        <w:fldChar w:fldCharType="end"/>
      </w:r>
      <w:r w:rsidRPr="00F1351A">
        <w:t xml:space="preserve"> – </w:t>
      </w:r>
      <w:r w:rsidRPr="00F1351A">
        <w:rPr>
          <w:b w:val="0"/>
        </w:rPr>
        <w:t xml:space="preserve">Карта (схема) </w:t>
      </w:r>
      <w:r w:rsidR="00990D16" w:rsidRPr="00F1351A">
        <w:rPr>
          <w:b w:val="0"/>
        </w:rPr>
        <w:t xml:space="preserve">границ </w:t>
      </w:r>
      <w:r w:rsidR="00033825" w:rsidRPr="00F1351A">
        <w:rPr>
          <w:b w:val="0"/>
        </w:rPr>
        <w:t>ГО</w:t>
      </w:r>
      <w:r w:rsidR="00990D16" w:rsidRPr="00F1351A">
        <w:rPr>
          <w:b w:val="0"/>
        </w:rPr>
        <w:t xml:space="preserve"> Долгопрудный</w:t>
      </w:r>
      <w:bookmarkEnd w:id="10"/>
    </w:p>
    <w:p w:rsidR="001F4F99" w:rsidRPr="00F1351A" w:rsidRDefault="001F4F99" w:rsidP="001F4F99">
      <w:pPr>
        <w:pStyle w:val="aff5"/>
        <w:jc w:val="center"/>
      </w:pPr>
    </w:p>
    <w:p w:rsidR="007900FE" w:rsidRPr="00F1351A" w:rsidRDefault="00033825" w:rsidP="007900FE">
      <w:pPr>
        <w:rPr>
          <w:bCs/>
        </w:rPr>
      </w:pPr>
      <w:r w:rsidRPr="00F1351A">
        <w:rPr>
          <w:bCs/>
        </w:rPr>
        <w:t xml:space="preserve">Общая численность постоянного населения ГО Долгопрудный </w:t>
      </w:r>
      <w:r w:rsidR="007900FE" w:rsidRPr="00F1351A">
        <w:rPr>
          <w:rFonts w:eastAsiaTheme="minorHAnsi"/>
        </w:rPr>
        <w:t>округа по данным государственной статистической отчётности</w:t>
      </w:r>
      <w:r w:rsidR="007900FE" w:rsidRPr="00F1351A">
        <w:rPr>
          <w:bCs/>
        </w:rPr>
        <w:t xml:space="preserve"> </w:t>
      </w:r>
      <w:r w:rsidR="00BC381D" w:rsidRPr="00F1351A">
        <w:rPr>
          <w:bCs/>
        </w:rPr>
        <w:t>по состоянию на 31.</w:t>
      </w:r>
      <w:r w:rsidRPr="00F1351A">
        <w:rPr>
          <w:bCs/>
        </w:rPr>
        <w:t>1</w:t>
      </w:r>
      <w:r w:rsidR="00BC381D" w:rsidRPr="00F1351A">
        <w:rPr>
          <w:bCs/>
        </w:rPr>
        <w:t>2.2020</w:t>
      </w:r>
      <w:r w:rsidRPr="00F1351A">
        <w:rPr>
          <w:bCs/>
        </w:rPr>
        <w:t xml:space="preserve"> г. составляет 116 038 человек.</w:t>
      </w:r>
      <w:r w:rsidR="007900FE" w:rsidRPr="00F1351A">
        <w:rPr>
          <w:rFonts w:eastAsiaTheme="minorHAnsi"/>
        </w:rPr>
        <w:t xml:space="preserve"> За период с 2010 по 2020 гг. ч</w:t>
      </w:r>
      <w:r w:rsidR="006764F2" w:rsidRPr="00F1351A">
        <w:rPr>
          <w:rFonts w:eastAsiaTheme="minorHAnsi"/>
        </w:rPr>
        <w:t>исленность населения увеличилась</w:t>
      </w:r>
      <w:r w:rsidR="00EF19E3" w:rsidRPr="00F1351A">
        <w:rPr>
          <w:rFonts w:eastAsiaTheme="minorHAnsi"/>
        </w:rPr>
        <w:t xml:space="preserve"> на 25082</w:t>
      </w:r>
      <w:r w:rsidR="00E14B57" w:rsidRPr="00F1351A">
        <w:rPr>
          <w:rFonts w:eastAsiaTheme="minorHAnsi"/>
        </w:rPr>
        <w:t xml:space="preserve"> человека или на21,6</w:t>
      </w:r>
      <w:r w:rsidR="007900FE" w:rsidRPr="00F1351A">
        <w:rPr>
          <w:rFonts w:eastAsiaTheme="minorHAnsi"/>
        </w:rPr>
        <w:t xml:space="preserve"> %.</w:t>
      </w:r>
    </w:p>
    <w:p w:rsidR="007900FE" w:rsidRPr="00F1351A" w:rsidRDefault="007900FE" w:rsidP="007900FE">
      <w:pPr>
        <w:suppressAutoHyphens/>
        <w:rPr>
          <w:rFonts w:eastAsiaTheme="minorHAnsi"/>
        </w:rPr>
      </w:pPr>
      <w:r w:rsidRPr="00F1351A">
        <w:rPr>
          <w:rFonts w:eastAsiaTheme="minorHAnsi"/>
        </w:rPr>
        <w:t xml:space="preserve">Динамика численности населения </w:t>
      </w:r>
      <w:r w:rsidR="001A2392" w:rsidRPr="00F1351A">
        <w:rPr>
          <w:rFonts w:eastAsiaTheme="minorHAnsi"/>
        </w:rPr>
        <w:t>ГО Долгопрудный</w:t>
      </w:r>
      <w:r w:rsidR="006764F2" w:rsidRPr="00F1351A">
        <w:rPr>
          <w:rFonts w:eastAsiaTheme="minorHAnsi"/>
        </w:rPr>
        <w:t xml:space="preserve"> приводится в таблице </w:t>
      </w:r>
      <w:r w:rsidR="001A2392" w:rsidRPr="00F1351A">
        <w:rPr>
          <w:rFonts w:eastAsiaTheme="minorHAnsi"/>
        </w:rPr>
        <w:fldChar w:fldCharType="begin"/>
      </w:r>
      <w:r w:rsidR="001A2392" w:rsidRPr="00F1351A">
        <w:rPr>
          <w:rFonts w:eastAsiaTheme="minorHAnsi"/>
        </w:rPr>
        <w:instrText xml:space="preserve"> REF _Ref92704806 \h  \* MERGEFORMAT </w:instrText>
      </w:r>
      <w:r w:rsidR="001A2392" w:rsidRPr="00F1351A">
        <w:rPr>
          <w:rFonts w:eastAsiaTheme="minorHAnsi"/>
        </w:rPr>
      </w:r>
      <w:r w:rsidR="001A2392"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1</w:t>
      </w:r>
      <w:r w:rsidR="001A2392" w:rsidRPr="00F1351A">
        <w:rPr>
          <w:rFonts w:eastAsiaTheme="minorHAnsi"/>
        </w:rPr>
        <w:fldChar w:fldCharType="end"/>
      </w:r>
      <w:r w:rsidRPr="00F1351A">
        <w:rPr>
          <w:rFonts w:eastAsiaTheme="minorHAnsi"/>
        </w:rPr>
        <w:t>.</w:t>
      </w:r>
    </w:p>
    <w:p w:rsidR="006764F2" w:rsidRPr="00F1351A" w:rsidRDefault="006764F2" w:rsidP="006764F2">
      <w:pPr>
        <w:pStyle w:val="aff3"/>
        <w:keepNext/>
        <w:rPr>
          <w:b w:val="0"/>
        </w:rPr>
      </w:pPr>
      <w:bookmarkStart w:id="11" w:name="_Ref92704806"/>
      <w:bookmarkStart w:id="12" w:name="_Toc99146507"/>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w:t>
      </w:r>
      <w:r w:rsidR="00E6474C" w:rsidRPr="00F1351A">
        <w:rPr>
          <w:noProof/>
        </w:rPr>
        <w:fldChar w:fldCharType="end"/>
      </w:r>
      <w:bookmarkEnd w:id="11"/>
      <w:r w:rsidRPr="00F1351A">
        <w:t xml:space="preserve"> </w:t>
      </w:r>
      <w:r w:rsidR="001A2392" w:rsidRPr="00F1351A">
        <w:t>–</w:t>
      </w:r>
      <w:r w:rsidRPr="00F1351A">
        <w:t xml:space="preserve"> </w:t>
      </w:r>
      <w:r w:rsidR="001A2392" w:rsidRPr="00F1351A">
        <w:rPr>
          <w:b w:val="0"/>
        </w:rPr>
        <w:t>Динамика численности населения ГО Долгопрудный</w:t>
      </w:r>
      <w:bookmarkEnd w:id="12"/>
    </w:p>
    <w:tbl>
      <w:tblPr>
        <w:tblW w:w="5000" w:type="pct"/>
        <w:tblLook w:val="04A0" w:firstRow="1" w:lastRow="0" w:firstColumn="1" w:lastColumn="0" w:noHBand="0" w:noVBand="1"/>
      </w:tblPr>
      <w:tblGrid>
        <w:gridCol w:w="949"/>
        <w:gridCol w:w="949"/>
        <w:gridCol w:w="949"/>
        <w:gridCol w:w="948"/>
        <w:gridCol w:w="948"/>
        <w:gridCol w:w="948"/>
        <w:gridCol w:w="948"/>
        <w:gridCol w:w="948"/>
        <w:gridCol w:w="948"/>
        <w:gridCol w:w="948"/>
        <w:gridCol w:w="938"/>
      </w:tblGrid>
      <w:tr w:rsidR="00F35B1D" w:rsidRPr="00F1351A" w:rsidTr="001A2392">
        <w:trPr>
          <w:trHeight w:val="227"/>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Численность населения, чел.</w:t>
            </w:r>
          </w:p>
        </w:tc>
      </w:tr>
      <w:tr w:rsidR="00F35B1D" w:rsidRPr="00F1351A" w:rsidTr="001A2392">
        <w:trPr>
          <w:trHeight w:val="227"/>
        </w:trPr>
        <w:tc>
          <w:tcPr>
            <w:tcW w:w="455" w:type="pct"/>
            <w:tcBorders>
              <w:top w:val="nil"/>
              <w:left w:val="single" w:sz="4" w:space="0" w:color="auto"/>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2010</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2011</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2012</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2013</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2014</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2015</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2016</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2017</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2018</w:t>
            </w:r>
          </w:p>
        </w:tc>
        <w:tc>
          <w:tcPr>
            <w:tcW w:w="455"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2019</w:t>
            </w:r>
          </w:p>
        </w:tc>
        <w:tc>
          <w:tcPr>
            <w:tcW w:w="450"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2020</w:t>
            </w:r>
          </w:p>
        </w:tc>
      </w:tr>
      <w:tr w:rsidR="00F35B1D" w:rsidRPr="00F1351A" w:rsidTr="001A2392">
        <w:trPr>
          <w:trHeight w:val="227"/>
        </w:trPr>
        <w:tc>
          <w:tcPr>
            <w:tcW w:w="455" w:type="pct"/>
            <w:tcBorders>
              <w:top w:val="nil"/>
              <w:left w:val="single" w:sz="4" w:space="0" w:color="auto"/>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90956</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91000</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92860</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94989</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97505</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98788</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100567</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104238</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108861</w:t>
            </w:r>
          </w:p>
        </w:tc>
        <w:tc>
          <w:tcPr>
            <w:tcW w:w="455" w:type="pct"/>
            <w:tcBorders>
              <w:top w:val="nil"/>
              <w:left w:val="nil"/>
              <w:bottom w:val="single" w:sz="4" w:space="0" w:color="auto"/>
              <w:right w:val="single" w:sz="4" w:space="0" w:color="auto"/>
            </w:tcBorders>
            <w:shd w:val="clear" w:color="auto" w:fill="auto"/>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112007</w:t>
            </w:r>
          </w:p>
        </w:tc>
        <w:tc>
          <w:tcPr>
            <w:tcW w:w="450" w:type="pct"/>
            <w:tcBorders>
              <w:top w:val="nil"/>
              <w:left w:val="nil"/>
              <w:bottom w:val="single" w:sz="4" w:space="0" w:color="auto"/>
              <w:right w:val="single" w:sz="4" w:space="0" w:color="auto"/>
            </w:tcBorders>
            <w:shd w:val="clear" w:color="auto" w:fill="auto"/>
            <w:noWrap/>
            <w:vAlign w:val="center"/>
            <w:hideMark/>
          </w:tcPr>
          <w:p w:rsidR="00F35B1D" w:rsidRPr="00F1351A" w:rsidRDefault="00F35B1D" w:rsidP="00F35B1D">
            <w:pPr>
              <w:spacing w:line="240" w:lineRule="auto"/>
              <w:ind w:firstLine="0"/>
              <w:jc w:val="center"/>
              <w:rPr>
                <w:color w:val="000000"/>
                <w:sz w:val="20"/>
                <w:szCs w:val="20"/>
              </w:rPr>
            </w:pPr>
            <w:r w:rsidRPr="00F1351A">
              <w:rPr>
                <w:color w:val="000000"/>
                <w:sz w:val="20"/>
                <w:szCs w:val="20"/>
              </w:rPr>
              <w:t>116038</w:t>
            </w:r>
          </w:p>
        </w:tc>
      </w:tr>
    </w:tbl>
    <w:p w:rsidR="00F35B1D" w:rsidRPr="00F1351A" w:rsidRDefault="00F35B1D" w:rsidP="00F35B1D">
      <w:pPr>
        <w:ind w:firstLine="0"/>
        <w:rPr>
          <w:bCs/>
        </w:rPr>
      </w:pPr>
    </w:p>
    <w:p w:rsidR="001A2392" w:rsidRPr="00F1351A" w:rsidRDefault="00F35B1D" w:rsidP="001A2392">
      <w:pPr>
        <w:keepNext/>
        <w:ind w:firstLine="0"/>
        <w:jc w:val="center"/>
      </w:pPr>
      <w:r w:rsidRPr="00F1351A">
        <w:rPr>
          <w:noProof/>
        </w:rPr>
        <w:lastRenderedPageBreak/>
        <w:drawing>
          <wp:inline distT="0" distB="0" distL="0" distR="0" wp14:anchorId="0EA42EBD" wp14:editId="4BA1D323">
            <wp:extent cx="6353299" cy="3396343"/>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35B1D" w:rsidRPr="00F1351A" w:rsidRDefault="001A2392" w:rsidP="001A2392">
      <w:pPr>
        <w:pStyle w:val="aff3"/>
        <w:jc w:val="center"/>
        <w:rPr>
          <w:b w:val="0"/>
        </w:rPr>
      </w:pPr>
      <w:bookmarkStart w:id="13" w:name="_Toc97835093"/>
      <w:r w:rsidRPr="00F1351A">
        <w:t xml:space="preserve">Рисунок </w:t>
      </w:r>
      <w:r w:rsidR="00BD2FBC" w:rsidRPr="00F1351A">
        <w:rPr>
          <w:noProof/>
        </w:rPr>
        <w:fldChar w:fldCharType="begin"/>
      </w:r>
      <w:r w:rsidR="00BD2FBC" w:rsidRPr="00F1351A">
        <w:rPr>
          <w:noProof/>
        </w:rPr>
        <w:instrText xml:space="preserve"> STYLEREF 1 \s </w:instrText>
      </w:r>
      <w:r w:rsidR="00BD2FBC" w:rsidRPr="00F1351A">
        <w:rPr>
          <w:noProof/>
        </w:rPr>
        <w:fldChar w:fldCharType="separate"/>
      </w:r>
      <w:r w:rsidR="00F1351A" w:rsidRPr="00F1351A">
        <w:rPr>
          <w:noProof/>
        </w:rPr>
        <w:t>1</w:t>
      </w:r>
      <w:r w:rsidR="00BD2FBC" w:rsidRPr="00F1351A">
        <w:rPr>
          <w:noProof/>
        </w:rPr>
        <w:fldChar w:fldCharType="end"/>
      </w:r>
      <w:r w:rsidRPr="00F1351A">
        <w:t>.</w:t>
      </w:r>
      <w:r w:rsidR="00BD2FBC" w:rsidRPr="00F1351A">
        <w:rPr>
          <w:noProof/>
        </w:rPr>
        <w:fldChar w:fldCharType="begin"/>
      </w:r>
      <w:r w:rsidR="00BD2FBC" w:rsidRPr="00F1351A">
        <w:rPr>
          <w:noProof/>
        </w:rPr>
        <w:instrText xml:space="preserve"> SEQ Рисунок \* ARABIC \s 1 </w:instrText>
      </w:r>
      <w:r w:rsidR="00BD2FBC" w:rsidRPr="00F1351A">
        <w:rPr>
          <w:noProof/>
        </w:rPr>
        <w:fldChar w:fldCharType="separate"/>
      </w:r>
      <w:r w:rsidR="00F1351A" w:rsidRPr="00F1351A">
        <w:rPr>
          <w:noProof/>
        </w:rPr>
        <w:t>2</w:t>
      </w:r>
      <w:r w:rsidR="00BD2FBC" w:rsidRPr="00F1351A">
        <w:rPr>
          <w:noProof/>
        </w:rPr>
        <w:fldChar w:fldCharType="end"/>
      </w:r>
      <w:r w:rsidRPr="00F1351A">
        <w:t xml:space="preserve"> – </w:t>
      </w:r>
      <w:r w:rsidRPr="00F1351A">
        <w:rPr>
          <w:b w:val="0"/>
        </w:rPr>
        <w:t>Динамика численности населения</w:t>
      </w:r>
      <w:bookmarkEnd w:id="13"/>
    </w:p>
    <w:p w:rsidR="00F35B1D" w:rsidRPr="00F1351A" w:rsidRDefault="00F35B1D" w:rsidP="001A2392">
      <w:pPr>
        <w:pStyle w:val="aff5"/>
        <w:jc w:val="center"/>
      </w:pPr>
    </w:p>
    <w:p w:rsidR="001F4F99" w:rsidRPr="00F1351A" w:rsidRDefault="001F4F99" w:rsidP="001F4F99">
      <w:pPr>
        <w:pStyle w:val="aff5"/>
      </w:pPr>
      <w:r w:rsidRPr="00F1351A">
        <w:t>В соответствии со сводом прав</w:t>
      </w:r>
      <w:r w:rsidR="00652B73" w:rsidRPr="00F1351A">
        <w:t>ил СП 131.13330.2020</w:t>
      </w:r>
      <w:r w:rsidRPr="00F1351A">
        <w:t xml:space="preserve"> «Строительная климатология. Актуализированная редакция СНиП 23-01-99*» территория </w:t>
      </w:r>
      <w:r w:rsidR="00D40BB1" w:rsidRPr="00F1351A">
        <w:t xml:space="preserve">ГО Долгопрудный </w:t>
      </w:r>
      <w:r w:rsidRPr="00F1351A">
        <w:t xml:space="preserve">расположена в климатическом районе </w:t>
      </w:r>
      <w:r w:rsidRPr="00F1351A">
        <w:rPr>
          <w:lang w:val="en-US"/>
        </w:rPr>
        <w:t>I</w:t>
      </w:r>
      <w:r w:rsidR="00D40BB1" w:rsidRPr="00F1351A">
        <w:rPr>
          <w:lang w:val="en-US"/>
        </w:rPr>
        <w:t>I</w:t>
      </w:r>
      <w:r w:rsidR="00D40BB1" w:rsidRPr="00F1351A">
        <w:t>В</w:t>
      </w:r>
      <w:r w:rsidRPr="00F1351A">
        <w:t>:</w:t>
      </w:r>
    </w:p>
    <w:p w:rsidR="001F4F99" w:rsidRPr="00F1351A" w:rsidRDefault="001F4F99" w:rsidP="001F4F99">
      <w:pPr>
        <w:pStyle w:val="a4"/>
      </w:pPr>
      <w:r w:rsidRPr="00F1351A">
        <w:t xml:space="preserve">средняя температура наиболее холодной пятидневки обеспеченностью 0.92 (расчётная для проектирования </w:t>
      </w:r>
      <w:r w:rsidR="00491C20" w:rsidRPr="00F1351A">
        <w:t>отпления</w:t>
      </w:r>
      <w:r w:rsidR="00C11685" w:rsidRPr="00F1351A">
        <w:t>) – (- 26</w:t>
      </w:r>
      <w:r w:rsidRPr="00F1351A">
        <w:t xml:space="preserve"> ºС); </w:t>
      </w:r>
    </w:p>
    <w:p w:rsidR="001F4F99" w:rsidRPr="00F1351A" w:rsidRDefault="001F4F99" w:rsidP="001F4F99">
      <w:pPr>
        <w:pStyle w:val="a4"/>
      </w:pPr>
      <w:r w:rsidRPr="00F1351A">
        <w:t>средняя температур</w:t>
      </w:r>
      <w:r w:rsidR="00000408" w:rsidRPr="00F1351A">
        <w:t>а</w:t>
      </w:r>
      <w:r w:rsidR="00F105E3" w:rsidRPr="00F1351A">
        <w:t xml:space="preserve"> за отопительный период – (- 2,2</w:t>
      </w:r>
      <w:r w:rsidRPr="00F1351A">
        <w:t xml:space="preserve"> ºС); </w:t>
      </w:r>
    </w:p>
    <w:p w:rsidR="001F4F99" w:rsidRPr="00F1351A" w:rsidRDefault="001F4F99" w:rsidP="001F4F99">
      <w:pPr>
        <w:pStyle w:val="a4"/>
      </w:pPr>
      <w:r w:rsidRPr="00F1351A">
        <w:t xml:space="preserve">продолжительность отопительного периода – </w:t>
      </w:r>
      <w:r w:rsidR="00F105E3" w:rsidRPr="00F1351A">
        <w:t xml:space="preserve"> 204</w:t>
      </w:r>
      <w:r w:rsidR="002E6F83" w:rsidRPr="00F1351A">
        <w:t xml:space="preserve"> дня</w:t>
      </w:r>
      <w:r w:rsidRPr="00F1351A">
        <w:t>.</w:t>
      </w:r>
    </w:p>
    <w:p w:rsidR="001F4F99" w:rsidRPr="00F1351A" w:rsidRDefault="001F4F99" w:rsidP="001F4F99"/>
    <w:p w:rsidR="001F4F99" w:rsidRPr="00F1351A" w:rsidRDefault="001F4F99" w:rsidP="001F4F99">
      <w:pPr>
        <w:pStyle w:val="3"/>
      </w:pPr>
      <w:bookmarkStart w:id="14" w:name="_Toc94218091"/>
      <w:r w:rsidRPr="00F1351A">
        <w:t>Перечень лиц, владеющих на праве собственности или другом законном основании объектами централизованной системы теплоснабжения, с указанием объектов, принадлежащих этим лицам</w:t>
      </w:r>
      <w:bookmarkEnd w:id="14"/>
    </w:p>
    <w:p w:rsidR="001F4F99" w:rsidRPr="00F1351A" w:rsidRDefault="006F714C" w:rsidP="00DE4221">
      <w:pPr>
        <w:pStyle w:val="aff5"/>
      </w:pPr>
      <w:r w:rsidRPr="00F1351A">
        <w:t>По состоянию на 01.01.2020</w:t>
      </w:r>
      <w:r w:rsidR="005C5E75" w:rsidRPr="00F1351A">
        <w:t xml:space="preserve"> г. в </w:t>
      </w:r>
      <w:r w:rsidR="00DE4221" w:rsidRPr="00F1351A">
        <w:t xml:space="preserve">административных границах ГО Долгопрудный </w:t>
      </w:r>
      <w:r w:rsidR="005C5E75" w:rsidRPr="00F1351A">
        <w:t xml:space="preserve">деятельность по производству, распределению и передаче тепловой энергии осуществляют </w:t>
      </w:r>
      <w:r w:rsidR="00C21F5C" w:rsidRPr="00F1351A">
        <w:t>6</w:t>
      </w:r>
      <w:r w:rsidR="005C5E75" w:rsidRPr="00F1351A">
        <w:t xml:space="preserve"> теплоснабжающих и теплосетевых организаций. Перечень теплоснабжаю</w:t>
      </w:r>
      <w:r w:rsidR="002A6A77" w:rsidRPr="00F1351A">
        <w:t>щих и теплосетевых организаций ГО Долгопрудный</w:t>
      </w:r>
      <w:r w:rsidR="005C5E75" w:rsidRPr="00F1351A">
        <w:t xml:space="preserve"> представлен в табли</w:t>
      </w:r>
      <w:r w:rsidR="002A6A77" w:rsidRPr="00F1351A">
        <w:t xml:space="preserve">це </w:t>
      </w:r>
      <w:r w:rsidR="00B622EA" w:rsidRPr="00F1351A">
        <w:fldChar w:fldCharType="begin"/>
      </w:r>
      <w:r w:rsidR="00B622EA" w:rsidRPr="00F1351A">
        <w:instrText xml:space="preserve"> REF _Ref92705453 \h  \* MERGEFORMAT </w:instrText>
      </w:r>
      <w:r w:rsidR="00B622EA"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2</w:t>
      </w:r>
      <w:r w:rsidR="00B622EA" w:rsidRPr="00F1351A">
        <w:fldChar w:fldCharType="end"/>
      </w:r>
      <w:r w:rsidR="00B622EA" w:rsidRPr="00F1351A">
        <w:t>.</w:t>
      </w:r>
    </w:p>
    <w:p w:rsidR="0036776F" w:rsidRPr="00F1351A" w:rsidRDefault="0036776F" w:rsidP="0036776F">
      <w:pPr>
        <w:suppressAutoHyphens/>
        <w:rPr>
          <w:rFonts w:eastAsia="Calibri"/>
        </w:rPr>
      </w:pPr>
      <w:r w:rsidRPr="00F1351A">
        <w:rPr>
          <w:rFonts w:eastAsia="Calibri"/>
          <w:b/>
        </w:rPr>
        <w:t>Теплоснабжающая организация</w:t>
      </w:r>
      <w:r w:rsidRPr="00F1351A">
        <w:rPr>
          <w:rFonts w:eastAsia="Calibri"/>
        </w:rPr>
        <w:t xml:space="preserve"> - </w:t>
      </w:r>
      <w:r w:rsidRPr="00F1351A">
        <w:rPr>
          <w:rFonts w:eastAsiaTheme="minorHAnsi"/>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p w:rsidR="0036776F" w:rsidRPr="00F1351A" w:rsidRDefault="0036776F" w:rsidP="0036776F">
      <w:pPr>
        <w:suppressAutoHyphens/>
        <w:rPr>
          <w:rFonts w:eastAsia="Calibri"/>
        </w:rPr>
      </w:pPr>
      <w:r w:rsidRPr="00F1351A">
        <w:rPr>
          <w:rFonts w:eastAsia="Calibri"/>
          <w:b/>
        </w:rPr>
        <w:t>Теплосетевая организация</w:t>
      </w:r>
      <w:r w:rsidRPr="00F1351A">
        <w:rPr>
          <w:rFonts w:eastAsia="Calibri"/>
        </w:rPr>
        <w:t xml:space="preserve"> - организация, оказывающая услуги по передаче тепловой энергии.</w:t>
      </w:r>
    </w:p>
    <w:p w:rsidR="001F4F99" w:rsidRPr="00F1351A" w:rsidRDefault="001F4F99" w:rsidP="001F4F99">
      <w:pPr>
        <w:pStyle w:val="aff3"/>
        <w:keepNext/>
        <w:rPr>
          <w:b w:val="0"/>
        </w:rPr>
      </w:pPr>
      <w:bookmarkStart w:id="15" w:name="_Ref92705453"/>
      <w:bookmarkStart w:id="16" w:name="_Toc99146508"/>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w:t>
      </w:r>
      <w:r w:rsidR="00E6474C" w:rsidRPr="00F1351A">
        <w:rPr>
          <w:noProof/>
        </w:rPr>
        <w:fldChar w:fldCharType="end"/>
      </w:r>
      <w:bookmarkEnd w:id="15"/>
      <w:r w:rsidRPr="00F1351A">
        <w:t xml:space="preserve"> – </w:t>
      </w:r>
      <w:r w:rsidRPr="00F1351A">
        <w:rPr>
          <w:b w:val="0"/>
        </w:rPr>
        <w:t>Основные сведения о теплоснабжающих организациях</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2791"/>
        <w:gridCol w:w="2920"/>
        <w:gridCol w:w="3787"/>
      </w:tblGrid>
      <w:tr w:rsidR="004F215F" w:rsidRPr="00F1351A" w:rsidTr="00CD1E35">
        <w:trPr>
          <w:trHeight w:val="227"/>
          <w:tblHeader/>
        </w:trPr>
        <w:tc>
          <w:tcPr>
            <w:tcW w:w="443" w:type="pct"/>
            <w:shd w:val="clear" w:color="auto" w:fill="auto"/>
            <w:vAlign w:val="center"/>
            <w:hideMark/>
          </w:tcPr>
          <w:p w:rsidR="004F215F" w:rsidRPr="00F1351A" w:rsidRDefault="004F215F" w:rsidP="004F215F">
            <w:pPr>
              <w:spacing w:line="240" w:lineRule="auto"/>
              <w:ind w:firstLine="0"/>
              <w:jc w:val="center"/>
              <w:rPr>
                <w:b/>
                <w:bCs/>
                <w:color w:val="000000"/>
                <w:sz w:val="20"/>
                <w:szCs w:val="20"/>
              </w:rPr>
            </w:pPr>
            <w:r w:rsidRPr="00F1351A">
              <w:rPr>
                <w:b/>
                <w:bCs/>
                <w:color w:val="000000"/>
                <w:sz w:val="20"/>
                <w:szCs w:val="20"/>
              </w:rPr>
              <w:t>№ п/п</w:t>
            </w:r>
          </w:p>
        </w:tc>
        <w:tc>
          <w:tcPr>
            <w:tcW w:w="1339" w:type="pct"/>
            <w:shd w:val="clear" w:color="auto" w:fill="auto"/>
            <w:vAlign w:val="center"/>
            <w:hideMark/>
          </w:tcPr>
          <w:p w:rsidR="004F215F" w:rsidRPr="00F1351A" w:rsidRDefault="004F215F" w:rsidP="004F215F">
            <w:pPr>
              <w:spacing w:line="240" w:lineRule="auto"/>
              <w:ind w:firstLine="0"/>
              <w:jc w:val="center"/>
              <w:rPr>
                <w:b/>
                <w:bCs/>
                <w:color w:val="000000"/>
                <w:sz w:val="20"/>
                <w:szCs w:val="20"/>
              </w:rPr>
            </w:pPr>
            <w:r w:rsidRPr="00F1351A">
              <w:rPr>
                <w:b/>
                <w:bCs/>
                <w:color w:val="000000"/>
                <w:sz w:val="20"/>
                <w:szCs w:val="20"/>
              </w:rPr>
              <w:t>Наименование организации</w:t>
            </w:r>
          </w:p>
        </w:tc>
        <w:tc>
          <w:tcPr>
            <w:tcW w:w="1401" w:type="pct"/>
            <w:shd w:val="clear" w:color="auto" w:fill="auto"/>
            <w:vAlign w:val="center"/>
            <w:hideMark/>
          </w:tcPr>
          <w:p w:rsidR="004F215F" w:rsidRPr="00F1351A" w:rsidRDefault="004F215F" w:rsidP="004F215F">
            <w:pPr>
              <w:spacing w:line="240" w:lineRule="auto"/>
              <w:ind w:firstLine="0"/>
              <w:jc w:val="center"/>
              <w:rPr>
                <w:b/>
                <w:bCs/>
                <w:color w:val="000000"/>
                <w:sz w:val="20"/>
                <w:szCs w:val="20"/>
              </w:rPr>
            </w:pPr>
            <w:r w:rsidRPr="00F1351A">
              <w:rPr>
                <w:rFonts w:cs="Arial"/>
                <w:b/>
                <w:bCs/>
                <w:color w:val="000000"/>
                <w:sz w:val="20"/>
                <w:szCs w:val="20"/>
              </w:rPr>
              <w:t>Фактический адрес</w:t>
            </w:r>
          </w:p>
        </w:tc>
        <w:tc>
          <w:tcPr>
            <w:tcW w:w="1817" w:type="pct"/>
            <w:shd w:val="clear" w:color="auto" w:fill="auto"/>
            <w:vAlign w:val="center"/>
            <w:hideMark/>
          </w:tcPr>
          <w:p w:rsidR="004F215F" w:rsidRPr="00F1351A" w:rsidRDefault="004F215F" w:rsidP="004F215F">
            <w:pPr>
              <w:spacing w:line="240" w:lineRule="auto"/>
              <w:ind w:firstLine="0"/>
              <w:jc w:val="center"/>
              <w:rPr>
                <w:b/>
                <w:bCs/>
                <w:color w:val="000000"/>
                <w:sz w:val="20"/>
                <w:szCs w:val="20"/>
              </w:rPr>
            </w:pPr>
            <w:r w:rsidRPr="00F1351A">
              <w:rPr>
                <w:b/>
                <w:bCs/>
                <w:color w:val="000000"/>
                <w:sz w:val="20"/>
                <w:szCs w:val="20"/>
              </w:rPr>
              <w:t>Вид деятельности</w:t>
            </w:r>
          </w:p>
        </w:tc>
      </w:tr>
      <w:tr w:rsidR="004F215F" w:rsidRPr="00F1351A" w:rsidTr="00CD1E35">
        <w:trPr>
          <w:trHeight w:val="227"/>
        </w:trPr>
        <w:tc>
          <w:tcPr>
            <w:tcW w:w="443"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1</w:t>
            </w:r>
          </w:p>
        </w:tc>
        <w:tc>
          <w:tcPr>
            <w:tcW w:w="1339"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401" w:type="pct"/>
            <w:shd w:val="clear" w:color="auto" w:fill="auto"/>
            <w:vAlign w:val="center"/>
            <w:hideMark/>
          </w:tcPr>
          <w:p w:rsidR="004F215F" w:rsidRPr="00F1351A" w:rsidRDefault="004F215F" w:rsidP="004F215F">
            <w:pPr>
              <w:spacing w:line="240" w:lineRule="auto"/>
              <w:ind w:firstLine="0"/>
              <w:jc w:val="center"/>
              <w:rPr>
                <w:i/>
                <w:iCs/>
                <w:color w:val="000000"/>
                <w:sz w:val="20"/>
                <w:szCs w:val="20"/>
              </w:rPr>
            </w:pPr>
            <w:r w:rsidRPr="00F1351A">
              <w:rPr>
                <w:i/>
                <w:iCs/>
                <w:color w:val="000000"/>
                <w:sz w:val="20"/>
                <w:szCs w:val="20"/>
              </w:rPr>
              <w:t>141701, Московская область, г. Долгопрудный, Лихачевский проезд, д. 11</w:t>
            </w:r>
          </w:p>
        </w:tc>
        <w:tc>
          <w:tcPr>
            <w:tcW w:w="1817"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Теплоснабжающая и теплосетевая организация (транспортировка тепла, обслуживание сетей, выработка тепловой энергии, реализация тепловой энергии)</w:t>
            </w:r>
          </w:p>
        </w:tc>
      </w:tr>
      <w:tr w:rsidR="004F215F" w:rsidRPr="00F1351A" w:rsidTr="00CD1E35">
        <w:trPr>
          <w:trHeight w:val="227"/>
        </w:trPr>
        <w:tc>
          <w:tcPr>
            <w:tcW w:w="443" w:type="pct"/>
            <w:shd w:val="clear" w:color="auto" w:fill="auto"/>
            <w:vAlign w:val="center"/>
            <w:hideMark/>
          </w:tcPr>
          <w:p w:rsidR="004F215F" w:rsidRPr="00F1351A" w:rsidRDefault="00CD1E35" w:rsidP="004F215F">
            <w:pPr>
              <w:spacing w:line="240" w:lineRule="auto"/>
              <w:ind w:firstLine="0"/>
              <w:jc w:val="center"/>
              <w:rPr>
                <w:color w:val="000000"/>
                <w:sz w:val="20"/>
                <w:szCs w:val="20"/>
              </w:rPr>
            </w:pPr>
            <w:r w:rsidRPr="00F1351A">
              <w:rPr>
                <w:color w:val="000000"/>
                <w:sz w:val="20"/>
                <w:szCs w:val="20"/>
              </w:rPr>
              <w:lastRenderedPageBreak/>
              <w:t>2</w:t>
            </w:r>
          </w:p>
        </w:tc>
        <w:tc>
          <w:tcPr>
            <w:tcW w:w="1339"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ПАО «ДНПП»</w:t>
            </w:r>
          </w:p>
        </w:tc>
        <w:tc>
          <w:tcPr>
            <w:tcW w:w="1401" w:type="pct"/>
            <w:shd w:val="clear" w:color="auto" w:fill="auto"/>
            <w:vAlign w:val="center"/>
            <w:hideMark/>
          </w:tcPr>
          <w:p w:rsidR="004F215F" w:rsidRPr="00F1351A" w:rsidRDefault="004F215F" w:rsidP="004F215F">
            <w:pPr>
              <w:spacing w:line="240" w:lineRule="auto"/>
              <w:ind w:firstLine="0"/>
              <w:jc w:val="center"/>
              <w:rPr>
                <w:i/>
                <w:iCs/>
                <w:color w:val="000000"/>
                <w:sz w:val="20"/>
                <w:szCs w:val="20"/>
              </w:rPr>
            </w:pPr>
            <w:r w:rsidRPr="00F1351A">
              <w:rPr>
                <w:i/>
                <w:iCs/>
                <w:color w:val="000000"/>
                <w:sz w:val="20"/>
                <w:szCs w:val="20"/>
              </w:rPr>
              <w:t>141701, Московская область, г. Долгопрудный, площадь Собина, д. 1</w:t>
            </w:r>
          </w:p>
        </w:tc>
        <w:tc>
          <w:tcPr>
            <w:tcW w:w="1817"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Теплоснабжающая и теплосетевая организация (транспортировка тепла, обслуживание сетей, выработка тепловой энергии, реализация тепловой энергии)</w:t>
            </w:r>
          </w:p>
        </w:tc>
      </w:tr>
      <w:tr w:rsidR="00CD1E35" w:rsidRPr="00F1351A" w:rsidTr="00CD1E35">
        <w:trPr>
          <w:trHeight w:val="227"/>
        </w:trPr>
        <w:tc>
          <w:tcPr>
            <w:tcW w:w="443" w:type="pct"/>
            <w:shd w:val="clear" w:color="auto" w:fill="auto"/>
            <w:vAlign w:val="center"/>
          </w:tcPr>
          <w:p w:rsidR="00CD1E35" w:rsidRPr="00F1351A" w:rsidRDefault="00CD1E35" w:rsidP="004F215F">
            <w:pPr>
              <w:spacing w:line="240" w:lineRule="auto"/>
              <w:ind w:firstLine="0"/>
              <w:jc w:val="center"/>
              <w:rPr>
                <w:color w:val="000000"/>
                <w:sz w:val="20"/>
                <w:szCs w:val="20"/>
              </w:rPr>
            </w:pPr>
            <w:r w:rsidRPr="00F1351A">
              <w:rPr>
                <w:color w:val="000000"/>
                <w:sz w:val="20"/>
                <w:szCs w:val="20"/>
              </w:rPr>
              <w:t>3</w:t>
            </w:r>
          </w:p>
        </w:tc>
        <w:tc>
          <w:tcPr>
            <w:tcW w:w="1339" w:type="pct"/>
            <w:shd w:val="clear" w:color="auto" w:fill="auto"/>
            <w:vAlign w:val="center"/>
          </w:tcPr>
          <w:p w:rsidR="00CD1E35" w:rsidRPr="00F1351A" w:rsidRDefault="00CD1E35" w:rsidP="004F215F">
            <w:pPr>
              <w:spacing w:line="240" w:lineRule="auto"/>
              <w:ind w:firstLine="0"/>
              <w:jc w:val="center"/>
              <w:rPr>
                <w:color w:val="000000"/>
                <w:sz w:val="20"/>
                <w:szCs w:val="20"/>
              </w:rPr>
            </w:pPr>
            <w:r w:rsidRPr="00F1351A">
              <w:rPr>
                <w:color w:val="000000"/>
                <w:sz w:val="20"/>
                <w:szCs w:val="20"/>
              </w:rPr>
              <w:t>ОАО «ПО «ТОС»</w:t>
            </w:r>
          </w:p>
        </w:tc>
        <w:tc>
          <w:tcPr>
            <w:tcW w:w="1401" w:type="pct"/>
            <w:shd w:val="clear" w:color="auto" w:fill="auto"/>
            <w:vAlign w:val="center"/>
          </w:tcPr>
          <w:p w:rsidR="00CD1E35" w:rsidRPr="00F1351A" w:rsidRDefault="00870F3C" w:rsidP="00870F3C">
            <w:pPr>
              <w:spacing w:line="240" w:lineRule="auto"/>
              <w:ind w:firstLine="0"/>
              <w:jc w:val="center"/>
              <w:rPr>
                <w:i/>
                <w:iCs/>
                <w:sz w:val="20"/>
                <w:szCs w:val="20"/>
              </w:rPr>
            </w:pPr>
            <w:r w:rsidRPr="00F1351A">
              <w:rPr>
                <w:i/>
                <w:iCs/>
                <w:color w:val="000000"/>
                <w:sz w:val="20"/>
                <w:szCs w:val="20"/>
              </w:rPr>
              <w:t>141700</w:t>
            </w:r>
            <w:r w:rsidR="00FA68AC" w:rsidRPr="00F1351A">
              <w:rPr>
                <w:i/>
                <w:iCs/>
                <w:color w:val="000000"/>
                <w:sz w:val="20"/>
                <w:szCs w:val="20"/>
              </w:rPr>
              <w:t xml:space="preserve">, Московская область, г. Долгопрудный, Лихачевский проезд, д. </w:t>
            </w:r>
            <w:r w:rsidRPr="00F1351A">
              <w:rPr>
                <w:i/>
                <w:iCs/>
                <w:color w:val="000000"/>
                <w:sz w:val="20"/>
                <w:szCs w:val="20"/>
              </w:rPr>
              <w:t>5</w:t>
            </w:r>
          </w:p>
        </w:tc>
        <w:tc>
          <w:tcPr>
            <w:tcW w:w="1817" w:type="pct"/>
            <w:shd w:val="clear" w:color="auto" w:fill="auto"/>
            <w:vAlign w:val="center"/>
          </w:tcPr>
          <w:p w:rsidR="00CD1E35" w:rsidRPr="00F1351A" w:rsidRDefault="00C21F5C" w:rsidP="004F215F">
            <w:pPr>
              <w:spacing w:line="240" w:lineRule="auto"/>
              <w:ind w:firstLine="0"/>
              <w:jc w:val="center"/>
              <w:rPr>
                <w:color w:val="000000"/>
                <w:sz w:val="20"/>
                <w:szCs w:val="20"/>
              </w:rPr>
            </w:pPr>
            <w:r w:rsidRPr="00F1351A">
              <w:rPr>
                <w:color w:val="000000"/>
                <w:sz w:val="20"/>
                <w:szCs w:val="20"/>
              </w:rPr>
              <w:t>Теплоснабжающая и теплосетевая организация (транспортировка тепла, обслуживание сетей, выработка тепловой энергии, реализация тепловой энергии)</w:t>
            </w:r>
          </w:p>
        </w:tc>
      </w:tr>
      <w:tr w:rsidR="004F215F" w:rsidRPr="00F1351A" w:rsidTr="00CD1E35">
        <w:trPr>
          <w:trHeight w:val="227"/>
        </w:trPr>
        <w:tc>
          <w:tcPr>
            <w:tcW w:w="443"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4</w:t>
            </w:r>
          </w:p>
        </w:tc>
        <w:tc>
          <w:tcPr>
            <w:tcW w:w="1339"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АО «Вегетта»</w:t>
            </w:r>
          </w:p>
        </w:tc>
        <w:tc>
          <w:tcPr>
            <w:tcW w:w="1401" w:type="pct"/>
            <w:shd w:val="clear" w:color="auto" w:fill="auto"/>
            <w:vAlign w:val="center"/>
            <w:hideMark/>
          </w:tcPr>
          <w:p w:rsidR="004F215F" w:rsidRPr="00F1351A" w:rsidRDefault="004F215F" w:rsidP="004F215F">
            <w:pPr>
              <w:spacing w:line="240" w:lineRule="auto"/>
              <w:ind w:firstLine="0"/>
              <w:jc w:val="center"/>
              <w:rPr>
                <w:i/>
                <w:iCs/>
                <w:sz w:val="20"/>
                <w:szCs w:val="20"/>
              </w:rPr>
            </w:pPr>
            <w:r w:rsidRPr="00F1351A">
              <w:rPr>
                <w:i/>
                <w:iCs/>
                <w:sz w:val="20"/>
                <w:szCs w:val="20"/>
              </w:rPr>
              <w:t>141720, Московская область, г. Долгопрудный, ул. Южная, д. 1, стр. 33</w:t>
            </w:r>
          </w:p>
        </w:tc>
        <w:tc>
          <w:tcPr>
            <w:tcW w:w="1817"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Теплоснабжающая и теплосетевая организация (транспортировка тепла, обслуживание сетей, выработка тепловой энергии, реализация тепловой энергии)</w:t>
            </w:r>
          </w:p>
        </w:tc>
      </w:tr>
      <w:tr w:rsidR="004F215F" w:rsidRPr="00F1351A" w:rsidTr="00CD1E35">
        <w:trPr>
          <w:trHeight w:val="227"/>
        </w:trPr>
        <w:tc>
          <w:tcPr>
            <w:tcW w:w="443"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5</w:t>
            </w:r>
          </w:p>
        </w:tc>
        <w:tc>
          <w:tcPr>
            <w:tcW w:w="1339"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ФГБУ «ЦЖКУ»</w:t>
            </w:r>
          </w:p>
        </w:tc>
        <w:tc>
          <w:tcPr>
            <w:tcW w:w="1401" w:type="pct"/>
            <w:shd w:val="clear" w:color="auto" w:fill="auto"/>
            <w:vAlign w:val="center"/>
            <w:hideMark/>
          </w:tcPr>
          <w:p w:rsidR="004F215F" w:rsidRPr="00F1351A" w:rsidRDefault="004F215F" w:rsidP="004F215F">
            <w:pPr>
              <w:spacing w:line="240" w:lineRule="auto"/>
              <w:ind w:firstLine="0"/>
              <w:jc w:val="center"/>
              <w:rPr>
                <w:i/>
                <w:iCs/>
                <w:sz w:val="20"/>
                <w:szCs w:val="20"/>
              </w:rPr>
            </w:pPr>
            <w:r w:rsidRPr="00F1351A">
              <w:rPr>
                <w:i/>
                <w:iCs/>
                <w:sz w:val="20"/>
                <w:szCs w:val="20"/>
              </w:rPr>
              <w:t>141701, Московская область, г. Долгопрудный, ул. Спартаковская, д. 2</w:t>
            </w:r>
          </w:p>
        </w:tc>
        <w:tc>
          <w:tcPr>
            <w:tcW w:w="1817"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Теплоснабжающая и теплосетевая организация (транспортировка тепла, обслуживание сетей, выработка тепловой энергии, реализация тепловой энергии)</w:t>
            </w:r>
          </w:p>
        </w:tc>
      </w:tr>
      <w:tr w:rsidR="004F215F" w:rsidRPr="00F1351A" w:rsidTr="00CD1E35">
        <w:trPr>
          <w:trHeight w:val="227"/>
        </w:trPr>
        <w:tc>
          <w:tcPr>
            <w:tcW w:w="443"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6</w:t>
            </w:r>
          </w:p>
        </w:tc>
        <w:tc>
          <w:tcPr>
            <w:tcW w:w="1339" w:type="pct"/>
            <w:shd w:val="clear" w:color="auto" w:fill="auto"/>
            <w:vAlign w:val="center"/>
            <w:hideMark/>
          </w:tcPr>
          <w:p w:rsidR="004F215F" w:rsidRPr="00F1351A" w:rsidRDefault="00B61289" w:rsidP="00C21F5C">
            <w:pPr>
              <w:spacing w:line="240" w:lineRule="auto"/>
              <w:ind w:firstLine="0"/>
              <w:jc w:val="center"/>
              <w:rPr>
                <w:color w:val="000000"/>
                <w:sz w:val="20"/>
                <w:szCs w:val="20"/>
              </w:rPr>
            </w:pPr>
            <w:r w:rsidRPr="00F1351A">
              <w:rPr>
                <w:color w:val="000000"/>
                <w:sz w:val="20"/>
                <w:szCs w:val="20"/>
              </w:rPr>
              <w:t>ГОУ ВПО «МФТИ»</w:t>
            </w:r>
          </w:p>
        </w:tc>
        <w:tc>
          <w:tcPr>
            <w:tcW w:w="1401" w:type="pct"/>
            <w:shd w:val="clear" w:color="auto" w:fill="auto"/>
            <w:vAlign w:val="center"/>
            <w:hideMark/>
          </w:tcPr>
          <w:p w:rsidR="004F215F" w:rsidRPr="00F1351A" w:rsidRDefault="004F215F" w:rsidP="004F215F">
            <w:pPr>
              <w:spacing w:line="240" w:lineRule="auto"/>
              <w:ind w:firstLine="0"/>
              <w:jc w:val="center"/>
              <w:rPr>
                <w:i/>
                <w:iCs/>
                <w:color w:val="000000"/>
                <w:sz w:val="20"/>
                <w:szCs w:val="20"/>
              </w:rPr>
            </w:pPr>
            <w:r w:rsidRPr="00F1351A">
              <w:rPr>
                <w:i/>
                <w:iCs/>
                <w:color w:val="000000"/>
                <w:sz w:val="20"/>
                <w:szCs w:val="20"/>
              </w:rPr>
              <w:t>141701, Московская область, г. Долгопрудный, Институтский переулок, д. 9</w:t>
            </w:r>
          </w:p>
        </w:tc>
        <w:tc>
          <w:tcPr>
            <w:tcW w:w="1817" w:type="pct"/>
            <w:shd w:val="clear" w:color="auto" w:fill="auto"/>
            <w:vAlign w:val="center"/>
            <w:hideMark/>
          </w:tcPr>
          <w:p w:rsidR="004F215F" w:rsidRPr="00F1351A" w:rsidRDefault="004F215F" w:rsidP="004F215F">
            <w:pPr>
              <w:spacing w:line="240" w:lineRule="auto"/>
              <w:ind w:firstLine="0"/>
              <w:jc w:val="center"/>
              <w:rPr>
                <w:color w:val="000000"/>
                <w:sz w:val="20"/>
                <w:szCs w:val="20"/>
              </w:rPr>
            </w:pPr>
            <w:r w:rsidRPr="00F1351A">
              <w:rPr>
                <w:color w:val="000000"/>
                <w:sz w:val="20"/>
                <w:szCs w:val="20"/>
              </w:rPr>
              <w:t>Теплоснабжающая и теплосетевая организация (транспортировка тепла, обслуживание сетей, выработка тепловой энергии, реализация тепловой энергии)</w:t>
            </w:r>
          </w:p>
        </w:tc>
      </w:tr>
    </w:tbl>
    <w:p w:rsidR="003B6BE3" w:rsidRPr="00F1351A" w:rsidRDefault="003B6BE3" w:rsidP="003B6BE3">
      <w:pPr>
        <w:suppressAutoHyphens/>
        <w:ind w:firstLine="567"/>
        <w:rPr>
          <w:rFonts w:eastAsiaTheme="minorHAnsi"/>
        </w:rPr>
      </w:pPr>
      <w:r w:rsidRPr="00F1351A">
        <w:rPr>
          <w:rFonts w:eastAsiaTheme="minorHAnsi"/>
        </w:rPr>
        <w:t xml:space="preserve">В </w:t>
      </w:r>
      <w:r w:rsidR="00991C5D" w:rsidRPr="00F1351A">
        <w:rPr>
          <w:rFonts w:eastAsiaTheme="minorHAnsi"/>
        </w:rPr>
        <w:t>ГО Долгопрудный</w:t>
      </w:r>
      <w:r w:rsidRPr="00F1351A">
        <w:rPr>
          <w:rFonts w:eastAsiaTheme="minorHAnsi"/>
        </w:rPr>
        <w:t xml:space="preserve"> централизованным теплоснабжением обеспечены здания жилищного фонда, общественные объекты (административные, культурно-бытовые) и производственные здания промышленных предприятий. Централизованное теплоснабжение обеспечивается различными юридическими лицами, владеющими на праве собственности или на другом законном основании (аренда) объектами централизованной системы теплоснабжения.</w:t>
      </w:r>
    </w:p>
    <w:p w:rsidR="00D05686" w:rsidRPr="00F1351A" w:rsidRDefault="00D05686" w:rsidP="00D05686">
      <w:pPr>
        <w:suppressAutoHyphens/>
        <w:ind w:firstLine="567"/>
        <w:rPr>
          <w:rFonts w:eastAsiaTheme="minorHAnsi"/>
        </w:rPr>
      </w:pPr>
      <w:r w:rsidRPr="00F1351A">
        <w:rPr>
          <w:rFonts w:eastAsiaTheme="minorHAnsi"/>
        </w:rPr>
        <w:t xml:space="preserve">В системах централизованного теплоснабжения </w:t>
      </w:r>
      <w:r w:rsidR="008B4E1A" w:rsidRPr="00F1351A">
        <w:rPr>
          <w:rFonts w:eastAsiaTheme="minorHAnsi"/>
        </w:rPr>
        <w:t>ГО Долгопрудный</w:t>
      </w:r>
      <w:r w:rsidRPr="00F1351A">
        <w:rPr>
          <w:rFonts w:eastAsiaTheme="minorHAnsi"/>
        </w:rPr>
        <w:t xml:space="preserve"> функционирует </w:t>
      </w:r>
      <w:r w:rsidR="00B35B86" w:rsidRPr="00F1351A">
        <w:rPr>
          <w:rFonts w:eastAsiaTheme="minorHAnsi"/>
        </w:rPr>
        <w:t>20</w:t>
      </w:r>
      <w:r w:rsidRPr="00F1351A">
        <w:rPr>
          <w:rFonts w:eastAsiaTheme="minorHAnsi"/>
        </w:rPr>
        <w:t xml:space="preserve"> котельных. Суммарная установленная тепловая мощность котельных</w:t>
      </w:r>
      <w:r w:rsidR="00874E4C" w:rsidRPr="00F1351A">
        <w:rPr>
          <w:rFonts w:eastAsiaTheme="minorHAnsi"/>
        </w:rPr>
        <w:t xml:space="preserve"> по горячей воде составляет </w:t>
      </w:r>
      <w:r w:rsidR="00B35B86" w:rsidRPr="00F1351A">
        <w:rPr>
          <w:rFonts w:eastAsiaTheme="minorHAnsi"/>
        </w:rPr>
        <w:t>391,43</w:t>
      </w:r>
      <w:r w:rsidRPr="00F1351A">
        <w:rPr>
          <w:rFonts w:eastAsiaTheme="minorHAnsi"/>
        </w:rPr>
        <w:t xml:space="preserve"> Гкал/час.</w:t>
      </w:r>
    </w:p>
    <w:p w:rsidR="00C717DF" w:rsidRPr="00F1351A" w:rsidRDefault="00F572CD" w:rsidP="00C717DF">
      <w:r w:rsidRPr="00F1351A">
        <w:rPr>
          <w:rFonts w:eastAsiaTheme="minorHAnsi"/>
        </w:rPr>
        <w:t xml:space="preserve">Основным поставщиком услуг централизованного теплоснабжения ГО Долгопрудный </w:t>
      </w:r>
      <w:r w:rsidR="00C717DF" w:rsidRPr="00F1351A">
        <w:t xml:space="preserve">является МУП «Инженерные сети г. Долгопрудного» с долей присоединенной нагрузки потребителей </w:t>
      </w:r>
      <w:r w:rsidR="006F714C" w:rsidRPr="00F1351A">
        <w:t>около 5</w:t>
      </w:r>
      <w:r w:rsidR="00710EA4" w:rsidRPr="00F1351A">
        <w:t>8</w:t>
      </w:r>
      <w:r w:rsidR="0036776F" w:rsidRPr="00F1351A">
        <w:t>% от общей нагрузки ГО</w:t>
      </w:r>
      <w:r w:rsidR="00C717DF" w:rsidRPr="00F1351A">
        <w:t xml:space="preserve"> Долгопрудный. Эксплуатируемое МУП «Инженерные сети г. Долгопрудного» оборудование для производства, транспортировки и распределе</w:t>
      </w:r>
      <w:r w:rsidR="00E50772" w:rsidRPr="00F1351A">
        <w:t>ния тепловой энергии</w:t>
      </w:r>
      <w:r w:rsidR="00F71D04" w:rsidRPr="00F1351A">
        <w:t xml:space="preserve"> используется </w:t>
      </w:r>
      <w:r w:rsidR="001719B1" w:rsidRPr="00F1351A">
        <w:t>на основании</w:t>
      </w:r>
      <w:r w:rsidR="00C717DF" w:rsidRPr="00F1351A">
        <w:t xml:space="preserve"> договора аренды с собственником, которым является администрация </w:t>
      </w:r>
      <w:r w:rsidR="00E15A00" w:rsidRPr="00F1351A">
        <w:t>ГО</w:t>
      </w:r>
      <w:r w:rsidR="00C717DF" w:rsidRPr="00F1351A">
        <w:t xml:space="preserve"> Долгопрудный. </w:t>
      </w:r>
    </w:p>
    <w:p w:rsidR="008C57F9" w:rsidRPr="00F1351A" w:rsidRDefault="008C57F9" w:rsidP="008C57F9">
      <w:pPr>
        <w:suppressAutoHyphens/>
        <w:ind w:firstLine="567"/>
        <w:rPr>
          <w:color w:val="000000"/>
        </w:rPr>
      </w:pPr>
      <w:r w:rsidRPr="00F1351A">
        <w:rPr>
          <w:rFonts w:eastAsiaTheme="minorHAnsi"/>
        </w:rPr>
        <w:t>Другими относительно крупными системами централизованного теплоснабжения являются источники тепла и тепловые сети организаций</w:t>
      </w:r>
      <w:r w:rsidR="00A5048B" w:rsidRPr="00F1351A">
        <w:rPr>
          <w:rFonts w:eastAsiaTheme="minorHAnsi"/>
        </w:rPr>
        <w:t>:</w:t>
      </w:r>
      <w:r w:rsidRPr="00F1351A">
        <w:rPr>
          <w:rFonts w:eastAsiaTheme="minorHAnsi"/>
        </w:rPr>
        <w:t xml:space="preserve"> </w:t>
      </w:r>
      <w:r w:rsidR="000F7A30" w:rsidRPr="00F1351A">
        <w:rPr>
          <w:color w:val="000000"/>
        </w:rPr>
        <w:t>ПАО «ДНПП»</w:t>
      </w:r>
      <w:r w:rsidR="00E61700" w:rsidRPr="00F1351A">
        <w:rPr>
          <w:rFonts w:eastAsiaTheme="minorHAnsi"/>
        </w:rPr>
        <w:t>,</w:t>
      </w:r>
      <w:r w:rsidR="008C5300" w:rsidRPr="00F1351A">
        <w:rPr>
          <w:rFonts w:eastAsiaTheme="minorHAnsi"/>
        </w:rPr>
        <w:t xml:space="preserve"> </w:t>
      </w:r>
      <w:r w:rsidR="00665AA7" w:rsidRPr="00F1351A">
        <w:rPr>
          <w:rFonts w:eastAsiaTheme="minorHAnsi"/>
        </w:rPr>
        <w:t>ГОУ ВПО «МФТИ»</w:t>
      </w:r>
      <w:r w:rsidRPr="00F1351A">
        <w:rPr>
          <w:rFonts w:eastAsiaTheme="minorHAnsi"/>
        </w:rPr>
        <w:t>, обеспечивающие теплоснабжение застройки городского округа и других потребителей.</w:t>
      </w:r>
    </w:p>
    <w:p w:rsidR="001F4F99" w:rsidRPr="00F1351A" w:rsidRDefault="0057160F" w:rsidP="001F4F99">
      <w:pPr>
        <w:pStyle w:val="aff5"/>
      </w:pPr>
      <w:r w:rsidRPr="00F1351A">
        <w:t>Перечень источников тепловой энергии</w:t>
      </w:r>
      <w:r w:rsidR="006A0C70" w:rsidRPr="00F1351A">
        <w:t>, осуществляющих централизованное теплоснабжение в ГО Долгопрудный, по состоянию на 01.01.2020 г.</w:t>
      </w:r>
      <w:r w:rsidRPr="00F1351A">
        <w:t xml:space="preserve"> представлен</w:t>
      </w:r>
      <w:r w:rsidR="001F4F99" w:rsidRPr="00F1351A">
        <w:t xml:space="preserve"> в таблице </w:t>
      </w:r>
      <w:r w:rsidR="00E61700" w:rsidRPr="00F1351A">
        <w:fldChar w:fldCharType="begin"/>
      </w:r>
      <w:r w:rsidR="00E61700" w:rsidRPr="00F1351A">
        <w:instrText xml:space="preserve"> REF _Ref92749004 \h  \* MERGEFORMAT </w:instrText>
      </w:r>
      <w:r w:rsidR="00E61700"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3</w:t>
      </w:r>
      <w:r w:rsidR="00E61700" w:rsidRPr="00F1351A">
        <w:fldChar w:fldCharType="end"/>
      </w:r>
      <w:r w:rsidR="001F4F99" w:rsidRPr="00F1351A">
        <w:t>.</w:t>
      </w:r>
    </w:p>
    <w:p w:rsidR="002A4DEA" w:rsidRPr="00F1351A" w:rsidRDefault="002A4DEA" w:rsidP="001F4F99">
      <w:pPr>
        <w:pStyle w:val="aff3"/>
        <w:keepNext/>
        <w:sectPr w:rsidR="002A4DEA"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F4F99" w:rsidRPr="00F1351A" w:rsidRDefault="001F4F99" w:rsidP="001F4F99">
      <w:pPr>
        <w:pStyle w:val="aff3"/>
        <w:keepNext/>
        <w:rPr>
          <w:b w:val="0"/>
        </w:rPr>
      </w:pPr>
      <w:bookmarkStart w:id="17" w:name="_Ref92749004"/>
      <w:bookmarkStart w:id="18" w:name="_Toc99146509"/>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w:t>
      </w:r>
      <w:r w:rsidR="00E6474C" w:rsidRPr="00F1351A">
        <w:rPr>
          <w:noProof/>
        </w:rPr>
        <w:fldChar w:fldCharType="end"/>
      </w:r>
      <w:bookmarkEnd w:id="17"/>
      <w:r w:rsidRPr="00F1351A">
        <w:t xml:space="preserve"> </w:t>
      </w:r>
      <w:r w:rsidR="002A4DEA" w:rsidRPr="00F1351A">
        <w:t>–</w:t>
      </w:r>
      <w:r w:rsidRPr="00F1351A">
        <w:t xml:space="preserve"> </w:t>
      </w:r>
      <w:r w:rsidR="002A4DEA" w:rsidRPr="00F1351A">
        <w:rPr>
          <w:b w:val="0"/>
        </w:rPr>
        <w:t>Перечень источников тепловой энергии</w:t>
      </w:r>
      <w:r w:rsidR="00594108" w:rsidRPr="00F1351A">
        <w:rPr>
          <w:b w:val="0"/>
        </w:rPr>
        <w:t>, осуществляющих централизованное теплоснабжение,</w:t>
      </w:r>
      <w:r w:rsidR="001E3935" w:rsidRPr="00F1351A">
        <w:rPr>
          <w:b w:val="0"/>
        </w:rPr>
        <w:t xml:space="preserve"> по состоянию на 01.01.2020</w:t>
      </w:r>
      <w:r w:rsidR="002A4DEA" w:rsidRPr="00F1351A">
        <w:rPr>
          <w:b w:val="0"/>
        </w:rPr>
        <w:t xml:space="preserve"> г.</w:t>
      </w:r>
      <w:bookmarkEnd w:id="18"/>
      <w:r w:rsidRPr="00F1351A">
        <w:rPr>
          <w:b w:val="0"/>
        </w:rPr>
        <w:t xml:space="preserve"> </w:t>
      </w:r>
    </w:p>
    <w:tbl>
      <w:tblPr>
        <w:tblW w:w="149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8"/>
        <w:gridCol w:w="3025"/>
        <w:gridCol w:w="2056"/>
        <w:gridCol w:w="1797"/>
        <w:gridCol w:w="1920"/>
        <w:gridCol w:w="1837"/>
        <w:gridCol w:w="1889"/>
        <w:gridCol w:w="1818"/>
      </w:tblGrid>
      <w:tr w:rsidR="002A4DEA" w:rsidRPr="00F1351A" w:rsidTr="00F47F68">
        <w:trPr>
          <w:trHeight w:val="23"/>
          <w:tblHeader/>
        </w:trPr>
        <w:tc>
          <w:tcPr>
            <w:tcW w:w="638" w:type="dxa"/>
            <w:vMerge w:val="restart"/>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 п/п</w:t>
            </w:r>
          </w:p>
        </w:tc>
        <w:tc>
          <w:tcPr>
            <w:tcW w:w="3025" w:type="dxa"/>
            <w:vMerge w:val="restart"/>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2056" w:type="dxa"/>
            <w:vMerge w:val="restart"/>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Адрес</w:t>
            </w:r>
          </w:p>
        </w:tc>
        <w:tc>
          <w:tcPr>
            <w:tcW w:w="3717" w:type="dxa"/>
            <w:gridSpan w:val="2"/>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Энергоисточник</w:t>
            </w:r>
          </w:p>
        </w:tc>
        <w:tc>
          <w:tcPr>
            <w:tcW w:w="3726" w:type="dxa"/>
            <w:gridSpan w:val="2"/>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Тепловые сети</w:t>
            </w:r>
          </w:p>
        </w:tc>
        <w:tc>
          <w:tcPr>
            <w:tcW w:w="1818" w:type="dxa"/>
            <w:vMerge w:val="restart"/>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Осуществление регулируемой деятельности</w:t>
            </w:r>
          </w:p>
        </w:tc>
      </w:tr>
      <w:tr w:rsidR="002A4DEA" w:rsidRPr="00F1351A" w:rsidTr="00F47F68">
        <w:trPr>
          <w:trHeight w:val="23"/>
          <w:tblHeader/>
        </w:trPr>
        <w:tc>
          <w:tcPr>
            <w:tcW w:w="638" w:type="dxa"/>
            <w:vMerge/>
            <w:vAlign w:val="center"/>
            <w:hideMark/>
          </w:tcPr>
          <w:p w:rsidR="002A4DEA" w:rsidRPr="00F1351A" w:rsidRDefault="002A4DEA" w:rsidP="002A4DEA">
            <w:pPr>
              <w:spacing w:line="240" w:lineRule="auto"/>
              <w:ind w:firstLine="0"/>
              <w:jc w:val="left"/>
              <w:rPr>
                <w:b/>
                <w:bCs/>
                <w:color w:val="000000"/>
                <w:sz w:val="20"/>
                <w:szCs w:val="20"/>
              </w:rPr>
            </w:pPr>
          </w:p>
        </w:tc>
        <w:tc>
          <w:tcPr>
            <w:tcW w:w="3025" w:type="dxa"/>
            <w:vMerge/>
            <w:vAlign w:val="center"/>
            <w:hideMark/>
          </w:tcPr>
          <w:p w:rsidR="002A4DEA" w:rsidRPr="00F1351A" w:rsidRDefault="002A4DEA" w:rsidP="002A4DEA">
            <w:pPr>
              <w:spacing w:line="240" w:lineRule="auto"/>
              <w:ind w:firstLine="0"/>
              <w:jc w:val="left"/>
              <w:rPr>
                <w:b/>
                <w:bCs/>
                <w:color w:val="000000"/>
                <w:sz w:val="20"/>
                <w:szCs w:val="20"/>
              </w:rPr>
            </w:pPr>
          </w:p>
        </w:tc>
        <w:tc>
          <w:tcPr>
            <w:tcW w:w="2056" w:type="dxa"/>
            <w:vMerge/>
            <w:vAlign w:val="center"/>
            <w:hideMark/>
          </w:tcPr>
          <w:p w:rsidR="002A4DEA" w:rsidRPr="00F1351A" w:rsidRDefault="002A4DEA" w:rsidP="002A4DEA">
            <w:pPr>
              <w:spacing w:line="240" w:lineRule="auto"/>
              <w:ind w:firstLine="0"/>
              <w:jc w:val="left"/>
              <w:rPr>
                <w:b/>
                <w:bCs/>
                <w:color w:val="000000"/>
                <w:sz w:val="20"/>
                <w:szCs w:val="20"/>
              </w:rPr>
            </w:pPr>
          </w:p>
        </w:tc>
        <w:tc>
          <w:tcPr>
            <w:tcW w:w="1797" w:type="dxa"/>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собственник</w:t>
            </w:r>
          </w:p>
        </w:tc>
        <w:tc>
          <w:tcPr>
            <w:tcW w:w="1920" w:type="dxa"/>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эксплуатирующая организация</w:t>
            </w:r>
          </w:p>
        </w:tc>
        <w:tc>
          <w:tcPr>
            <w:tcW w:w="1837" w:type="dxa"/>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собственник</w:t>
            </w:r>
          </w:p>
        </w:tc>
        <w:tc>
          <w:tcPr>
            <w:tcW w:w="1889" w:type="dxa"/>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эксплуатирующая организация</w:t>
            </w:r>
          </w:p>
        </w:tc>
        <w:tc>
          <w:tcPr>
            <w:tcW w:w="1818" w:type="dxa"/>
            <w:vMerge/>
            <w:vAlign w:val="center"/>
            <w:hideMark/>
          </w:tcPr>
          <w:p w:rsidR="002A4DEA" w:rsidRPr="00F1351A" w:rsidRDefault="002A4DEA" w:rsidP="002A4DEA">
            <w:pPr>
              <w:spacing w:line="240" w:lineRule="auto"/>
              <w:ind w:firstLine="0"/>
              <w:jc w:val="left"/>
              <w:rPr>
                <w:b/>
                <w:bCs/>
                <w:color w:val="000000"/>
                <w:sz w:val="20"/>
                <w:szCs w:val="20"/>
              </w:rPr>
            </w:pPr>
          </w:p>
        </w:tc>
      </w:tr>
      <w:tr w:rsidR="002A4DEA" w:rsidRPr="00F1351A" w:rsidTr="00F47F68">
        <w:trPr>
          <w:trHeight w:val="23"/>
        </w:trPr>
        <w:tc>
          <w:tcPr>
            <w:tcW w:w="14980" w:type="dxa"/>
            <w:gridSpan w:val="8"/>
            <w:shd w:val="clear" w:color="auto" w:fill="auto"/>
            <w:vAlign w:val="bottom"/>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1</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ул. Спортивная, д.3а</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2</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ул.Театральная, д.7</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3</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ул.Заводская д.2</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4</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ул.Заводская д.15</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5</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6</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4115CB" w:rsidRPr="00F1351A" w:rsidTr="00F47F68">
        <w:trPr>
          <w:trHeight w:val="23"/>
        </w:trPr>
        <w:tc>
          <w:tcPr>
            <w:tcW w:w="638" w:type="dxa"/>
            <w:vMerge w:val="restart"/>
            <w:shd w:val="clear" w:color="auto" w:fill="auto"/>
            <w:vAlign w:val="center"/>
            <w:hideMark/>
          </w:tcPr>
          <w:p w:rsidR="004115CB" w:rsidRPr="00F1351A" w:rsidRDefault="004115CB" w:rsidP="002A4DEA">
            <w:pPr>
              <w:spacing w:line="240" w:lineRule="auto"/>
              <w:ind w:firstLine="0"/>
              <w:jc w:val="center"/>
              <w:rPr>
                <w:color w:val="000000"/>
                <w:sz w:val="20"/>
                <w:szCs w:val="20"/>
              </w:rPr>
            </w:pPr>
            <w:r w:rsidRPr="00F1351A">
              <w:rPr>
                <w:color w:val="000000"/>
                <w:sz w:val="20"/>
                <w:szCs w:val="20"/>
              </w:rPr>
              <w:t>7</w:t>
            </w:r>
          </w:p>
        </w:tc>
        <w:tc>
          <w:tcPr>
            <w:tcW w:w="3025" w:type="dxa"/>
            <w:vMerge w:val="restart"/>
            <w:shd w:val="clear" w:color="auto" w:fill="auto"/>
            <w:vAlign w:val="center"/>
            <w:hideMark/>
          </w:tcPr>
          <w:p w:rsidR="004115CB" w:rsidRPr="00F1351A" w:rsidRDefault="004115CB" w:rsidP="002A4DEA">
            <w:pPr>
              <w:spacing w:line="240" w:lineRule="auto"/>
              <w:ind w:firstLine="0"/>
              <w:jc w:val="left"/>
              <w:rPr>
                <w:color w:val="000000"/>
                <w:sz w:val="20"/>
                <w:szCs w:val="20"/>
              </w:rPr>
            </w:pPr>
            <w:r w:rsidRPr="00F1351A">
              <w:rPr>
                <w:color w:val="000000"/>
                <w:sz w:val="20"/>
                <w:szCs w:val="20"/>
              </w:rPr>
              <w:t>Котельная ул.Станционная д.1</w:t>
            </w:r>
          </w:p>
        </w:tc>
        <w:tc>
          <w:tcPr>
            <w:tcW w:w="2056" w:type="dxa"/>
            <w:vMerge w:val="restart"/>
            <w:shd w:val="clear" w:color="auto" w:fill="auto"/>
            <w:vAlign w:val="center"/>
            <w:hideMark/>
          </w:tcPr>
          <w:p w:rsidR="004115CB" w:rsidRPr="00F1351A" w:rsidRDefault="004115CB" w:rsidP="002A4DEA">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1797" w:type="dxa"/>
            <w:vMerge w:val="restart"/>
            <w:shd w:val="clear" w:color="auto" w:fill="auto"/>
            <w:vAlign w:val="center"/>
            <w:hideMark/>
          </w:tcPr>
          <w:p w:rsidR="004115CB" w:rsidRPr="00F1351A" w:rsidRDefault="004115CB"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vMerge w:val="restart"/>
            <w:shd w:val="clear" w:color="auto" w:fill="auto"/>
            <w:vAlign w:val="center"/>
            <w:hideMark/>
          </w:tcPr>
          <w:p w:rsidR="004115CB" w:rsidRPr="00F1351A" w:rsidRDefault="004115CB"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4115CB" w:rsidRPr="00F1351A" w:rsidRDefault="004115CB"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4115CB" w:rsidRPr="00F1351A" w:rsidRDefault="004115CB"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4115CB" w:rsidRPr="00F1351A" w:rsidRDefault="004115CB" w:rsidP="002A4DEA">
            <w:pPr>
              <w:spacing w:line="240" w:lineRule="auto"/>
              <w:ind w:firstLine="0"/>
              <w:jc w:val="center"/>
              <w:rPr>
                <w:color w:val="000000"/>
                <w:sz w:val="20"/>
                <w:szCs w:val="20"/>
              </w:rPr>
            </w:pPr>
            <w:r w:rsidRPr="00F1351A">
              <w:rPr>
                <w:color w:val="000000"/>
                <w:sz w:val="20"/>
                <w:szCs w:val="20"/>
              </w:rPr>
              <w:t>да</w:t>
            </w:r>
          </w:p>
        </w:tc>
      </w:tr>
      <w:tr w:rsidR="004115CB" w:rsidRPr="00F1351A" w:rsidTr="00F47F68">
        <w:trPr>
          <w:trHeight w:val="23"/>
        </w:trPr>
        <w:tc>
          <w:tcPr>
            <w:tcW w:w="638" w:type="dxa"/>
            <w:vMerge/>
            <w:shd w:val="clear" w:color="auto" w:fill="auto"/>
            <w:vAlign w:val="center"/>
          </w:tcPr>
          <w:p w:rsidR="004115CB" w:rsidRPr="00F1351A" w:rsidRDefault="004115CB" w:rsidP="002A4DEA">
            <w:pPr>
              <w:spacing w:line="240" w:lineRule="auto"/>
              <w:ind w:firstLine="0"/>
              <w:jc w:val="center"/>
              <w:rPr>
                <w:color w:val="000000"/>
                <w:sz w:val="20"/>
                <w:szCs w:val="20"/>
              </w:rPr>
            </w:pPr>
          </w:p>
        </w:tc>
        <w:tc>
          <w:tcPr>
            <w:tcW w:w="3025" w:type="dxa"/>
            <w:vMerge/>
            <w:shd w:val="clear" w:color="auto" w:fill="auto"/>
            <w:vAlign w:val="center"/>
          </w:tcPr>
          <w:p w:rsidR="004115CB" w:rsidRPr="00F1351A" w:rsidRDefault="004115CB" w:rsidP="002A4DEA">
            <w:pPr>
              <w:spacing w:line="240" w:lineRule="auto"/>
              <w:ind w:firstLine="0"/>
              <w:jc w:val="left"/>
              <w:rPr>
                <w:color w:val="000000"/>
                <w:sz w:val="20"/>
                <w:szCs w:val="20"/>
              </w:rPr>
            </w:pPr>
          </w:p>
        </w:tc>
        <w:tc>
          <w:tcPr>
            <w:tcW w:w="2056" w:type="dxa"/>
            <w:vMerge/>
            <w:shd w:val="clear" w:color="auto" w:fill="auto"/>
            <w:vAlign w:val="center"/>
          </w:tcPr>
          <w:p w:rsidR="004115CB" w:rsidRPr="00F1351A" w:rsidRDefault="004115CB" w:rsidP="002A4DEA">
            <w:pPr>
              <w:spacing w:line="240" w:lineRule="auto"/>
              <w:ind w:firstLine="0"/>
              <w:jc w:val="left"/>
              <w:rPr>
                <w:color w:val="000000"/>
                <w:sz w:val="20"/>
                <w:szCs w:val="20"/>
              </w:rPr>
            </w:pPr>
          </w:p>
        </w:tc>
        <w:tc>
          <w:tcPr>
            <w:tcW w:w="1797" w:type="dxa"/>
            <w:vMerge/>
            <w:shd w:val="clear" w:color="auto" w:fill="auto"/>
            <w:vAlign w:val="center"/>
          </w:tcPr>
          <w:p w:rsidR="004115CB" w:rsidRPr="00F1351A" w:rsidRDefault="004115CB" w:rsidP="002A4DEA">
            <w:pPr>
              <w:spacing w:line="240" w:lineRule="auto"/>
              <w:ind w:firstLine="0"/>
              <w:jc w:val="center"/>
              <w:rPr>
                <w:color w:val="000000"/>
                <w:sz w:val="20"/>
                <w:szCs w:val="20"/>
              </w:rPr>
            </w:pPr>
          </w:p>
        </w:tc>
        <w:tc>
          <w:tcPr>
            <w:tcW w:w="1920" w:type="dxa"/>
            <w:vMerge/>
            <w:shd w:val="clear" w:color="auto" w:fill="auto"/>
            <w:vAlign w:val="center"/>
          </w:tcPr>
          <w:p w:rsidR="004115CB" w:rsidRPr="00F1351A" w:rsidRDefault="004115CB" w:rsidP="002A4DEA">
            <w:pPr>
              <w:spacing w:line="240" w:lineRule="auto"/>
              <w:ind w:firstLine="0"/>
              <w:jc w:val="center"/>
              <w:rPr>
                <w:color w:val="000000"/>
                <w:sz w:val="20"/>
                <w:szCs w:val="20"/>
              </w:rPr>
            </w:pPr>
          </w:p>
        </w:tc>
        <w:tc>
          <w:tcPr>
            <w:tcW w:w="1837" w:type="dxa"/>
            <w:shd w:val="clear" w:color="auto" w:fill="auto"/>
            <w:vAlign w:val="center"/>
          </w:tcPr>
          <w:p w:rsidR="004115CB" w:rsidRPr="00F1351A" w:rsidRDefault="004115CB" w:rsidP="002A4DEA">
            <w:pPr>
              <w:spacing w:line="240" w:lineRule="auto"/>
              <w:ind w:firstLine="0"/>
              <w:jc w:val="center"/>
              <w:rPr>
                <w:color w:val="000000"/>
                <w:sz w:val="20"/>
                <w:szCs w:val="20"/>
              </w:rPr>
            </w:pPr>
            <w:r w:rsidRPr="00F1351A">
              <w:rPr>
                <w:color w:val="000000"/>
                <w:sz w:val="20"/>
                <w:szCs w:val="20"/>
              </w:rPr>
              <w:t>ФГБУ «ЦЖКУ»</w:t>
            </w:r>
          </w:p>
        </w:tc>
        <w:tc>
          <w:tcPr>
            <w:tcW w:w="1889" w:type="dxa"/>
            <w:shd w:val="clear" w:color="auto" w:fill="auto"/>
            <w:vAlign w:val="center"/>
          </w:tcPr>
          <w:p w:rsidR="004115CB" w:rsidRPr="00F1351A" w:rsidRDefault="004115CB" w:rsidP="002A4DEA">
            <w:pPr>
              <w:spacing w:line="240" w:lineRule="auto"/>
              <w:ind w:firstLine="0"/>
              <w:jc w:val="center"/>
              <w:rPr>
                <w:color w:val="000000"/>
                <w:sz w:val="20"/>
                <w:szCs w:val="20"/>
              </w:rPr>
            </w:pPr>
            <w:r w:rsidRPr="00F1351A">
              <w:rPr>
                <w:color w:val="000000"/>
                <w:sz w:val="20"/>
                <w:szCs w:val="20"/>
              </w:rPr>
              <w:t>ФГБУ «ЦЖКУ»</w:t>
            </w:r>
          </w:p>
        </w:tc>
        <w:tc>
          <w:tcPr>
            <w:tcW w:w="1818" w:type="dxa"/>
            <w:shd w:val="clear" w:color="auto" w:fill="auto"/>
            <w:vAlign w:val="center"/>
          </w:tcPr>
          <w:p w:rsidR="004115CB" w:rsidRPr="00F1351A" w:rsidRDefault="004115CB"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8</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9</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ул.Речная д.14</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ул.Речная д.14</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10</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Котельная мкр. Павельцево</w:t>
            </w:r>
          </w:p>
        </w:tc>
        <w:tc>
          <w:tcPr>
            <w:tcW w:w="2056" w:type="dxa"/>
            <w:tcBorders>
              <w:bottom w:val="single" w:sz="4" w:space="0" w:color="auto"/>
            </w:tcBorders>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1797" w:type="dxa"/>
            <w:tcBorders>
              <w:bottom w:val="single" w:sz="4" w:space="0" w:color="auto"/>
            </w:tcBorders>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tcBorders>
              <w:bottom w:val="single" w:sz="4" w:space="0" w:color="auto"/>
            </w:tcBorders>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tcBorders>
              <w:bottom w:val="single" w:sz="4" w:space="0" w:color="auto"/>
            </w:tcBorders>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11</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Модульная котельная</w:t>
            </w:r>
          </w:p>
        </w:tc>
        <w:tc>
          <w:tcPr>
            <w:tcW w:w="2056" w:type="dxa"/>
            <w:shd w:val="clear" w:color="auto" w:fill="FFFFFF" w:themeFill="background1"/>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1797" w:type="dxa"/>
            <w:shd w:val="clear" w:color="auto" w:fill="FFFFFF" w:themeFill="background1"/>
            <w:vAlign w:val="center"/>
            <w:hideMark/>
          </w:tcPr>
          <w:p w:rsidR="002A4DEA" w:rsidRPr="00F1351A" w:rsidRDefault="007E2B00" w:rsidP="007E2B00">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FFFFFF" w:themeFill="background1"/>
            <w:vAlign w:val="center"/>
            <w:hideMark/>
          </w:tcPr>
          <w:p w:rsidR="002A4DEA" w:rsidRPr="00F1351A" w:rsidRDefault="002A4DEA" w:rsidP="007E2B00">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FFFFFF" w:themeFill="background1"/>
            <w:vAlign w:val="center"/>
            <w:hideMark/>
          </w:tcPr>
          <w:p w:rsidR="002A4DEA" w:rsidRPr="00F1351A" w:rsidRDefault="007E2B00" w:rsidP="007E2B00">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12</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АИТ-6 по ул. Новый бульвар 17а</w:t>
            </w:r>
          </w:p>
        </w:tc>
        <w:tc>
          <w:tcPr>
            <w:tcW w:w="2056" w:type="dxa"/>
            <w:shd w:val="clear" w:color="auto" w:fill="FFFFFF" w:themeFill="background1"/>
            <w:vAlign w:val="center"/>
            <w:hideMark/>
          </w:tcPr>
          <w:p w:rsidR="002A4DEA" w:rsidRPr="00F1351A" w:rsidRDefault="002A4DEA" w:rsidP="0008547F">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1797" w:type="dxa"/>
            <w:shd w:val="clear" w:color="auto" w:fill="FFFFFF" w:themeFill="background1"/>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 xml:space="preserve">Администрация ГО </w:t>
            </w:r>
            <w:r w:rsidRPr="00F1351A">
              <w:rPr>
                <w:color w:val="000000"/>
                <w:sz w:val="20"/>
                <w:szCs w:val="20"/>
              </w:rPr>
              <w:lastRenderedPageBreak/>
              <w:t>Долгопрудный</w:t>
            </w:r>
          </w:p>
        </w:tc>
        <w:tc>
          <w:tcPr>
            <w:tcW w:w="1920" w:type="dxa"/>
            <w:shd w:val="clear" w:color="auto" w:fill="FFFFFF" w:themeFill="background1"/>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lastRenderedPageBreak/>
              <w:t xml:space="preserve">МУП "Инженерные сети г. </w:t>
            </w:r>
            <w:r w:rsidRPr="00F1351A">
              <w:rPr>
                <w:color w:val="000000"/>
                <w:sz w:val="20"/>
                <w:szCs w:val="20"/>
              </w:rPr>
              <w:lastRenderedPageBreak/>
              <w:t>Долгопрудного"</w:t>
            </w:r>
          </w:p>
        </w:tc>
        <w:tc>
          <w:tcPr>
            <w:tcW w:w="1837" w:type="dxa"/>
            <w:shd w:val="clear" w:color="auto" w:fill="FFFFFF" w:themeFill="background1"/>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lastRenderedPageBreak/>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 xml:space="preserve">МУП "Инженерные сети </w:t>
            </w:r>
            <w:r w:rsidRPr="00F1351A">
              <w:rPr>
                <w:color w:val="000000"/>
                <w:sz w:val="20"/>
                <w:szCs w:val="20"/>
              </w:rPr>
              <w:lastRenderedPageBreak/>
              <w:t>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lastRenderedPageBreak/>
              <w:t>да</w:t>
            </w:r>
          </w:p>
        </w:tc>
      </w:tr>
      <w:tr w:rsidR="002A4DEA" w:rsidRPr="00F1351A" w:rsidTr="00F47F68">
        <w:trPr>
          <w:trHeight w:val="23"/>
        </w:trPr>
        <w:tc>
          <w:tcPr>
            <w:tcW w:w="63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lastRenderedPageBreak/>
              <w:t>13</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АИТ-7 Лихачёвский пр., д.74а</w:t>
            </w:r>
          </w:p>
        </w:tc>
        <w:tc>
          <w:tcPr>
            <w:tcW w:w="2056"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179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7702EF" w:rsidRPr="00F1351A" w:rsidTr="00F47F68">
        <w:trPr>
          <w:trHeight w:val="23"/>
        </w:trPr>
        <w:tc>
          <w:tcPr>
            <w:tcW w:w="638" w:type="dxa"/>
            <w:shd w:val="clear" w:color="auto" w:fill="auto"/>
            <w:vAlign w:val="center"/>
          </w:tcPr>
          <w:p w:rsidR="007702EF" w:rsidRPr="00F1351A" w:rsidRDefault="007702EF" w:rsidP="002A4DEA">
            <w:pPr>
              <w:spacing w:line="240" w:lineRule="auto"/>
              <w:ind w:firstLine="0"/>
              <w:jc w:val="center"/>
              <w:rPr>
                <w:color w:val="000000"/>
                <w:sz w:val="20"/>
                <w:szCs w:val="20"/>
              </w:rPr>
            </w:pPr>
            <w:r w:rsidRPr="00F1351A">
              <w:rPr>
                <w:color w:val="000000"/>
                <w:sz w:val="20"/>
                <w:szCs w:val="20"/>
              </w:rPr>
              <w:t>14</w:t>
            </w:r>
          </w:p>
        </w:tc>
        <w:tc>
          <w:tcPr>
            <w:tcW w:w="3025" w:type="dxa"/>
            <w:shd w:val="clear" w:color="auto" w:fill="auto"/>
            <w:vAlign w:val="center"/>
          </w:tcPr>
          <w:p w:rsidR="007702EF" w:rsidRPr="00F1351A" w:rsidRDefault="007702EF" w:rsidP="007702EF">
            <w:pPr>
              <w:spacing w:line="240" w:lineRule="auto"/>
              <w:ind w:firstLine="0"/>
              <w:rPr>
                <w:color w:val="000000"/>
                <w:sz w:val="20"/>
                <w:szCs w:val="20"/>
              </w:rPr>
            </w:pPr>
            <w:r w:rsidRPr="00F1351A">
              <w:rPr>
                <w:color w:val="000000"/>
                <w:sz w:val="20"/>
                <w:szCs w:val="20"/>
              </w:rPr>
              <w:t>АИТ-8 Лихачёвский пр., д.68, к.4</w:t>
            </w:r>
          </w:p>
        </w:tc>
        <w:tc>
          <w:tcPr>
            <w:tcW w:w="2056" w:type="dxa"/>
            <w:shd w:val="clear" w:color="auto" w:fill="auto"/>
            <w:vAlign w:val="center"/>
          </w:tcPr>
          <w:p w:rsidR="007702EF" w:rsidRPr="00F1351A" w:rsidRDefault="007702EF" w:rsidP="007702EF">
            <w:pPr>
              <w:spacing w:line="240" w:lineRule="auto"/>
              <w:ind w:firstLine="0"/>
              <w:rPr>
                <w:color w:val="000000"/>
                <w:sz w:val="20"/>
                <w:szCs w:val="20"/>
              </w:rPr>
            </w:pPr>
            <w:r w:rsidRPr="00F1351A">
              <w:rPr>
                <w:color w:val="000000"/>
                <w:sz w:val="20"/>
                <w:szCs w:val="20"/>
              </w:rPr>
              <w:t>г. Долгопрудный, Лихачёвский пр., д.68, к.4</w:t>
            </w:r>
          </w:p>
        </w:tc>
        <w:tc>
          <w:tcPr>
            <w:tcW w:w="1797" w:type="dxa"/>
            <w:shd w:val="clear" w:color="auto" w:fill="auto"/>
            <w:vAlign w:val="center"/>
          </w:tcPr>
          <w:p w:rsidR="007702EF" w:rsidRPr="00F1351A" w:rsidRDefault="007702EF" w:rsidP="00E75F9D">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920" w:type="dxa"/>
            <w:shd w:val="clear" w:color="auto" w:fill="auto"/>
            <w:vAlign w:val="center"/>
          </w:tcPr>
          <w:p w:rsidR="007702EF" w:rsidRPr="00F1351A" w:rsidRDefault="007702EF" w:rsidP="00E75F9D">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37" w:type="dxa"/>
            <w:shd w:val="clear" w:color="auto" w:fill="auto"/>
            <w:vAlign w:val="center"/>
          </w:tcPr>
          <w:p w:rsidR="007702EF" w:rsidRPr="00F1351A" w:rsidRDefault="007702EF" w:rsidP="00E75F9D">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tcPr>
          <w:p w:rsidR="007702EF" w:rsidRPr="00F1351A" w:rsidRDefault="007702EF" w:rsidP="00E75F9D">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tcPr>
          <w:p w:rsidR="007702EF" w:rsidRPr="00F1351A" w:rsidRDefault="007702EF" w:rsidP="00E75F9D">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14980" w:type="dxa"/>
            <w:gridSpan w:val="8"/>
            <w:shd w:val="clear" w:color="auto" w:fill="auto"/>
            <w:vAlign w:val="center"/>
            <w:hideMark/>
          </w:tcPr>
          <w:p w:rsidR="002A4DEA" w:rsidRPr="00F1351A" w:rsidRDefault="002A4DEA" w:rsidP="002A4DEA">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2A4DEA" w:rsidRPr="00F1351A" w:rsidTr="00F47F68">
        <w:trPr>
          <w:trHeight w:val="23"/>
        </w:trPr>
        <w:tc>
          <w:tcPr>
            <w:tcW w:w="638" w:type="dxa"/>
            <w:vMerge w:val="restart"/>
            <w:shd w:val="clear" w:color="auto" w:fill="auto"/>
            <w:vAlign w:val="center"/>
            <w:hideMark/>
          </w:tcPr>
          <w:p w:rsidR="002A4DEA" w:rsidRPr="00F1351A" w:rsidRDefault="007702EF" w:rsidP="002A4DEA">
            <w:pPr>
              <w:spacing w:line="240" w:lineRule="auto"/>
              <w:ind w:firstLine="0"/>
              <w:jc w:val="center"/>
              <w:rPr>
                <w:color w:val="000000"/>
                <w:sz w:val="20"/>
                <w:szCs w:val="20"/>
              </w:rPr>
            </w:pPr>
            <w:r w:rsidRPr="00F1351A">
              <w:rPr>
                <w:color w:val="000000"/>
                <w:sz w:val="20"/>
                <w:szCs w:val="20"/>
              </w:rPr>
              <w:t>15</w:t>
            </w:r>
          </w:p>
        </w:tc>
        <w:tc>
          <w:tcPr>
            <w:tcW w:w="3025" w:type="dxa"/>
            <w:vMerge w:val="restart"/>
            <w:shd w:val="clear" w:color="auto" w:fill="auto"/>
            <w:vAlign w:val="center"/>
            <w:hideMark/>
          </w:tcPr>
          <w:p w:rsidR="002A4DEA" w:rsidRPr="00F1351A" w:rsidRDefault="002A4DEA" w:rsidP="00DC36CD">
            <w:pPr>
              <w:spacing w:line="240" w:lineRule="auto"/>
              <w:ind w:firstLine="0"/>
              <w:rPr>
                <w:color w:val="000000"/>
                <w:sz w:val="20"/>
                <w:szCs w:val="20"/>
              </w:rPr>
            </w:pPr>
            <w:r w:rsidRPr="00F1351A">
              <w:rPr>
                <w:color w:val="000000"/>
                <w:sz w:val="20"/>
                <w:szCs w:val="20"/>
              </w:rPr>
              <w:t>Котельная ПАО «ДНПП»</w:t>
            </w:r>
          </w:p>
        </w:tc>
        <w:tc>
          <w:tcPr>
            <w:tcW w:w="2056" w:type="dxa"/>
            <w:vMerge w:val="restart"/>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г. Долгопрудный, пл. Собина, д.1</w:t>
            </w:r>
          </w:p>
        </w:tc>
        <w:tc>
          <w:tcPr>
            <w:tcW w:w="1797" w:type="dxa"/>
            <w:vMerge w:val="restart"/>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ПАО «ДНПП»</w:t>
            </w:r>
          </w:p>
        </w:tc>
        <w:tc>
          <w:tcPr>
            <w:tcW w:w="1920" w:type="dxa"/>
            <w:vMerge w:val="restart"/>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ПАО «ДНПП»</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ПАО «ДНПП»</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ПАО «ДНПП»</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 </w:t>
            </w:r>
            <w:r w:rsidR="00B14878" w:rsidRPr="00F1351A">
              <w:rPr>
                <w:color w:val="000000"/>
                <w:sz w:val="20"/>
                <w:szCs w:val="20"/>
              </w:rPr>
              <w:t>да</w:t>
            </w:r>
          </w:p>
        </w:tc>
      </w:tr>
      <w:tr w:rsidR="002A4DEA" w:rsidRPr="00F1351A" w:rsidTr="00F47F68">
        <w:trPr>
          <w:trHeight w:val="23"/>
        </w:trPr>
        <w:tc>
          <w:tcPr>
            <w:tcW w:w="638" w:type="dxa"/>
            <w:vMerge/>
            <w:vAlign w:val="center"/>
            <w:hideMark/>
          </w:tcPr>
          <w:p w:rsidR="002A4DEA" w:rsidRPr="00F1351A" w:rsidRDefault="002A4DEA" w:rsidP="002A4DEA">
            <w:pPr>
              <w:spacing w:line="240" w:lineRule="auto"/>
              <w:ind w:firstLine="0"/>
              <w:jc w:val="left"/>
              <w:rPr>
                <w:color w:val="000000"/>
                <w:sz w:val="20"/>
                <w:szCs w:val="20"/>
              </w:rPr>
            </w:pPr>
          </w:p>
        </w:tc>
        <w:tc>
          <w:tcPr>
            <w:tcW w:w="3025" w:type="dxa"/>
            <w:vMerge/>
            <w:vAlign w:val="center"/>
            <w:hideMark/>
          </w:tcPr>
          <w:p w:rsidR="002A4DEA" w:rsidRPr="00F1351A" w:rsidRDefault="002A4DEA" w:rsidP="00DC36CD">
            <w:pPr>
              <w:spacing w:line="240" w:lineRule="auto"/>
              <w:ind w:firstLine="0"/>
              <w:rPr>
                <w:color w:val="000000"/>
                <w:sz w:val="20"/>
                <w:szCs w:val="20"/>
              </w:rPr>
            </w:pPr>
          </w:p>
        </w:tc>
        <w:tc>
          <w:tcPr>
            <w:tcW w:w="2056" w:type="dxa"/>
            <w:vMerge/>
            <w:vAlign w:val="center"/>
            <w:hideMark/>
          </w:tcPr>
          <w:p w:rsidR="002A4DEA" w:rsidRPr="00F1351A" w:rsidRDefault="002A4DEA" w:rsidP="002A4DEA">
            <w:pPr>
              <w:spacing w:line="240" w:lineRule="auto"/>
              <w:ind w:firstLine="0"/>
              <w:jc w:val="left"/>
              <w:rPr>
                <w:color w:val="000000"/>
                <w:sz w:val="20"/>
                <w:szCs w:val="20"/>
              </w:rPr>
            </w:pPr>
          </w:p>
        </w:tc>
        <w:tc>
          <w:tcPr>
            <w:tcW w:w="1797" w:type="dxa"/>
            <w:vMerge/>
            <w:vAlign w:val="center"/>
            <w:hideMark/>
          </w:tcPr>
          <w:p w:rsidR="002A4DEA" w:rsidRPr="00F1351A" w:rsidRDefault="002A4DEA" w:rsidP="002A4DEA">
            <w:pPr>
              <w:spacing w:line="240" w:lineRule="auto"/>
              <w:ind w:firstLine="0"/>
              <w:jc w:val="left"/>
              <w:rPr>
                <w:color w:val="000000"/>
                <w:sz w:val="20"/>
                <w:szCs w:val="20"/>
              </w:rPr>
            </w:pPr>
          </w:p>
        </w:tc>
        <w:tc>
          <w:tcPr>
            <w:tcW w:w="1920" w:type="dxa"/>
            <w:vMerge/>
            <w:vAlign w:val="center"/>
            <w:hideMark/>
          </w:tcPr>
          <w:p w:rsidR="002A4DEA" w:rsidRPr="00F1351A" w:rsidRDefault="002A4DEA" w:rsidP="002A4DEA">
            <w:pPr>
              <w:spacing w:line="240" w:lineRule="auto"/>
              <w:ind w:firstLine="0"/>
              <w:jc w:val="left"/>
              <w:rPr>
                <w:color w:val="000000"/>
                <w:sz w:val="20"/>
                <w:szCs w:val="20"/>
              </w:rPr>
            </w:pP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vMerge w:val="restart"/>
            <w:shd w:val="clear" w:color="auto" w:fill="auto"/>
            <w:vAlign w:val="center"/>
            <w:hideMark/>
          </w:tcPr>
          <w:p w:rsidR="002A4DEA" w:rsidRPr="00F1351A" w:rsidRDefault="002A4DEA" w:rsidP="00215854">
            <w:pPr>
              <w:spacing w:line="240" w:lineRule="auto"/>
              <w:ind w:firstLine="0"/>
              <w:jc w:val="center"/>
              <w:rPr>
                <w:color w:val="000000"/>
                <w:sz w:val="20"/>
                <w:szCs w:val="20"/>
              </w:rPr>
            </w:pPr>
            <w:r w:rsidRPr="00F1351A">
              <w:rPr>
                <w:color w:val="000000"/>
                <w:sz w:val="20"/>
                <w:szCs w:val="20"/>
              </w:rPr>
              <w:t>1</w:t>
            </w:r>
            <w:r w:rsidR="007702EF" w:rsidRPr="00F1351A">
              <w:rPr>
                <w:color w:val="000000"/>
                <w:sz w:val="20"/>
                <w:szCs w:val="20"/>
              </w:rPr>
              <w:t>6</w:t>
            </w:r>
          </w:p>
        </w:tc>
        <w:tc>
          <w:tcPr>
            <w:tcW w:w="3025" w:type="dxa"/>
            <w:vMerge w:val="restart"/>
            <w:shd w:val="clear" w:color="auto" w:fill="auto"/>
            <w:vAlign w:val="center"/>
            <w:hideMark/>
          </w:tcPr>
          <w:p w:rsidR="002A4DEA" w:rsidRPr="00F1351A" w:rsidRDefault="002A4DEA" w:rsidP="00DC36CD">
            <w:pPr>
              <w:spacing w:line="240" w:lineRule="auto"/>
              <w:ind w:firstLine="0"/>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2056" w:type="dxa"/>
            <w:vMerge w:val="restart"/>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г. Долгопрудный, мкр-н Шереметьевский, ул. Южная, д.1</w:t>
            </w:r>
            <w:r w:rsidR="00A649FF" w:rsidRPr="00F1351A">
              <w:rPr>
                <w:color w:val="000000"/>
                <w:sz w:val="20"/>
                <w:szCs w:val="20"/>
              </w:rPr>
              <w:t>, стр.1</w:t>
            </w:r>
          </w:p>
        </w:tc>
        <w:tc>
          <w:tcPr>
            <w:tcW w:w="1797" w:type="dxa"/>
            <w:vMerge w:val="restart"/>
            <w:shd w:val="clear" w:color="auto" w:fill="auto"/>
            <w:vAlign w:val="center"/>
            <w:hideMark/>
          </w:tcPr>
          <w:p w:rsidR="002A4DEA" w:rsidRPr="00F1351A" w:rsidRDefault="00CE609B" w:rsidP="002A4DEA">
            <w:pPr>
              <w:spacing w:line="240" w:lineRule="auto"/>
              <w:ind w:firstLine="0"/>
              <w:jc w:val="center"/>
              <w:rPr>
                <w:color w:val="000000"/>
                <w:sz w:val="20"/>
                <w:szCs w:val="20"/>
              </w:rPr>
            </w:pPr>
            <w:r w:rsidRPr="00F1351A">
              <w:rPr>
                <w:color w:val="000000"/>
                <w:sz w:val="20"/>
                <w:szCs w:val="20"/>
              </w:rPr>
              <w:t>АО «Вегетта»</w:t>
            </w:r>
          </w:p>
        </w:tc>
        <w:tc>
          <w:tcPr>
            <w:tcW w:w="1920" w:type="dxa"/>
            <w:vMerge w:val="restart"/>
            <w:shd w:val="clear" w:color="auto" w:fill="auto"/>
            <w:vAlign w:val="center"/>
            <w:hideMark/>
          </w:tcPr>
          <w:p w:rsidR="002A4DEA" w:rsidRPr="00F1351A" w:rsidRDefault="00CE609B" w:rsidP="002A4DEA">
            <w:pPr>
              <w:spacing w:line="240" w:lineRule="auto"/>
              <w:ind w:firstLine="0"/>
              <w:jc w:val="center"/>
              <w:rPr>
                <w:color w:val="000000"/>
                <w:sz w:val="20"/>
                <w:szCs w:val="20"/>
              </w:rPr>
            </w:pPr>
            <w:r w:rsidRPr="00F1351A">
              <w:rPr>
                <w:color w:val="000000"/>
                <w:sz w:val="20"/>
                <w:szCs w:val="20"/>
              </w:rPr>
              <w:t>АО «Вегетта»</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CE609B" w:rsidP="002A4DEA">
            <w:pPr>
              <w:spacing w:line="240" w:lineRule="auto"/>
              <w:ind w:firstLine="0"/>
              <w:jc w:val="center"/>
              <w:rPr>
                <w:color w:val="000000"/>
                <w:sz w:val="20"/>
                <w:szCs w:val="20"/>
              </w:rPr>
            </w:pPr>
            <w:r w:rsidRPr="00F1351A">
              <w:rPr>
                <w:color w:val="000000"/>
                <w:sz w:val="20"/>
                <w:szCs w:val="20"/>
              </w:rPr>
              <w:t>АО «Вегетта»</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 </w:t>
            </w:r>
            <w:r w:rsidR="00B14878" w:rsidRPr="00F1351A">
              <w:rPr>
                <w:color w:val="000000"/>
                <w:sz w:val="20"/>
                <w:szCs w:val="20"/>
              </w:rPr>
              <w:t>да</w:t>
            </w:r>
          </w:p>
        </w:tc>
      </w:tr>
      <w:tr w:rsidR="002A4DEA" w:rsidRPr="00F1351A" w:rsidTr="00F47F68">
        <w:trPr>
          <w:trHeight w:val="23"/>
        </w:trPr>
        <w:tc>
          <w:tcPr>
            <w:tcW w:w="638" w:type="dxa"/>
            <w:vMerge/>
            <w:vAlign w:val="center"/>
            <w:hideMark/>
          </w:tcPr>
          <w:p w:rsidR="002A4DEA" w:rsidRPr="00F1351A" w:rsidRDefault="002A4DEA" w:rsidP="002A4DEA">
            <w:pPr>
              <w:spacing w:line="240" w:lineRule="auto"/>
              <w:ind w:firstLine="0"/>
              <w:jc w:val="left"/>
              <w:rPr>
                <w:color w:val="000000"/>
                <w:sz w:val="20"/>
                <w:szCs w:val="20"/>
              </w:rPr>
            </w:pPr>
          </w:p>
        </w:tc>
        <w:tc>
          <w:tcPr>
            <w:tcW w:w="3025" w:type="dxa"/>
            <w:vMerge/>
            <w:vAlign w:val="center"/>
            <w:hideMark/>
          </w:tcPr>
          <w:p w:rsidR="002A4DEA" w:rsidRPr="00F1351A" w:rsidRDefault="002A4DEA" w:rsidP="00DC36CD">
            <w:pPr>
              <w:spacing w:line="240" w:lineRule="auto"/>
              <w:ind w:firstLine="0"/>
              <w:rPr>
                <w:color w:val="000000"/>
                <w:sz w:val="20"/>
                <w:szCs w:val="20"/>
              </w:rPr>
            </w:pPr>
          </w:p>
        </w:tc>
        <w:tc>
          <w:tcPr>
            <w:tcW w:w="2056" w:type="dxa"/>
            <w:vMerge/>
            <w:vAlign w:val="center"/>
            <w:hideMark/>
          </w:tcPr>
          <w:p w:rsidR="002A4DEA" w:rsidRPr="00F1351A" w:rsidRDefault="002A4DEA" w:rsidP="002A4DEA">
            <w:pPr>
              <w:spacing w:line="240" w:lineRule="auto"/>
              <w:ind w:firstLine="0"/>
              <w:jc w:val="left"/>
              <w:rPr>
                <w:color w:val="000000"/>
                <w:sz w:val="20"/>
                <w:szCs w:val="20"/>
              </w:rPr>
            </w:pPr>
          </w:p>
        </w:tc>
        <w:tc>
          <w:tcPr>
            <w:tcW w:w="1797" w:type="dxa"/>
            <w:vMerge/>
            <w:vAlign w:val="center"/>
            <w:hideMark/>
          </w:tcPr>
          <w:p w:rsidR="002A4DEA" w:rsidRPr="00F1351A" w:rsidRDefault="002A4DEA" w:rsidP="002A4DEA">
            <w:pPr>
              <w:spacing w:line="240" w:lineRule="auto"/>
              <w:ind w:firstLine="0"/>
              <w:jc w:val="left"/>
              <w:rPr>
                <w:color w:val="000000"/>
                <w:sz w:val="20"/>
                <w:szCs w:val="20"/>
              </w:rPr>
            </w:pPr>
          </w:p>
        </w:tc>
        <w:tc>
          <w:tcPr>
            <w:tcW w:w="1920" w:type="dxa"/>
            <w:vMerge/>
            <w:vAlign w:val="center"/>
            <w:hideMark/>
          </w:tcPr>
          <w:p w:rsidR="002A4DEA" w:rsidRPr="00F1351A" w:rsidRDefault="002A4DEA" w:rsidP="002A4DEA">
            <w:pPr>
              <w:spacing w:line="240" w:lineRule="auto"/>
              <w:ind w:firstLine="0"/>
              <w:jc w:val="left"/>
              <w:rPr>
                <w:color w:val="000000"/>
                <w:sz w:val="20"/>
                <w:szCs w:val="20"/>
              </w:rPr>
            </w:pP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638" w:type="dxa"/>
            <w:vMerge w:val="restart"/>
            <w:shd w:val="clear" w:color="auto" w:fill="auto"/>
            <w:vAlign w:val="center"/>
            <w:hideMark/>
          </w:tcPr>
          <w:p w:rsidR="002A4DEA" w:rsidRPr="00F1351A" w:rsidRDefault="007702EF" w:rsidP="002A4DEA">
            <w:pPr>
              <w:spacing w:line="240" w:lineRule="auto"/>
              <w:ind w:firstLine="0"/>
              <w:jc w:val="center"/>
              <w:rPr>
                <w:color w:val="000000"/>
                <w:sz w:val="20"/>
                <w:szCs w:val="20"/>
              </w:rPr>
            </w:pPr>
            <w:r w:rsidRPr="00F1351A">
              <w:rPr>
                <w:color w:val="000000"/>
                <w:sz w:val="20"/>
                <w:szCs w:val="20"/>
              </w:rPr>
              <w:t>17</w:t>
            </w:r>
          </w:p>
        </w:tc>
        <w:tc>
          <w:tcPr>
            <w:tcW w:w="3025" w:type="dxa"/>
            <w:vMerge w:val="restart"/>
            <w:shd w:val="clear" w:color="auto" w:fill="auto"/>
            <w:vAlign w:val="center"/>
            <w:hideMark/>
          </w:tcPr>
          <w:p w:rsidR="002A4DEA" w:rsidRPr="00F1351A" w:rsidRDefault="002A4DEA" w:rsidP="00DC36CD">
            <w:pPr>
              <w:spacing w:line="240" w:lineRule="auto"/>
              <w:ind w:firstLine="0"/>
              <w:rPr>
                <w:color w:val="000000"/>
                <w:sz w:val="20"/>
                <w:szCs w:val="20"/>
              </w:rPr>
            </w:pPr>
            <w:r w:rsidRPr="00F1351A">
              <w:rPr>
                <w:color w:val="000000"/>
                <w:sz w:val="20"/>
                <w:szCs w:val="20"/>
              </w:rPr>
              <w:t>Котельная</w:t>
            </w:r>
            <w:r w:rsidR="00B61289" w:rsidRPr="00F1351A">
              <w:rPr>
                <w:color w:val="000000"/>
                <w:sz w:val="20"/>
                <w:szCs w:val="20"/>
              </w:rPr>
              <w:t xml:space="preserve"> </w:t>
            </w:r>
            <w:r w:rsidR="00665AA7" w:rsidRPr="00F1351A">
              <w:rPr>
                <w:color w:val="000000"/>
                <w:sz w:val="20"/>
                <w:szCs w:val="20"/>
              </w:rPr>
              <w:t>ГОУ ВПО «МФТИ»</w:t>
            </w:r>
          </w:p>
        </w:tc>
        <w:tc>
          <w:tcPr>
            <w:tcW w:w="2056" w:type="dxa"/>
            <w:vMerge w:val="restart"/>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г. Долгопрудный, Научный пер., 5</w:t>
            </w:r>
            <w:r w:rsidR="00A649FF" w:rsidRPr="00F1351A">
              <w:rPr>
                <w:color w:val="000000"/>
                <w:sz w:val="20"/>
                <w:szCs w:val="20"/>
              </w:rPr>
              <w:t>, стр.1</w:t>
            </w:r>
            <w:r w:rsidRPr="00F1351A">
              <w:rPr>
                <w:color w:val="000000"/>
                <w:sz w:val="20"/>
                <w:szCs w:val="20"/>
              </w:rPr>
              <w:t xml:space="preserve"> </w:t>
            </w:r>
          </w:p>
        </w:tc>
        <w:tc>
          <w:tcPr>
            <w:tcW w:w="1797" w:type="dxa"/>
            <w:vMerge w:val="restart"/>
            <w:shd w:val="clear" w:color="auto" w:fill="auto"/>
            <w:vAlign w:val="center"/>
            <w:hideMark/>
          </w:tcPr>
          <w:p w:rsidR="002A4DEA" w:rsidRPr="00F1351A" w:rsidRDefault="00B61289" w:rsidP="002A4DEA">
            <w:pPr>
              <w:spacing w:line="240" w:lineRule="auto"/>
              <w:ind w:firstLine="0"/>
              <w:jc w:val="center"/>
              <w:rPr>
                <w:color w:val="000000"/>
                <w:sz w:val="20"/>
                <w:szCs w:val="20"/>
              </w:rPr>
            </w:pPr>
            <w:r w:rsidRPr="00F1351A">
              <w:rPr>
                <w:color w:val="000000"/>
                <w:sz w:val="20"/>
                <w:szCs w:val="20"/>
              </w:rPr>
              <w:t>ГОУ ВПО «МФТИ»</w:t>
            </w:r>
          </w:p>
        </w:tc>
        <w:tc>
          <w:tcPr>
            <w:tcW w:w="1920" w:type="dxa"/>
            <w:vMerge w:val="restart"/>
            <w:shd w:val="clear" w:color="auto" w:fill="auto"/>
            <w:vAlign w:val="center"/>
            <w:hideMark/>
          </w:tcPr>
          <w:p w:rsidR="002A4DEA" w:rsidRPr="00F1351A" w:rsidRDefault="00B61289" w:rsidP="002A4DEA">
            <w:pPr>
              <w:spacing w:line="240" w:lineRule="auto"/>
              <w:ind w:firstLine="0"/>
              <w:jc w:val="center"/>
              <w:rPr>
                <w:color w:val="000000"/>
                <w:sz w:val="20"/>
                <w:szCs w:val="20"/>
              </w:rPr>
            </w:pPr>
            <w:r w:rsidRPr="00F1351A">
              <w:rPr>
                <w:color w:val="000000"/>
                <w:sz w:val="20"/>
                <w:szCs w:val="20"/>
              </w:rPr>
              <w:t>ГОУ ВПО «МФТИ»</w:t>
            </w: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B61289" w:rsidP="002A4DEA">
            <w:pPr>
              <w:spacing w:line="240" w:lineRule="auto"/>
              <w:ind w:firstLine="0"/>
              <w:jc w:val="center"/>
              <w:rPr>
                <w:color w:val="000000"/>
                <w:sz w:val="20"/>
                <w:szCs w:val="20"/>
              </w:rPr>
            </w:pPr>
            <w:r w:rsidRPr="00F1351A">
              <w:rPr>
                <w:color w:val="000000"/>
                <w:sz w:val="20"/>
                <w:szCs w:val="20"/>
              </w:rPr>
              <w:t>ГОУ ВПО «МФТИ»</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 </w:t>
            </w:r>
            <w:r w:rsidR="00B14878" w:rsidRPr="00F1351A">
              <w:rPr>
                <w:color w:val="000000"/>
                <w:sz w:val="20"/>
                <w:szCs w:val="20"/>
              </w:rPr>
              <w:t>да</w:t>
            </w:r>
          </w:p>
        </w:tc>
      </w:tr>
      <w:tr w:rsidR="002A4DEA" w:rsidRPr="00F1351A" w:rsidTr="00F47F68">
        <w:trPr>
          <w:trHeight w:val="23"/>
        </w:trPr>
        <w:tc>
          <w:tcPr>
            <w:tcW w:w="638" w:type="dxa"/>
            <w:vMerge/>
            <w:vAlign w:val="center"/>
            <w:hideMark/>
          </w:tcPr>
          <w:p w:rsidR="002A4DEA" w:rsidRPr="00F1351A" w:rsidRDefault="002A4DEA" w:rsidP="002A4DEA">
            <w:pPr>
              <w:spacing w:line="240" w:lineRule="auto"/>
              <w:ind w:firstLine="0"/>
              <w:jc w:val="left"/>
              <w:rPr>
                <w:color w:val="000000"/>
                <w:sz w:val="20"/>
                <w:szCs w:val="20"/>
              </w:rPr>
            </w:pPr>
          </w:p>
        </w:tc>
        <w:tc>
          <w:tcPr>
            <w:tcW w:w="3025" w:type="dxa"/>
            <w:vMerge/>
            <w:vAlign w:val="center"/>
            <w:hideMark/>
          </w:tcPr>
          <w:p w:rsidR="002A4DEA" w:rsidRPr="00F1351A" w:rsidRDefault="002A4DEA" w:rsidP="002A4DEA">
            <w:pPr>
              <w:spacing w:line="240" w:lineRule="auto"/>
              <w:ind w:firstLine="0"/>
              <w:jc w:val="left"/>
              <w:rPr>
                <w:color w:val="000000"/>
                <w:sz w:val="20"/>
                <w:szCs w:val="20"/>
              </w:rPr>
            </w:pPr>
          </w:p>
        </w:tc>
        <w:tc>
          <w:tcPr>
            <w:tcW w:w="2056" w:type="dxa"/>
            <w:vMerge/>
            <w:vAlign w:val="center"/>
            <w:hideMark/>
          </w:tcPr>
          <w:p w:rsidR="002A4DEA" w:rsidRPr="00F1351A" w:rsidRDefault="002A4DEA" w:rsidP="002A4DEA">
            <w:pPr>
              <w:spacing w:line="240" w:lineRule="auto"/>
              <w:ind w:firstLine="0"/>
              <w:jc w:val="left"/>
              <w:rPr>
                <w:color w:val="000000"/>
                <w:sz w:val="20"/>
                <w:szCs w:val="20"/>
              </w:rPr>
            </w:pPr>
          </w:p>
        </w:tc>
        <w:tc>
          <w:tcPr>
            <w:tcW w:w="1797" w:type="dxa"/>
            <w:vMerge/>
            <w:vAlign w:val="center"/>
            <w:hideMark/>
          </w:tcPr>
          <w:p w:rsidR="002A4DEA" w:rsidRPr="00F1351A" w:rsidRDefault="002A4DEA" w:rsidP="002A4DEA">
            <w:pPr>
              <w:spacing w:line="240" w:lineRule="auto"/>
              <w:ind w:firstLine="0"/>
              <w:jc w:val="left"/>
              <w:rPr>
                <w:color w:val="000000"/>
                <w:sz w:val="20"/>
                <w:szCs w:val="20"/>
              </w:rPr>
            </w:pPr>
          </w:p>
        </w:tc>
        <w:tc>
          <w:tcPr>
            <w:tcW w:w="1920" w:type="dxa"/>
            <w:vMerge/>
            <w:vAlign w:val="center"/>
            <w:hideMark/>
          </w:tcPr>
          <w:p w:rsidR="002A4DEA" w:rsidRPr="00F1351A" w:rsidRDefault="002A4DEA" w:rsidP="002A4DEA">
            <w:pPr>
              <w:spacing w:line="240" w:lineRule="auto"/>
              <w:ind w:firstLine="0"/>
              <w:jc w:val="left"/>
              <w:rPr>
                <w:color w:val="000000"/>
                <w:sz w:val="20"/>
                <w:szCs w:val="20"/>
              </w:rPr>
            </w:pPr>
          </w:p>
        </w:tc>
        <w:tc>
          <w:tcPr>
            <w:tcW w:w="1837"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889"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1818"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да</w:t>
            </w:r>
          </w:p>
        </w:tc>
      </w:tr>
      <w:tr w:rsidR="002A4DEA" w:rsidRPr="00F1351A" w:rsidTr="00F47F68">
        <w:trPr>
          <w:trHeight w:val="23"/>
        </w:trPr>
        <w:tc>
          <w:tcPr>
            <w:tcW w:w="14980" w:type="dxa"/>
            <w:gridSpan w:val="8"/>
            <w:shd w:val="clear" w:color="auto" w:fill="auto"/>
            <w:vAlign w:val="center"/>
            <w:hideMark/>
          </w:tcPr>
          <w:p w:rsidR="002A4DEA" w:rsidRPr="00F1351A" w:rsidRDefault="006C35DB" w:rsidP="002A4DEA">
            <w:pPr>
              <w:spacing w:line="240" w:lineRule="auto"/>
              <w:ind w:firstLine="0"/>
              <w:jc w:val="center"/>
              <w:rPr>
                <w:b/>
                <w:bCs/>
                <w:color w:val="000000"/>
                <w:sz w:val="20"/>
                <w:szCs w:val="20"/>
              </w:rPr>
            </w:pPr>
            <w:r w:rsidRPr="00F1351A">
              <w:rPr>
                <w:b/>
                <w:color w:val="000000"/>
                <w:sz w:val="20"/>
                <w:szCs w:val="20"/>
              </w:rPr>
              <w:t>ФГБУ «ЦЖКУ»</w:t>
            </w:r>
          </w:p>
        </w:tc>
      </w:tr>
      <w:tr w:rsidR="002A4DEA" w:rsidRPr="00F1351A" w:rsidTr="00F47F68">
        <w:trPr>
          <w:trHeight w:val="23"/>
        </w:trPr>
        <w:tc>
          <w:tcPr>
            <w:tcW w:w="638" w:type="dxa"/>
            <w:shd w:val="clear" w:color="auto" w:fill="auto"/>
            <w:vAlign w:val="center"/>
            <w:hideMark/>
          </w:tcPr>
          <w:p w:rsidR="002A4DEA" w:rsidRPr="00F1351A" w:rsidRDefault="007702EF" w:rsidP="002A4DEA">
            <w:pPr>
              <w:spacing w:line="240" w:lineRule="auto"/>
              <w:ind w:firstLine="0"/>
              <w:jc w:val="center"/>
              <w:rPr>
                <w:color w:val="000000"/>
                <w:sz w:val="20"/>
                <w:szCs w:val="20"/>
              </w:rPr>
            </w:pPr>
            <w:r w:rsidRPr="00F1351A">
              <w:rPr>
                <w:color w:val="000000"/>
                <w:sz w:val="20"/>
                <w:szCs w:val="20"/>
              </w:rPr>
              <w:t>18</w:t>
            </w:r>
          </w:p>
        </w:tc>
        <w:tc>
          <w:tcPr>
            <w:tcW w:w="3025" w:type="dxa"/>
            <w:shd w:val="clear" w:color="auto" w:fill="auto"/>
            <w:vAlign w:val="center"/>
            <w:hideMark/>
          </w:tcPr>
          <w:p w:rsidR="002A4DEA" w:rsidRPr="00F1351A" w:rsidRDefault="002A4DEA" w:rsidP="002A4DEA">
            <w:pPr>
              <w:spacing w:line="240" w:lineRule="auto"/>
              <w:ind w:firstLine="0"/>
              <w:jc w:val="left"/>
              <w:rPr>
                <w:color w:val="000000"/>
                <w:sz w:val="20"/>
                <w:szCs w:val="20"/>
              </w:rPr>
            </w:pPr>
            <w:r w:rsidRPr="00F1351A">
              <w:rPr>
                <w:color w:val="000000"/>
                <w:sz w:val="20"/>
                <w:szCs w:val="20"/>
              </w:rPr>
              <w:t>Котельн</w:t>
            </w:r>
            <w:r w:rsidR="00694B75" w:rsidRPr="00F1351A">
              <w:rPr>
                <w:color w:val="000000"/>
                <w:sz w:val="20"/>
                <w:szCs w:val="20"/>
              </w:rPr>
              <w:t>ая</w:t>
            </w:r>
            <w:r w:rsidR="00921784" w:rsidRPr="00F1351A">
              <w:rPr>
                <w:color w:val="000000"/>
                <w:sz w:val="20"/>
                <w:szCs w:val="20"/>
              </w:rPr>
              <w:t xml:space="preserve"> №103</w:t>
            </w:r>
          </w:p>
        </w:tc>
        <w:tc>
          <w:tcPr>
            <w:tcW w:w="2056" w:type="dxa"/>
            <w:shd w:val="clear" w:color="auto" w:fill="auto"/>
            <w:vAlign w:val="center"/>
            <w:hideMark/>
          </w:tcPr>
          <w:p w:rsidR="002A4DEA" w:rsidRPr="00F1351A" w:rsidRDefault="002A4DEA" w:rsidP="002A4DEA">
            <w:pPr>
              <w:spacing w:line="240" w:lineRule="auto"/>
              <w:ind w:firstLine="0"/>
              <w:jc w:val="center"/>
              <w:rPr>
                <w:color w:val="000000"/>
                <w:sz w:val="20"/>
                <w:szCs w:val="20"/>
              </w:rPr>
            </w:pPr>
            <w:r w:rsidRPr="00F1351A">
              <w:rPr>
                <w:color w:val="000000"/>
                <w:sz w:val="20"/>
                <w:szCs w:val="20"/>
              </w:rPr>
              <w:t>г. Долгопрудный</w:t>
            </w:r>
            <w:r w:rsidR="009B766F" w:rsidRPr="00F1351A">
              <w:rPr>
                <w:color w:val="000000"/>
                <w:sz w:val="20"/>
                <w:szCs w:val="20"/>
              </w:rPr>
              <w:t>, в/г №20 (Долгопрудный-5), ул. Восточная</w:t>
            </w:r>
            <w:r w:rsidR="00B14878" w:rsidRPr="00F1351A">
              <w:rPr>
                <w:color w:val="000000"/>
                <w:sz w:val="20"/>
                <w:szCs w:val="20"/>
              </w:rPr>
              <w:t>, 103</w:t>
            </w:r>
          </w:p>
        </w:tc>
        <w:tc>
          <w:tcPr>
            <w:tcW w:w="1797" w:type="dxa"/>
            <w:shd w:val="clear" w:color="auto" w:fill="auto"/>
            <w:vAlign w:val="center"/>
          </w:tcPr>
          <w:p w:rsidR="002A4DEA" w:rsidRPr="00F1351A" w:rsidRDefault="006C3406" w:rsidP="002A4DEA">
            <w:pPr>
              <w:spacing w:line="240" w:lineRule="auto"/>
              <w:ind w:firstLine="0"/>
              <w:jc w:val="center"/>
              <w:rPr>
                <w:color w:val="000000"/>
                <w:sz w:val="20"/>
                <w:szCs w:val="20"/>
              </w:rPr>
            </w:pPr>
            <w:r w:rsidRPr="00F1351A">
              <w:rPr>
                <w:color w:val="000000"/>
                <w:sz w:val="20"/>
                <w:szCs w:val="20"/>
              </w:rPr>
              <w:t>ФГБУ «ЦЖКУ»</w:t>
            </w:r>
          </w:p>
        </w:tc>
        <w:tc>
          <w:tcPr>
            <w:tcW w:w="1920" w:type="dxa"/>
            <w:shd w:val="clear" w:color="auto" w:fill="auto"/>
            <w:vAlign w:val="center"/>
          </w:tcPr>
          <w:p w:rsidR="002A4DEA" w:rsidRPr="00F1351A" w:rsidRDefault="006C3406" w:rsidP="002A4DEA">
            <w:pPr>
              <w:spacing w:line="240" w:lineRule="auto"/>
              <w:ind w:firstLine="0"/>
              <w:jc w:val="center"/>
              <w:rPr>
                <w:color w:val="000000"/>
                <w:sz w:val="20"/>
                <w:szCs w:val="20"/>
              </w:rPr>
            </w:pPr>
            <w:r w:rsidRPr="00F1351A">
              <w:rPr>
                <w:color w:val="000000"/>
                <w:sz w:val="20"/>
                <w:szCs w:val="20"/>
              </w:rPr>
              <w:t>ФГБУ «ЦЖКУ»</w:t>
            </w:r>
          </w:p>
        </w:tc>
        <w:tc>
          <w:tcPr>
            <w:tcW w:w="1837" w:type="dxa"/>
            <w:shd w:val="clear" w:color="auto" w:fill="auto"/>
            <w:vAlign w:val="center"/>
          </w:tcPr>
          <w:p w:rsidR="002A4DEA" w:rsidRPr="00F1351A" w:rsidRDefault="006C3406" w:rsidP="002A4DEA">
            <w:pPr>
              <w:spacing w:line="240" w:lineRule="auto"/>
              <w:ind w:firstLine="0"/>
              <w:jc w:val="center"/>
              <w:rPr>
                <w:color w:val="000000"/>
                <w:sz w:val="20"/>
                <w:szCs w:val="20"/>
              </w:rPr>
            </w:pPr>
            <w:r w:rsidRPr="00F1351A">
              <w:rPr>
                <w:color w:val="000000"/>
                <w:sz w:val="20"/>
                <w:szCs w:val="20"/>
              </w:rPr>
              <w:t>ФГБУ «ЦЖКУ»</w:t>
            </w:r>
          </w:p>
        </w:tc>
        <w:tc>
          <w:tcPr>
            <w:tcW w:w="1889" w:type="dxa"/>
            <w:shd w:val="clear" w:color="auto" w:fill="auto"/>
            <w:vAlign w:val="center"/>
          </w:tcPr>
          <w:p w:rsidR="002A4DEA" w:rsidRPr="00F1351A" w:rsidRDefault="006C3406" w:rsidP="002A4DEA">
            <w:pPr>
              <w:spacing w:line="240" w:lineRule="auto"/>
              <w:ind w:firstLine="0"/>
              <w:jc w:val="center"/>
              <w:rPr>
                <w:color w:val="000000"/>
                <w:sz w:val="20"/>
                <w:szCs w:val="20"/>
              </w:rPr>
            </w:pPr>
            <w:r w:rsidRPr="00F1351A">
              <w:rPr>
                <w:color w:val="000000"/>
                <w:sz w:val="20"/>
                <w:szCs w:val="20"/>
              </w:rPr>
              <w:t>ФГБУ «ЦЖКУ»</w:t>
            </w:r>
          </w:p>
        </w:tc>
        <w:tc>
          <w:tcPr>
            <w:tcW w:w="1818" w:type="dxa"/>
            <w:shd w:val="clear" w:color="auto" w:fill="auto"/>
            <w:vAlign w:val="center"/>
            <w:hideMark/>
          </w:tcPr>
          <w:p w:rsidR="002A4DEA" w:rsidRPr="00F1351A" w:rsidRDefault="006C3406" w:rsidP="002A4DEA">
            <w:pPr>
              <w:spacing w:line="240" w:lineRule="auto"/>
              <w:ind w:firstLine="0"/>
              <w:jc w:val="center"/>
              <w:rPr>
                <w:color w:val="000000"/>
                <w:sz w:val="20"/>
                <w:szCs w:val="20"/>
              </w:rPr>
            </w:pPr>
            <w:r w:rsidRPr="00F1351A">
              <w:rPr>
                <w:color w:val="000000"/>
                <w:sz w:val="20"/>
                <w:szCs w:val="20"/>
              </w:rPr>
              <w:t>да</w:t>
            </w:r>
          </w:p>
        </w:tc>
      </w:tr>
      <w:tr w:rsidR="006C3406" w:rsidRPr="00F1351A" w:rsidTr="00F47F68">
        <w:trPr>
          <w:trHeight w:val="23"/>
        </w:trPr>
        <w:tc>
          <w:tcPr>
            <w:tcW w:w="638" w:type="dxa"/>
            <w:shd w:val="clear" w:color="auto" w:fill="auto"/>
            <w:vAlign w:val="center"/>
          </w:tcPr>
          <w:p w:rsidR="006C3406" w:rsidRPr="00F1351A" w:rsidRDefault="007702EF" w:rsidP="002A4DEA">
            <w:pPr>
              <w:spacing w:line="240" w:lineRule="auto"/>
              <w:ind w:firstLine="0"/>
              <w:jc w:val="center"/>
              <w:rPr>
                <w:color w:val="000000"/>
                <w:sz w:val="20"/>
                <w:szCs w:val="20"/>
              </w:rPr>
            </w:pPr>
            <w:r w:rsidRPr="00F1351A">
              <w:rPr>
                <w:color w:val="000000"/>
                <w:sz w:val="20"/>
                <w:szCs w:val="20"/>
              </w:rPr>
              <w:t>19</w:t>
            </w:r>
          </w:p>
        </w:tc>
        <w:tc>
          <w:tcPr>
            <w:tcW w:w="3025" w:type="dxa"/>
            <w:shd w:val="clear" w:color="auto" w:fill="auto"/>
            <w:vAlign w:val="center"/>
          </w:tcPr>
          <w:p w:rsidR="006C3406" w:rsidRPr="00F1351A" w:rsidRDefault="00BA4CE4" w:rsidP="002A4DEA">
            <w:pPr>
              <w:spacing w:line="240" w:lineRule="auto"/>
              <w:ind w:firstLine="0"/>
              <w:jc w:val="left"/>
              <w:rPr>
                <w:color w:val="000000"/>
                <w:sz w:val="20"/>
                <w:szCs w:val="20"/>
              </w:rPr>
            </w:pPr>
            <w:r w:rsidRPr="00F1351A">
              <w:rPr>
                <w:color w:val="000000"/>
                <w:sz w:val="20"/>
                <w:szCs w:val="20"/>
              </w:rPr>
              <w:t>Котельная №94</w:t>
            </w:r>
          </w:p>
        </w:tc>
        <w:tc>
          <w:tcPr>
            <w:tcW w:w="2056" w:type="dxa"/>
            <w:shd w:val="clear" w:color="auto" w:fill="auto"/>
            <w:vAlign w:val="center"/>
          </w:tcPr>
          <w:p w:rsidR="006C3406" w:rsidRPr="00F1351A" w:rsidRDefault="009B766F" w:rsidP="002A4DEA">
            <w:pPr>
              <w:spacing w:line="240" w:lineRule="auto"/>
              <w:ind w:firstLine="0"/>
              <w:jc w:val="center"/>
              <w:rPr>
                <w:color w:val="000000"/>
                <w:sz w:val="20"/>
                <w:szCs w:val="20"/>
              </w:rPr>
            </w:pPr>
            <w:r w:rsidRPr="00F1351A">
              <w:rPr>
                <w:color w:val="000000"/>
                <w:sz w:val="20"/>
                <w:szCs w:val="20"/>
              </w:rPr>
              <w:t>. Долгопрудный, в/г №20 (Долгопрудный-5), ул. Восточная</w:t>
            </w:r>
            <w:r w:rsidR="00B14878" w:rsidRPr="00F1351A">
              <w:rPr>
                <w:color w:val="000000"/>
                <w:sz w:val="20"/>
                <w:szCs w:val="20"/>
              </w:rPr>
              <w:t>, 94</w:t>
            </w:r>
          </w:p>
        </w:tc>
        <w:tc>
          <w:tcPr>
            <w:tcW w:w="1797" w:type="dxa"/>
            <w:shd w:val="clear" w:color="auto" w:fill="auto"/>
            <w:vAlign w:val="center"/>
          </w:tcPr>
          <w:p w:rsidR="006C3406" w:rsidRPr="00F1351A" w:rsidRDefault="006C3406" w:rsidP="002A4DEA">
            <w:pPr>
              <w:spacing w:line="240" w:lineRule="auto"/>
              <w:ind w:firstLine="0"/>
              <w:jc w:val="center"/>
              <w:rPr>
                <w:color w:val="000000"/>
                <w:sz w:val="20"/>
                <w:szCs w:val="20"/>
              </w:rPr>
            </w:pPr>
            <w:r w:rsidRPr="00F1351A">
              <w:rPr>
                <w:color w:val="000000"/>
                <w:sz w:val="20"/>
                <w:szCs w:val="20"/>
              </w:rPr>
              <w:t>ФГБУ «ЦЖКУ»</w:t>
            </w:r>
          </w:p>
        </w:tc>
        <w:tc>
          <w:tcPr>
            <w:tcW w:w="1920" w:type="dxa"/>
            <w:shd w:val="clear" w:color="auto" w:fill="auto"/>
            <w:vAlign w:val="center"/>
          </w:tcPr>
          <w:p w:rsidR="006C3406" w:rsidRPr="00F1351A" w:rsidRDefault="006C3406" w:rsidP="002A4DEA">
            <w:pPr>
              <w:spacing w:line="240" w:lineRule="auto"/>
              <w:ind w:firstLine="0"/>
              <w:jc w:val="center"/>
              <w:rPr>
                <w:color w:val="000000"/>
                <w:sz w:val="20"/>
                <w:szCs w:val="20"/>
              </w:rPr>
            </w:pPr>
            <w:r w:rsidRPr="00F1351A">
              <w:rPr>
                <w:color w:val="000000"/>
                <w:sz w:val="20"/>
                <w:szCs w:val="20"/>
              </w:rPr>
              <w:t>ФГБУ «ЦЖКУ»</w:t>
            </w:r>
          </w:p>
        </w:tc>
        <w:tc>
          <w:tcPr>
            <w:tcW w:w="1837" w:type="dxa"/>
            <w:shd w:val="clear" w:color="auto" w:fill="auto"/>
            <w:vAlign w:val="center"/>
          </w:tcPr>
          <w:p w:rsidR="006C3406" w:rsidRPr="00F1351A" w:rsidRDefault="006C3406" w:rsidP="002A4DEA">
            <w:pPr>
              <w:spacing w:line="240" w:lineRule="auto"/>
              <w:ind w:firstLine="0"/>
              <w:jc w:val="center"/>
              <w:rPr>
                <w:color w:val="000000"/>
                <w:sz w:val="20"/>
                <w:szCs w:val="20"/>
              </w:rPr>
            </w:pPr>
            <w:r w:rsidRPr="00F1351A">
              <w:rPr>
                <w:color w:val="000000"/>
                <w:sz w:val="20"/>
                <w:szCs w:val="20"/>
              </w:rPr>
              <w:t>ФГБУ «ЦЖКУ»</w:t>
            </w:r>
          </w:p>
        </w:tc>
        <w:tc>
          <w:tcPr>
            <w:tcW w:w="1889" w:type="dxa"/>
            <w:shd w:val="clear" w:color="auto" w:fill="auto"/>
            <w:vAlign w:val="center"/>
          </w:tcPr>
          <w:p w:rsidR="006C3406" w:rsidRPr="00F1351A" w:rsidRDefault="006C3406" w:rsidP="002A4DEA">
            <w:pPr>
              <w:spacing w:line="240" w:lineRule="auto"/>
              <w:ind w:firstLine="0"/>
              <w:jc w:val="center"/>
              <w:rPr>
                <w:color w:val="000000"/>
                <w:sz w:val="20"/>
                <w:szCs w:val="20"/>
              </w:rPr>
            </w:pPr>
            <w:r w:rsidRPr="00F1351A">
              <w:rPr>
                <w:color w:val="000000"/>
                <w:sz w:val="20"/>
                <w:szCs w:val="20"/>
              </w:rPr>
              <w:t>ФГБУ «ЦЖКУ»</w:t>
            </w:r>
          </w:p>
        </w:tc>
        <w:tc>
          <w:tcPr>
            <w:tcW w:w="1818" w:type="dxa"/>
            <w:shd w:val="clear" w:color="auto" w:fill="auto"/>
            <w:vAlign w:val="center"/>
          </w:tcPr>
          <w:p w:rsidR="006C3406" w:rsidRPr="00F1351A" w:rsidRDefault="006C3406" w:rsidP="002A4DEA">
            <w:pPr>
              <w:spacing w:line="240" w:lineRule="auto"/>
              <w:ind w:firstLine="0"/>
              <w:jc w:val="center"/>
              <w:rPr>
                <w:color w:val="000000"/>
                <w:sz w:val="20"/>
                <w:szCs w:val="20"/>
              </w:rPr>
            </w:pPr>
            <w:r w:rsidRPr="00F1351A">
              <w:rPr>
                <w:color w:val="000000"/>
                <w:sz w:val="20"/>
                <w:szCs w:val="20"/>
              </w:rPr>
              <w:t>да</w:t>
            </w:r>
          </w:p>
        </w:tc>
      </w:tr>
      <w:tr w:rsidR="00136ED1" w:rsidRPr="00F1351A" w:rsidTr="00F47F68">
        <w:trPr>
          <w:trHeight w:val="23"/>
        </w:trPr>
        <w:tc>
          <w:tcPr>
            <w:tcW w:w="14980" w:type="dxa"/>
            <w:gridSpan w:val="8"/>
            <w:shd w:val="clear" w:color="auto" w:fill="auto"/>
            <w:vAlign w:val="center"/>
          </w:tcPr>
          <w:p w:rsidR="00136ED1" w:rsidRPr="00F1351A" w:rsidRDefault="00136ED1" w:rsidP="00136ED1">
            <w:pPr>
              <w:spacing w:line="240" w:lineRule="auto"/>
              <w:ind w:firstLine="0"/>
              <w:jc w:val="center"/>
              <w:rPr>
                <w:b/>
                <w:color w:val="000000"/>
                <w:sz w:val="20"/>
                <w:szCs w:val="20"/>
              </w:rPr>
            </w:pPr>
            <w:r w:rsidRPr="00F1351A">
              <w:rPr>
                <w:b/>
                <w:color w:val="000000"/>
                <w:sz w:val="20"/>
                <w:szCs w:val="20"/>
              </w:rPr>
              <w:t>Прочие котельные</w:t>
            </w:r>
          </w:p>
        </w:tc>
      </w:tr>
      <w:tr w:rsidR="00136ED1" w:rsidRPr="00F1351A" w:rsidTr="00F47F68">
        <w:trPr>
          <w:trHeight w:val="23"/>
        </w:trPr>
        <w:tc>
          <w:tcPr>
            <w:tcW w:w="638" w:type="dxa"/>
            <w:shd w:val="clear" w:color="auto" w:fill="auto"/>
            <w:vAlign w:val="center"/>
          </w:tcPr>
          <w:p w:rsidR="00136ED1" w:rsidRPr="00F1351A" w:rsidRDefault="007702EF" w:rsidP="002A4DEA">
            <w:pPr>
              <w:spacing w:line="240" w:lineRule="auto"/>
              <w:ind w:firstLine="0"/>
              <w:jc w:val="center"/>
              <w:rPr>
                <w:color w:val="000000"/>
                <w:sz w:val="20"/>
                <w:szCs w:val="20"/>
              </w:rPr>
            </w:pPr>
            <w:r w:rsidRPr="00F1351A">
              <w:rPr>
                <w:color w:val="000000"/>
                <w:sz w:val="20"/>
                <w:szCs w:val="20"/>
              </w:rPr>
              <w:t>20</w:t>
            </w:r>
          </w:p>
        </w:tc>
        <w:tc>
          <w:tcPr>
            <w:tcW w:w="3025" w:type="dxa"/>
            <w:shd w:val="clear" w:color="auto" w:fill="auto"/>
            <w:vAlign w:val="center"/>
          </w:tcPr>
          <w:p w:rsidR="00136ED1" w:rsidRPr="00F1351A" w:rsidRDefault="00136ED1" w:rsidP="00080259">
            <w:pPr>
              <w:spacing w:line="240" w:lineRule="auto"/>
              <w:ind w:firstLine="0"/>
              <w:rPr>
                <w:color w:val="000000"/>
                <w:sz w:val="20"/>
                <w:szCs w:val="20"/>
              </w:rPr>
            </w:pPr>
            <w:r w:rsidRPr="00F1351A">
              <w:rPr>
                <w:color w:val="000000"/>
                <w:sz w:val="20"/>
                <w:szCs w:val="20"/>
              </w:rPr>
              <w:t>Котельная ОАО «ПО «ТОС»</w:t>
            </w:r>
          </w:p>
        </w:tc>
        <w:tc>
          <w:tcPr>
            <w:tcW w:w="2056" w:type="dxa"/>
            <w:shd w:val="clear" w:color="auto" w:fill="auto"/>
            <w:vAlign w:val="center"/>
          </w:tcPr>
          <w:p w:rsidR="00136ED1" w:rsidRPr="00F1351A" w:rsidRDefault="00136ED1" w:rsidP="00080259">
            <w:pPr>
              <w:spacing w:line="240" w:lineRule="auto"/>
              <w:ind w:firstLine="0"/>
              <w:jc w:val="center"/>
              <w:rPr>
                <w:color w:val="000000"/>
                <w:sz w:val="20"/>
                <w:szCs w:val="20"/>
              </w:rPr>
            </w:pPr>
            <w:r w:rsidRPr="00F1351A">
              <w:rPr>
                <w:color w:val="000000"/>
                <w:sz w:val="20"/>
                <w:szCs w:val="20"/>
              </w:rPr>
              <w:t>г. Долгопрудный, Лихачевский пр-д, д.5</w:t>
            </w:r>
          </w:p>
        </w:tc>
        <w:tc>
          <w:tcPr>
            <w:tcW w:w="1797" w:type="dxa"/>
            <w:shd w:val="clear" w:color="auto" w:fill="auto"/>
            <w:vAlign w:val="center"/>
          </w:tcPr>
          <w:p w:rsidR="00136ED1" w:rsidRPr="00F1351A" w:rsidRDefault="00136ED1" w:rsidP="00080259">
            <w:pPr>
              <w:spacing w:line="240" w:lineRule="auto"/>
              <w:ind w:firstLine="0"/>
              <w:jc w:val="center"/>
              <w:rPr>
                <w:color w:val="000000"/>
                <w:sz w:val="20"/>
                <w:szCs w:val="20"/>
              </w:rPr>
            </w:pPr>
            <w:r w:rsidRPr="00F1351A">
              <w:rPr>
                <w:color w:val="000000"/>
                <w:sz w:val="20"/>
                <w:szCs w:val="20"/>
              </w:rPr>
              <w:t>ОАО «ПО «ТОС»</w:t>
            </w:r>
          </w:p>
        </w:tc>
        <w:tc>
          <w:tcPr>
            <w:tcW w:w="1920" w:type="dxa"/>
            <w:shd w:val="clear" w:color="auto" w:fill="auto"/>
            <w:vAlign w:val="center"/>
          </w:tcPr>
          <w:p w:rsidR="00136ED1" w:rsidRPr="00F1351A" w:rsidRDefault="00136ED1" w:rsidP="00080259">
            <w:pPr>
              <w:spacing w:line="240" w:lineRule="auto"/>
              <w:ind w:firstLine="0"/>
              <w:jc w:val="center"/>
              <w:rPr>
                <w:color w:val="000000"/>
                <w:sz w:val="20"/>
                <w:szCs w:val="20"/>
              </w:rPr>
            </w:pPr>
            <w:r w:rsidRPr="00F1351A">
              <w:rPr>
                <w:color w:val="000000"/>
                <w:sz w:val="20"/>
                <w:szCs w:val="20"/>
              </w:rPr>
              <w:t>ОАО «ПО «ТОС»</w:t>
            </w:r>
          </w:p>
        </w:tc>
        <w:tc>
          <w:tcPr>
            <w:tcW w:w="1837" w:type="dxa"/>
            <w:shd w:val="clear" w:color="auto" w:fill="auto"/>
            <w:vAlign w:val="center"/>
          </w:tcPr>
          <w:p w:rsidR="00136ED1" w:rsidRPr="00F1351A" w:rsidRDefault="00136ED1" w:rsidP="00080259">
            <w:pPr>
              <w:spacing w:line="240" w:lineRule="auto"/>
              <w:ind w:firstLine="0"/>
              <w:jc w:val="center"/>
              <w:rPr>
                <w:color w:val="000000"/>
                <w:sz w:val="20"/>
                <w:szCs w:val="20"/>
              </w:rPr>
            </w:pPr>
            <w:r w:rsidRPr="00F1351A">
              <w:rPr>
                <w:color w:val="000000"/>
                <w:sz w:val="20"/>
                <w:szCs w:val="20"/>
              </w:rPr>
              <w:t>ОАО «ПО «ТОС»</w:t>
            </w:r>
          </w:p>
        </w:tc>
        <w:tc>
          <w:tcPr>
            <w:tcW w:w="1889" w:type="dxa"/>
            <w:shd w:val="clear" w:color="auto" w:fill="auto"/>
            <w:vAlign w:val="center"/>
          </w:tcPr>
          <w:p w:rsidR="00136ED1" w:rsidRPr="00F1351A" w:rsidRDefault="00136ED1" w:rsidP="00080259">
            <w:pPr>
              <w:spacing w:line="240" w:lineRule="auto"/>
              <w:ind w:firstLine="0"/>
              <w:jc w:val="center"/>
              <w:rPr>
                <w:color w:val="000000"/>
                <w:sz w:val="20"/>
                <w:szCs w:val="20"/>
              </w:rPr>
            </w:pPr>
            <w:r w:rsidRPr="00F1351A">
              <w:rPr>
                <w:color w:val="000000"/>
                <w:sz w:val="20"/>
                <w:szCs w:val="20"/>
              </w:rPr>
              <w:t>ОАО «ПО «ТОС»</w:t>
            </w:r>
          </w:p>
        </w:tc>
        <w:tc>
          <w:tcPr>
            <w:tcW w:w="1818" w:type="dxa"/>
            <w:shd w:val="clear" w:color="auto" w:fill="auto"/>
            <w:vAlign w:val="center"/>
          </w:tcPr>
          <w:p w:rsidR="00136ED1" w:rsidRPr="00F1351A" w:rsidRDefault="00A859E9" w:rsidP="002A4DEA">
            <w:pPr>
              <w:spacing w:line="240" w:lineRule="auto"/>
              <w:ind w:firstLine="0"/>
              <w:jc w:val="center"/>
              <w:rPr>
                <w:color w:val="000000"/>
                <w:sz w:val="20"/>
                <w:szCs w:val="20"/>
              </w:rPr>
            </w:pPr>
            <w:r w:rsidRPr="00F1351A">
              <w:rPr>
                <w:color w:val="000000"/>
                <w:sz w:val="20"/>
                <w:szCs w:val="20"/>
              </w:rPr>
              <w:t>да</w:t>
            </w:r>
          </w:p>
        </w:tc>
      </w:tr>
    </w:tbl>
    <w:p w:rsidR="002A4DEA" w:rsidRPr="00F1351A" w:rsidRDefault="003C7170" w:rsidP="002A4DEA">
      <w:r w:rsidRPr="00F1351A">
        <w:rPr>
          <w:sz w:val="22"/>
          <w:szCs w:val="22"/>
        </w:rPr>
        <w:t>*В конце 2021 года введена в работу котельная</w:t>
      </w:r>
      <w:r w:rsidR="000B7A2E" w:rsidRPr="00F1351A">
        <w:rPr>
          <w:sz w:val="22"/>
          <w:szCs w:val="22"/>
        </w:rPr>
        <w:t xml:space="preserve"> «Бригантина»</w:t>
      </w:r>
      <w:r w:rsidR="00142978" w:rsidRPr="00F1351A">
        <w:rPr>
          <w:sz w:val="22"/>
          <w:szCs w:val="22"/>
        </w:rPr>
        <w:t>, эксплуатирующая организация</w:t>
      </w:r>
      <w:r w:rsidR="000B7A2E" w:rsidRPr="00F1351A">
        <w:rPr>
          <w:sz w:val="22"/>
          <w:szCs w:val="22"/>
        </w:rPr>
        <w:t xml:space="preserve"> ООО</w:t>
      </w:r>
      <w:r w:rsidR="00142978" w:rsidRPr="00F1351A">
        <w:rPr>
          <w:sz w:val="22"/>
          <w:szCs w:val="22"/>
        </w:rPr>
        <w:t xml:space="preserve"> «Гранель Инвест»</w:t>
      </w:r>
      <w:r w:rsidR="00506DE4" w:rsidRPr="00F1351A">
        <w:rPr>
          <w:sz w:val="22"/>
          <w:szCs w:val="22"/>
        </w:rPr>
        <w:t>, которая будет отапливать перспективную застройку ЖК «Бригантина» в районе ул.</w:t>
      </w:r>
      <w:r w:rsidR="00366319" w:rsidRPr="00F1351A">
        <w:rPr>
          <w:sz w:val="22"/>
          <w:szCs w:val="22"/>
        </w:rPr>
        <w:t xml:space="preserve"> Парковая – Нагорная. В схеме теплоснабжения указанная котельная отражена как перспективный объект.</w:t>
      </w:r>
    </w:p>
    <w:p w:rsidR="002A4DEA" w:rsidRPr="00F1351A" w:rsidRDefault="002A4DEA" w:rsidP="001F4F99">
      <w:pPr>
        <w:pStyle w:val="aff5"/>
        <w:sectPr w:rsidR="002A4DEA" w:rsidRPr="00F1351A" w:rsidSect="002F68EA">
          <w:pgSz w:w="16838" w:h="11906" w:orient="landscape"/>
          <w:pgMar w:top="1134" w:right="1134" w:bottom="567"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6366F" w:rsidRPr="00F1351A" w:rsidRDefault="00C6366F" w:rsidP="00C6366F">
      <w:pPr>
        <w:suppressAutoHyphens/>
        <w:rPr>
          <w:rFonts w:eastAsia="Calibri"/>
          <w:b/>
          <w:i/>
        </w:rPr>
      </w:pPr>
      <w:r w:rsidRPr="00F1351A">
        <w:rPr>
          <w:rFonts w:eastAsia="Calibri"/>
          <w:b/>
          <w:i/>
        </w:rPr>
        <w:lastRenderedPageBreak/>
        <w:t>Ведомственные источники тепловой энергии</w:t>
      </w:r>
    </w:p>
    <w:p w:rsidR="00C6366F" w:rsidRPr="00F1351A" w:rsidRDefault="00C6366F" w:rsidP="00C6366F">
      <w:pPr>
        <w:suppressAutoHyphens/>
        <w:rPr>
          <w:rFonts w:eastAsiaTheme="minorHAnsi"/>
        </w:rPr>
      </w:pPr>
      <w:r w:rsidRPr="00F1351A">
        <w:rPr>
          <w:rFonts w:eastAsiaTheme="minorHAnsi"/>
        </w:rPr>
        <w:t xml:space="preserve">Помимо </w:t>
      </w:r>
      <w:r w:rsidR="00B33E2D" w:rsidRPr="00F1351A">
        <w:t>МУП «Инженерные сети г. Долгопрудного»</w:t>
      </w:r>
      <w:r w:rsidR="00B33E2D" w:rsidRPr="00F1351A">
        <w:rPr>
          <w:rFonts w:eastAsiaTheme="minorHAnsi"/>
        </w:rPr>
        <w:t>,</w:t>
      </w:r>
      <w:r w:rsidRPr="00F1351A">
        <w:rPr>
          <w:rFonts w:eastAsiaTheme="minorHAnsi"/>
        </w:rPr>
        <w:t xml:space="preserve"> на территории </w:t>
      </w:r>
      <w:r w:rsidR="00B33E2D" w:rsidRPr="00F1351A">
        <w:rPr>
          <w:rFonts w:eastAsiaTheme="minorHAnsi"/>
        </w:rPr>
        <w:t>ГО Долгопрудный свою деятельность осуществляю</w:t>
      </w:r>
      <w:r w:rsidR="009C32D7" w:rsidRPr="00F1351A">
        <w:rPr>
          <w:rFonts w:eastAsiaTheme="minorHAnsi"/>
        </w:rPr>
        <w:t>т еще 5</w:t>
      </w:r>
      <w:r w:rsidRPr="00F1351A">
        <w:rPr>
          <w:rFonts w:eastAsiaTheme="minorHAnsi"/>
        </w:rPr>
        <w:t xml:space="preserve"> организаций, владеющих на праве собственности или ином законном основании источниками тепловой энергии (котельными) и (или) тепловыми сетями в системе теплоснабжения, посредством которых осуществляется теплоснабжение</w:t>
      </w:r>
      <w:r w:rsidR="009C32D7" w:rsidRPr="00F1351A">
        <w:rPr>
          <w:rFonts w:eastAsiaTheme="minorHAnsi"/>
        </w:rPr>
        <w:t xml:space="preserve"> потребителей</w:t>
      </w:r>
      <w:r w:rsidRPr="00F1351A">
        <w:rPr>
          <w:rFonts w:eastAsiaTheme="minorHAnsi"/>
        </w:rPr>
        <w:t>. Для рассматриваемой категории организаций теплоснабжение не является основным видом деятельности.</w:t>
      </w:r>
    </w:p>
    <w:p w:rsidR="00C6366F" w:rsidRPr="00F1351A" w:rsidRDefault="00C6366F" w:rsidP="0080200E">
      <w:pPr>
        <w:suppressAutoHyphens/>
        <w:rPr>
          <w:rFonts w:eastAsiaTheme="minorHAnsi"/>
        </w:rPr>
      </w:pPr>
      <w:r w:rsidRPr="00F1351A">
        <w:rPr>
          <w:rFonts w:eastAsiaTheme="minorHAnsi"/>
        </w:rPr>
        <w:t>Зоны действия ведомственных котельных незначительны. Тепловая энергия, вырабатываемая на ведомственных котельных, преимущественно расходуется на нужды собственных потребителей (административные и производственные корпусы, вспомогательные помещения, технологические процессы и пр.), часть тепловой энергии передается сторонним потребителям (жилые дома, социально-общественные объекты).</w:t>
      </w:r>
    </w:p>
    <w:p w:rsidR="0080200E" w:rsidRPr="00F1351A" w:rsidRDefault="0080200E" w:rsidP="0080200E">
      <w:pPr>
        <w:suppressAutoHyphens/>
        <w:rPr>
          <w:rFonts w:eastAsiaTheme="minorHAnsi"/>
        </w:rPr>
      </w:pPr>
    </w:p>
    <w:p w:rsidR="001F4F99" w:rsidRPr="00F1351A" w:rsidRDefault="001F4F99" w:rsidP="001F4F99">
      <w:pPr>
        <w:pStyle w:val="3"/>
      </w:pPr>
      <w:bookmarkStart w:id="19" w:name="_Toc94218092"/>
      <w:r w:rsidRPr="00F1351A">
        <w:t>Описание зон деятельности (эксплуатационной ответственности) теплоснабжающих и теплосетевых организаций и описание структуры договорных отношений между ними. Схема поселения, городского округа с указанием зон деятельности (эксплуатационной ответственности) теплоснабжающих и теплосетевых организаций</w:t>
      </w:r>
      <w:bookmarkEnd w:id="19"/>
    </w:p>
    <w:p w:rsidR="005D1306" w:rsidRPr="00F1351A" w:rsidRDefault="005D1306" w:rsidP="005D1306">
      <w:pPr>
        <w:widowControl w:val="0"/>
        <w:tabs>
          <w:tab w:val="left" w:pos="851"/>
        </w:tabs>
        <w:suppressAutoHyphens/>
        <w:ind w:firstLine="567"/>
        <w:rPr>
          <w:rFonts w:eastAsiaTheme="minorHAnsi"/>
        </w:rPr>
      </w:pPr>
      <w:r w:rsidRPr="00F1351A">
        <w:rPr>
          <w:rFonts w:eastAsiaTheme="minorHAnsi"/>
        </w:rPr>
        <w:t xml:space="preserve">В настоящее время, </w:t>
      </w:r>
      <w:r w:rsidR="00DD591D" w:rsidRPr="00F1351A">
        <w:rPr>
          <w:rFonts w:eastAsiaTheme="minorHAnsi"/>
        </w:rPr>
        <w:t xml:space="preserve">около </w:t>
      </w:r>
      <w:r w:rsidR="00A351C6" w:rsidRPr="00F1351A">
        <w:rPr>
          <w:rFonts w:eastAsiaTheme="minorHAnsi"/>
        </w:rPr>
        <w:t>половин</w:t>
      </w:r>
      <w:r w:rsidR="00DD591D" w:rsidRPr="00F1351A">
        <w:rPr>
          <w:rFonts w:eastAsiaTheme="minorHAnsi"/>
        </w:rPr>
        <w:t>ы</w:t>
      </w:r>
      <w:r w:rsidRPr="00F1351A">
        <w:rPr>
          <w:rFonts w:eastAsiaTheme="minorHAnsi"/>
        </w:rPr>
        <w:t xml:space="preserve"> застроенной тер</w:t>
      </w:r>
      <w:r w:rsidR="00DD591D" w:rsidRPr="00F1351A">
        <w:rPr>
          <w:rFonts w:eastAsiaTheme="minorHAnsi"/>
        </w:rPr>
        <w:t>ритории ГО Долгопрудный охвачено</w:t>
      </w:r>
      <w:r w:rsidRPr="00F1351A">
        <w:rPr>
          <w:rFonts w:eastAsiaTheme="minorHAnsi"/>
        </w:rPr>
        <w:t xml:space="preserve"> зоной централизованного теплоснабжения. С повышением степени централизации,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начальные затраты на сооружение тепловых сетей и эксплуатационные расходы на транспорт тепла. Централизация теплоснабжения всегда экономически выгодна при плотной застройке в пределах данного района. </w:t>
      </w:r>
    </w:p>
    <w:p w:rsidR="005D1306" w:rsidRPr="00F1351A" w:rsidRDefault="005D1306" w:rsidP="005D1306">
      <w:pPr>
        <w:widowControl w:val="0"/>
        <w:tabs>
          <w:tab w:val="left" w:pos="851"/>
        </w:tabs>
        <w:suppressAutoHyphens/>
        <w:ind w:firstLine="567"/>
        <w:rPr>
          <w:rFonts w:eastAsiaTheme="minorHAnsi"/>
        </w:rPr>
      </w:pPr>
      <w:r w:rsidRPr="00F1351A">
        <w:rPr>
          <w:rFonts w:eastAsiaTheme="minorHAnsi"/>
        </w:rPr>
        <w:t xml:space="preserve">Основными потребителями являются: жилая застройка, общественные здания, объекты здравоохранения, культуры и промышленные предприятия. Общественно-деловая застройка также преимущественно подключена к системам централизованного теплоснабжения. </w:t>
      </w:r>
    </w:p>
    <w:p w:rsidR="005D1306" w:rsidRPr="00F1351A" w:rsidRDefault="005D1306" w:rsidP="005D1306">
      <w:pPr>
        <w:widowControl w:val="0"/>
        <w:tabs>
          <w:tab w:val="left" w:pos="851"/>
        </w:tabs>
        <w:suppressAutoHyphens/>
        <w:ind w:firstLine="567"/>
        <w:rPr>
          <w:rFonts w:eastAsiaTheme="minorHAnsi"/>
        </w:rPr>
      </w:pPr>
      <w:r w:rsidRPr="00F1351A">
        <w:rPr>
          <w:rFonts w:eastAsiaTheme="minorHAnsi"/>
        </w:rPr>
        <w:t xml:space="preserve">В тоже время теплоснабжение отдельных зданий на территории </w:t>
      </w:r>
      <w:r w:rsidR="00A351C6" w:rsidRPr="00F1351A">
        <w:rPr>
          <w:rFonts w:eastAsiaTheme="minorHAnsi"/>
        </w:rPr>
        <w:t>ГО Долгопрудный</w:t>
      </w:r>
      <w:r w:rsidRPr="00F1351A">
        <w:rPr>
          <w:rFonts w:eastAsiaTheme="minorHAnsi"/>
        </w:rPr>
        <w:t xml:space="preserve"> осуществляется от нецентрализованных источников тепловой энергии. </w:t>
      </w:r>
    </w:p>
    <w:p w:rsidR="005D1306" w:rsidRPr="00F1351A" w:rsidRDefault="005D1306" w:rsidP="005D1306">
      <w:pPr>
        <w:widowControl w:val="0"/>
        <w:tabs>
          <w:tab w:val="left" w:pos="851"/>
        </w:tabs>
        <w:suppressAutoHyphens/>
        <w:ind w:firstLine="567"/>
        <w:rPr>
          <w:rFonts w:eastAsiaTheme="minorHAnsi"/>
        </w:rPr>
      </w:pPr>
      <w:r w:rsidRPr="00F1351A">
        <w:rPr>
          <w:rFonts w:eastAsiaTheme="minorHAnsi"/>
        </w:rPr>
        <w:t xml:space="preserve">Организациями, осуществляющими нецентрализованное теплоснабжение потребителей на территории </w:t>
      </w:r>
      <w:r w:rsidR="00A351C6" w:rsidRPr="00F1351A">
        <w:rPr>
          <w:rFonts w:eastAsiaTheme="minorHAnsi"/>
        </w:rPr>
        <w:t>ГО Долгопрудный</w:t>
      </w:r>
      <w:r w:rsidRPr="00F1351A">
        <w:rPr>
          <w:rFonts w:eastAsiaTheme="minorHAnsi"/>
        </w:rPr>
        <w:t xml:space="preserve">, являются: </w:t>
      </w:r>
    </w:p>
    <w:p w:rsidR="00AE5CF3" w:rsidRPr="00F1351A" w:rsidRDefault="005D1306" w:rsidP="00AE5CF3">
      <w:pPr>
        <w:pStyle w:val="aa"/>
        <w:widowControl w:val="0"/>
        <w:numPr>
          <w:ilvl w:val="0"/>
          <w:numId w:val="42"/>
        </w:numPr>
        <w:tabs>
          <w:tab w:val="left" w:pos="851"/>
        </w:tabs>
        <w:suppressAutoHyphens/>
        <w:rPr>
          <w:rFonts w:eastAsiaTheme="minorHAnsi"/>
        </w:rPr>
      </w:pPr>
      <w:r w:rsidRPr="00F1351A">
        <w:rPr>
          <w:rFonts w:eastAsiaTheme="minorHAnsi"/>
        </w:rPr>
        <w:t xml:space="preserve">ООО </w:t>
      </w:r>
      <w:r w:rsidR="00AE5CF3" w:rsidRPr="00F1351A">
        <w:rPr>
          <w:rFonts w:eastAsiaTheme="minorHAnsi"/>
        </w:rPr>
        <w:t>«Теплосервис» эксплуатирует 33 источника</w:t>
      </w:r>
      <w:r w:rsidRPr="00F1351A">
        <w:rPr>
          <w:rFonts w:eastAsiaTheme="minorHAnsi"/>
        </w:rPr>
        <w:t xml:space="preserve"> тепловой энергии;</w:t>
      </w:r>
    </w:p>
    <w:p w:rsidR="00AE5CF3" w:rsidRPr="00F1351A" w:rsidRDefault="00E066AE" w:rsidP="00AE5CF3">
      <w:pPr>
        <w:pStyle w:val="aa"/>
        <w:widowControl w:val="0"/>
        <w:numPr>
          <w:ilvl w:val="0"/>
          <w:numId w:val="42"/>
        </w:numPr>
        <w:tabs>
          <w:tab w:val="left" w:pos="851"/>
        </w:tabs>
        <w:suppressAutoHyphens/>
        <w:rPr>
          <w:rFonts w:eastAsiaTheme="minorHAnsi"/>
        </w:rPr>
      </w:pPr>
      <w:r w:rsidRPr="00F1351A">
        <w:rPr>
          <w:rFonts w:eastAsiaTheme="minorHAnsi"/>
        </w:rPr>
        <w:t>ООО «Стройтеплосервис» эксплуатирует 10 источников тепловой энергии;</w:t>
      </w:r>
    </w:p>
    <w:p w:rsidR="00E066AE" w:rsidRPr="00F1351A" w:rsidRDefault="008D5AF8" w:rsidP="00AE5CF3">
      <w:pPr>
        <w:pStyle w:val="aa"/>
        <w:widowControl w:val="0"/>
        <w:numPr>
          <w:ilvl w:val="0"/>
          <w:numId w:val="42"/>
        </w:numPr>
        <w:tabs>
          <w:tab w:val="left" w:pos="851"/>
        </w:tabs>
        <w:suppressAutoHyphens/>
        <w:rPr>
          <w:rFonts w:eastAsiaTheme="minorHAnsi"/>
        </w:rPr>
      </w:pPr>
      <w:r w:rsidRPr="00F1351A">
        <w:rPr>
          <w:rFonts w:eastAsiaTheme="minorHAnsi"/>
        </w:rPr>
        <w:t>ООО «ПИК-Комфорт» эксплуатирует 7 источников тепловой энергии;</w:t>
      </w:r>
    </w:p>
    <w:p w:rsidR="008D5AF8" w:rsidRPr="00F1351A" w:rsidRDefault="008D5AF8" w:rsidP="008D5AF8">
      <w:pPr>
        <w:pStyle w:val="aa"/>
        <w:widowControl w:val="0"/>
        <w:numPr>
          <w:ilvl w:val="0"/>
          <w:numId w:val="42"/>
        </w:numPr>
        <w:tabs>
          <w:tab w:val="left" w:pos="851"/>
        </w:tabs>
        <w:suppressAutoHyphens/>
        <w:rPr>
          <w:rFonts w:eastAsiaTheme="minorHAnsi"/>
        </w:rPr>
      </w:pPr>
      <w:r w:rsidRPr="00F1351A">
        <w:rPr>
          <w:rFonts w:eastAsiaTheme="minorHAnsi"/>
        </w:rPr>
        <w:t>ООО «</w:t>
      </w:r>
      <w:r w:rsidR="00876DE8" w:rsidRPr="00F1351A">
        <w:rPr>
          <w:rFonts w:eastAsiaTheme="minorHAnsi"/>
        </w:rPr>
        <w:t>СервисГрад</w:t>
      </w:r>
      <w:r w:rsidRPr="00F1351A">
        <w:rPr>
          <w:rFonts w:eastAsiaTheme="minorHAnsi"/>
        </w:rPr>
        <w:t xml:space="preserve">» эксплуатирует </w:t>
      </w:r>
      <w:r w:rsidR="00876DE8" w:rsidRPr="00F1351A">
        <w:rPr>
          <w:rFonts w:eastAsiaTheme="minorHAnsi"/>
        </w:rPr>
        <w:t>1 источник</w:t>
      </w:r>
      <w:r w:rsidRPr="00F1351A">
        <w:rPr>
          <w:rFonts w:eastAsiaTheme="minorHAnsi"/>
        </w:rPr>
        <w:t xml:space="preserve"> тепловой энергии;</w:t>
      </w:r>
    </w:p>
    <w:p w:rsidR="008D5AF8" w:rsidRPr="00F1351A" w:rsidRDefault="00F67467" w:rsidP="008D5AF8">
      <w:pPr>
        <w:pStyle w:val="aa"/>
        <w:widowControl w:val="0"/>
        <w:numPr>
          <w:ilvl w:val="0"/>
          <w:numId w:val="42"/>
        </w:numPr>
        <w:tabs>
          <w:tab w:val="left" w:pos="851"/>
        </w:tabs>
        <w:suppressAutoHyphens/>
        <w:rPr>
          <w:rFonts w:eastAsiaTheme="minorHAnsi"/>
        </w:rPr>
      </w:pPr>
      <w:r w:rsidRPr="00F1351A">
        <w:rPr>
          <w:rFonts w:eastAsiaTheme="minorHAnsi"/>
        </w:rPr>
        <w:t>Товарищество собственников жилья «Новый бульвар, 21» (ТСЖ «Новый бульвар, 21») эксплуатирует 1 источник тепловой энергии</w:t>
      </w:r>
      <w:r w:rsidR="008D5AF8" w:rsidRPr="00F1351A">
        <w:rPr>
          <w:rFonts w:eastAsiaTheme="minorHAnsi"/>
        </w:rPr>
        <w:t>;</w:t>
      </w:r>
    </w:p>
    <w:p w:rsidR="008D5AF8" w:rsidRPr="00F1351A" w:rsidRDefault="009C2C06" w:rsidP="009C2C06">
      <w:pPr>
        <w:pStyle w:val="aa"/>
        <w:widowControl w:val="0"/>
        <w:numPr>
          <w:ilvl w:val="0"/>
          <w:numId w:val="42"/>
        </w:numPr>
        <w:tabs>
          <w:tab w:val="left" w:pos="851"/>
        </w:tabs>
        <w:suppressAutoHyphens/>
        <w:rPr>
          <w:rFonts w:eastAsiaTheme="minorHAnsi"/>
        </w:rPr>
      </w:pPr>
      <w:r w:rsidRPr="00F1351A">
        <w:rPr>
          <w:rFonts w:eastAsiaTheme="minorHAnsi"/>
        </w:rPr>
        <w:t>"МАП № 9 г. Долгопрудный" филиал АО "МОСТРАНСАВТО"  </w:t>
      </w:r>
      <w:r w:rsidR="008D5AF8" w:rsidRPr="00F1351A">
        <w:rPr>
          <w:rFonts w:eastAsiaTheme="minorHAnsi"/>
        </w:rPr>
        <w:t xml:space="preserve">эксплуатирует </w:t>
      </w:r>
      <w:r w:rsidRPr="00F1351A">
        <w:rPr>
          <w:rFonts w:eastAsiaTheme="minorHAnsi"/>
        </w:rPr>
        <w:t>1 источник</w:t>
      </w:r>
      <w:r w:rsidR="008D5AF8" w:rsidRPr="00F1351A">
        <w:rPr>
          <w:rFonts w:eastAsiaTheme="minorHAnsi"/>
        </w:rPr>
        <w:t xml:space="preserve"> тепловой энергии;</w:t>
      </w:r>
    </w:p>
    <w:p w:rsidR="008D5AF8" w:rsidRPr="00F1351A" w:rsidRDefault="008D5AF8" w:rsidP="008D5AF8">
      <w:pPr>
        <w:pStyle w:val="aa"/>
        <w:widowControl w:val="0"/>
        <w:numPr>
          <w:ilvl w:val="0"/>
          <w:numId w:val="42"/>
        </w:numPr>
        <w:tabs>
          <w:tab w:val="left" w:pos="851"/>
        </w:tabs>
        <w:suppressAutoHyphens/>
        <w:rPr>
          <w:rFonts w:eastAsiaTheme="minorHAnsi"/>
        </w:rPr>
      </w:pPr>
      <w:r w:rsidRPr="00F1351A">
        <w:rPr>
          <w:rFonts w:eastAsiaTheme="minorHAnsi"/>
        </w:rPr>
        <w:t>ООО «</w:t>
      </w:r>
      <w:r w:rsidR="009C2C06" w:rsidRPr="00F1351A">
        <w:rPr>
          <w:rFonts w:eastAsiaTheme="minorHAnsi"/>
        </w:rPr>
        <w:t>Стройжилинвест-эксплуатация</w:t>
      </w:r>
      <w:r w:rsidRPr="00F1351A">
        <w:rPr>
          <w:rFonts w:eastAsiaTheme="minorHAnsi"/>
        </w:rPr>
        <w:t xml:space="preserve">» эксплуатирует </w:t>
      </w:r>
      <w:r w:rsidR="009C2C06" w:rsidRPr="00F1351A">
        <w:rPr>
          <w:rFonts w:eastAsiaTheme="minorHAnsi"/>
        </w:rPr>
        <w:t>3 источника</w:t>
      </w:r>
      <w:r w:rsidRPr="00F1351A">
        <w:rPr>
          <w:rFonts w:eastAsiaTheme="minorHAnsi"/>
        </w:rPr>
        <w:t xml:space="preserve"> тепловой энергии;</w:t>
      </w:r>
    </w:p>
    <w:p w:rsidR="00460BA8" w:rsidRPr="00F1351A" w:rsidRDefault="00460BA8" w:rsidP="00460BA8">
      <w:pPr>
        <w:pStyle w:val="aa"/>
        <w:widowControl w:val="0"/>
        <w:numPr>
          <w:ilvl w:val="0"/>
          <w:numId w:val="42"/>
        </w:numPr>
        <w:tabs>
          <w:tab w:val="left" w:pos="851"/>
        </w:tabs>
        <w:suppressAutoHyphens/>
        <w:rPr>
          <w:rFonts w:eastAsiaTheme="minorHAnsi"/>
        </w:rPr>
      </w:pPr>
      <w:r w:rsidRPr="00F1351A">
        <w:rPr>
          <w:rFonts w:eastAsiaTheme="minorHAnsi"/>
        </w:rPr>
        <w:t>Товарищество собственников жилья «Наш дом – Новый бульвар</w:t>
      </w:r>
      <w:r w:rsidR="00777DD6" w:rsidRPr="00F1351A">
        <w:rPr>
          <w:rFonts w:eastAsiaTheme="minorHAnsi"/>
        </w:rPr>
        <w:t xml:space="preserve"> </w:t>
      </w:r>
      <w:r w:rsidRPr="00F1351A">
        <w:rPr>
          <w:rFonts w:eastAsiaTheme="minorHAnsi"/>
        </w:rPr>
        <w:t>2</w:t>
      </w:r>
      <w:r w:rsidR="00777DD6" w:rsidRPr="00F1351A">
        <w:rPr>
          <w:rFonts w:eastAsiaTheme="minorHAnsi"/>
        </w:rPr>
        <w:t>3</w:t>
      </w:r>
      <w:r w:rsidRPr="00F1351A">
        <w:rPr>
          <w:rFonts w:eastAsiaTheme="minorHAnsi"/>
        </w:rPr>
        <w:t>» (ТСЖ «</w:t>
      </w:r>
      <w:r w:rsidR="00777DD6" w:rsidRPr="00F1351A">
        <w:rPr>
          <w:rFonts w:eastAsiaTheme="minorHAnsi"/>
        </w:rPr>
        <w:t>Наш дом – Новый бульвар 23</w:t>
      </w:r>
      <w:r w:rsidRPr="00F1351A">
        <w:rPr>
          <w:rFonts w:eastAsiaTheme="minorHAnsi"/>
        </w:rPr>
        <w:t>») эксплуатирует 1 источник тепловой энергии;</w:t>
      </w:r>
    </w:p>
    <w:p w:rsidR="00460BA8" w:rsidRPr="00F1351A" w:rsidRDefault="00460BA8" w:rsidP="00460BA8">
      <w:pPr>
        <w:pStyle w:val="aa"/>
        <w:widowControl w:val="0"/>
        <w:numPr>
          <w:ilvl w:val="0"/>
          <w:numId w:val="42"/>
        </w:numPr>
        <w:tabs>
          <w:tab w:val="left" w:pos="851"/>
        </w:tabs>
        <w:suppressAutoHyphens/>
        <w:rPr>
          <w:rFonts w:eastAsiaTheme="minorHAnsi"/>
        </w:rPr>
      </w:pPr>
      <w:r w:rsidRPr="00F1351A">
        <w:rPr>
          <w:rFonts w:eastAsiaTheme="minorHAnsi"/>
        </w:rPr>
        <w:t>Товарищество собственников жилья «</w:t>
      </w:r>
      <w:r w:rsidR="00777DD6" w:rsidRPr="00F1351A">
        <w:rPr>
          <w:rFonts w:eastAsiaTheme="minorHAnsi"/>
        </w:rPr>
        <w:t>Новый бульвар 19</w:t>
      </w:r>
      <w:r w:rsidRPr="00F1351A">
        <w:rPr>
          <w:rFonts w:eastAsiaTheme="minorHAnsi"/>
        </w:rPr>
        <w:t>» (ТСЖ «</w:t>
      </w:r>
      <w:r w:rsidR="00777DD6" w:rsidRPr="00F1351A">
        <w:rPr>
          <w:rFonts w:eastAsiaTheme="minorHAnsi"/>
        </w:rPr>
        <w:t xml:space="preserve">Новый бульвар </w:t>
      </w:r>
      <w:r w:rsidRPr="00F1351A">
        <w:rPr>
          <w:rFonts w:eastAsiaTheme="minorHAnsi"/>
        </w:rPr>
        <w:t>1</w:t>
      </w:r>
      <w:r w:rsidR="00777DD6" w:rsidRPr="00F1351A">
        <w:rPr>
          <w:rFonts w:eastAsiaTheme="minorHAnsi"/>
        </w:rPr>
        <w:t>9</w:t>
      </w:r>
      <w:r w:rsidRPr="00F1351A">
        <w:rPr>
          <w:rFonts w:eastAsiaTheme="minorHAnsi"/>
        </w:rPr>
        <w:t>») эксплуатирует 1 источник тепловой энергии;</w:t>
      </w:r>
    </w:p>
    <w:p w:rsidR="00460BA8" w:rsidRPr="00F1351A" w:rsidRDefault="009938D7" w:rsidP="008D5AF8">
      <w:pPr>
        <w:pStyle w:val="aa"/>
        <w:widowControl w:val="0"/>
        <w:numPr>
          <w:ilvl w:val="0"/>
          <w:numId w:val="42"/>
        </w:numPr>
        <w:tabs>
          <w:tab w:val="left" w:pos="851"/>
        </w:tabs>
        <w:suppressAutoHyphens/>
        <w:rPr>
          <w:rFonts w:eastAsiaTheme="minorHAnsi"/>
        </w:rPr>
      </w:pPr>
      <w:r w:rsidRPr="00F1351A">
        <w:rPr>
          <w:rFonts w:eastAsiaTheme="minorHAnsi"/>
        </w:rPr>
        <w:t>АО «ДКБА» эксплуатирует 1 источник тепловой энергии;</w:t>
      </w:r>
    </w:p>
    <w:p w:rsidR="009938D7" w:rsidRPr="00F1351A" w:rsidRDefault="009938D7" w:rsidP="008D5AF8">
      <w:pPr>
        <w:pStyle w:val="aa"/>
        <w:widowControl w:val="0"/>
        <w:numPr>
          <w:ilvl w:val="0"/>
          <w:numId w:val="42"/>
        </w:numPr>
        <w:tabs>
          <w:tab w:val="left" w:pos="851"/>
        </w:tabs>
        <w:suppressAutoHyphens/>
        <w:rPr>
          <w:rFonts w:eastAsiaTheme="minorHAnsi"/>
        </w:rPr>
      </w:pPr>
      <w:r w:rsidRPr="00F1351A">
        <w:rPr>
          <w:rFonts w:eastAsiaTheme="minorHAnsi"/>
        </w:rPr>
        <w:t>ФГБУ «ЦАО» эксплуатирует 1 источник тепловой энергии;</w:t>
      </w:r>
    </w:p>
    <w:p w:rsidR="009938D7" w:rsidRPr="00F1351A" w:rsidRDefault="00663592" w:rsidP="008D5AF8">
      <w:pPr>
        <w:pStyle w:val="aa"/>
        <w:widowControl w:val="0"/>
        <w:numPr>
          <w:ilvl w:val="0"/>
          <w:numId w:val="42"/>
        </w:numPr>
        <w:tabs>
          <w:tab w:val="left" w:pos="851"/>
        </w:tabs>
        <w:suppressAutoHyphens/>
        <w:rPr>
          <w:rFonts w:eastAsiaTheme="minorHAnsi"/>
        </w:rPr>
      </w:pPr>
      <w:r w:rsidRPr="00F1351A">
        <w:rPr>
          <w:rFonts w:eastAsiaTheme="minorHAnsi"/>
        </w:rPr>
        <w:lastRenderedPageBreak/>
        <w:t>ОО</w:t>
      </w:r>
      <w:r w:rsidR="009938D7" w:rsidRPr="00F1351A">
        <w:rPr>
          <w:rFonts w:eastAsiaTheme="minorHAnsi"/>
        </w:rPr>
        <w:t>О «</w:t>
      </w:r>
      <w:r w:rsidRPr="00F1351A">
        <w:rPr>
          <w:rFonts w:eastAsiaTheme="minorHAnsi"/>
        </w:rPr>
        <w:t>Бетас</w:t>
      </w:r>
      <w:r w:rsidR="009938D7" w:rsidRPr="00F1351A">
        <w:rPr>
          <w:rFonts w:eastAsiaTheme="minorHAnsi"/>
        </w:rPr>
        <w:t>» эксплуатирует 1 источник тепловой энергии;</w:t>
      </w:r>
    </w:p>
    <w:p w:rsidR="00663592" w:rsidRPr="00F1351A" w:rsidRDefault="00103F54" w:rsidP="008D5AF8">
      <w:pPr>
        <w:pStyle w:val="aa"/>
        <w:widowControl w:val="0"/>
        <w:numPr>
          <w:ilvl w:val="0"/>
          <w:numId w:val="42"/>
        </w:numPr>
        <w:tabs>
          <w:tab w:val="left" w:pos="851"/>
        </w:tabs>
        <w:suppressAutoHyphens/>
        <w:rPr>
          <w:rFonts w:eastAsiaTheme="minorHAnsi"/>
        </w:rPr>
      </w:pPr>
      <w:r w:rsidRPr="00F1351A">
        <w:rPr>
          <w:color w:val="000000"/>
        </w:rPr>
        <w:t xml:space="preserve">ГОУ ВПО «МФТИ» </w:t>
      </w:r>
      <w:r w:rsidR="00663592" w:rsidRPr="00F1351A">
        <w:rPr>
          <w:rFonts w:eastAsiaTheme="minorHAnsi"/>
        </w:rPr>
        <w:t>эксплуатирует 1 источник тепловой энергии;</w:t>
      </w:r>
    </w:p>
    <w:p w:rsidR="00F80965" w:rsidRPr="00F1351A" w:rsidRDefault="00F80965" w:rsidP="00F80965">
      <w:pPr>
        <w:widowControl w:val="0"/>
        <w:tabs>
          <w:tab w:val="left" w:pos="851"/>
        </w:tabs>
        <w:suppressAutoHyphens/>
        <w:spacing w:line="240" w:lineRule="auto"/>
        <w:ind w:firstLine="567"/>
        <w:contextualSpacing/>
        <w:rPr>
          <w:rFonts w:eastAsiaTheme="minorHAnsi"/>
        </w:rPr>
      </w:pPr>
      <w:r w:rsidRPr="00F1351A">
        <w:rPr>
          <w:rFonts w:eastAsiaTheme="minorHAnsi"/>
        </w:rPr>
        <w:t xml:space="preserve">Сведения по нецентрализованным источникам тепловой энергии на территории </w:t>
      </w:r>
      <w:r w:rsidR="00955249" w:rsidRPr="00F1351A">
        <w:rPr>
          <w:rFonts w:eastAsiaTheme="minorHAnsi"/>
        </w:rPr>
        <w:t>ГО Долгопрудный</w:t>
      </w:r>
      <w:r w:rsidR="00DA4912" w:rsidRPr="00F1351A">
        <w:rPr>
          <w:rFonts w:eastAsiaTheme="minorHAnsi"/>
        </w:rPr>
        <w:t xml:space="preserve"> приведены в таблицах</w:t>
      </w:r>
      <w:r w:rsidRPr="00F1351A">
        <w:rPr>
          <w:rFonts w:eastAsiaTheme="minorHAnsi"/>
        </w:rPr>
        <w:t xml:space="preserve"> </w:t>
      </w:r>
      <w:r w:rsidR="00955249" w:rsidRPr="00F1351A">
        <w:rPr>
          <w:rFonts w:eastAsiaTheme="minorHAnsi"/>
        </w:rPr>
        <w:fldChar w:fldCharType="begin"/>
      </w:r>
      <w:r w:rsidR="00955249" w:rsidRPr="00F1351A">
        <w:rPr>
          <w:rFonts w:eastAsiaTheme="minorHAnsi"/>
        </w:rPr>
        <w:instrText xml:space="preserve"> REF _Ref93620040 \h  \* MERGEFORMAT </w:instrText>
      </w:r>
      <w:r w:rsidR="00955249" w:rsidRPr="00F1351A">
        <w:rPr>
          <w:rFonts w:eastAsiaTheme="minorHAnsi"/>
        </w:rPr>
      </w:r>
      <w:r w:rsidR="00955249"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4</w:t>
      </w:r>
      <w:r w:rsidR="00955249" w:rsidRPr="00F1351A">
        <w:rPr>
          <w:rFonts w:eastAsiaTheme="minorHAnsi"/>
        </w:rPr>
        <w:fldChar w:fldCharType="end"/>
      </w:r>
      <w:r w:rsidR="00DA4912" w:rsidRPr="00F1351A">
        <w:rPr>
          <w:rFonts w:eastAsiaTheme="minorHAnsi"/>
        </w:rPr>
        <w:t xml:space="preserve"> - </w:t>
      </w:r>
      <w:r w:rsidR="00DA4912" w:rsidRPr="00F1351A">
        <w:rPr>
          <w:rFonts w:eastAsiaTheme="minorHAnsi"/>
        </w:rPr>
        <w:fldChar w:fldCharType="begin"/>
      </w:r>
      <w:r w:rsidR="00DA4912" w:rsidRPr="00F1351A">
        <w:rPr>
          <w:rFonts w:eastAsiaTheme="minorHAnsi"/>
        </w:rPr>
        <w:instrText xml:space="preserve"> REF _Ref93621267 \h  \* MERGEFORMAT </w:instrText>
      </w:r>
      <w:r w:rsidR="00DA4912" w:rsidRPr="00F1351A">
        <w:rPr>
          <w:rFonts w:eastAsiaTheme="minorHAnsi"/>
        </w:rPr>
      </w:r>
      <w:r w:rsidR="00DA4912"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8</w:t>
      </w:r>
      <w:r w:rsidR="00DA4912" w:rsidRPr="00F1351A">
        <w:rPr>
          <w:rFonts w:eastAsiaTheme="minorHAnsi"/>
        </w:rPr>
        <w:fldChar w:fldCharType="end"/>
      </w:r>
      <w:r w:rsidRPr="00F1351A">
        <w:rPr>
          <w:rFonts w:eastAsiaTheme="minorHAnsi"/>
        </w:rPr>
        <w:t xml:space="preserve">. </w:t>
      </w:r>
    </w:p>
    <w:p w:rsidR="001A5260" w:rsidRPr="00F1351A" w:rsidRDefault="001A5260" w:rsidP="005B30BB">
      <w:pPr>
        <w:pStyle w:val="aff3"/>
        <w:keepNext/>
        <w:sectPr w:rsidR="001A5260"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5B30BB" w:rsidRPr="00F1351A" w:rsidRDefault="005B30BB" w:rsidP="005B30BB">
      <w:pPr>
        <w:pStyle w:val="aff3"/>
        <w:keepNext/>
        <w:rPr>
          <w:b w:val="0"/>
          <w:szCs w:val="28"/>
        </w:rPr>
      </w:pPr>
      <w:bookmarkStart w:id="20" w:name="_Ref93620040"/>
      <w:bookmarkStart w:id="21" w:name="_Toc99146510"/>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w:t>
      </w:r>
      <w:r w:rsidR="00E6474C" w:rsidRPr="00F1351A">
        <w:rPr>
          <w:noProof/>
        </w:rPr>
        <w:fldChar w:fldCharType="end"/>
      </w:r>
      <w:bookmarkEnd w:id="20"/>
      <w:r w:rsidRPr="00F1351A">
        <w:t xml:space="preserve"> – </w:t>
      </w:r>
      <w:r w:rsidRPr="00F1351A">
        <w:rPr>
          <w:b w:val="0"/>
        </w:rPr>
        <w:t>Сведения по нецентрализованным источникам тепловой энергии на территории</w:t>
      </w:r>
      <w:r w:rsidRPr="00F1351A">
        <w:rPr>
          <w:b w:val="0"/>
          <w:szCs w:val="28"/>
        </w:rPr>
        <w:t xml:space="preserve"> ГО Долгопрудный</w:t>
      </w:r>
      <w:r w:rsidR="003C5D10" w:rsidRPr="00F1351A">
        <w:rPr>
          <w:b w:val="0"/>
          <w:szCs w:val="28"/>
        </w:rPr>
        <w:t xml:space="preserve"> (часть 1)</w:t>
      </w:r>
      <w:bookmarkEnd w:id="21"/>
    </w:p>
    <w:tbl>
      <w:tblPr>
        <w:tblW w:w="5000" w:type="pct"/>
        <w:tblLook w:val="04A0" w:firstRow="1" w:lastRow="0" w:firstColumn="1" w:lastColumn="0" w:noHBand="0" w:noVBand="1"/>
      </w:tblPr>
      <w:tblGrid>
        <w:gridCol w:w="1501"/>
        <w:gridCol w:w="1487"/>
        <w:gridCol w:w="1335"/>
        <w:gridCol w:w="1335"/>
        <w:gridCol w:w="1335"/>
        <w:gridCol w:w="1336"/>
        <w:gridCol w:w="1336"/>
        <w:gridCol w:w="1409"/>
        <w:gridCol w:w="1336"/>
        <w:gridCol w:w="1336"/>
        <w:gridCol w:w="1336"/>
        <w:gridCol w:w="1336"/>
        <w:gridCol w:w="1336"/>
        <w:gridCol w:w="1336"/>
        <w:gridCol w:w="1336"/>
        <w:gridCol w:w="1336"/>
      </w:tblGrid>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 п/п</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1</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2</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3</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4</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5</w:t>
            </w:r>
          </w:p>
        </w:tc>
        <w:tc>
          <w:tcPr>
            <w:tcW w:w="310"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6</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7</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8</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9</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10</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11</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12</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13</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14</w:t>
            </w:r>
          </w:p>
        </w:tc>
      </w:tr>
      <w:tr w:rsidR="00080259" w:rsidRPr="00F1351A" w:rsidTr="009F4B05">
        <w:trPr>
          <w:trHeight w:val="227"/>
        </w:trPr>
        <w:tc>
          <w:tcPr>
            <w:tcW w:w="672"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Наименование котельной</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№5</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№10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№11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№12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№13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котельная №14</w:t>
            </w:r>
          </w:p>
        </w:tc>
      </w:tr>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Управляющая компания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r>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Владелец котельной</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ТСН «Новый бульвар, дом 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ООО «Теплосервис»</w:t>
            </w:r>
          </w:p>
        </w:tc>
      </w:tr>
      <w:tr w:rsidR="00080259" w:rsidRPr="00F1351A" w:rsidTr="009F4B05">
        <w:trPr>
          <w:trHeight w:val="227"/>
        </w:trPr>
        <w:tc>
          <w:tcPr>
            <w:tcW w:w="672"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Адрес котельной</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ул. Новый бульвар, д. 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ул. Новый бульвар, д. 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ул. Новый бульвар, д. 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ул. Новый бульвар, д. 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ул. Новый бульвар, д. 5, к. 1</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ул. Новый бульвар, д. 9, к. 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бульвар имени Умберто Нобиле, д. 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бульвар имени Умберто Нобиле, д. 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мкр-н Хлебниково, ул. Госпитальная, д. 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 xml:space="preserve">г. Долгопрудный, мкр-н Хлебниково, ул. Новое шоссе, д. 10 </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мкр-н Хлебниково, ул. Новое шоссе, д. 10, корп. 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мкр-н Хлебниково, ул. Новое шоссе, д. 12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ул. Набережная, д. 17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г. Долгопрудный,  ул. Набережная, д. 19</w:t>
            </w:r>
          </w:p>
        </w:tc>
      </w:tr>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Тип источника тепловой энергии</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крышная</w:t>
            </w:r>
          </w:p>
        </w:tc>
      </w:tr>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Ввод в эксплуатацию</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03.10.2019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10.01.2012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09.01.2014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21.01.2013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14.11.2018</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14.11.2018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08.10.2018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24.09.2019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27.01.2012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23.12.2015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04.02.2013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15.10.2018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19.11.2013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09.11.2013</w:t>
            </w:r>
          </w:p>
        </w:tc>
      </w:tr>
      <w:tr w:rsidR="00080259" w:rsidRPr="00F1351A" w:rsidTr="009F4B05">
        <w:trPr>
          <w:trHeight w:val="227"/>
        </w:trPr>
        <w:tc>
          <w:tcPr>
            <w:tcW w:w="3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Котлы водогрейные</w:t>
            </w:r>
          </w:p>
        </w:tc>
        <w:tc>
          <w:tcPr>
            <w:tcW w:w="344" w:type="pct"/>
            <w:tcBorders>
              <w:top w:val="single" w:sz="4" w:space="0" w:color="auto"/>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 xml:space="preserve">Тип </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606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3406</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606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R 3401</w:t>
            </w:r>
          </w:p>
        </w:tc>
      </w:tr>
      <w:tr w:rsidR="00080259" w:rsidRPr="00F1351A" w:rsidTr="009F4B05">
        <w:trPr>
          <w:trHeight w:val="227"/>
        </w:trPr>
        <w:tc>
          <w:tcPr>
            <w:tcW w:w="329" w:type="pct"/>
            <w:vMerge/>
            <w:tcBorders>
              <w:top w:val="single" w:sz="4" w:space="0" w:color="auto"/>
              <w:left w:val="single" w:sz="4" w:space="0" w:color="auto"/>
              <w:bottom w:val="single" w:sz="4" w:space="0" w:color="auto"/>
              <w:right w:val="single" w:sz="4" w:space="0" w:color="auto"/>
            </w:tcBorders>
            <w:vAlign w:val="center"/>
            <w:hideMark/>
          </w:tcPr>
          <w:p w:rsidR="00080259" w:rsidRPr="00F1351A" w:rsidRDefault="00080259" w:rsidP="00080259">
            <w:pPr>
              <w:spacing w:line="240" w:lineRule="auto"/>
              <w:ind w:left="-70" w:right="-88" w:firstLine="0"/>
              <w:jc w:val="left"/>
              <w:rPr>
                <w:b/>
                <w:bCs/>
                <w:sz w:val="19"/>
                <w:szCs w:val="19"/>
              </w:rPr>
            </w:pPr>
          </w:p>
        </w:tc>
        <w:tc>
          <w:tcPr>
            <w:tcW w:w="344"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Кол-во</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r>
      <w:tr w:rsidR="00080259" w:rsidRPr="00F1351A" w:rsidTr="009F4B05">
        <w:trPr>
          <w:trHeight w:val="227"/>
        </w:trPr>
        <w:tc>
          <w:tcPr>
            <w:tcW w:w="329" w:type="pct"/>
            <w:vMerge w:val="restart"/>
            <w:tcBorders>
              <w:top w:val="nil"/>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u w:val="single"/>
              </w:rPr>
            </w:pPr>
            <w:r w:rsidRPr="00F1351A">
              <w:rPr>
                <w:b/>
                <w:bCs/>
                <w:sz w:val="19"/>
                <w:szCs w:val="19"/>
                <w:u w:val="single"/>
              </w:rPr>
              <w:t xml:space="preserve">Установленная </w:t>
            </w:r>
            <w:r w:rsidRPr="00F1351A">
              <w:rPr>
                <w:b/>
                <w:bCs/>
                <w:sz w:val="19"/>
                <w:szCs w:val="19"/>
              </w:rPr>
              <w:t>тепловая мощность,  МВт (Гкал)</w:t>
            </w:r>
          </w:p>
        </w:tc>
        <w:tc>
          <w:tcPr>
            <w:tcW w:w="344"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котла</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1,038 (0,89)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1,038 (0,89)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0,485 (0,42)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1,038 (0,89)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1,279 (1,10)</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1,400 (1,20)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1,279 (1,10)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1,159 (1,00)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0,784 (0,67)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1,038 (0,89)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0,485 (0,42)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1,038 (0,89)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0,702 (0,60)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0,702 (0,60)</w:t>
            </w:r>
          </w:p>
        </w:tc>
      </w:tr>
      <w:tr w:rsidR="00080259" w:rsidRPr="00F1351A" w:rsidTr="009F4B05">
        <w:trPr>
          <w:trHeight w:val="227"/>
        </w:trPr>
        <w:tc>
          <w:tcPr>
            <w:tcW w:w="329" w:type="pct"/>
            <w:vMerge/>
            <w:tcBorders>
              <w:top w:val="nil"/>
              <w:left w:val="single" w:sz="4" w:space="0" w:color="auto"/>
              <w:bottom w:val="single" w:sz="4" w:space="0" w:color="auto"/>
              <w:right w:val="single" w:sz="4" w:space="0" w:color="auto"/>
            </w:tcBorders>
            <w:vAlign w:val="center"/>
            <w:hideMark/>
          </w:tcPr>
          <w:p w:rsidR="00080259" w:rsidRPr="00F1351A" w:rsidRDefault="00080259" w:rsidP="00080259">
            <w:pPr>
              <w:spacing w:line="240" w:lineRule="auto"/>
              <w:ind w:left="-70" w:right="-88" w:firstLine="0"/>
              <w:jc w:val="left"/>
              <w:rPr>
                <w:b/>
                <w:bCs/>
                <w:sz w:val="19"/>
                <w:szCs w:val="19"/>
                <w:u w:val="single"/>
              </w:rPr>
            </w:pPr>
          </w:p>
        </w:tc>
        <w:tc>
          <w:tcPr>
            <w:tcW w:w="344"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котельной</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4,152 (3,57)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3,114 (2,68)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1,940 (1,67)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4,152 (3,57)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5,116 (4,40)</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5,600 (4,82)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3,837 (3,30)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4,636 (3,99)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2,352 (2,02)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3,114 (2,68)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0,970 (0,83)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3,114 (2,68)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1,404 (1,21)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1,404 (1,21)</w:t>
            </w:r>
          </w:p>
        </w:tc>
      </w:tr>
      <w:tr w:rsidR="00080259" w:rsidRPr="00F1351A" w:rsidTr="009F4B05">
        <w:trPr>
          <w:trHeight w:val="227"/>
        </w:trPr>
        <w:tc>
          <w:tcPr>
            <w:tcW w:w="329" w:type="pct"/>
            <w:vMerge w:val="restart"/>
            <w:tcBorders>
              <w:top w:val="nil"/>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u w:val="single"/>
              </w:rPr>
            </w:pPr>
            <w:r w:rsidRPr="00F1351A">
              <w:rPr>
                <w:b/>
                <w:bCs/>
                <w:sz w:val="19"/>
                <w:szCs w:val="19"/>
                <w:u w:val="single"/>
              </w:rPr>
              <w:t xml:space="preserve">Располагаемая  </w:t>
            </w:r>
            <w:r w:rsidRPr="00F1351A">
              <w:rPr>
                <w:b/>
                <w:bCs/>
                <w:sz w:val="19"/>
                <w:szCs w:val="19"/>
              </w:rPr>
              <w:t>тепловая мощность, МВт (Гкал)</w:t>
            </w:r>
          </w:p>
        </w:tc>
        <w:tc>
          <w:tcPr>
            <w:tcW w:w="344"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котла</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0,965 (0,83)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0,965 (0.83)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0,475 (0,41)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0,965 (0.83)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1,189 (1,02)</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1,309 (1,12)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1,189 (1,02)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1,078 (0,93)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0,729 (0,63)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0,965 (0.83)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0,475 (0,41)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0,965 (0.83)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0,657 (0,56)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0,657 (0,56)</w:t>
            </w:r>
          </w:p>
        </w:tc>
      </w:tr>
      <w:tr w:rsidR="00080259" w:rsidRPr="00F1351A" w:rsidTr="009F4B05">
        <w:trPr>
          <w:trHeight w:val="227"/>
        </w:trPr>
        <w:tc>
          <w:tcPr>
            <w:tcW w:w="329" w:type="pct"/>
            <w:vMerge/>
            <w:tcBorders>
              <w:top w:val="nil"/>
              <w:left w:val="single" w:sz="4" w:space="0" w:color="auto"/>
              <w:bottom w:val="single" w:sz="4" w:space="0" w:color="auto"/>
              <w:right w:val="single" w:sz="4" w:space="0" w:color="auto"/>
            </w:tcBorders>
            <w:vAlign w:val="center"/>
            <w:hideMark/>
          </w:tcPr>
          <w:p w:rsidR="00080259" w:rsidRPr="00F1351A" w:rsidRDefault="00080259" w:rsidP="00080259">
            <w:pPr>
              <w:spacing w:line="240" w:lineRule="auto"/>
              <w:ind w:left="-70" w:right="-88" w:firstLine="0"/>
              <w:jc w:val="left"/>
              <w:rPr>
                <w:b/>
                <w:bCs/>
                <w:sz w:val="19"/>
                <w:szCs w:val="19"/>
                <w:u w:val="single"/>
              </w:rPr>
            </w:pPr>
          </w:p>
        </w:tc>
        <w:tc>
          <w:tcPr>
            <w:tcW w:w="344"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котельной</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3,9 (3,3)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2,9 (2,5)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1,9 (1,6)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3,9 (3,3)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4,8 (4,1)</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5,2 (4,5)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3,6 (3,1)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4,3 (3,7)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2,2 (1,9)</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2,9(2,5)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 (0,8)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2,9 (2,5)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1,3 (1,1)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1,3 (1,1)</w:t>
            </w:r>
          </w:p>
        </w:tc>
      </w:tr>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Тип топлива</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прир. газ</w:t>
            </w:r>
          </w:p>
        </w:tc>
      </w:tr>
      <w:tr w:rsidR="00080259" w:rsidRPr="00F1351A" w:rsidTr="009F4B05">
        <w:trPr>
          <w:trHeight w:val="227"/>
        </w:trPr>
        <w:tc>
          <w:tcPr>
            <w:tcW w:w="329" w:type="pct"/>
            <w:vMerge w:val="restart"/>
            <w:tcBorders>
              <w:top w:val="nil"/>
              <w:left w:val="single" w:sz="4" w:space="0" w:color="auto"/>
              <w:bottom w:val="nil"/>
              <w:right w:val="single" w:sz="4" w:space="0" w:color="000000"/>
            </w:tcBorders>
            <w:shd w:val="clear" w:color="auto" w:fill="auto"/>
            <w:vAlign w:val="center"/>
            <w:hideMark/>
          </w:tcPr>
          <w:p w:rsidR="00080259" w:rsidRPr="00F1351A" w:rsidRDefault="00080259" w:rsidP="00080259">
            <w:pPr>
              <w:spacing w:line="240" w:lineRule="auto"/>
              <w:ind w:left="-70" w:right="-88" w:firstLine="0"/>
              <w:jc w:val="center"/>
              <w:rPr>
                <w:b/>
                <w:bCs/>
                <w:sz w:val="19"/>
                <w:szCs w:val="19"/>
                <w:u w:val="single"/>
              </w:rPr>
            </w:pPr>
            <w:r w:rsidRPr="00F1351A">
              <w:rPr>
                <w:b/>
                <w:bCs/>
                <w:sz w:val="19"/>
                <w:szCs w:val="19"/>
                <w:u w:val="single"/>
              </w:rPr>
              <w:t>Присоединенная</w:t>
            </w:r>
            <w:r w:rsidRPr="00F1351A">
              <w:rPr>
                <w:b/>
                <w:bCs/>
                <w:sz w:val="19"/>
                <w:szCs w:val="19"/>
              </w:rPr>
              <w:t xml:space="preserve"> тепловая нагрузка, Гкал</w:t>
            </w:r>
          </w:p>
        </w:tc>
        <w:tc>
          <w:tcPr>
            <w:tcW w:w="344"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ИТОГО</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2,87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2,11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1,50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3,20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3,86</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4,17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3,06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3,60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1,70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2,44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0,80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2,08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1,10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1,10</w:t>
            </w:r>
          </w:p>
        </w:tc>
      </w:tr>
      <w:tr w:rsidR="00080259" w:rsidRPr="00F1351A" w:rsidTr="009F4B05">
        <w:trPr>
          <w:trHeight w:val="227"/>
        </w:trPr>
        <w:tc>
          <w:tcPr>
            <w:tcW w:w="329" w:type="pct"/>
            <w:vMerge/>
            <w:tcBorders>
              <w:top w:val="nil"/>
              <w:left w:val="single" w:sz="4" w:space="0" w:color="auto"/>
              <w:bottom w:val="nil"/>
              <w:right w:val="single" w:sz="4" w:space="0" w:color="000000"/>
            </w:tcBorders>
            <w:vAlign w:val="center"/>
            <w:hideMark/>
          </w:tcPr>
          <w:p w:rsidR="00080259" w:rsidRPr="00F1351A" w:rsidRDefault="00080259" w:rsidP="00080259">
            <w:pPr>
              <w:spacing w:line="240" w:lineRule="auto"/>
              <w:ind w:left="-70" w:right="-88" w:firstLine="0"/>
              <w:jc w:val="left"/>
              <w:rPr>
                <w:b/>
                <w:bCs/>
                <w:sz w:val="19"/>
                <w:szCs w:val="19"/>
                <w:u w:val="single"/>
              </w:rPr>
            </w:pPr>
          </w:p>
        </w:tc>
        <w:tc>
          <w:tcPr>
            <w:tcW w:w="344"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Отоп-вент.</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1,72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1,27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1,92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2,32</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2,50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1,84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2,16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1,02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1,46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0,48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1,25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0,66</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0,66</w:t>
            </w:r>
          </w:p>
        </w:tc>
      </w:tr>
      <w:tr w:rsidR="00080259" w:rsidRPr="00F1351A" w:rsidTr="009F4B05">
        <w:trPr>
          <w:trHeight w:val="227"/>
        </w:trPr>
        <w:tc>
          <w:tcPr>
            <w:tcW w:w="329" w:type="pct"/>
            <w:vMerge/>
            <w:tcBorders>
              <w:top w:val="nil"/>
              <w:left w:val="single" w:sz="4" w:space="0" w:color="auto"/>
              <w:bottom w:val="nil"/>
              <w:right w:val="single" w:sz="4" w:space="0" w:color="000000"/>
            </w:tcBorders>
            <w:vAlign w:val="center"/>
            <w:hideMark/>
          </w:tcPr>
          <w:p w:rsidR="00080259" w:rsidRPr="00F1351A" w:rsidRDefault="00080259" w:rsidP="00080259">
            <w:pPr>
              <w:spacing w:line="240" w:lineRule="auto"/>
              <w:ind w:left="-70" w:right="-88" w:firstLine="0"/>
              <w:jc w:val="left"/>
              <w:rPr>
                <w:b/>
                <w:bCs/>
                <w:sz w:val="19"/>
                <w:szCs w:val="19"/>
                <w:u w:val="single"/>
              </w:rPr>
            </w:pPr>
          </w:p>
        </w:tc>
        <w:tc>
          <w:tcPr>
            <w:tcW w:w="344"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ГВС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1,15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0,84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0,60</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1,28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1,54</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1,67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1,22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1,44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0,68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0,98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0,32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0,83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0,44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0,44</w:t>
            </w:r>
          </w:p>
        </w:tc>
      </w:tr>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Установленная мощность электроприём- ников, кВт/ч</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27,97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25,54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28,03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26,53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28,36</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36,32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29,08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21,92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21,97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25,3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24,98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25,1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19,75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19,75</w:t>
            </w:r>
          </w:p>
        </w:tc>
      </w:tr>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Количество независимых питающих электр. вводов</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2</w:t>
            </w:r>
          </w:p>
        </w:tc>
      </w:tr>
      <w:tr w:rsidR="00080259" w:rsidRPr="00F1351A" w:rsidTr="009F4B05">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b/>
                <w:bCs/>
                <w:sz w:val="19"/>
                <w:szCs w:val="19"/>
              </w:rPr>
            </w:pPr>
            <w:r w:rsidRPr="00F1351A">
              <w:rPr>
                <w:b/>
                <w:bCs/>
                <w:sz w:val="19"/>
                <w:szCs w:val="19"/>
              </w:rPr>
              <w:t>Адреса зданий подключенных к котельной</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Новый бульвар, д. 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Новый бульвар, д. 3</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Новый бульвар, д. 4</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Новый бульвар, д. 5</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 Новый бульвар, д. 5, к. 1</w:t>
            </w:r>
            <w:r w:rsidRPr="00F1351A">
              <w:rPr>
                <w:sz w:val="19"/>
                <w:szCs w:val="19"/>
              </w:rPr>
              <w:br/>
              <w:t>2) Новый бульвар, д. 5, к. 1 (д/сад № 17 «Непоседы»)</w:t>
            </w:r>
            <w:r w:rsidRPr="00F1351A">
              <w:rPr>
                <w:sz w:val="19"/>
                <w:szCs w:val="19"/>
              </w:rPr>
              <w:br/>
              <w:t>3) Новый бульвар, д. 7, к. 1</w:t>
            </w:r>
          </w:p>
        </w:tc>
        <w:tc>
          <w:tcPr>
            <w:tcW w:w="310"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 Новый бульвар, д. 9, к. 1</w:t>
            </w:r>
            <w:r w:rsidRPr="00F1351A">
              <w:rPr>
                <w:sz w:val="19"/>
                <w:szCs w:val="19"/>
              </w:rPr>
              <w:br/>
              <w:t>2) бульвар космонавта Сереброва А.А., д. 4</w:t>
            </w:r>
            <w:r w:rsidRPr="00F1351A">
              <w:rPr>
                <w:sz w:val="19"/>
                <w:szCs w:val="19"/>
              </w:rPr>
              <w:br/>
              <w:t>3)бульвар космонавта Сереброва А.А., д. 4 (спорткомплекс)</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 xml:space="preserve">1) бульвар имени Умберто Нобиле, д. 1 </w:t>
            </w:r>
            <w:r w:rsidRPr="00F1351A">
              <w:rPr>
                <w:sz w:val="19"/>
                <w:szCs w:val="19"/>
              </w:rPr>
              <w:br/>
              <w:t>2) бульвар космонавта Сереброва А.А., д. 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 xml:space="preserve">1) бульвар имени Умберто Нобиле, д. 2 </w:t>
            </w:r>
            <w:r w:rsidRPr="00F1351A">
              <w:rPr>
                <w:sz w:val="19"/>
                <w:szCs w:val="19"/>
              </w:rPr>
              <w:br/>
              <w:t>2) бульвар космонавта Сереброва А.А., д. 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Госпитальная, д. 8</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1) ул. Новое шоссе, д. 10</w:t>
            </w:r>
            <w:r w:rsidRPr="00F1351A">
              <w:rPr>
                <w:sz w:val="19"/>
                <w:szCs w:val="19"/>
              </w:rPr>
              <w:br/>
              <w:t>2)  ул. Новое шоссе, д. 10( д/сад  №11 "Золотой ключик")</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Новое шоссе, д. 10, корп. 1</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Новое шоссе, д. 12</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Набережная, д. 17</w:t>
            </w:r>
          </w:p>
        </w:tc>
        <w:tc>
          <w:tcPr>
            <w:tcW w:w="309" w:type="pct"/>
            <w:tcBorders>
              <w:top w:val="nil"/>
              <w:left w:val="nil"/>
              <w:bottom w:val="single" w:sz="4" w:space="0" w:color="auto"/>
              <w:right w:val="single" w:sz="4" w:space="0" w:color="auto"/>
            </w:tcBorders>
            <w:shd w:val="clear" w:color="auto" w:fill="auto"/>
            <w:vAlign w:val="center"/>
            <w:hideMark/>
          </w:tcPr>
          <w:p w:rsidR="00080259" w:rsidRPr="00F1351A" w:rsidRDefault="00080259" w:rsidP="00080259">
            <w:pPr>
              <w:spacing w:line="240" w:lineRule="auto"/>
              <w:ind w:left="-70" w:right="-88" w:firstLine="0"/>
              <w:jc w:val="center"/>
              <w:rPr>
                <w:sz w:val="19"/>
                <w:szCs w:val="19"/>
              </w:rPr>
            </w:pPr>
            <w:r w:rsidRPr="00F1351A">
              <w:rPr>
                <w:sz w:val="19"/>
                <w:szCs w:val="19"/>
              </w:rPr>
              <w:t>ул. Набережная, д. 19</w:t>
            </w:r>
          </w:p>
        </w:tc>
      </w:tr>
    </w:tbl>
    <w:p w:rsidR="00DD19E7" w:rsidRPr="00F1351A" w:rsidRDefault="00DD19E7" w:rsidP="00DD19E7"/>
    <w:p w:rsidR="003C5D10" w:rsidRPr="00F1351A" w:rsidRDefault="003C5D10" w:rsidP="003C5D10">
      <w:pPr>
        <w:pStyle w:val="aff3"/>
        <w:keepNext/>
        <w:rPr>
          <w:b w:val="0"/>
          <w:szCs w:val="28"/>
        </w:rPr>
      </w:pPr>
      <w:bookmarkStart w:id="22" w:name="_Toc99146511"/>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5</w:t>
      </w:r>
      <w:r w:rsidR="00E6474C" w:rsidRPr="00F1351A">
        <w:rPr>
          <w:noProof/>
        </w:rPr>
        <w:fldChar w:fldCharType="end"/>
      </w:r>
      <w:r w:rsidRPr="00F1351A">
        <w:t xml:space="preserve"> – </w:t>
      </w:r>
      <w:r w:rsidRPr="00F1351A">
        <w:rPr>
          <w:b w:val="0"/>
        </w:rPr>
        <w:t>Сведения по нецентрализованным источникам тепловой энергии на территории</w:t>
      </w:r>
      <w:r w:rsidRPr="00F1351A">
        <w:rPr>
          <w:b w:val="0"/>
          <w:szCs w:val="28"/>
        </w:rPr>
        <w:t xml:space="preserve"> ГО Долгопрудный (часть 2)</w:t>
      </w:r>
      <w:bookmarkEnd w:id="22"/>
    </w:p>
    <w:tbl>
      <w:tblPr>
        <w:tblW w:w="5000" w:type="pct"/>
        <w:tblLook w:val="04A0" w:firstRow="1" w:lastRow="0" w:firstColumn="1" w:lastColumn="0" w:noHBand="0" w:noVBand="1"/>
      </w:tblPr>
      <w:tblGrid>
        <w:gridCol w:w="1431"/>
        <w:gridCol w:w="1497"/>
        <w:gridCol w:w="1345"/>
        <w:gridCol w:w="1345"/>
        <w:gridCol w:w="1345"/>
        <w:gridCol w:w="1345"/>
        <w:gridCol w:w="1345"/>
        <w:gridCol w:w="1345"/>
        <w:gridCol w:w="1345"/>
        <w:gridCol w:w="1345"/>
        <w:gridCol w:w="1349"/>
        <w:gridCol w:w="1345"/>
        <w:gridCol w:w="1345"/>
        <w:gridCol w:w="1345"/>
        <w:gridCol w:w="1345"/>
        <w:gridCol w:w="1345"/>
      </w:tblGrid>
      <w:tr w:rsidR="00AC4A98" w:rsidRPr="00F1351A" w:rsidTr="00AC4A98">
        <w:trPr>
          <w:trHeight w:val="227"/>
          <w:tblHeader/>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 п/п</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15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16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17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18</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19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22</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28</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Наименование котельной</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№15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№16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№17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№18</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№19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№22</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котельная №28</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Управляющая компания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Владелец котельной</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ООО «Теплосервис»</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Адрес котельной</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Набережная, д. 19, корп.2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Набережная, д. 21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Набережная, д. 23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Набережная, д.  25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Набережная, д.  29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Набережная, д. 29, стр. 1, сооружение 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Набережная, д. 29, стр. 1, сооружение 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Набережная, д. 31</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Московская, д. 51В</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Московская, д. 56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Московская, д. 56, корп. 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Московская, д. 56, корп. 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 xml:space="preserve">г. Долгопрудный,  ул. Московская, д. 58 </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г. Долгопрудный,  ул. Московская, д. 58, корп. 1</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Тип источника тепловой энергии</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отдельно стоящая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крышная</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Ввод в эксплуатацию</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28.10.2015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13.11.2013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25.11.2013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22.10.2018</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05.03.2015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18.09.2017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18.09.2017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24.03.2015</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05.12.2014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27.10.2015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01.02.2016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19.11.2015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27.10.2015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27.01.2016</w:t>
            </w:r>
          </w:p>
        </w:tc>
      </w:tr>
      <w:tr w:rsidR="00AC4A98" w:rsidRPr="00F1351A" w:rsidTr="00AC4A98">
        <w:trPr>
          <w:trHeight w:val="227"/>
        </w:trPr>
        <w:tc>
          <w:tcPr>
            <w:tcW w:w="3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Котлы водогрейные</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 xml:space="preserve">Тип </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3406</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3408</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R 3402</w:t>
            </w:r>
          </w:p>
        </w:tc>
      </w:tr>
      <w:tr w:rsidR="00AC4A98" w:rsidRPr="00F1351A" w:rsidTr="00AC4A98">
        <w:trPr>
          <w:trHeight w:val="227"/>
        </w:trPr>
        <w:tc>
          <w:tcPr>
            <w:tcW w:w="329" w:type="pct"/>
            <w:vMerge/>
            <w:tcBorders>
              <w:top w:val="single" w:sz="4" w:space="0" w:color="auto"/>
              <w:left w:val="single" w:sz="4" w:space="0" w:color="auto"/>
              <w:bottom w:val="single" w:sz="4" w:space="0" w:color="auto"/>
              <w:right w:val="single" w:sz="4" w:space="0" w:color="auto"/>
            </w:tcBorders>
            <w:vAlign w:val="center"/>
            <w:hideMark/>
          </w:tcPr>
          <w:p w:rsidR="003C5D10" w:rsidRPr="00F1351A" w:rsidRDefault="003C5D10" w:rsidP="003C5D10">
            <w:pPr>
              <w:spacing w:line="240" w:lineRule="auto"/>
              <w:ind w:left="-98" w:right="-96" w:firstLine="0"/>
              <w:jc w:val="left"/>
              <w:rPr>
                <w:b/>
                <w:bCs/>
                <w:sz w:val="18"/>
                <w:szCs w:val="18"/>
              </w:rPr>
            </w:pP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Кол-во</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r>
      <w:tr w:rsidR="00AC4A98" w:rsidRPr="00F1351A" w:rsidTr="00AC4A98">
        <w:trPr>
          <w:trHeight w:val="227"/>
        </w:trPr>
        <w:tc>
          <w:tcPr>
            <w:tcW w:w="3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u w:val="single"/>
              </w:rPr>
            </w:pPr>
            <w:r w:rsidRPr="00F1351A">
              <w:rPr>
                <w:b/>
                <w:bCs/>
                <w:sz w:val="18"/>
                <w:szCs w:val="18"/>
                <w:u w:val="single"/>
              </w:rPr>
              <w:lastRenderedPageBreak/>
              <w:t xml:space="preserve">Установленная </w:t>
            </w:r>
            <w:r w:rsidRPr="00F1351A">
              <w:rPr>
                <w:b/>
                <w:bCs/>
                <w:sz w:val="18"/>
                <w:szCs w:val="18"/>
              </w:rPr>
              <w:t>тепловая мощность,  МВт (Гкал)</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котла</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1,279 (1,10)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0,702 (0,60)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0,702 (0,60)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0,702 (0,60)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1,400 (1,20)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1,279 (1,10)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1,279 (1,10)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1,279 (1,10)</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1,600 (1,38)</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0,784 (0,67)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0,784 (0,67)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0,784 (0,67)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0,784 (0,67)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0,784 (0,67)</w:t>
            </w:r>
          </w:p>
        </w:tc>
      </w:tr>
      <w:tr w:rsidR="00AC4A98" w:rsidRPr="00F1351A" w:rsidTr="00AC4A98">
        <w:trPr>
          <w:trHeight w:val="227"/>
        </w:trPr>
        <w:tc>
          <w:tcPr>
            <w:tcW w:w="329" w:type="pct"/>
            <w:vMerge/>
            <w:tcBorders>
              <w:top w:val="single" w:sz="4" w:space="0" w:color="auto"/>
              <w:left w:val="single" w:sz="4" w:space="0" w:color="auto"/>
              <w:bottom w:val="single" w:sz="4" w:space="0" w:color="auto"/>
              <w:right w:val="single" w:sz="4" w:space="0" w:color="auto"/>
            </w:tcBorders>
            <w:vAlign w:val="center"/>
            <w:hideMark/>
          </w:tcPr>
          <w:p w:rsidR="003C5D10" w:rsidRPr="00F1351A" w:rsidRDefault="003C5D10" w:rsidP="003C5D10">
            <w:pPr>
              <w:spacing w:line="240" w:lineRule="auto"/>
              <w:ind w:left="-98" w:right="-96" w:firstLine="0"/>
              <w:jc w:val="left"/>
              <w:rPr>
                <w:b/>
                <w:bCs/>
                <w:sz w:val="18"/>
                <w:szCs w:val="18"/>
                <w:u w:val="single"/>
              </w:rPr>
            </w:pP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котельной</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6,395 (5,50)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1,404 (1,21)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1,404 (1,21)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1,404 (1,21)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4,200 (3,61)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5,116 (4,40)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5,116 (4,40)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3,837 (3,30)</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4,800 (4,13)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1,568 (1,35)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1,568 (1,35)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1,568 (1,35)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1,568 (1,35)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1,568 (1,35)</w:t>
            </w:r>
          </w:p>
        </w:tc>
      </w:tr>
      <w:tr w:rsidR="00AC4A98" w:rsidRPr="00F1351A" w:rsidTr="00AC4A98">
        <w:trPr>
          <w:trHeight w:val="227"/>
        </w:trPr>
        <w:tc>
          <w:tcPr>
            <w:tcW w:w="3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u w:val="single"/>
              </w:rPr>
            </w:pPr>
            <w:r w:rsidRPr="00F1351A">
              <w:rPr>
                <w:b/>
                <w:bCs/>
                <w:sz w:val="18"/>
                <w:szCs w:val="18"/>
                <w:u w:val="single"/>
              </w:rPr>
              <w:t xml:space="preserve">Располагаемая  </w:t>
            </w:r>
            <w:r w:rsidRPr="00F1351A">
              <w:rPr>
                <w:b/>
                <w:bCs/>
                <w:sz w:val="18"/>
                <w:szCs w:val="18"/>
              </w:rPr>
              <w:t>тепловая мощность, МВт (Гкал)</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котла</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1,189 (1,02)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0,657 (0,56)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0,657 (0,56)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0,657 (0,56)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1,309 (1,12)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1,189 (1,02)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1,189 (1,02)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1,189 (1,02)</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1,496 (1,29)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0,729 (0,63)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0,729 (0,63)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0,729 (0,63)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0,729 (0,63)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0,729 (0,63)</w:t>
            </w:r>
          </w:p>
        </w:tc>
      </w:tr>
      <w:tr w:rsidR="00AC4A98" w:rsidRPr="00F1351A" w:rsidTr="00AC4A98">
        <w:trPr>
          <w:trHeight w:val="227"/>
        </w:trPr>
        <w:tc>
          <w:tcPr>
            <w:tcW w:w="329" w:type="pct"/>
            <w:vMerge/>
            <w:tcBorders>
              <w:top w:val="single" w:sz="4" w:space="0" w:color="auto"/>
              <w:left w:val="single" w:sz="4" w:space="0" w:color="auto"/>
              <w:bottom w:val="single" w:sz="4" w:space="0" w:color="auto"/>
              <w:right w:val="single" w:sz="4" w:space="0" w:color="auto"/>
            </w:tcBorders>
            <w:vAlign w:val="center"/>
            <w:hideMark/>
          </w:tcPr>
          <w:p w:rsidR="003C5D10" w:rsidRPr="00F1351A" w:rsidRDefault="003C5D10" w:rsidP="003C5D10">
            <w:pPr>
              <w:spacing w:line="240" w:lineRule="auto"/>
              <w:ind w:left="-98" w:right="-96" w:firstLine="0"/>
              <w:jc w:val="left"/>
              <w:rPr>
                <w:b/>
                <w:bCs/>
                <w:sz w:val="18"/>
                <w:szCs w:val="18"/>
                <w:u w:val="single"/>
              </w:rPr>
            </w:pP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котельной</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5,9 (5,1)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1,3 (1,1)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1,3 (1,1)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1,3 (1,1)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3,9 (3,3)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4,8(4,1)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4,8(4,1)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3,6 (3,1)</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 xml:space="preserve">4,5 (3,9) </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 (1,3)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 (1,3)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 (1,3)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 (1,3)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1,5 (1,3)</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Тип топлива</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прир. газ</w:t>
            </w:r>
          </w:p>
        </w:tc>
      </w:tr>
      <w:tr w:rsidR="00AC4A98" w:rsidRPr="00F1351A" w:rsidTr="00AC4A98">
        <w:trPr>
          <w:trHeight w:val="227"/>
        </w:trPr>
        <w:tc>
          <w:tcPr>
            <w:tcW w:w="32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u w:val="single"/>
              </w:rPr>
            </w:pPr>
            <w:r w:rsidRPr="00F1351A">
              <w:rPr>
                <w:b/>
                <w:bCs/>
                <w:sz w:val="18"/>
                <w:szCs w:val="18"/>
                <w:u w:val="single"/>
              </w:rPr>
              <w:t>Присоединенная</w:t>
            </w:r>
            <w:r w:rsidRPr="00F1351A">
              <w:rPr>
                <w:b/>
                <w:bCs/>
                <w:sz w:val="18"/>
                <w:szCs w:val="18"/>
              </w:rPr>
              <w:t xml:space="preserve"> тепловая нагрузка, Гкал</w:t>
            </w: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ИТОГО</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4,29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1,10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1,10</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1,07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2,39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3,59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3,73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2,42</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3,21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0,82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0,82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0,82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0,82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0,82</w:t>
            </w:r>
          </w:p>
        </w:tc>
      </w:tr>
      <w:tr w:rsidR="00AC4A98" w:rsidRPr="00F1351A" w:rsidTr="00AC4A98">
        <w:trPr>
          <w:trHeight w:val="227"/>
        </w:trPr>
        <w:tc>
          <w:tcPr>
            <w:tcW w:w="329" w:type="pct"/>
            <w:vMerge/>
            <w:tcBorders>
              <w:top w:val="single" w:sz="4" w:space="0" w:color="auto"/>
              <w:left w:val="single" w:sz="4" w:space="0" w:color="auto"/>
              <w:bottom w:val="single" w:sz="4" w:space="0" w:color="auto"/>
              <w:right w:val="single" w:sz="4" w:space="0" w:color="auto"/>
            </w:tcBorders>
            <w:vAlign w:val="center"/>
            <w:hideMark/>
          </w:tcPr>
          <w:p w:rsidR="003C5D10" w:rsidRPr="00F1351A" w:rsidRDefault="003C5D10" w:rsidP="003C5D10">
            <w:pPr>
              <w:spacing w:line="240" w:lineRule="auto"/>
              <w:ind w:left="-98" w:right="-96" w:firstLine="0"/>
              <w:jc w:val="left"/>
              <w:rPr>
                <w:b/>
                <w:bCs/>
                <w:sz w:val="18"/>
                <w:szCs w:val="18"/>
                <w:u w:val="single"/>
              </w:rPr>
            </w:pP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Отоп-вент.</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2,57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0,66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0,66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0,64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2,15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2,24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1,45</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0,49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0,49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0,49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0,49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0,49</w:t>
            </w:r>
          </w:p>
        </w:tc>
      </w:tr>
      <w:tr w:rsidR="00AC4A98" w:rsidRPr="00F1351A" w:rsidTr="00AC4A98">
        <w:trPr>
          <w:trHeight w:val="227"/>
        </w:trPr>
        <w:tc>
          <w:tcPr>
            <w:tcW w:w="329" w:type="pct"/>
            <w:vMerge/>
            <w:tcBorders>
              <w:top w:val="single" w:sz="4" w:space="0" w:color="auto"/>
              <w:left w:val="single" w:sz="4" w:space="0" w:color="auto"/>
              <w:bottom w:val="single" w:sz="4" w:space="0" w:color="auto"/>
              <w:right w:val="single" w:sz="4" w:space="0" w:color="auto"/>
            </w:tcBorders>
            <w:vAlign w:val="center"/>
            <w:hideMark/>
          </w:tcPr>
          <w:p w:rsidR="003C5D10" w:rsidRPr="00F1351A" w:rsidRDefault="003C5D10" w:rsidP="003C5D10">
            <w:pPr>
              <w:spacing w:line="240" w:lineRule="auto"/>
              <w:ind w:left="-98" w:right="-96" w:firstLine="0"/>
              <w:jc w:val="left"/>
              <w:rPr>
                <w:b/>
                <w:bCs/>
                <w:sz w:val="18"/>
                <w:szCs w:val="18"/>
                <w:u w:val="single"/>
              </w:rPr>
            </w:pPr>
          </w:p>
        </w:tc>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ГВС</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1,72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0,44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0,44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0,43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0,96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1,44</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1,49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0,97</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1,28</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0,33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0,33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0,33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0,33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0,33</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Установленная мощность электроприём- ников, кВт/ч</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38,25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19,75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19,75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21,92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29</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33,57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33,57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29</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105,57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19,37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19,37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19,37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19,37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19,37</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Количество независимых питающих электр. вводов</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2</w:t>
            </w:r>
          </w:p>
        </w:tc>
      </w:tr>
      <w:tr w:rsidR="00AC4A98" w:rsidRPr="00F1351A" w:rsidTr="00AC4A98">
        <w:trPr>
          <w:trHeight w:val="227"/>
        </w:trPr>
        <w:tc>
          <w:tcPr>
            <w:tcW w:w="672"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b/>
                <w:bCs/>
                <w:sz w:val="18"/>
                <w:szCs w:val="18"/>
              </w:rPr>
            </w:pPr>
            <w:r w:rsidRPr="00F1351A">
              <w:rPr>
                <w:b/>
                <w:bCs/>
                <w:sz w:val="18"/>
                <w:szCs w:val="18"/>
              </w:rPr>
              <w:t>Адреса зданий подключенных к котельной</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 ул. Набережная, д. 19, корп. 2</w:t>
            </w:r>
            <w:r w:rsidRPr="00F1351A">
              <w:rPr>
                <w:sz w:val="18"/>
                <w:szCs w:val="18"/>
              </w:rPr>
              <w:br/>
              <w:t>2) ул. Набережная, д. 21, корп. 1</w:t>
            </w:r>
            <w:r w:rsidRPr="00F1351A">
              <w:rPr>
                <w:sz w:val="18"/>
                <w:szCs w:val="18"/>
              </w:rPr>
              <w:br/>
              <w:t>3) ул. Набережная, д. 23, корп. 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ул. Набережная, д. 21</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ул. Набережная, д. 23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ул. Набережная, д.  25</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 ул. Набережная, д. 29</w:t>
            </w:r>
            <w:r w:rsidRPr="00F1351A">
              <w:rPr>
                <w:sz w:val="18"/>
                <w:szCs w:val="18"/>
              </w:rPr>
              <w:br/>
              <w:t>2)  ул. Набережная, д. 27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ул. Набережная, д. 29, стр. 1 (подъезды  1 - 6)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ул. Набережная, д. 29, стр. 1 (подъезды  7 - 12)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 ул. Набережная, д. 31</w:t>
            </w:r>
            <w:r w:rsidRPr="00F1351A">
              <w:rPr>
                <w:sz w:val="18"/>
                <w:szCs w:val="18"/>
              </w:rPr>
              <w:br/>
              <w:t>2)  ул. Набережная, д. 33</w:t>
            </w:r>
          </w:p>
        </w:tc>
        <w:tc>
          <w:tcPr>
            <w:tcW w:w="31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 ул.Набережная, д. 19 к. 1 (д/с № 14 «Жемчужинка»)</w:t>
            </w:r>
            <w:r w:rsidRPr="00F1351A">
              <w:rPr>
                <w:sz w:val="18"/>
                <w:szCs w:val="18"/>
              </w:rPr>
              <w:br/>
              <w:t>2)  ул. Старое Дмитровское ш., д. 17, к. 1 (д/с № 20 «Ласточка»)</w:t>
            </w:r>
            <w:r w:rsidRPr="00F1351A">
              <w:rPr>
                <w:sz w:val="18"/>
                <w:szCs w:val="18"/>
              </w:rPr>
              <w:br/>
              <w:t>3) ул.Набережная, д. 15 (школа № 16)</w:t>
            </w:r>
            <w:r w:rsidRPr="00F1351A">
              <w:rPr>
                <w:sz w:val="18"/>
                <w:szCs w:val="18"/>
              </w:rPr>
              <w:br/>
              <w:t>4) ул.Московская, д. 54 (ФОК)</w:t>
            </w:r>
            <w:r w:rsidRPr="00F1351A">
              <w:rPr>
                <w:sz w:val="18"/>
                <w:szCs w:val="18"/>
              </w:rPr>
              <w:br/>
              <w:t>5) ул. Старое Дмитровское ш., д. 13(школа №  17)</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ул. Московская, д. 56</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  ул. Московская, д. 56, корп. 1</w:t>
            </w:r>
            <w:r w:rsidRPr="00F1351A">
              <w:rPr>
                <w:sz w:val="18"/>
                <w:szCs w:val="18"/>
              </w:rPr>
              <w:br/>
              <w:t>2) ул. Московская, д. 56, корп. 2</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ул. Московская, д. 56, корп. 3</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 xml:space="preserve">ул. Московская, д. 58 </w:t>
            </w:r>
          </w:p>
        </w:tc>
        <w:tc>
          <w:tcPr>
            <w:tcW w:w="30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C5D10" w:rsidRPr="00F1351A" w:rsidRDefault="003C5D10" w:rsidP="003C5D10">
            <w:pPr>
              <w:spacing w:line="240" w:lineRule="auto"/>
              <w:ind w:left="-98" w:right="-96" w:firstLine="0"/>
              <w:jc w:val="center"/>
              <w:rPr>
                <w:sz w:val="18"/>
                <w:szCs w:val="18"/>
              </w:rPr>
            </w:pPr>
            <w:r w:rsidRPr="00F1351A">
              <w:rPr>
                <w:sz w:val="18"/>
                <w:szCs w:val="18"/>
              </w:rPr>
              <w:t>1) ул. Московская, д. 58, корп. 1</w:t>
            </w:r>
            <w:r w:rsidRPr="00F1351A">
              <w:rPr>
                <w:sz w:val="18"/>
                <w:szCs w:val="18"/>
              </w:rPr>
              <w:br/>
              <w:t>2) ул. Московская, д. 58, корп. 2</w:t>
            </w:r>
          </w:p>
        </w:tc>
      </w:tr>
    </w:tbl>
    <w:p w:rsidR="003C5D10" w:rsidRPr="00F1351A" w:rsidRDefault="003C5D10" w:rsidP="003C5D10"/>
    <w:p w:rsidR="00AC4A98" w:rsidRPr="00F1351A" w:rsidRDefault="00AC4A98" w:rsidP="00AC4A98">
      <w:pPr>
        <w:pStyle w:val="aff3"/>
        <w:keepNext/>
        <w:rPr>
          <w:b w:val="0"/>
          <w:szCs w:val="28"/>
        </w:rPr>
      </w:pPr>
      <w:bookmarkStart w:id="23" w:name="_Toc99146512"/>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6</w:t>
      </w:r>
      <w:r w:rsidR="00E6474C" w:rsidRPr="00F1351A">
        <w:rPr>
          <w:noProof/>
        </w:rPr>
        <w:fldChar w:fldCharType="end"/>
      </w:r>
      <w:r w:rsidRPr="00F1351A">
        <w:t xml:space="preserve"> – </w:t>
      </w:r>
      <w:r w:rsidRPr="00F1351A">
        <w:rPr>
          <w:b w:val="0"/>
        </w:rPr>
        <w:t>Сведения по нецентрализованным источникам тепловой энергии на территории</w:t>
      </w:r>
      <w:r w:rsidRPr="00F1351A">
        <w:rPr>
          <w:b w:val="0"/>
          <w:szCs w:val="28"/>
        </w:rPr>
        <w:t xml:space="preserve"> ГО Долгопрудный (часть 3)</w:t>
      </w:r>
      <w:bookmarkEnd w:id="23"/>
    </w:p>
    <w:tbl>
      <w:tblPr>
        <w:tblW w:w="4993" w:type="pct"/>
        <w:tblLayout w:type="fixed"/>
        <w:tblLook w:val="04A0" w:firstRow="1" w:lastRow="0" w:firstColumn="1" w:lastColumn="0" w:noHBand="0" w:noVBand="1"/>
      </w:tblPr>
      <w:tblGrid>
        <w:gridCol w:w="1344"/>
        <w:gridCol w:w="1605"/>
        <w:gridCol w:w="1279"/>
        <w:gridCol w:w="1405"/>
        <w:gridCol w:w="1344"/>
        <w:gridCol w:w="1321"/>
        <w:gridCol w:w="1343"/>
        <w:gridCol w:w="1343"/>
        <w:gridCol w:w="1373"/>
        <w:gridCol w:w="1330"/>
        <w:gridCol w:w="1347"/>
        <w:gridCol w:w="1343"/>
        <w:gridCol w:w="1343"/>
        <w:gridCol w:w="1356"/>
        <w:gridCol w:w="1339"/>
        <w:gridCol w:w="1317"/>
      </w:tblGrid>
      <w:tr w:rsidR="001D18AD" w:rsidRPr="00F1351A" w:rsidTr="001D18AD">
        <w:trPr>
          <w:trHeight w:val="227"/>
          <w:tblHeader/>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 п/п</w:t>
            </w:r>
          </w:p>
        </w:tc>
        <w:tc>
          <w:tcPr>
            <w:tcW w:w="294"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29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30</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31</w:t>
            </w:r>
          </w:p>
        </w:tc>
        <w:tc>
          <w:tcPr>
            <w:tcW w:w="304"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32</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33</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34</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35</w:t>
            </w:r>
          </w:p>
        </w:tc>
        <w:tc>
          <w:tcPr>
            <w:tcW w:w="306"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36</w:t>
            </w:r>
          </w:p>
        </w:tc>
        <w:tc>
          <w:tcPr>
            <w:tcW w:w="310"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37</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38</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39</w:t>
            </w:r>
          </w:p>
        </w:tc>
        <w:tc>
          <w:tcPr>
            <w:tcW w:w="312"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40</w:t>
            </w:r>
          </w:p>
        </w:tc>
        <w:tc>
          <w:tcPr>
            <w:tcW w:w="308"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41</w:t>
            </w:r>
          </w:p>
        </w:tc>
        <w:tc>
          <w:tcPr>
            <w:tcW w:w="303"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42</w:t>
            </w:r>
          </w:p>
        </w:tc>
      </w:tr>
      <w:tr w:rsidR="001D18AD" w:rsidRPr="00F1351A" w:rsidTr="001D18AD">
        <w:trPr>
          <w:trHeight w:val="227"/>
        </w:trPr>
        <w:tc>
          <w:tcPr>
            <w:tcW w:w="678"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Наименование котельной</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№29</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№30</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№31</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№32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№33</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№1</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№2</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№3</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№6</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№7</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№8</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котельная №9</w:t>
            </w:r>
          </w:p>
        </w:tc>
      </w:tr>
      <w:tr w:rsidR="001D18AD" w:rsidRPr="00F1351A" w:rsidTr="001D18AD">
        <w:trPr>
          <w:trHeight w:val="227"/>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Управляющая компания</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r>
      <w:tr w:rsidR="001D18AD" w:rsidRPr="00F1351A" w:rsidTr="001D18AD">
        <w:trPr>
          <w:trHeight w:val="227"/>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Владелец котельной</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ООО "Стройтеплосервис"</w:t>
            </w:r>
          </w:p>
        </w:tc>
      </w:tr>
      <w:tr w:rsidR="001D18AD" w:rsidRPr="00F1351A" w:rsidTr="001D18AD">
        <w:trPr>
          <w:trHeight w:val="227"/>
        </w:trPr>
        <w:tc>
          <w:tcPr>
            <w:tcW w:w="678" w:type="pct"/>
            <w:gridSpan w:val="2"/>
            <w:tcBorders>
              <w:top w:val="single" w:sz="4" w:space="0" w:color="auto"/>
              <w:left w:val="single" w:sz="4" w:space="0" w:color="auto"/>
              <w:bottom w:val="single" w:sz="4" w:space="0" w:color="000000"/>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Адрес котельной</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г. Долгопрудный,  ул. Московская, д. 58, корп. 3</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 xml:space="preserve">г. Долгопрудный,  ул. Старое Дмитровское ш., д. 11, котельная  1 </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 xml:space="preserve">г. Долгопрудный,  ул. Старое Дмитровское ш, д. 11, котельная  2 </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г. Долгопрудный,  ул. Старое Дмитровское ш., д. 15, корп. 1</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 xml:space="preserve">г. Долгопрудный,  ул. Старое Дмитровское ш., д. 17 </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9 к. 3</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5 к. 2</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5</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5 к. 1</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Лихачевский пр-кт, 68 к. 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Лихачевский пр-кт, 70 к. 2</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Лихачевский пр-кт, 70 к. 3</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Лихачевский пр-кт, 70 к. 4</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3 к. 1</w:t>
            </w:r>
          </w:p>
        </w:tc>
      </w:tr>
      <w:tr w:rsidR="001D18AD" w:rsidRPr="00F1351A" w:rsidTr="001D18AD">
        <w:trPr>
          <w:trHeight w:val="227"/>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Тип источника тепловой энергии</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пристроенная</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пристроенная</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пристроенная</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пристроенная</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крышная</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пристроенная</w:t>
            </w:r>
          </w:p>
        </w:tc>
      </w:tr>
      <w:tr w:rsidR="001D18AD" w:rsidRPr="00F1351A" w:rsidTr="001D18AD">
        <w:trPr>
          <w:trHeight w:val="227"/>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Ввод в эксплуатацию</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26.11.2015</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21.10.2015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21.10.2015</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22.08.2016</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22.08.2016</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2014</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2013</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2014</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2014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2013</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2009</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2009</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2009</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2014</w:t>
            </w:r>
          </w:p>
        </w:tc>
      </w:tr>
      <w:tr w:rsidR="001D18AD" w:rsidRPr="00F1351A" w:rsidTr="001D18AD">
        <w:trPr>
          <w:trHeight w:val="227"/>
        </w:trPr>
        <w:tc>
          <w:tcPr>
            <w:tcW w:w="3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Котлы водогрейные</w:t>
            </w:r>
          </w:p>
        </w:tc>
        <w:tc>
          <w:tcPr>
            <w:tcW w:w="369" w:type="pct"/>
            <w:tcBorders>
              <w:top w:val="single" w:sz="4" w:space="0" w:color="auto"/>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 xml:space="preserve">Тип </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R 3402</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R 3407</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R 3407</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R 3406</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R 3408</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Viessmann</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Viessmann</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Viessmann</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Viessmann</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Buderus</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Buderus</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Buderus</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Buderus</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Viessmann</w:t>
            </w:r>
          </w:p>
        </w:tc>
      </w:tr>
      <w:tr w:rsidR="001D18AD" w:rsidRPr="00F1351A" w:rsidTr="001D18AD">
        <w:trPr>
          <w:trHeight w:val="227"/>
        </w:trPr>
        <w:tc>
          <w:tcPr>
            <w:tcW w:w="309" w:type="pct"/>
            <w:vMerge/>
            <w:tcBorders>
              <w:top w:val="single" w:sz="4" w:space="0" w:color="auto"/>
              <w:left w:val="single" w:sz="4" w:space="0" w:color="auto"/>
              <w:bottom w:val="single" w:sz="4" w:space="0" w:color="auto"/>
              <w:right w:val="single" w:sz="4" w:space="0" w:color="auto"/>
            </w:tcBorders>
            <w:vAlign w:val="center"/>
            <w:hideMark/>
          </w:tcPr>
          <w:p w:rsidR="00AC4A98" w:rsidRPr="00F1351A" w:rsidRDefault="00AC4A98" w:rsidP="00BC2862">
            <w:pPr>
              <w:spacing w:line="240" w:lineRule="auto"/>
              <w:ind w:left="-98" w:right="-102" w:firstLine="0"/>
              <w:jc w:val="left"/>
              <w:rPr>
                <w:b/>
                <w:bCs/>
                <w:sz w:val="18"/>
                <w:szCs w:val="18"/>
              </w:rPr>
            </w:pPr>
          </w:p>
        </w:tc>
        <w:tc>
          <w:tcPr>
            <w:tcW w:w="36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Кол-во</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r>
      <w:tr w:rsidR="001D18AD" w:rsidRPr="00F1351A" w:rsidTr="001D18AD">
        <w:trPr>
          <w:trHeight w:val="227"/>
        </w:trPr>
        <w:tc>
          <w:tcPr>
            <w:tcW w:w="309" w:type="pct"/>
            <w:vMerge w:val="restart"/>
            <w:tcBorders>
              <w:top w:val="nil"/>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u w:val="single"/>
              </w:rPr>
            </w:pPr>
            <w:r w:rsidRPr="00F1351A">
              <w:rPr>
                <w:b/>
                <w:bCs/>
                <w:sz w:val="18"/>
                <w:szCs w:val="18"/>
                <w:u w:val="single"/>
              </w:rPr>
              <w:t xml:space="preserve">Установленная </w:t>
            </w:r>
            <w:r w:rsidRPr="00F1351A">
              <w:rPr>
                <w:b/>
                <w:bCs/>
                <w:sz w:val="18"/>
                <w:szCs w:val="18"/>
              </w:rPr>
              <w:t>тепловая мощность,  МВт (Гкал)</w:t>
            </w:r>
          </w:p>
        </w:tc>
        <w:tc>
          <w:tcPr>
            <w:tcW w:w="36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котла</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0,784 (0,67)</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1,400 (1,20)</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1,400 (1,20)</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1,279 (1,10)</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1,600 (1,38)</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3,5 (3,0)</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 (0,85)</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1,1 (0,94)</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2,3 (1,97)</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0,9 (0,77)</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0,84 (0,72)</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 (0,60)</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0,84 (0,72)</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1,1 (0,94)</w:t>
            </w:r>
          </w:p>
        </w:tc>
      </w:tr>
      <w:tr w:rsidR="001D18AD" w:rsidRPr="00F1351A" w:rsidTr="001D18AD">
        <w:trPr>
          <w:trHeight w:val="227"/>
        </w:trPr>
        <w:tc>
          <w:tcPr>
            <w:tcW w:w="309" w:type="pct"/>
            <w:vMerge/>
            <w:tcBorders>
              <w:top w:val="nil"/>
              <w:left w:val="single" w:sz="4" w:space="0" w:color="auto"/>
              <w:bottom w:val="single" w:sz="4" w:space="0" w:color="auto"/>
              <w:right w:val="single" w:sz="4" w:space="0" w:color="auto"/>
            </w:tcBorders>
            <w:vAlign w:val="center"/>
            <w:hideMark/>
          </w:tcPr>
          <w:p w:rsidR="00AC4A98" w:rsidRPr="00F1351A" w:rsidRDefault="00AC4A98" w:rsidP="00BC2862">
            <w:pPr>
              <w:spacing w:line="240" w:lineRule="auto"/>
              <w:ind w:left="-98" w:right="-102" w:firstLine="0"/>
              <w:jc w:val="left"/>
              <w:rPr>
                <w:b/>
                <w:bCs/>
                <w:sz w:val="18"/>
                <w:szCs w:val="18"/>
                <w:u w:val="single"/>
              </w:rPr>
            </w:pPr>
          </w:p>
        </w:tc>
        <w:tc>
          <w:tcPr>
            <w:tcW w:w="36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котельной</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1,568 (1,35)</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5,600 (4,82)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5,600 (4,82)</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5,116 (4,40)</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8,000 (6,88)</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7 (6,01)</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 (1,71)</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2,2 (1,89)</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4,6 (3,95)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1,8 (1,54)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1,67 (1,43)</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1,4 (1,20)</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1,67 (1,43)</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2,2 (1,89)</w:t>
            </w:r>
          </w:p>
        </w:tc>
      </w:tr>
      <w:tr w:rsidR="001D18AD" w:rsidRPr="00F1351A" w:rsidTr="001D18AD">
        <w:trPr>
          <w:trHeight w:val="227"/>
        </w:trPr>
        <w:tc>
          <w:tcPr>
            <w:tcW w:w="309" w:type="pct"/>
            <w:vMerge w:val="restart"/>
            <w:tcBorders>
              <w:top w:val="nil"/>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u w:val="single"/>
              </w:rPr>
            </w:pPr>
            <w:r w:rsidRPr="00F1351A">
              <w:rPr>
                <w:b/>
                <w:bCs/>
                <w:sz w:val="18"/>
                <w:szCs w:val="18"/>
                <w:u w:val="single"/>
              </w:rPr>
              <w:t xml:space="preserve">Располагаемая  </w:t>
            </w:r>
            <w:r w:rsidRPr="00F1351A">
              <w:rPr>
                <w:b/>
                <w:bCs/>
                <w:sz w:val="18"/>
                <w:szCs w:val="18"/>
              </w:rPr>
              <w:t>тепловая мощность, МВт (Гкал)</w:t>
            </w:r>
          </w:p>
        </w:tc>
        <w:tc>
          <w:tcPr>
            <w:tcW w:w="36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котла</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0,729 (0,63)</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1,309 (1,12)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1,309 (1,12)</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1,189 (1,02)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1,496(1,29)</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3,22 (2,76)</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0,92 (0,79)</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1,02 (0,87)</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2,12 (1,82)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0,83 (0,71)</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0,78 (0,67)</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0,65 (0,55)</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0,78 (0,67)</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1,02 (0,87)</w:t>
            </w:r>
          </w:p>
        </w:tc>
      </w:tr>
      <w:tr w:rsidR="001D18AD" w:rsidRPr="00F1351A" w:rsidTr="001D18AD">
        <w:trPr>
          <w:trHeight w:val="227"/>
        </w:trPr>
        <w:tc>
          <w:tcPr>
            <w:tcW w:w="309" w:type="pct"/>
            <w:vMerge/>
            <w:tcBorders>
              <w:top w:val="nil"/>
              <w:left w:val="single" w:sz="4" w:space="0" w:color="auto"/>
              <w:bottom w:val="single" w:sz="4" w:space="0" w:color="auto"/>
              <w:right w:val="single" w:sz="4" w:space="0" w:color="auto"/>
            </w:tcBorders>
            <w:vAlign w:val="center"/>
            <w:hideMark/>
          </w:tcPr>
          <w:p w:rsidR="00AC4A98" w:rsidRPr="00F1351A" w:rsidRDefault="00AC4A98" w:rsidP="00BC2862">
            <w:pPr>
              <w:spacing w:line="240" w:lineRule="auto"/>
              <w:ind w:left="-98" w:right="-102" w:firstLine="0"/>
              <w:jc w:val="left"/>
              <w:rPr>
                <w:b/>
                <w:bCs/>
                <w:sz w:val="18"/>
                <w:szCs w:val="18"/>
                <w:u w:val="single"/>
              </w:rPr>
            </w:pPr>
          </w:p>
        </w:tc>
        <w:tc>
          <w:tcPr>
            <w:tcW w:w="36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котельной</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1,5 (1,3)</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5,2 (4,5)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5,2 (4,5)</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4,8(4,1)</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7,5(6,5)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6,44 (5,52)</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1,84 (1,58)</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2,03 (1,74)</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4,24 (3,64)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1,66 (1,42)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1,54 (1,32)</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1,29 (1,10)</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1,54 (1,32)</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2,03 (1,74)</w:t>
            </w:r>
          </w:p>
        </w:tc>
      </w:tr>
      <w:tr w:rsidR="001D18AD" w:rsidRPr="00F1351A" w:rsidTr="001D18AD">
        <w:trPr>
          <w:trHeight w:val="227"/>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Тип топлива</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прир. газ</w:t>
            </w:r>
          </w:p>
        </w:tc>
      </w:tr>
      <w:tr w:rsidR="001D18AD" w:rsidRPr="00F1351A" w:rsidTr="001D18AD">
        <w:trPr>
          <w:trHeight w:val="227"/>
        </w:trPr>
        <w:tc>
          <w:tcPr>
            <w:tcW w:w="309" w:type="pct"/>
            <w:vMerge w:val="restart"/>
            <w:tcBorders>
              <w:top w:val="nil"/>
              <w:left w:val="single" w:sz="4" w:space="0" w:color="auto"/>
              <w:bottom w:val="nil"/>
              <w:right w:val="single" w:sz="4" w:space="0" w:color="000000"/>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u w:val="single"/>
              </w:rPr>
            </w:pPr>
            <w:r w:rsidRPr="00F1351A">
              <w:rPr>
                <w:b/>
                <w:bCs/>
                <w:sz w:val="18"/>
                <w:szCs w:val="18"/>
                <w:u w:val="single"/>
              </w:rPr>
              <w:t>Присоединенна</w:t>
            </w:r>
            <w:r w:rsidRPr="00F1351A">
              <w:rPr>
                <w:b/>
                <w:bCs/>
                <w:sz w:val="18"/>
                <w:szCs w:val="18"/>
                <w:u w:val="single"/>
              </w:rPr>
              <w:lastRenderedPageBreak/>
              <w:t>я</w:t>
            </w:r>
            <w:r w:rsidRPr="00F1351A">
              <w:rPr>
                <w:b/>
                <w:bCs/>
                <w:sz w:val="18"/>
                <w:szCs w:val="18"/>
              </w:rPr>
              <w:t xml:space="preserve"> тепловая нагрузка, Гкал</w:t>
            </w:r>
          </w:p>
        </w:tc>
        <w:tc>
          <w:tcPr>
            <w:tcW w:w="36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lastRenderedPageBreak/>
              <w:t>ИТОГО</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0,82</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3,89</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4,13</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3,86</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4,86</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5,52</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1,58</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1,74</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3,64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1,42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1,32</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1,10</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1,32</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1,74</w:t>
            </w:r>
          </w:p>
        </w:tc>
      </w:tr>
      <w:tr w:rsidR="001D18AD" w:rsidRPr="00F1351A" w:rsidTr="001D18AD">
        <w:trPr>
          <w:trHeight w:val="227"/>
        </w:trPr>
        <w:tc>
          <w:tcPr>
            <w:tcW w:w="309" w:type="pct"/>
            <w:vMerge/>
            <w:tcBorders>
              <w:top w:val="nil"/>
              <w:left w:val="single" w:sz="4" w:space="0" w:color="auto"/>
              <w:bottom w:val="nil"/>
              <w:right w:val="single" w:sz="4" w:space="0" w:color="000000"/>
            </w:tcBorders>
            <w:vAlign w:val="center"/>
            <w:hideMark/>
          </w:tcPr>
          <w:p w:rsidR="00AC4A98" w:rsidRPr="00F1351A" w:rsidRDefault="00AC4A98" w:rsidP="00BC2862">
            <w:pPr>
              <w:spacing w:line="240" w:lineRule="auto"/>
              <w:ind w:left="-98" w:right="-102" w:firstLine="0"/>
              <w:jc w:val="left"/>
              <w:rPr>
                <w:b/>
                <w:bCs/>
                <w:sz w:val="18"/>
                <w:szCs w:val="18"/>
                <w:u w:val="single"/>
              </w:rPr>
            </w:pPr>
          </w:p>
        </w:tc>
        <w:tc>
          <w:tcPr>
            <w:tcW w:w="36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Отоп-вент.</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0,49</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2,33</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2,48</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2,32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2,92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3,31</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0,95</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1,04</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2,18</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0,85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0,79</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0,66</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0,79</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1,04</w:t>
            </w:r>
          </w:p>
        </w:tc>
      </w:tr>
      <w:tr w:rsidR="001D18AD" w:rsidRPr="00F1351A" w:rsidTr="001D18AD">
        <w:trPr>
          <w:trHeight w:val="227"/>
        </w:trPr>
        <w:tc>
          <w:tcPr>
            <w:tcW w:w="309" w:type="pct"/>
            <w:vMerge/>
            <w:tcBorders>
              <w:top w:val="nil"/>
              <w:left w:val="single" w:sz="4" w:space="0" w:color="auto"/>
              <w:bottom w:val="nil"/>
              <w:right w:val="single" w:sz="4" w:space="0" w:color="000000"/>
            </w:tcBorders>
            <w:vAlign w:val="center"/>
            <w:hideMark/>
          </w:tcPr>
          <w:p w:rsidR="00AC4A98" w:rsidRPr="00F1351A" w:rsidRDefault="00AC4A98" w:rsidP="00BC2862">
            <w:pPr>
              <w:spacing w:line="240" w:lineRule="auto"/>
              <w:ind w:left="-98" w:right="-102" w:firstLine="0"/>
              <w:jc w:val="left"/>
              <w:rPr>
                <w:b/>
                <w:bCs/>
                <w:sz w:val="18"/>
                <w:szCs w:val="18"/>
                <w:u w:val="single"/>
              </w:rPr>
            </w:pPr>
          </w:p>
        </w:tc>
        <w:tc>
          <w:tcPr>
            <w:tcW w:w="36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ГВС</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0,33</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1,56</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1,65</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1,54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1,94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2,21</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0,63</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0,70</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1,46</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0,57</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0,53</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0,44</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0,53</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0,70</w:t>
            </w:r>
          </w:p>
        </w:tc>
      </w:tr>
      <w:tr w:rsidR="001D18AD" w:rsidRPr="00F1351A" w:rsidTr="001D18AD">
        <w:trPr>
          <w:trHeight w:val="227"/>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Устан</w:t>
            </w:r>
            <w:r w:rsidR="00786CD1" w:rsidRPr="00F1351A">
              <w:rPr>
                <w:b/>
                <w:bCs/>
                <w:sz w:val="18"/>
                <w:szCs w:val="18"/>
              </w:rPr>
              <w:t>овленная мощность электроприём</w:t>
            </w:r>
            <w:r w:rsidRPr="00F1351A">
              <w:rPr>
                <w:b/>
                <w:bCs/>
                <w:sz w:val="18"/>
                <w:szCs w:val="18"/>
              </w:rPr>
              <w:t>ников, кВт/ч</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19,37</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35,12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35,12</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33,34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42,04</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50,42</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24,2</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30,74</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33,9</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22,8</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21</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20,8</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21</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40,1</w:t>
            </w:r>
          </w:p>
        </w:tc>
      </w:tr>
      <w:tr w:rsidR="001D18AD" w:rsidRPr="00F1351A" w:rsidTr="001D18AD">
        <w:trPr>
          <w:trHeight w:val="227"/>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Количество независимых питающих электр. вводов</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9" w:type="pct"/>
            <w:tcBorders>
              <w:top w:val="nil"/>
              <w:left w:val="nil"/>
              <w:bottom w:val="single" w:sz="4" w:space="0" w:color="auto"/>
              <w:right w:val="single" w:sz="4" w:space="0" w:color="auto"/>
            </w:tcBorders>
            <w:shd w:val="clear" w:color="auto" w:fill="auto"/>
            <w:noWrap/>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6" w:type="pct"/>
            <w:tcBorders>
              <w:top w:val="nil"/>
              <w:left w:val="nil"/>
              <w:bottom w:val="single" w:sz="4" w:space="0" w:color="auto"/>
              <w:right w:val="single" w:sz="4" w:space="0" w:color="auto"/>
            </w:tcBorders>
            <w:shd w:val="clear" w:color="auto" w:fill="auto"/>
            <w:noWrap/>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10" w:type="pct"/>
            <w:tcBorders>
              <w:top w:val="nil"/>
              <w:left w:val="nil"/>
              <w:bottom w:val="single" w:sz="4" w:space="0" w:color="auto"/>
              <w:right w:val="single" w:sz="4" w:space="0" w:color="auto"/>
            </w:tcBorders>
            <w:shd w:val="clear" w:color="auto" w:fill="auto"/>
            <w:noWrap/>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9" w:type="pct"/>
            <w:tcBorders>
              <w:top w:val="nil"/>
              <w:left w:val="nil"/>
              <w:bottom w:val="single" w:sz="4" w:space="0" w:color="auto"/>
              <w:right w:val="single" w:sz="4" w:space="0" w:color="auto"/>
            </w:tcBorders>
            <w:shd w:val="clear" w:color="auto" w:fill="auto"/>
            <w:noWrap/>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9" w:type="pct"/>
            <w:tcBorders>
              <w:top w:val="nil"/>
              <w:left w:val="nil"/>
              <w:bottom w:val="single" w:sz="4" w:space="0" w:color="auto"/>
              <w:right w:val="single" w:sz="4" w:space="0" w:color="auto"/>
            </w:tcBorders>
            <w:shd w:val="clear" w:color="auto" w:fill="auto"/>
            <w:noWrap/>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12" w:type="pct"/>
            <w:tcBorders>
              <w:top w:val="nil"/>
              <w:left w:val="nil"/>
              <w:bottom w:val="single" w:sz="4" w:space="0" w:color="auto"/>
              <w:right w:val="single" w:sz="4" w:space="0" w:color="auto"/>
            </w:tcBorders>
            <w:shd w:val="clear" w:color="auto" w:fill="auto"/>
            <w:noWrap/>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8" w:type="pct"/>
            <w:tcBorders>
              <w:top w:val="nil"/>
              <w:left w:val="nil"/>
              <w:bottom w:val="single" w:sz="4" w:space="0" w:color="auto"/>
              <w:right w:val="single" w:sz="4" w:space="0" w:color="auto"/>
            </w:tcBorders>
            <w:shd w:val="clear" w:color="auto" w:fill="auto"/>
            <w:noWrap/>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c>
          <w:tcPr>
            <w:tcW w:w="303" w:type="pct"/>
            <w:tcBorders>
              <w:top w:val="nil"/>
              <w:left w:val="nil"/>
              <w:bottom w:val="single" w:sz="4" w:space="0" w:color="auto"/>
              <w:right w:val="single" w:sz="4" w:space="0" w:color="auto"/>
            </w:tcBorders>
            <w:shd w:val="clear" w:color="auto" w:fill="auto"/>
            <w:noWrap/>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2</w:t>
            </w:r>
          </w:p>
        </w:tc>
      </w:tr>
      <w:tr w:rsidR="001D18AD" w:rsidRPr="00F1351A" w:rsidTr="001D18AD">
        <w:trPr>
          <w:trHeight w:val="227"/>
        </w:trPr>
        <w:tc>
          <w:tcPr>
            <w:tcW w:w="6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b/>
                <w:bCs/>
                <w:sz w:val="18"/>
                <w:szCs w:val="18"/>
              </w:rPr>
            </w:pPr>
            <w:r w:rsidRPr="00F1351A">
              <w:rPr>
                <w:b/>
                <w:bCs/>
                <w:sz w:val="18"/>
                <w:szCs w:val="18"/>
              </w:rPr>
              <w:t>Адреса зданий подключенных к котельной</w:t>
            </w:r>
          </w:p>
        </w:tc>
        <w:tc>
          <w:tcPr>
            <w:tcW w:w="29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ул. Московская, д. 58, корп. 3</w:t>
            </w:r>
          </w:p>
        </w:tc>
        <w:tc>
          <w:tcPr>
            <w:tcW w:w="32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 ул. Старое Дмитровское ш., д. 11 (подъезды 1 - 3)</w:t>
            </w:r>
            <w:r w:rsidRPr="00F1351A">
              <w:rPr>
                <w:sz w:val="18"/>
                <w:szCs w:val="18"/>
              </w:rPr>
              <w:br/>
              <w:t>2) ул. Набережная, д. 35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ул. Старое Дмитровское ш., д. 11 (подъезды 4 - 8)</w:t>
            </w:r>
          </w:p>
        </w:tc>
        <w:tc>
          <w:tcPr>
            <w:tcW w:w="304"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 ул. Старое Дмитровское ш., д. 15, корп. 1</w:t>
            </w:r>
            <w:r w:rsidRPr="00F1351A">
              <w:rPr>
                <w:sz w:val="18"/>
                <w:szCs w:val="18"/>
              </w:rPr>
              <w:br/>
              <w:t>2) ул. Старое Дмитровское ш., д. 15, корп. 2</w:t>
            </w:r>
            <w:r w:rsidRPr="00F1351A">
              <w:rPr>
                <w:sz w:val="18"/>
                <w:szCs w:val="18"/>
              </w:rPr>
              <w:br/>
              <w:t>3) ул. Старое Дмитровское ш., д. 13, корп. 2</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1) ул. Старое Дмитровское ш., д. 17</w:t>
            </w:r>
            <w:r w:rsidRPr="00F1351A">
              <w:rPr>
                <w:sz w:val="18"/>
                <w:szCs w:val="18"/>
              </w:rPr>
              <w:br/>
              <w:t>2) ул. Старое Дмитровское ш., д. 15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9 к. 3</w:t>
            </w:r>
          </w:p>
        </w:tc>
        <w:tc>
          <w:tcPr>
            <w:tcW w:w="31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5 к. 2</w:t>
            </w:r>
          </w:p>
        </w:tc>
        <w:tc>
          <w:tcPr>
            <w:tcW w:w="306"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5</w:t>
            </w:r>
          </w:p>
        </w:tc>
        <w:tc>
          <w:tcPr>
            <w:tcW w:w="310"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5 к. 1</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Лихачевский пр-кт, 68 к. 5</w:t>
            </w:r>
          </w:p>
        </w:tc>
        <w:tc>
          <w:tcPr>
            <w:tcW w:w="309"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Лихачевский пр-кт, 70 к. 2</w:t>
            </w:r>
          </w:p>
        </w:tc>
        <w:tc>
          <w:tcPr>
            <w:tcW w:w="312"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Лихачевский пр-кт, 70 к. 3</w:t>
            </w:r>
          </w:p>
        </w:tc>
        <w:tc>
          <w:tcPr>
            <w:tcW w:w="308"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Лихачевский пр-кт, 70 к. 4</w:t>
            </w:r>
          </w:p>
        </w:tc>
        <w:tc>
          <w:tcPr>
            <w:tcW w:w="303" w:type="pct"/>
            <w:tcBorders>
              <w:top w:val="nil"/>
              <w:left w:val="nil"/>
              <w:bottom w:val="single" w:sz="4" w:space="0" w:color="auto"/>
              <w:right w:val="single" w:sz="4" w:space="0" w:color="auto"/>
            </w:tcBorders>
            <w:shd w:val="clear" w:color="auto" w:fill="auto"/>
            <w:vAlign w:val="center"/>
            <w:hideMark/>
          </w:tcPr>
          <w:p w:rsidR="00AC4A98" w:rsidRPr="00F1351A" w:rsidRDefault="00AC4A98" w:rsidP="00BC2862">
            <w:pPr>
              <w:spacing w:line="240" w:lineRule="auto"/>
              <w:ind w:left="-98" w:right="-102" w:firstLine="0"/>
              <w:jc w:val="center"/>
              <w:rPr>
                <w:sz w:val="18"/>
                <w:szCs w:val="18"/>
              </w:rPr>
            </w:pPr>
            <w:r w:rsidRPr="00F1351A">
              <w:rPr>
                <w:sz w:val="18"/>
                <w:szCs w:val="18"/>
              </w:rPr>
              <w:t>Долгопрудный г, Ракетостроителей пр-кт, 3 к. 1</w:t>
            </w:r>
          </w:p>
        </w:tc>
      </w:tr>
    </w:tbl>
    <w:p w:rsidR="00AC4A98" w:rsidRPr="00F1351A" w:rsidRDefault="00AC4A98" w:rsidP="00AC4A98"/>
    <w:p w:rsidR="001D18AD" w:rsidRPr="00F1351A" w:rsidRDefault="001D18AD" w:rsidP="001D18AD">
      <w:pPr>
        <w:pStyle w:val="aff3"/>
        <w:keepNext/>
        <w:rPr>
          <w:b w:val="0"/>
          <w:szCs w:val="28"/>
        </w:rPr>
      </w:pPr>
      <w:bookmarkStart w:id="24" w:name="_Toc99146513"/>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7</w:t>
      </w:r>
      <w:r w:rsidR="00E6474C" w:rsidRPr="00F1351A">
        <w:rPr>
          <w:noProof/>
        </w:rPr>
        <w:fldChar w:fldCharType="end"/>
      </w:r>
      <w:r w:rsidRPr="00F1351A">
        <w:t xml:space="preserve"> – </w:t>
      </w:r>
      <w:r w:rsidRPr="00F1351A">
        <w:rPr>
          <w:b w:val="0"/>
        </w:rPr>
        <w:t>Сведения по нецентрализованным источникам тепловой энергии на территории</w:t>
      </w:r>
      <w:r w:rsidRPr="00F1351A">
        <w:rPr>
          <w:b w:val="0"/>
          <w:szCs w:val="28"/>
        </w:rPr>
        <w:t xml:space="preserve"> ГО Долгопрудный (часть 4)</w:t>
      </w:r>
      <w:bookmarkEnd w:id="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642"/>
        <w:gridCol w:w="1751"/>
        <w:gridCol w:w="1820"/>
        <w:gridCol w:w="1550"/>
        <w:gridCol w:w="1550"/>
        <w:gridCol w:w="1550"/>
        <w:gridCol w:w="1550"/>
        <w:gridCol w:w="1550"/>
        <w:gridCol w:w="1549"/>
        <w:gridCol w:w="1549"/>
        <w:gridCol w:w="1597"/>
        <w:gridCol w:w="1549"/>
        <w:gridCol w:w="1336"/>
        <w:gridCol w:w="1219"/>
      </w:tblGrid>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 п/п</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43</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44</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45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46</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47</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48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49</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50</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51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52</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53</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Наименование котельной</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№10</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№2</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№3</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№4</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№6</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№7</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ООО "СервисГрад"</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ТСЖ «Новый бульвар, 21»</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котельная "МАП № 9 г. Долгопрудный" филиал АО "МОСТРАНСАВТО"  </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Управляющая компания</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"Стройтеплосервис"</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"СервисГрад"</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ТСЖ «Новый бульвар, 21»</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"МАП № 9 г. Долгопрудный" филиал АО "МОСТРАНСАВТО"  </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Владелец котельной</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"Стройтеплосервис"</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"ПИК-Комфорт"</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ООО "СервисГрад"</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ТСЖ «Новый бульвар, 21»</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"МАП № 9 г. Долгопрудный" филиал АО "МОСТРАНСАВТО"  </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Адрес котельной</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Ракетостроителей пр-кт, 3</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Дирижабельная ул, 11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66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68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70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74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76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80 к. 1</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Ракетостроителей пр-кт, 7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Новый бульвар, 21</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пр-д, 29, стр.8,9</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Тип источника тепловой энергии</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пристроенная</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крышная</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блочно-модульная</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Ввод в эксплуатацию</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2015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2007</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2008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2008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2008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2006</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2007</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2008</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2015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2008</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2011</w:t>
            </w:r>
          </w:p>
        </w:tc>
      </w:tr>
      <w:tr w:rsidR="007C1D2D" w:rsidRPr="00F1351A" w:rsidTr="007C1D2D">
        <w:trPr>
          <w:trHeight w:val="227"/>
        </w:trPr>
        <w:tc>
          <w:tcPr>
            <w:tcW w:w="377" w:type="pct"/>
            <w:vMerge w:val="restar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Котлы водогрейные</w:t>
            </w: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 xml:space="preserve">Тип </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Viessmann</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Rendamax 3406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Rendamax 3404</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Rendamax 3404</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Rendamax 3406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Rendamax 3406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Rendamax 3406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Rendamax 3406</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Rendamax 3406</w:t>
            </w:r>
          </w:p>
        </w:tc>
        <w:tc>
          <w:tcPr>
            <w:tcW w:w="30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Зиосаб - 1600</w:t>
            </w:r>
          </w:p>
        </w:tc>
        <w:tc>
          <w:tcPr>
            <w:tcW w:w="280"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Зиосаб - 350</w:t>
            </w:r>
          </w:p>
        </w:tc>
      </w:tr>
      <w:tr w:rsidR="007C1D2D" w:rsidRPr="00F1351A" w:rsidTr="007C1D2D">
        <w:trPr>
          <w:trHeight w:val="227"/>
        </w:trPr>
        <w:tc>
          <w:tcPr>
            <w:tcW w:w="377" w:type="pct"/>
            <w:vMerge/>
            <w:shd w:val="clear" w:color="auto" w:fill="FFFFFF" w:themeFill="background1"/>
            <w:vAlign w:val="center"/>
            <w:hideMark/>
          </w:tcPr>
          <w:p w:rsidR="007C1D2D" w:rsidRPr="00F1351A" w:rsidRDefault="007C1D2D" w:rsidP="00C9524C">
            <w:pPr>
              <w:spacing w:line="240" w:lineRule="auto"/>
              <w:ind w:left="-98" w:right="-108" w:firstLine="0"/>
              <w:jc w:val="left"/>
              <w:rPr>
                <w:b/>
                <w:bCs/>
                <w:sz w:val="18"/>
                <w:szCs w:val="18"/>
              </w:rPr>
            </w:pP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Кол-во</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 </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0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280"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w:t>
            </w:r>
          </w:p>
        </w:tc>
      </w:tr>
      <w:tr w:rsidR="007C1D2D" w:rsidRPr="00F1351A" w:rsidTr="007C1D2D">
        <w:trPr>
          <w:trHeight w:val="227"/>
        </w:trPr>
        <w:tc>
          <w:tcPr>
            <w:tcW w:w="377" w:type="pct"/>
            <w:vMerge w:val="restar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u w:val="single"/>
              </w:rPr>
            </w:pPr>
            <w:r w:rsidRPr="00F1351A">
              <w:rPr>
                <w:b/>
                <w:bCs/>
                <w:sz w:val="18"/>
                <w:szCs w:val="18"/>
                <w:u w:val="single"/>
              </w:rPr>
              <w:t xml:space="preserve">Установленная </w:t>
            </w:r>
            <w:r w:rsidRPr="00F1351A">
              <w:rPr>
                <w:b/>
                <w:bCs/>
                <w:sz w:val="18"/>
                <w:szCs w:val="18"/>
              </w:rPr>
              <w:t>тепловая мощность,  МВт (Гкал)</w:t>
            </w: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котла</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1,35 (1,16)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0,965(0,83)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0,965(0,83)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0,965(0,83)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 </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0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1,6(1,375)</w:t>
            </w:r>
          </w:p>
        </w:tc>
        <w:tc>
          <w:tcPr>
            <w:tcW w:w="280"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0,35(0,301)</w:t>
            </w:r>
          </w:p>
        </w:tc>
      </w:tr>
      <w:tr w:rsidR="007C1D2D" w:rsidRPr="00F1351A" w:rsidTr="007C1D2D">
        <w:trPr>
          <w:trHeight w:val="227"/>
        </w:trPr>
        <w:tc>
          <w:tcPr>
            <w:tcW w:w="377" w:type="pct"/>
            <w:vMerge/>
            <w:shd w:val="clear" w:color="auto" w:fill="FFFFFF" w:themeFill="background1"/>
            <w:vAlign w:val="center"/>
            <w:hideMark/>
          </w:tcPr>
          <w:p w:rsidR="007C1D2D" w:rsidRPr="00F1351A" w:rsidRDefault="007C1D2D" w:rsidP="00C9524C">
            <w:pPr>
              <w:spacing w:line="240" w:lineRule="auto"/>
              <w:ind w:left="-98" w:right="-108" w:firstLine="0"/>
              <w:jc w:val="left"/>
              <w:rPr>
                <w:b/>
                <w:bCs/>
                <w:sz w:val="18"/>
                <w:szCs w:val="18"/>
                <w:u w:val="single"/>
              </w:rPr>
            </w:pP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котельной</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2,7 (2,32)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2,37(2,04)</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2,89(2,49)</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2,89(2,49)</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2,89(2,49)</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3,567(3,06)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3,567(3,06)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2,37(2,04)</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 </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2,37(2,04)</w:t>
            </w:r>
          </w:p>
        </w:tc>
        <w:tc>
          <w:tcPr>
            <w:tcW w:w="587" w:type="pct"/>
            <w:gridSpan w:val="2"/>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3,55(3,05)</w:t>
            </w:r>
          </w:p>
        </w:tc>
      </w:tr>
      <w:tr w:rsidR="007C1D2D" w:rsidRPr="00F1351A" w:rsidTr="007C1D2D">
        <w:trPr>
          <w:trHeight w:val="227"/>
        </w:trPr>
        <w:tc>
          <w:tcPr>
            <w:tcW w:w="377" w:type="pct"/>
            <w:vMerge w:val="restar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u w:val="single"/>
              </w:rPr>
            </w:pPr>
            <w:r w:rsidRPr="00F1351A">
              <w:rPr>
                <w:b/>
                <w:bCs/>
                <w:sz w:val="18"/>
                <w:szCs w:val="18"/>
                <w:u w:val="single"/>
              </w:rPr>
              <w:t xml:space="preserve">Располагаемая  </w:t>
            </w:r>
            <w:r w:rsidRPr="00F1351A">
              <w:rPr>
                <w:b/>
                <w:bCs/>
                <w:sz w:val="18"/>
                <w:szCs w:val="18"/>
              </w:rPr>
              <w:t>тепловая мощность, МВт (Гкал)</w:t>
            </w: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котла</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1,25 (1,07)</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0,965(0,83)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0,965(0,83)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0,965(0,83)</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 </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1,189(1,02)</w:t>
            </w:r>
          </w:p>
        </w:tc>
        <w:tc>
          <w:tcPr>
            <w:tcW w:w="30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1,6(1,375)</w:t>
            </w:r>
          </w:p>
        </w:tc>
        <w:tc>
          <w:tcPr>
            <w:tcW w:w="280"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0,35(0,301)</w:t>
            </w:r>
          </w:p>
        </w:tc>
      </w:tr>
      <w:tr w:rsidR="007C1D2D" w:rsidRPr="00F1351A" w:rsidTr="007C1D2D">
        <w:trPr>
          <w:trHeight w:val="227"/>
        </w:trPr>
        <w:tc>
          <w:tcPr>
            <w:tcW w:w="377" w:type="pct"/>
            <w:vMerge/>
            <w:shd w:val="clear" w:color="auto" w:fill="FFFFFF" w:themeFill="background1"/>
            <w:vAlign w:val="center"/>
            <w:hideMark/>
          </w:tcPr>
          <w:p w:rsidR="007C1D2D" w:rsidRPr="00F1351A" w:rsidRDefault="007C1D2D" w:rsidP="00C9524C">
            <w:pPr>
              <w:spacing w:line="240" w:lineRule="auto"/>
              <w:ind w:left="-98" w:right="-108" w:firstLine="0"/>
              <w:jc w:val="left"/>
              <w:rPr>
                <w:b/>
                <w:bCs/>
                <w:sz w:val="18"/>
                <w:szCs w:val="18"/>
                <w:u w:val="single"/>
              </w:rPr>
            </w:pP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котельной</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2,49 (2,14)</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2,37(2,04)</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2,89(2,49)</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2,89(2,49)</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2,89(2,49)</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3,567(3,06)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3,567(3,06)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2,37(2,04)</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 </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2,37(2,04)</w:t>
            </w:r>
          </w:p>
        </w:tc>
        <w:tc>
          <w:tcPr>
            <w:tcW w:w="587" w:type="pct"/>
            <w:gridSpan w:val="2"/>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3,55(3,05)</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Тип топлива</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прир. газ</w:t>
            </w:r>
          </w:p>
        </w:tc>
      </w:tr>
      <w:tr w:rsidR="007C1D2D" w:rsidRPr="00F1351A" w:rsidTr="007C1D2D">
        <w:trPr>
          <w:trHeight w:val="227"/>
        </w:trPr>
        <w:tc>
          <w:tcPr>
            <w:tcW w:w="377" w:type="pct"/>
            <w:vMerge w:val="restar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u w:val="single"/>
              </w:rPr>
            </w:pPr>
            <w:r w:rsidRPr="00F1351A">
              <w:rPr>
                <w:b/>
                <w:bCs/>
                <w:sz w:val="18"/>
                <w:szCs w:val="18"/>
                <w:u w:val="single"/>
              </w:rPr>
              <w:t>Присоединенная</w:t>
            </w:r>
            <w:r w:rsidRPr="00F1351A">
              <w:rPr>
                <w:b/>
                <w:bCs/>
                <w:sz w:val="18"/>
                <w:szCs w:val="18"/>
              </w:rPr>
              <w:t xml:space="preserve"> тепловая нагрузка, Гкал</w:t>
            </w: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ИТОГО</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2,14</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2,36</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2,02</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 </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2,02</w:t>
            </w:r>
          </w:p>
        </w:tc>
        <w:tc>
          <w:tcPr>
            <w:tcW w:w="587" w:type="pct"/>
            <w:gridSpan w:val="2"/>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2,75</w:t>
            </w:r>
          </w:p>
        </w:tc>
      </w:tr>
      <w:tr w:rsidR="007C1D2D" w:rsidRPr="00F1351A" w:rsidTr="007C1D2D">
        <w:trPr>
          <w:trHeight w:val="227"/>
        </w:trPr>
        <w:tc>
          <w:tcPr>
            <w:tcW w:w="377" w:type="pct"/>
            <w:vMerge/>
            <w:shd w:val="clear" w:color="auto" w:fill="FFFFFF" w:themeFill="background1"/>
            <w:vAlign w:val="center"/>
            <w:hideMark/>
          </w:tcPr>
          <w:p w:rsidR="007C1D2D" w:rsidRPr="00F1351A" w:rsidRDefault="007C1D2D" w:rsidP="00C9524C">
            <w:pPr>
              <w:spacing w:line="240" w:lineRule="auto"/>
              <w:ind w:left="-98" w:right="-108" w:firstLine="0"/>
              <w:jc w:val="left"/>
              <w:rPr>
                <w:b/>
                <w:bCs/>
                <w:sz w:val="18"/>
                <w:szCs w:val="18"/>
                <w:u w:val="single"/>
              </w:rPr>
            </w:pP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Отоп-вент.</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1,28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1,21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1,42</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1,42</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1,42</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1,42</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1,42</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1,21</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0,00</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1,21</w:t>
            </w:r>
          </w:p>
        </w:tc>
        <w:tc>
          <w:tcPr>
            <w:tcW w:w="587" w:type="pct"/>
            <w:gridSpan w:val="2"/>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2,75</w:t>
            </w:r>
          </w:p>
        </w:tc>
      </w:tr>
      <w:tr w:rsidR="007C1D2D" w:rsidRPr="00F1351A" w:rsidTr="007C1D2D">
        <w:trPr>
          <w:trHeight w:val="227"/>
        </w:trPr>
        <w:tc>
          <w:tcPr>
            <w:tcW w:w="377" w:type="pct"/>
            <w:vMerge/>
            <w:shd w:val="clear" w:color="auto" w:fill="FFFFFF" w:themeFill="background1"/>
            <w:vAlign w:val="center"/>
            <w:hideMark/>
          </w:tcPr>
          <w:p w:rsidR="007C1D2D" w:rsidRPr="00F1351A" w:rsidRDefault="007C1D2D" w:rsidP="00C9524C">
            <w:pPr>
              <w:spacing w:line="240" w:lineRule="auto"/>
              <w:ind w:left="-98" w:right="-108" w:firstLine="0"/>
              <w:jc w:val="left"/>
              <w:rPr>
                <w:b/>
                <w:bCs/>
                <w:sz w:val="18"/>
                <w:szCs w:val="18"/>
                <w:u w:val="single"/>
              </w:rPr>
            </w:pPr>
          </w:p>
        </w:tc>
        <w:tc>
          <w:tcPr>
            <w:tcW w:w="402" w:type="pct"/>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ГВС</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0,86</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0,81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0,95</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0,81</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0,00</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0,81</w:t>
            </w:r>
          </w:p>
        </w:tc>
        <w:tc>
          <w:tcPr>
            <w:tcW w:w="587" w:type="pct"/>
            <w:gridSpan w:val="2"/>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Установленная мощность электроприём- ников, кВт/ч</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22</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19.38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25,54</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25,54</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29,08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29,08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29,08</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19.38</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 </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19.38</w:t>
            </w:r>
          </w:p>
        </w:tc>
        <w:tc>
          <w:tcPr>
            <w:tcW w:w="587" w:type="pct"/>
            <w:gridSpan w:val="2"/>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36</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Количество независимых питающих электр. вводов</w:t>
            </w:r>
          </w:p>
        </w:tc>
        <w:tc>
          <w:tcPr>
            <w:tcW w:w="418"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67"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356" w:type="pct"/>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c>
          <w:tcPr>
            <w:tcW w:w="587" w:type="pct"/>
            <w:gridSpan w:val="2"/>
            <w:shd w:val="clear" w:color="auto" w:fill="FFFFFF" w:themeFill="background1"/>
            <w:noWrap/>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2</w:t>
            </w:r>
          </w:p>
        </w:tc>
      </w:tr>
      <w:tr w:rsidR="007C1D2D" w:rsidRPr="00F1351A" w:rsidTr="007C1D2D">
        <w:trPr>
          <w:trHeight w:val="227"/>
        </w:trPr>
        <w:tc>
          <w:tcPr>
            <w:tcW w:w="779"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b/>
                <w:bCs/>
                <w:sz w:val="18"/>
                <w:szCs w:val="18"/>
              </w:rPr>
            </w:pPr>
            <w:r w:rsidRPr="00F1351A">
              <w:rPr>
                <w:b/>
                <w:bCs/>
                <w:sz w:val="18"/>
                <w:szCs w:val="18"/>
              </w:rPr>
              <w:t>Адреса зданий подключенных к котельной</w:t>
            </w:r>
          </w:p>
        </w:tc>
        <w:tc>
          <w:tcPr>
            <w:tcW w:w="418"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Ракетостроителей пр-кт, 3</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Дирижабельная ул, 11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66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68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70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74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76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пр-кт, 80 к. 1</w:t>
            </w:r>
          </w:p>
        </w:tc>
        <w:tc>
          <w:tcPr>
            <w:tcW w:w="367"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Ракетостроителей пр-кт, 7 к .1</w:t>
            </w:r>
          </w:p>
        </w:tc>
        <w:tc>
          <w:tcPr>
            <w:tcW w:w="356" w:type="pct"/>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Новый бульвар, 21</w:t>
            </w:r>
          </w:p>
        </w:tc>
        <w:tc>
          <w:tcPr>
            <w:tcW w:w="587" w:type="pct"/>
            <w:gridSpan w:val="2"/>
            <w:shd w:val="clear" w:color="auto" w:fill="FFFFFF" w:themeFill="background1"/>
            <w:vAlign w:val="center"/>
            <w:hideMark/>
          </w:tcPr>
          <w:p w:rsidR="007C1D2D" w:rsidRPr="00F1351A" w:rsidRDefault="007C1D2D" w:rsidP="00C9524C">
            <w:pPr>
              <w:spacing w:line="240" w:lineRule="auto"/>
              <w:ind w:left="-98" w:right="-108" w:firstLine="0"/>
              <w:jc w:val="center"/>
              <w:rPr>
                <w:sz w:val="18"/>
                <w:szCs w:val="18"/>
              </w:rPr>
            </w:pPr>
            <w:r w:rsidRPr="00F1351A">
              <w:rPr>
                <w:sz w:val="18"/>
                <w:szCs w:val="18"/>
              </w:rPr>
              <w:t>Долгопрудный г, Лихачевский пр-д, 29, стр.8,9</w:t>
            </w:r>
          </w:p>
        </w:tc>
      </w:tr>
    </w:tbl>
    <w:p w:rsidR="00C9524C" w:rsidRPr="00F1351A" w:rsidRDefault="00C9524C" w:rsidP="00C9524C">
      <w:pPr>
        <w:pStyle w:val="aff3"/>
        <w:keepNext/>
      </w:pPr>
    </w:p>
    <w:p w:rsidR="00C9524C" w:rsidRPr="00F1351A" w:rsidRDefault="00C9524C" w:rsidP="00C9524C">
      <w:pPr>
        <w:pStyle w:val="aff3"/>
        <w:keepNext/>
        <w:rPr>
          <w:b w:val="0"/>
          <w:szCs w:val="28"/>
        </w:rPr>
      </w:pPr>
      <w:bookmarkStart w:id="25" w:name="_Ref93621267"/>
      <w:bookmarkStart w:id="26" w:name="_Toc99146514"/>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8</w:t>
      </w:r>
      <w:r w:rsidR="00E6474C" w:rsidRPr="00F1351A">
        <w:rPr>
          <w:noProof/>
        </w:rPr>
        <w:fldChar w:fldCharType="end"/>
      </w:r>
      <w:bookmarkEnd w:id="25"/>
      <w:r w:rsidRPr="00F1351A">
        <w:t xml:space="preserve"> – </w:t>
      </w:r>
      <w:r w:rsidRPr="00F1351A">
        <w:rPr>
          <w:b w:val="0"/>
        </w:rPr>
        <w:t>Сведения по нецентрализованным источникам тепловой энергии на территории</w:t>
      </w:r>
      <w:r w:rsidRPr="00F1351A">
        <w:rPr>
          <w:b w:val="0"/>
          <w:szCs w:val="28"/>
        </w:rPr>
        <w:t xml:space="preserve"> ГО Долгопрудный</w:t>
      </w:r>
      <w:r w:rsidR="007C1D2D" w:rsidRPr="00F1351A">
        <w:rPr>
          <w:b w:val="0"/>
          <w:szCs w:val="28"/>
        </w:rPr>
        <w:t xml:space="preserve"> (часть 5</w:t>
      </w:r>
      <w:r w:rsidRPr="00F1351A">
        <w:rPr>
          <w:b w:val="0"/>
          <w:szCs w:val="28"/>
        </w:rPr>
        <w:t>)</w:t>
      </w:r>
      <w:bookmarkEnd w:id="26"/>
    </w:p>
    <w:tbl>
      <w:tblPr>
        <w:tblW w:w="5000" w:type="pct"/>
        <w:shd w:val="clear" w:color="auto" w:fill="FFFFFF" w:themeFill="background1"/>
        <w:tblLook w:val="04A0" w:firstRow="1" w:lastRow="0" w:firstColumn="1" w:lastColumn="0" w:noHBand="0" w:noVBand="1"/>
      </w:tblPr>
      <w:tblGrid>
        <w:gridCol w:w="2062"/>
        <w:gridCol w:w="2197"/>
        <w:gridCol w:w="1945"/>
        <w:gridCol w:w="1945"/>
        <w:gridCol w:w="1946"/>
        <w:gridCol w:w="1946"/>
        <w:gridCol w:w="1946"/>
        <w:gridCol w:w="1946"/>
        <w:gridCol w:w="1946"/>
        <w:gridCol w:w="1946"/>
        <w:gridCol w:w="1937"/>
      </w:tblGrid>
      <w:tr w:rsidR="00BA191F" w:rsidRPr="00F1351A" w:rsidTr="00BA191F">
        <w:trPr>
          <w:trHeight w:val="227"/>
          <w:tblHeader/>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 п/п</w:t>
            </w:r>
          </w:p>
        </w:tc>
        <w:tc>
          <w:tcPr>
            <w:tcW w:w="447"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54</w:t>
            </w:r>
          </w:p>
        </w:tc>
        <w:tc>
          <w:tcPr>
            <w:tcW w:w="447"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55</w:t>
            </w:r>
          </w:p>
        </w:tc>
        <w:tc>
          <w:tcPr>
            <w:tcW w:w="447"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56</w:t>
            </w:r>
          </w:p>
        </w:tc>
        <w:tc>
          <w:tcPr>
            <w:tcW w:w="447"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57</w:t>
            </w:r>
          </w:p>
        </w:tc>
        <w:tc>
          <w:tcPr>
            <w:tcW w:w="447"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58</w:t>
            </w:r>
          </w:p>
        </w:tc>
        <w:tc>
          <w:tcPr>
            <w:tcW w:w="447"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59</w:t>
            </w:r>
          </w:p>
        </w:tc>
        <w:tc>
          <w:tcPr>
            <w:tcW w:w="447"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60</w:t>
            </w:r>
          </w:p>
        </w:tc>
        <w:tc>
          <w:tcPr>
            <w:tcW w:w="447"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61</w:t>
            </w:r>
          </w:p>
        </w:tc>
        <w:tc>
          <w:tcPr>
            <w:tcW w:w="445"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62</w:t>
            </w:r>
          </w:p>
        </w:tc>
      </w:tr>
      <w:tr w:rsidR="00BA191F" w:rsidRPr="00F1351A" w:rsidTr="00BA191F">
        <w:trPr>
          <w:trHeight w:val="227"/>
        </w:trPr>
        <w:tc>
          <w:tcPr>
            <w:tcW w:w="979" w:type="pct"/>
            <w:gridSpan w:val="2"/>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Наименование котельной</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№1</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№2</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ТСЖ "Наш дом -Новый бульвар 23"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ТСЖ «Новый бульвар 19»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АО "ДКБА"</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ФГБУ "ЦАО"</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ООО "Бетас"</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котельная №13 (общежитие) ГОУ ВПО "МФТИ"</w:t>
            </w:r>
          </w:p>
        </w:tc>
      </w:tr>
      <w:tr w:rsidR="00BA191F" w:rsidRPr="00F1351A" w:rsidTr="00BA191F">
        <w:trPr>
          <w:trHeight w:val="227"/>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Управляющая компания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ООО "Стройжилинвест-эксплуатация"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ООО "Стройжилинвест-эксплуатация"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ООО "Стройжилинвест-эксплуатация"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ТСЖ "Наш дом -Новый бульвар 23"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ТСЖ «Новый бульвар 19»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АО "ДКБА"</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ФГБУ "ЦАО"</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ООО "Бетас"</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ГОУ ВПО "МФТИ"</w:t>
            </w:r>
          </w:p>
        </w:tc>
      </w:tr>
      <w:tr w:rsidR="00BA191F" w:rsidRPr="00F1351A" w:rsidTr="00BA191F">
        <w:trPr>
          <w:trHeight w:val="227"/>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Владелец котельной</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ООО "Стройжилинвест-эксплуатация"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ООО "Стройжилинвест-эксплуатация"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ООО "Стройжилинвест-эксплуатация"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ТСЖ "Наш дом -Новый бульвар 23"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ТСЖ «Новый бульвар 19»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АО "ДКБА"</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ФГБУ "ЦАО"</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ООО "Бетас"</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ГОУ ВПО "МФТИ"</w:t>
            </w:r>
          </w:p>
        </w:tc>
      </w:tr>
      <w:tr w:rsidR="00BA191F" w:rsidRPr="00F1351A" w:rsidTr="00BA191F">
        <w:trPr>
          <w:trHeight w:val="227"/>
        </w:trPr>
        <w:tc>
          <w:tcPr>
            <w:tcW w:w="979" w:type="pct"/>
            <w:gridSpan w:val="2"/>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lastRenderedPageBreak/>
              <w:t>Адрес котельной</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 Новый бульвар д.7</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 Новый бульвар д.9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 Новый бульвар д.11</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г,Новый бульвар, д. 23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г,Новый бульвар, д. 24</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г. Долгопрудный ул. Летная1</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ул. Первомайская, 3, корп. 11</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г. Долгопрудный, проезд Строителей, 1</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Лихачёвский проезд, 2к1</w:t>
            </w:r>
          </w:p>
        </w:tc>
      </w:tr>
      <w:tr w:rsidR="00BA191F" w:rsidRPr="00F1351A" w:rsidTr="00BA191F">
        <w:trPr>
          <w:trHeight w:val="227"/>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Тип источника тепловой энергии</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крышная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крышная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крышная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крышная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крышная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 xml:space="preserve"> отдельно стоящая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 xml:space="preserve"> отдельно стоящая</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 xml:space="preserve"> отдельно стоящая</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крышная</w:t>
            </w:r>
          </w:p>
        </w:tc>
      </w:tr>
      <w:tr w:rsidR="00BA191F" w:rsidRPr="00F1351A" w:rsidTr="00BA191F">
        <w:trPr>
          <w:trHeight w:val="227"/>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Ввод в эксплуатацию</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2019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2019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2019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2008</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2009</w:t>
            </w:r>
          </w:p>
        </w:tc>
        <w:tc>
          <w:tcPr>
            <w:tcW w:w="447" w:type="pct"/>
            <w:tcBorders>
              <w:top w:val="nil"/>
              <w:left w:val="nil"/>
              <w:bottom w:val="single" w:sz="4" w:space="0" w:color="auto"/>
              <w:right w:val="single" w:sz="4" w:space="0" w:color="auto"/>
            </w:tcBorders>
            <w:shd w:val="clear" w:color="auto" w:fill="FFFFFF" w:themeFill="background1"/>
            <w:noWrap/>
            <w:vAlign w:val="bottom"/>
            <w:hideMark/>
          </w:tcPr>
          <w:p w:rsidR="00BA191F" w:rsidRPr="00F1351A" w:rsidRDefault="00BA191F" w:rsidP="00825F22">
            <w:pPr>
              <w:spacing w:line="240" w:lineRule="auto"/>
              <w:ind w:firstLine="0"/>
              <w:jc w:val="center"/>
              <w:rPr>
                <w:sz w:val="18"/>
                <w:szCs w:val="18"/>
              </w:rPr>
            </w:pPr>
            <w:r w:rsidRPr="00F1351A">
              <w:rPr>
                <w:sz w:val="18"/>
                <w:szCs w:val="18"/>
              </w:rPr>
              <w:t>1963</w:t>
            </w:r>
          </w:p>
        </w:tc>
        <w:tc>
          <w:tcPr>
            <w:tcW w:w="447" w:type="pct"/>
            <w:tcBorders>
              <w:top w:val="nil"/>
              <w:left w:val="nil"/>
              <w:bottom w:val="single" w:sz="4" w:space="0" w:color="auto"/>
              <w:right w:val="single" w:sz="4" w:space="0" w:color="auto"/>
            </w:tcBorders>
            <w:shd w:val="clear" w:color="auto" w:fill="FFFFFF" w:themeFill="background1"/>
            <w:noWrap/>
            <w:vAlign w:val="bottom"/>
            <w:hideMark/>
          </w:tcPr>
          <w:p w:rsidR="00BA191F" w:rsidRPr="00F1351A" w:rsidRDefault="00BA191F" w:rsidP="00825F22">
            <w:pPr>
              <w:spacing w:line="240" w:lineRule="auto"/>
              <w:ind w:firstLine="0"/>
              <w:jc w:val="center"/>
              <w:rPr>
                <w:sz w:val="18"/>
                <w:szCs w:val="18"/>
              </w:rPr>
            </w:pPr>
            <w:r w:rsidRPr="00F1351A">
              <w:rPr>
                <w:sz w:val="18"/>
                <w:szCs w:val="18"/>
              </w:rPr>
              <w:t>2009</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2004</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2021</w:t>
            </w:r>
          </w:p>
        </w:tc>
      </w:tr>
      <w:tr w:rsidR="00BA191F" w:rsidRPr="00F1351A" w:rsidTr="00BA191F">
        <w:trPr>
          <w:trHeight w:val="227"/>
        </w:trPr>
        <w:tc>
          <w:tcPr>
            <w:tcW w:w="474"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Котлы водогрейные</w:t>
            </w:r>
          </w:p>
        </w:tc>
        <w:tc>
          <w:tcPr>
            <w:tcW w:w="505" w:type="pct"/>
            <w:tcBorders>
              <w:top w:val="single" w:sz="4" w:space="0" w:color="auto"/>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 xml:space="preserve">Тип </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 xml:space="preserve">STM-Energy1600 </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 xml:space="preserve">STM-Energy1600 </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 xml:space="preserve">STM-Energy1000 </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Rendamax  3404</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Rendamax  3404</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КВ-2.0</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Ferrolli Prextherm T 3G 4000</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Е-1,0-1,4ГМ</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Hortek</w:t>
            </w:r>
          </w:p>
        </w:tc>
      </w:tr>
      <w:tr w:rsidR="00BA191F" w:rsidRPr="00F1351A" w:rsidTr="00BA191F">
        <w:trPr>
          <w:trHeight w:val="227"/>
        </w:trPr>
        <w:tc>
          <w:tcPr>
            <w:tcW w:w="474"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left"/>
              <w:rPr>
                <w:b/>
                <w:bCs/>
                <w:sz w:val="18"/>
                <w:szCs w:val="18"/>
              </w:rPr>
            </w:pPr>
          </w:p>
        </w:tc>
        <w:tc>
          <w:tcPr>
            <w:tcW w:w="50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Кол-во</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5"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r>
      <w:tr w:rsidR="00BA191F" w:rsidRPr="00F1351A" w:rsidTr="00BA191F">
        <w:trPr>
          <w:trHeight w:val="227"/>
        </w:trPr>
        <w:tc>
          <w:tcPr>
            <w:tcW w:w="47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u w:val="single"/>
              </w:rPr>
            </w:pPr>
            <w:r w:rsidRPr="00F1351A">
              <w:rPr>
                <w:b/>
                <w:bCs/>
                <w:sz w:val="18"/>
                <w:szCs w:val="18"/>
                <w:u w:val="single"/>
              </w:rPr>
              <w:t xml:space="preserve">Установленная </w:t>
            </w:r>
            <w:r w:rsidRPr="00F1351A">
              <w:rPr>
                <w:b/>
                <w:bCs/>
                <w:sz w:val="18"/>
                <w:szCs w:val="18"/>
              </w:rPr>
              <w:t>тепловая мощность,  МВт (Гкал)</w:t>
            </w:r>
          </w:p>
        </w:tc>
        <w:tc>
          <w:tcPr>
            <w:tcW w:w="50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котла</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1,038 (0,89)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1,038 (0,89)</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 (1,72)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4 (3,44)</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0,698(0,6)</w:t>
            </w:r>
          </w:p>
        </w:tc>
        <w:tc>
          <w:tcPr>
            <w:tcW w:w="445"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0,616 (0,53)</w:t>
            </w:r>
          </w:p>
        </w:tc>
      </w:tr>
      <w:tr w:rsidR="00BA191F" w:rsidRPr="00F1351A" w:rsidTr="00BA191F">
        <w:trPr>
          <w:trHeight w:val="227"/>
        </w:trPr>
        <w:tc>
          <w:tcPr>
            <w:tcW w:w="47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left"/>
              <w:rPr>
                <w:b/>
                <w:bCs/>
                <w:sz w:val="18"/>
                <w:szCs w:val="18"/>
                <w:u w:val="single"/>
              </w:rPr>
            </w:pPr>
          </w:p>
        </w:tc>
        <w:tc>
          <w:tcPr>
            <w:tcW w:w="50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котельной</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2,616(2,256)</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2,616(2,256)</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2,616(2,256)</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2,076(1,78)</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2,076(1,78)</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4 (3,44)</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8 (6,88)</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1,396(1,2)</w:t>
            </w:r>
          </w:p>
        </w:tc>
        <w:tc>
          <w:tcPr>
            <w:tcW w:w="445"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1,232 (1,06)</w:t>
            </w:r>
          </w:p>
        </w:tc>
      </w:tr>
      <w:tr w:rsidR="00BA191F" w:rsidRPr="00F1351A" w:rsidTr="00BA191F">
        <w:trPr>
          <w:trHeight w:val="227"/>
        </w:trPr>
        <w:tc>
          <w:tcPr>
            <w:tcW w:w="47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u w:val="single"/>
              </w:rPr>
            </w:pPr>
            <w:r w:rsidRPr="00F1351A">
              <w:rPr>
                <w:b/>
                <w:bCs/>
                <w:sz w:val="18"/>
                <w:szCs w:val="18"/>
                <w:u w:val="single"/>
              </w:rPr>
              <w:t xml:space="preserve">Располагаемая  </w:t>
            </w:r>
            <w:r w:rsidRPr="00F1351A">
              <w:rPr>
                <w:b/>
                <w:bCs/>
                <w:sz w:val="18"/>
                <w:szCs w:val="18"/>
              </w:rPr>
              <w:t>тепловая мощность, МВт (Гкал)</w:t>
            </w:r>
          </w:p>
        </w:tc>
        <w:tc>
          <w:tcPr>
            <w:tcW w:w="50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котла</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0,965 (0.83)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0,965 (0.83)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 (1,72)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4 (3,44)</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0,698(0,6)</w:t>
            </w:r>
          </w:p>
        </w:tc>
        <w:tc>
          <w:tcPr>
            <w:tcW w:w="445"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0,616 (0,53)</w:t>
            </w:r>
          </w:p>
        </w:tc>
      </w:tr>
      <w:tr w:rsidR="00BA191F" w:rsidRPr="00F1351A" w:rsidTr="00BA191F">
        <w:trPr>
          <w:trHeight w:val="227"/>
        </w:trPr>
        <w:tc>
          <w:tcPr>
            <w:tcW w:w="47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left"/>
              <w:rPr>
                <w:b/>
                <w:bCs/>
                <w:sz w:val="18"/>
                <w:szCs w:val="18"/>
                <w:u w:val="single"/>
              </w:rPr>
            </w:pPr>
          </w:p>
        </w:tc>
        <w:tc>
          <w:tcPr>
            <w:tcW w:w="50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котельной</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2,616(2,256)</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2,616(2,256)</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2,616(2,256)</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1,9(1,7)</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1,9(1,7)</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4 (3,44)</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8 (6,88)</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1,396(1,2)</w:t>
            </w:r>
          </w:p>
        </w:tc>
        <w:tc>
          <w:tcPr>
            <w:tcW w:w="445"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1,232 (1,06)</w:t>
            </w:r>
          </w:p>
        </w:tc>
      </w:tr>
      <w:tr w:rsidR="00BA191F" w:rsidRPr="00F1351A" w:rsidTr="00BA191F">
        <w:trPr>
          <w:trHeight w:val="227"/>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Тип топлива</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прир. газ</w:t>
            </w:r>
          </w:p>
        </w:tc>
      </w:tr>
      <w:tr w:rsidR="00BA191F" w:rsidRPr="00F1351A" w:rsidTr="00BA191F">
        <w:trPr>
          <w:trHeight w:val="227"/>
        </w:trPr>
        <w:tc>
          <w:tcPr>
            <w:tcW w:w="474" w:type="pct"/>
            <w:vMerge w:val="restart"/>
            <w:tcBorders>
              <w:top w:val="nil"/>
              <w:left w:val="single" w:sz="4" w:space="0" w:color="auto"/>
              <w:bottom w:val="nil"/>
              <w:right w:val="single" w:sz="4" w:space="0" w:color="000000"/>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u w:val="single"/>
              </w:rPr>
            </w:pPr>
            <w:r w:rsidRPr="00F1351A">
              <w:rPr>
                <w:b/>
                <w:bCs/>
                <w:sz w:val="18"/>
                <w:szCs w:val="18"/>
                <w:u w:val="single"/>
              </w:rPr>
              <w:t>Присоединенная</w:t>
            </w:r>
            <w:r w:rsidRPr="00F1351A">
              <w:rPr>
                <w:b/>
                <w:bCs/>
                <w:sz w:val="18"/>
                <w:szCs w:val="18"/>
              </w:rPr>
              <w:t xml:space="preserve"> тепловая нагрузка, Гкал</w:t>
            </w:r>
          </w:p>
        </w:tc>
        <w:tc>
          <w:tcPr>
            <w:tcW w:w="50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ИТОГО</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1,83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1,83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1,83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1,60</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1,60</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3,44</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1,20</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0,03</w:t>
            </w:r>
          </w:p>
        </w:tc>
        <w:tc>
          <w:tcPr>
            <w:tcW w:w="445"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0,81</w:t>
            </w:r>
          </w:p>
        </w:tc>
      </w:tr>
      <w:tr w:rsidR="00BA191F" w:rsidRPr="00F1351A" w:rsidTr="00BA191F">
        <w:trPr>
          <w:trHeight w:val="227"/>
        </w:trPr>
        <w:tc>
          <w:tcPr>
            <w:tcW w:w="474" w:type="pct"/>
            <w:vMerge/>
            <w:tcBorders>
              <w:top w:val="nil"/>
              <w:left w:val="single" w:sz="4" w:space="0" w:color="auto"/>
              <w:bottom w:val="nil"/>
              <w:right w:val="single" w:sz="4" w:space="0" w:color="000000"/>
            </w:tcBorders>
            <w:shd w:val="clear" w:color="auto" w:fill="FFFFFF" w:themeFill="background1"/>
            <w:vAlign w:val="center"/>
            <w:hideMark/>
          </w:tcPr>
          <w:p w:rsidR="00BA191F" w:rsidRPr="00F1351A" w:rsidRDefault="00BA191F" w:rsidP="00825F22">
            <w:pPr>
              <w:spacing w:line="240" w:lineRule="auto"/>
              <w:ind w:firstLine="0"/>
              <w:jc w:val="left"/>
              <w:rPr>
                <w:b/>
                <w:bCs/>
                <w:sz w:val="18"/>
                <w:szCs w:val="18"/>
                <w:u w:val="single"/>
              </w:rPr>
            </w:pPr>
          </w:p>
        </w:tc>
        <w:tc>
          <w:tcPr>
            <w:tcW w:w="50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Отоп-вент.</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1,10</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1,10</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1,10</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0,96</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0,96</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2,06</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0,72</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0,02</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0,49</w:t>
            </w:r>
          </w:p>
        </w:tc>
      </w:tr>
      <w:tr w:rsidR="00BA191F" w:rsidRPr="00F1351A" w:rsidTr="00BA191F">
        <w:trPr>
          <w:trHeight w:val="227"/>
        </w:trPr>
        <w:tc>
          <w:tcPr>
            <w:tcW w:w="474" w:type="pct"/>
            <w:vMerge/>
            <w:tcBorders>
              <w:top w:val="nil"/>
              <w:left w:val="single" w:sz="4" w:space="0" w:color="auto"/>
              <w:bottom w:val="nil"/>
              <w:right w:val="single" w:sz="4" w:space="0" w:color="000000"/>
            </w:tcBorders>
            <w:shd w:val="clear" w:color="auto" w:fill="FFFFFF" w:themeFill="background1"/>
            <w:vAlign w:val="center"/>
            <w:hideMark/>
          </w:tcPr>
          <w:p w:rsidR="00BA191F" w:rsidRPr="00F1351A" w:rsidRDefault="00BA191F" w:rsidP="00825F22">
            <w:pPr>
              <w:spacing w:line="240" w:lineRule="auto"/>
              <w:ind w:firstLine="0"/>
              <w:jc w:val="left"/>
              <w:rPr>
                <w:b/>
                <w:bCs/>
                <w:sz w:val="18"/>
                <w:szCs w:val="18"/>
                <w:u w:val="single"/>
              </w:rPr>
            </w:pPr>
          </w:p>
        </w:tc>
        <w:tc>
          <w:tcPr>
            <w:tcW w:w="50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ГВС</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0,73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0,73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0,73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0,64</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0,64</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1,38</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0,48</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0,01</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0,32</w:t>
            </w:r>
          </w:p>
        </w:tc>
      </w:tr>
      <w:tr w:rsidR="00BA191F" w:rsidRPr="00F1351A" w:rsidTr="00BA191F">
        <w:trPr>
          <w:trHeight w:val="227"/>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Установленная мощность электроприём- ников, кВт/ч</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23</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18,5</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18,5</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w:t>
            </w:r>
          </w:p>
        </w:tc>
        <w:tc>
          <w:tcPr>
            <w:tcW w:w="445"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12</w:t>
            </w:r>
          </w:p>
        </w:tc>
      </w:tr>
      <w:tr w:rsidR="00BA191F" w:rsidRPr="00F1351A" w:rsidTr="00BA191F">
        <w:trPr>
          <w:trHeight w:val="227"/>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Количество независимых питающих электр. вводов</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7"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c>
          <w:tcPr>
            <w:tcW w:w="445" w:type="pct"/>
            <w:tcBorders>
              <w:top w:val="nil"/>
              <w:left w:val="nil"/>
              <w:bottom w:val="single" w:sz="4" w:space="0" w:color="auto"/>
              <w:right w:val="single" w:sz="4" w:space="0" w:color="auto"/>
            </w:tcBorders>
            <w:shd w:val="clear" w:color="auto" w:fill="FFFFFF" w:themeFill="background1"/>
            <w:noWrap/>
            <w:vAlign w:val="center"/>
            <w:hideMark/>
          </w:tcPr>
          <w:p w:rsidR="00BA191F" w:rsidRPr="00F1351A" w:rsidRDefault="00BA191F" w:rsidP="00825F22">
            <w:pPr>
              <w:spacing w:line="240" w:lineRule="auto"/>
              <w:ind w:firstLine="0"/>
              <w:jc w:val="center"/>
              <w:rPr>
                <w:sz w:val="18"/>
                <w:szCs w:val="18"/>
              </w:rPr>
            </w:pPr>
            <w:r w:rsidRPr="00F1351A">
              <w:rPr>
                <w:sz w:val="18"/>
                <w:szCs w:val="18"/>
              </w:rPr>
              <w:t>2</w:t>
            </w:r>
          </w:p>
        </w:tc>
      </w:tr>
      <w:tr w:rsidR="00BA191F" w:rsidRPr="00F1351A" w:rsidTr="00BA191F">
        <w:trPr>
          <w:trHeight w:val="227"/>
        </w:trPr>
        <w:tc>
          <w:tcPr>
            <w:tcW w:w="979"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b/>
                <w:bCs/>
                <w:sz w:val="18"/>
                <w:szCs w:val="18"/>
              </w:rPr>
            </w:pPr>
            <w:r w:rsidRPr="00F1351A">
              <w:rPr>
                <w:b/>
                <w:bCs/>
                <w:sz w:val="18"/>
                <w:szCs w:val="18"/>
              </w:rPr>
              <w:t>Адреса зданий подключенных к котельной</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 Новый бульвар д.7</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 Новый бульвар д.9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 Новый бульвар д.11</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г,Новый бульвар, д. 23</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г,Новый бульвар, д. 24</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BA191F">
            <w:pPr>
              <w:spacing w:line="240" w:lineRule="auto"/>
              <w:ind w:firstLine="0"/>
              <w:jc w:val="center"/>
              <w:rPr>
                <w:sz w:val="18"/>
                <w:szCs w:val="18"/>
              </w:rPr>
            </w:pPr>
            <w:r w:rsidRPr="00F1351A">
              <w:rPr>
                <w:sz w:val="18"/>
                <w:szCs w:val="18"/>
              </w:rPr>
              <w:t>г. Долгопрудный ул. Летная1 (Внутренний комплекс зданий)</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ул. Первомайская, 3, корп. 1, 2, 3, 4, 5, 6, 7, 8, 9, 10, 11, 19</w:t>
            </w:r>
          </w:p>
        </w:tc>
        <w:tc>
          <w:tcPr>
            <w:tcW w:w="447"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г. Долгопрудный, проезд Строителей, 1 (отопление ангаров и административного здания, подогрев инертных материалов на территории предприятия)</w:t>
            </w:r>
          </w:p>
        </w:tc>
        <w:tc>
          <w:tcPr>
            <w:tcW w:w="445" w:type="pct"/>
            <w:tcBorders>
              <w:top w:val="nil"/>
              <w:left w:val="nil"/>
              <w:bottom w:val="single" w:sz="4" w:space="0" w:color="auto"/>
              <w:right w:val="single" w:sz="4" w:space="0" w:color="auto"/>
            </w:tcBorders>
            <w:shd w:val="clear" w:color="auto" w:fill="FFFFFF" w:themeFill="background1"/>
            <w:vAlign w:val="center"/>
            <w:hideMark/>
          </w:tcPr>
          <w:p w:rsidR="00BA191F" w:rsidRPr="00F1351A" w:rsidRDefault="00BA191F" w:rsidP="00825F22">
            <w:pPr>
              <w:spacing w:line="240" w:lineRule="auto"/>
              <w:ind w:firstLine="0"/>
              <w:jc w:val="center"/>
              <w:rPr>
                <w:sz w:val="18"/>
                <w:szCs w:val="18"/>
              </w:rPr>
            </w:pPr>
            <w:r w:rsidRPr="00F1351A">
              <w:rPr>
                <w:sz w:val="18"/>
                <w:szCs w:val="18"/>
              </w:rPr>
              <w:t>Долгопрудный, общежитие №13 МФТИ</w:t>
            </w:r>
          </w:p>
        </w:tc>
      </w:tr>
    </w:tbl>
    <w:p w:rsidR="00825F22" w:rsidRPr="00F1351A" w:rsidRDefault="00825F22" w:rsidP="00825F22"/>
    <w:p w:rsidR="001D18AD" w:rsidRPr="00F1351A" w:rsidRDefault="001D18AD" w:rsidP="0080200E">
      <w:pPr>
        <w:sectPr w:rsidR="001D18AD" w:rsidRPr="00F1351A" w:rsidSect="00DD19E7">
          <w:pgSz w:w="23814" w:h="16840" w:orient="landscape" w:code="8"/>
          <w:pgMar w:top="1134" w:right="1134" w:bottom="567"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F4F99" w:rsidRPr="00F1351A" w:rsidRDefault="00CB706E" w:rsidP="00572B51">
      <w:pPr>
        <w:pStyle w:val="aff5"/>
        <w:keepNext/>
        <w:ind w:firstLine="0"/>
      </w:pPr>
      <w:r w:rsidRPr="00F1351A">
        <w:rPr>
          <w:noProof/>
          <w:sz w:val="28"/>
          <w:szCs w:val="28"/>
        </w:rPr>
        <w:lastRenderedPageBreak/>
        <w:drawing>
          <wp:inline distT="0" distB="0" distL="0" distR="0" wp14:anchorId="3FEFBE85" wp14:editId="6B6CCD1B">
            <wp:extent cx="6275493" cy="9025247"/>
            <wp:effectExtent l="0" t="0" r="0" b="0"/>
            <wp:docPr id="3879" name="Рисунок 3879" descr="C:\Users\User\Desktop\Облако\Cloud Mail.Ru\Долгопрудный\ТЕПЛО\рабочая\от Никиты\РСО\РСО 2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Облако\Cloud Mail.Ru\Долгопрудный\ТЕПЛО\рабочая\от Никиты\РСО\РСО 202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75661" cy="9025489"/>
                    </a:xfrm>
                    <a:prstGeom prst="rect">
                      <a:avLst/>
                    </a:prstGeom>
                    <a:noFill/>
                    <a:ln>
                      <a:noFill/>
                    </a:ln>
                  </pic:spPr>
                </pic:pic>
              </a:graphicData>
            </a:graphic>
          </wp:inline>
        </w:drawing>
      </w:r>
    </w:p>
    <w:p w:rsidR="001F4F99" w:rsidRPr="00F1351A" w:rsidRDefault="001F4F99" w:rsidP="001F4F99">
      <w:pPr>
        <w:pStyle w:val="aff3"/>
        <w:jc w:val="center"/>
        <w:rPr>
          <w:b w:val="0"/>
        </w:rPr>
        <w:sectPr w:rsidR="001F4F99"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bookmarkStart w:id="27" w:name="_Toc97835094"/>
      <w:r w:rsidRPr="00F1351A">
        <w:t xml:space="preserve">Рисунок </w:t>
      </w:r>
      <w:r w:rsidR="00BD2FBC" w:rsidRPr="00F1351A">
        <w:rPr>
          <w:noProof/>
        </w:rPr>
        <w:fldChar w:fldCharType="begin"/>
      </w:r>
      <w:r w:rsidR="00BD2FBC" w:rsidRPr="00F1351A">
        <w:rPr>
          <w:noProof/>
        </w:rPr>
        <w:instrText xml:space="preserve"> STYLEREF 1 \s </w:instrText>
      </w:r>
      <w:r w:rsidR="00BD2FBC" w:rsidRPr="00F1351A">
        <w:rPr>
          <w:noProof/>
        </w:rPr>
        <w:fldChar w:fldCharType="separate"/>
      </w:r>
      <w:r w:rsidR="00F1351A" w:rsidRPr="00F1351A">
        <w:rPr>
          <w:noProof/>
        </w:rPr>
        <w:t>1</w:t>
      </w:r>
      <w:r w:rsidR="00BD2FBC" w:rsidRPr="00F1351A">
        <w:rPr>
          <w:noProof/>
        </w:rPr>
        <w:fldChar w:fldCharType="end"/>
      </w:r>
      <w:r w:rsidR="001A2392" w:rsidRPr="00F1351A">
        <w:t>.</w:t>
      </w:r>
      <w:r w:rsidR="00BD2FBC" w:rsidRPr="00F1351A">
        <w:rPr>
          <w:noProof/>
        </w:rPr>
        <w:fldChar w:fldCharType="begin"/>
      </w:r>
      <w:r w:rsidR="00BD2FBC" w:rsidRPr="00F1351A">
        <w:rPr>
          <w:noProof/>
        </w:rPr>
        <w:instrText xml:space="preserve"> SEQ Рисунок \* ARABIC \s 1 </w:instrText>
      </w:r>
      <w:r w:rsidR="00BD2FBC" w:rsidRPr="00F1351A">
        <w:rPr>
          <w:noProof/>
        </w:rPr>
        <w:fldChar w:fldCharType="separate"/>
      </w:r>
      <w:r w:rsidR="00F1351A" w:rsidRPr="00F1351A">
        <w:rPr>
          <w:noProof/>
        </w:rPr>
        <w:t>3</w:t>
      </w:r>
      <w:r w:rsidR="00BD2FBC" w:rsidRPr="00F1351A">
        <w:rPr>
          <w:noProof/>
        </w:rPr>
        <w:fldChar w:fldCharType="end"/>
      </w:r>
      <w:r w:rsidRPr="00F1351A">
        <w:t xml:space="preserve"> – </w:t>
      </w:r>
      <w:r w:rsidRPr="00F1351A">
        <w:rPr>
          <w:b w:val="0"/>
        </w:rPr>
        <w:t xml:space="preserve">Зоны эксплуатационной ответственности РСО </w:t>
      </w:r>
      <w:r w:rsidR="00F40120" w:rsidRPr="00F1351A">
        <w:rPr>
          <w:b w:val="0"/>
        </w:rPr>
        <w:t>ГО Долгопрудный</w:t>
      </w:r>
      <w:bookmarkEnd w:id="27"/>
    </w:p>
    <w:p w:rsidR="001F4F99" w:rsidRPr="00F1351A" w:rsidRDefault="001F4F99" w:rsidP="001F4F99">
      <w:pPr>
        <w:pStyle w:val="3"/>
      </w:pPr>
      <w:bookmarkStart w:id="28" w:name="_Toc94218093"/>
      <w:r w:rsidRPr="00F1351A">
        <w:lastRenderedPageBreak/>
        <w:t>Ситуационная схема зон действия источников централизованного теплоснабжения поселения, городского округа относительно потребителей с указанием мест расположения, наименований и адресов источников тепловой энергии. Описание зон действия котельных, указанных на ситуационной схеме</w:t>
      </w:r>
      <w:bookmarkEnd w:id="28"/>
    </w:p>
    <w:p w:rsidR="00DD2071" w:rsidRPr="00F1351A" w:rsidRDefault="00DD2071" w:rsidP="00DD2071">
      <w:pPr>
        <w:suppressAutoHyphens/>
        <w:contextualSpacing/>
        <w:rPr>
          <w:rFonts w:eastAsiaTheme="minorHAnsi"/>
        </w:rPr>
      </w:pPr>
      <w:r w:rsidRPr="00F1351A">
        <w:rPr>
          <w:rFonts w:eastAsiaTheme="minorHAnsi"/>
        </w:rPr>
        <w:t xml:space="preserve">Источниками </w:t>
      </w:r>
      <w:r w:rsidR="00576A0A" w:rsidRPr="00F1351A">
        <w:rPr>
          <w:rFonts w:eastAsiaTheme="minorHAnsi"/>
        </w:rPr>
        <w:t xml:space="preserve">централизованного </w:t>
      </w:r>
      <w:r w:rsidRPr="00F1351A">
        <w:rPr>
          <w:rFonts w:eastAsiaTheme="minorHAnsi"/>
        </w:rPr>
        <w:t xml:space="preserve">теплоснабжения ГО Долгопрудный служат районные, квартальные, производственно-отопительные и другие </w:t>
      </w:r>
      <w:r w:rsidR="00576A0A" w:rsidRPr="00F1351A">
        <w:rPr>
          <w:rFonts w:eastAsiaTheme="minorHAnsi"/>
        </w:rPr>
        <w:t>котельные, работающие</w:t>
      </w:r>
      <w:r w:rsidRPr="00F1351A">
        <w:rPr>
          <w:rFonts w:eastAsiaTheme="minorHAnsi"/>
        </w:rPr>
        <w:t xml:space="preserve"> на природном газе. Они обеспечивают нужды отопления, горячего водоснабжения и вентиляции.</w:t>
      </w:r>
    </w:p>
    <w:p w:rsidR="00DD2071" w:rsidRPr="00F1351A" w:rsidRDefault="00DD2071" w:rsidP="00DD2071">
      <w:pPr>
        <w:suppressAutoHyphens/>
        <w:contextualSpacing/>
        <w:rPr>
          <w:rFonts w:eastAsiaTheme="minorHAnsi"/>
        </w:rPr>
      </w:pPr>
      <w:r w:rsidRPr="00F1351A">
        <w:rPr>
          <w:rFonts w:eastAsiaTheme="minorHAnsi"/>
        </w:rPr>
        <w:t xml:space="preserve">Источники тепловой мощности с комбинированной выработкой тепловой и электрической энергии в </w:t>
      </w:r>
      <w:r w:rsidR="00576A0A" w:rsidRPr="00F1351A">
        <w:rPr>
          <w:rFonts w:eastAsiaTheme="minorHAnsi"/>
        </w:rPr>
        <w:t>ГО Долгопрудный</w:t>
      </w:r>
      <w:r w:rsidRPr="00F1351A">
        <w:rPr>
          <w:rFonts w:eastAsiaTheme="minorHAnsi"/>
        </w:rPr>
        <w:t xml:space="preserve"> – отсутствуют.</w:t>
      </w:r>
    </w:p>
    <w:p w:rsidR="00DD2071" w:rsidRPr="00F1351A" w:rsidRDefault="00DD2071" w:rsidP="00DD2071">
      <w:pPr>
        <w:suppressAutoHyphens/>
        <w:contextualSpacing/>
        <w:rPr>
          <w:rFonts w:eastAsiaTheme="minorHAnsi"/>
        </w:rPr>
      </w:pPr>
      <w:r w:rsidRPr="00F1351A">
        <w:rPr>
          <w:rFonts w:eastAsiaTheme="minorHAnsi"/>
        </w:rPr>
        <w:t xml:space="preserve">«Зона действия источника тепловой энергии» - территория округа, городского округа или ее часть, границы которой устанавливаются закрытыми секционирующими задвижками тепловой сети системы теплоснабжения. Зоны действия источников централизованного теплоснабжения, эксплуатируемых на территории </w:t>
      </w:r>
      <w:r w:rsidR="00DA2C56" w:rsidRPr="00F1351A">
        <w:rPr>
          <w:rFonts w:eastAsiaTheme="minorHAnsi"/>
        </w:rPr>
        <w:t>ГО Долгопрудный</w:t>
      </w:r>
      <w:r w:rsidRPr="00F1351A">
        <w:rPr>
          <w:rFonts w:eastAsiaTheme="minorHAnsi"/>
        </w:rPr>
        <w:t xml:space="preserve"> приведены на рисуках ниже, а также в части 4 настоящей Главы.</w:t>
      </w:r>
    </w:p>
    <w:p w:rsidR="001E27CA" w:rsidRPr="00F1351A" w:rsidRDefault="001E27CA" w:rsidP="001E27CA"/>
    <w:p w:rsidR="009D3CD1" w:rsidRPr="00F1351A" w:rsidRDefault="009D3CD1" w:rsidP="009D3CD1">
      <w:pPr>
        <w:pStyle w:val="aff5"/>
        <w:ind w:firstLine="0"/>
      </w:pPr>
      <w:r w:rsidRPr="00F1351A">
        <w:rPr>
          <w:noProof/>
        </w:rPr>
        <w:drawing>
          <wp:inline distT="0" distB="0" distL="0" distR="0" wp14:anchorId="54AE6E88" wp14:editId="42D342A1">
            <wp:extent cx="6471920" cy="4714240"/>
            <wp:effectExtent l="0" t="0" r="0" b="0"/>
            <wp:docPr id="3878" name="Рисунок 3878" descr="C:\Users\User\Desktop\Облако\Cloud Mail.Ru\Долгопрудный\ТЕПЛО\рабочая\от Никиты\Зоны действия сущпол\Котельная ул.Театральная, д.7, Котельная ул.Октябрьская д.22. корп.4, Котельная №103 (отоп.)Котельная №94 (Г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Облако\Cloud Mail.Ru\Долгопрудный\ТЕПЛО\рабочая\от Никиты\Зоны действия сущпол\Котельная ул.Театральная, д.7, Котельная ул.Октябрьская д.22. корп.4, Котельная №103 (отоп.)Котельная №94 (ГВС).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71920" cy="4714240"/>
                    </a:xfrm>
                    <a:prstGeom prst="rect">
                      <a:avLst/>
                    </a:prstGeom>
                    <a:noFill/>
                    <a:ln>
                      <a:noFill/>
                    </a:ln>
                  </pic:spPr>
                </pic:pic>
              </a:graphicData>
            </a:graphic>
          </wp:inline>
        </w:drawing>
      </w:r>
    </w:p>
    <w:p w:rsidR="00DA2C56" w:rsidRPr="00F1351A" w:rsidRDefault="00DA2C56" w:rsidP="00DA2C56">
      <w:pPr>
        <w:pStyle w:val="aff3"/>
        <w:jc w:val="center"/>
        <w:rPr>
          <w:b w:val="0"/>
        </w:rPr>
        <w:sectPr w:rsidR="00DA2C56"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bookmarkStart w:id="29" w:name="_Toc97835095"/>
      <w:r w:rsidRPr="00F1351A">
        <w:t xml:space="preserve">Рисунок </w:t>
      </w:r>
      <w:r w:rsidR="00BD2FBC" w:rsidRPr="00F1351A">
        <w:rPr>
          <w:noProof/>
        </w:rPr>
        <w:fldChar w:fldCharType="begin"/>
      </w:r>
      <w:r w:rsidR="00BD2FBC" w:rsidRPr="00F1351A">
        <w:rPr>
          <w:noProof/>
        </w:rPr>
        <w:instrText xml:space="preserve"> STYLEREF 1 \s </w:instrText>
      </w:r>
      <w:r w:rsidR="00BD2FBC" w:rsidRPr="00F1351A">
        <w:rPr>
          <w:noProof/>
        </w:rPr>
        <w:fldChar w:fldCharType="separate"/>
      </w:r>
      <w:r w:rsidR="00F1351A" w:rsidRPr="00F1351A">
        <w:rPr>
          <w:noProof/>
        </w:rPr>
        <w:t>1</w:t>
      </w:r>
      <w:r w:rsidR="00BD2FBC" w:rsidRPr="00F1351A">
        <w:rPr>
          <w:noProof/>
        </w:rPr>
        <w:fldChar w:fldCharType="end"/>
      </w:r>
      <w:r w:rsidRPr="00F1351A">
        <w:t>.</w:t>
      </w:r>
      <w:r w:rsidR="00BD2FBC" w:rsidRPr="00F1351A">
        <w:rPr>
          <w:noProof/>
        </w:rPr>
        <w:fldChar w:fldCharType="begin"/>
      </w:r>
      <w:r w:rsidR="00BD2FBC" w:rsidRPr="00F1351A">
        <w:rPr>
          <w:noProof/>
        </w:rPr>
        <w:instrText xml:space="preserve"> SEQ Рисунок \* ARABIC \s 1 </w:instrText>
      </w:r>
      <w:r w:rsidR="00BD2FBC" w:rsidRPr="00F1351A">
        <w:rPr>
          <w:noProof/>
        </w:rPr>
        <w:fldChar w:fldCharType="separate"/>
      </w:r>
      <w:r w:rsidR="00F1351A" w:rsidRPr="00F1351A">
        <w:rPr>
          <w:noProof/>
        </w:rPr>
        <w:t>4</w:t>
      </w:r>
      <w:r w:rsidR="00BD2FBC" w:rsidRPr="00F1351A">
        <w:rPr>
          <w:noProof/>
        </w:rPr>
        <w:fldChar w:fldCharType="end"/>
      </w:r>
      <w:r w:rsidRPr="00F1351A">
        <w:t xml:space="preserve"> – </w:t>
      </w:r>
      <w:r w:rsidRPr="00F1351A">
        <w:rPr>
          <w:b w:val="0"/>
        </w:rPr>
        <w:t>Ситуационная схема зон действия источников централизованного теплоснабжения (часть 1)</w:t>
      </w:r>
      <w:bookmarkEnd w:id="29"/>
    </w:p>
    <w:p w:rsidR="00D16EAC" w:rsidRPr="00F1351A" w:rsidRDefault="00CB706E" w:rsidP="00A119D9">
      <w:pPr>
        <w:pStyle w:val="aff5"/>
        <w:ind w:firstLine="0"/>
        <w:jc w:val="center"/>
      </w:pPr>
      <w:r w:rsidRPr="00F1351A">
        <w:rPr>
          <w:noProof/>
        </w:rPr>
        <w:lastRenderedPageBreak/>
        <w:drawing>
          <wp:inline distT="0" distB="0" distL="0" distR="0" wp14:anchorId="6251C69F" wp14:editId="763DBD77">
            <wp:extent cx="5050332" cy="8771860"/>
            <wp:effectExtent l="0" t="0" r="0" b="0"/>
            <wp:docPr id="9" name="Рисунок 9" descr="D:\раб\1\Долгопрудный ТС\Электронная модель\Картинки для записки\2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1\Долгопрудный ТС\Электронная модель\Картинки для записки\2022\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54643" cy="8779348"/>
                    </a:xfrm>
                    <a:prstGeom prst="rect">
                      <a:avLst/>
                    </a:prstGeom>
                    <a:noFill/>
                    <a:ln>
                      <a:noFill/>
                    </a:ln>
                  </pic:spPr>
                </pic:pic>
              </a:graphicData>
            </a:graphic>
          </wp:inline>
        </w:drawing>
      </w:r>
    </w:p>
    <w:p w:rsidR="00C952FE" w:rsidRPr="00F1351A" w:rsidRDefault="00C952FE" w:rsidP="00C952FE">
      <w:pPr>
        <w:pStyle w:val="aff3"/>
        <w:jc w:val="center"/>
        <w:rPr>
          <w:b w:val="0"/>
        </w:rPr>
        <w:sectPr w:rsidR="00C952FE"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bookmarkStart w:id="30" w:name="_Toc97835096"/>
      <w:r w:rsidRPr="00F1351A">
        <w:t xml:space="preserve">Рисунок </w:t>
      </w:r>
      <w:r w:rsidR="00BD2FBC" w:rsidRPr="00F1351A">
        <w:rPr>
          <w:noProof/>
        </w:rPr>
        <w:fldChar w:fldCharType="begin"/>
      </w:r>
      <w:r w:rsidR="00BD2FBC" w:rsidRPr="00F1351A">
        <w:rPr>
          <w:noProof/>
        </w:rPr>
        <w:instrText xml:space="preserve"> STYLEREF 1 \s </w:instrText>
      </w:r>
      <w:r w:rsidR="00BD2FBC" w:rsidRPr="00F1351A">
        <w:rPr>
          <w:noProof/>
        </w:rPr>
        <w:fldChar w:fldCharType="separate"/>
      </w:r>
      <w:r w:rsidR="00F1351A" w:rsidRPr="00F1351A">
        <w:rPr>
          <w:noProof/>
        </w:rPr>
        <w:t>1</w:t>
      </w:r>
      <w:r w:rsidR="00BD2FBC" w:rsidRPr="00F1351A">
        <w:rPr>
          <w:noProof/>
        </w:rPr>
        <w:fldChar w:fldCharType="end"/>
      </w:r>
      <w:r w:rsidRPr="00F1351A">
        <w:t>.</w:t>
      </w:r>
      <w:r w:rsidR="00BD2FBC" w:rsidRPr="00F1351A">
        <w:rPr>
          <w:noProof/>
        </w:rPr>
        <w:fldChar w:fldCharType="begin"/>
      </w:r>
      <w:r w:rsidR="00BD2FBC" w:rsidRPr="00F1351A">
        <w:rPr>
          <w:noProof/>
        </w:rPr>
        <w:instrText xml:space="preserve"> SEQ Рисунок \* ARABIC \s 1 </w:instrText>
      </w:r>
      <w:r w:rsidR="00BD2FBC" w:rsidRPr="00F1351A">
        <w:rPr>
          <w:noProof/>
        </w:rPr>
        <w:fldChar w:fldCharType="separate"/>
      </w:r>
      <w:r w:rsidR="00F1351A" w:rsidRPr="00F1351A">
        <w:rPr>
          <w:noProof/>
        </w:rPr>
        <w:t>5</w:t>
      </w:r>
      <w:r w:rsidR="00BD2FBC" w:rsidRPr="00F1351A">
        <w:rPr>
          <w:noProof/>
        </w:rPr>
        <w:fldChar w:fldCharType="end"/>
      </w:r>
      <w:r w:rsidRPr="00F1351A">
        <w:t xml:space="preserve"> – </w:t>
      </w:r>
      <w:r w:rsidRPr="00F1351A">
        <w:rPr>
          <w:b w:val="0"/>
        </w:rPr>
        <w:t>Ситуационная схема зон действия источников централизованного теплоснабжения (</w:t>
      </w:r>
      <w:r w:rsidR="00A119D9" w:rsidRPr="00F1351A">
        <w:rPr>
          <w:b w:val="0"/>
        </w:rPr>
        <w:t>часть 2</w:t>
      </w:r>
      <w:r w:rsidRPr="00F1351A">
        <w:rPr>
          <w:b w:val="0"/>
        </w:rPr>
        <w:t>)</w:t>
      </w:r>
      <w:bookmarkEnd w:id="30"/>
    </w:p>
    <w:p w:rsidR="00D16EAC" w:rsidRPr="00F1351A" w:rsidRDefault="00D16EAC" w:rsidP="00C952FE">
      <w:pPr>
        <w:pStyle w:val="aff5"/>
        <w:ind w:firstLine="0"/>
        <w:jc w:val="center"/>
      </w:pPr>
      <w:r w:rsidRPr="00F1351A">
        <w:rPr>
          <w:noProof/>
        </w:rPr>
        <w:lastRenderedPageBreak/>
        <w:drawing>
          <wp:inline distT="0" distB="0" distL="0" distR="0" wp14:anchorId="2ADC18E0" wp14:editId="58B309BD">
            <wp:extent cx="5153891" cy="8857011"/>
            <wp:effectExtent l="0" t="0" r="0" b="0"/>
            <wp:docPr id="3876" name="Рисунок 3876" descr="C:\Users\User\Desktop\Облако\Cloud Mail.Ru\Долгопрудный\ТЕПЛО\рабочая\от Никиты\Зоны действия сущпол\Котельная ул.Первомайская д.40, Котельная ПАО «ДНПП», Котельная ГОУ ВПО «МФТИ», Котельная ОАО «ПО «ТОС», Модульная котельная, Котельная ФГБУ «ЦА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Облако\Cloud Mail.Ru\Долгопрудный\ТЕПЛО\рабочая\от Никиты\Зоны действия сущпол\Котельная ул.Первомайская д.40, Котельная ПАО «ДНПП», Котельная ГОУ ВПО «МФТИ», Котельная ОАО «ПО «ТОС», Модульная котельная, Котельная ФГБУ «ЦАО».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053"/>
                    <a:stretch/>
                  </pic:blipFill>
                  <pic:spPr bwMode="auto">
                    <a:xfrm>
                      <a:off x="0" y="0"/>
                      <a:ext cx="5156691" cy="8861822"/>
                    </a:xfrm>
                    <a:prstGeom prst="rect">
                      <a:avLst/>
                    </a:prstGeom>
                    <a:noFill/>
                    <a:ln>
                      <a:noFill/>
                    </a:ln>
                    <a:extLst>
                      <a:ext uri="{53640926-AAD7-44D8-BBD7-CCE9431645EC}">
                        <a14:shadowObscured xmlns:a14="http://schemas.microsoft.com/office/drawing/2010/main"/>
                      </a:ext>
                    </a:extLst>
                  </pic:spPr>
                </pic:pic>
              </a:graphicData>
            </a:graphic>
          </wp:inline>
        </w:drawing>
      </w:r>
    </w:p>
    <w:p w:rsidR="00C952FE" w:rsidRPr="00F1351A" w:rsidRDefault="00C952FE" w:rsidP="00C952FE">
      <w:pPr>
        <w:pStyle w:val="aff3"/>
        <w:jc w:val="center"/>
        <w:rPr>
          <w:noProof/>
        </w:rPr>
      </w:pPr>
      <w:bookmarkStart w:id="31" w:name="_Toc97835097"/>
      <w:r w:rsidRPr="00F1351A">
        <w:t xml:space="preserve">Рисунок </w:t>
      </w:r>
      <w:r w:rsidR="00BD2FBC" w:rsidRPr="00F1351A">
        <w:rPr>
          <w:noProof/>
        </w:rPr>
        <w:fldChar w:fldCharType="begin"/>
      </w:r>
      <w:r w:rsidR="00BD2FBC" w:rsidRPr="00F1351A">
        <w:rPr>
          <w:noProof/>
        </w:rPr>
        <w:instrText xml:space="preserve"> STYLEREF 1 \s </w:instrText>
      </w:r>
      <w:r w:rsidR="00BD2FBC" w:rsidRPr="00F1351A">
        <w:rPr>
          <w:noProof/>
        </w:rPr>
        <w:fldChar w:fldCharType="separate"/>
      </w:r>
      <w:r w:rsidR="00F1351A" w:rsidRPr="00F1351A">
        <w:rPr>
          <w:noProof/>
        </w:rPr>
        <w:t>1</w:t>
      </w:r>
      <w:r w:rsidR="00BD2FBC" w:rsidRPr="00F1351A">
        <w:rPr>
          <w:noProof/>
        </w:rPr>
        <w:fldChar w:fldCharType="end"/>
      </w:r>
      <w:r w:rsidRPr="00F1351A">
        <w:t>.</w:t>
      </w:r>
      <w:r w:rsidR="00BD2FBC" w:rsidRPr="00F1351A">
        <w:rPr>
          <w:noProof/>
        </w:rPr>
        <w:fldChar w:fldCharType="begin"/>
      </w:r>
      <w:r w:rsidR="00BD2FBC" w:rsidRPr="00F1351A">
        <w:rPr>
          <w:noProof/>
        </w:rPr>
        <w:instrText xml:space="preserve"> SEQ Рисунок \* ARABIC \s 1 </w:instrText>
      </w:r>
      <w:r w:rsidR="00BD2FBC" w:rsidRPr="00F1351A">
        <w:rPr>
          <w:noProof/>
        </w:rPr>
        <w:fldChar w:fldCharType="separate"/>
      </w:r>
      <w:r w:rsidR="00F1351A" w:rsidRPr="00F1351A">
        <w:rPr>
          <w:noProof/>
        </w:rPr>
        <w:t>6</w:t>
      </w:r>
      <w:r w:rsidR="00BD2FBC" w:rsidRPr="00F1351A">
        <w:rPr>
          <w:noProof/>
        </w:rPr>
        <w:fldChar w:fldCharType="end"/>
      </w:r>
      <w:r w:rsidRPr="00F1351A">
        <w:t xml:space="preserve"> – </w:t>
      </w:r>
      <w:r w:rsidRPr="00F1351A">
        <w:rPr>
          <w:b w:val="0"/>
        </w:rPr>
        <w:t>Ситуационная схема зон действия источников централизованного теплоснабжения (</w:t>
      </w:r>
      <w:r w:rsidR="00A119D9" w:rsidRPr="00F1351A">
        <w:rPr>
          <w:b w:val="0"/>
        </w:rPr>
        <w:t>часть 3</w:t>
      </w:r>
      <w:r w:rsidRPr="00F1351A">
        <w:rPr>
          <w:b w:val="0"/>
        </w:rPr>
        <w:t>)</w:t>
      </w:r>
      <w:bookmarkEnd w:id="31"/>
      <w:r w:rsidRPr="00F1351A">
        <w:rPr>
          <w:noProof/>
        </w:rPr>
        <w:t xml:space="preserve"> </w:t>
      </w:r>
    </w:p>
    <w:p w:rsidR="00C952FE" w:rsidRPr="00F1351A" w:rsidRDefault="00C952FE" w:rsidP="00C952FE">
      <w:pPr>
        <w:pStyle w:val="aff3"/>
        <w:jc w:val="center"/>
        <w:rPr>
          <w:b w:val="0"/>
        </w:rPr>
        <w:sectPr w:rsidR="00C952FE"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952FE" w:rsidRPr="00F1351A" w:rsidRDefault="00C952FE" w:rsidP="00C952FE">
      <w:pPr>
        <w:pStyle w:val="aff3"/>
        <w:jc w:val="center"/>
        <w:rPr>
          <w:b w:val="0"/>
        </w:rPr>
      </w:pPr>
      <w:r w:rsidRPr="00F1351A">
        <w:rPr>
          <w:noProof/>
        </w:rPr>
        <w:lastRenderedPageBreak/>
        <w:drawing>
          <wp:inline distT="0" distB="0" distL="0" distR="0" wp14:anchorId="6789729F" wp14:editId="1EFF2B3C">
            <wp:extent cx="9369631" cy="4985431"/>
            <wp:effectExtent l="0" t="0" r="0" b="0"/>
            <wp:docPr id="3874" name="Рисунок 3874" descr="C:\Users\User\Desktop\Облако\Cloud Mail.Ru\Долгопрудный\ТЕПЛО\рабочая\от Никиты\Зоны действия сущпол\Котельная мкр. Павельцево, Котельная ОАО «Вегетта», Котельная ул.Ленинградская д.19, Котельная ул.Станционная 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Облако\Cloud Mail.Ru\Долгопрудный\ТЕПЛО\рабочая\от Никиты\Зоны действия сущпол\Котельная мкр. Павельцево, Котельная ОАО «Вегетта», Котельная ул.Ленинградская д.19, Котельная ул.Станционная д.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369440" cy="4985329"/>
                    </a:xfrm>
                    <a:prstGeom prst="rect">
                      <a:avLst/>
                    </a:prstGeom>
                    <a:noFill/>
                    <a:ln>
                      <a:noFill/>
                    </a:ln>
                  </pic:spPr>
                </pic:pic>
              </a:graphicData>
            </a:graphic>
          </wp:inline>
        </w:drawing>
      </w:r>
    </w:p>
    <w:p w:rsidR="00C952FE" w:rsidRPr="00F1351A" w:rsidRDefault="00C952FE" w:rsidP="00C952FE">
      <w:pPr>
        <w:pStyle w:val="aff3"/>
        <w:jc w:val="center"/>
        <w:rPr>
          <w:noProof/>
        </w:rPr>
      </w:pPr>
      <w:bookmarkStart w:id="32" w:name="_Toc97835098"/>
      <w:r w:rsidRPr="00F1351A">
        <w:t xml:space="preserve">Рисунок </w:t>
      </w:r>
      <w:r w:rsidR="00BD2FBC" w:rsidRPr="00F1351A">
        <w:rPr>
          <w:noProof/>
        </w:rPr>
        <w:fldChar w:fldCharType="begin"/>
      </w:r>
      <w:r w:rsidR="00BD2FBC" w:rsidRPr="00F1351A">
        <w:rPr>
          <w:noProof/>
        </w:rPr>
        <w:instrText xml:space="preserve"> STYLEREF 1 \s </w:instrText>
      </w:r>
      <w:r w:rsidR="00BD2FBC" w:rsidRPr="00F1351A">
        <w:rPr>
          <w:noProof/>
        </w:rPr>
        <w:fldChar w:fldCharType="separate"/>
      </w:r>
      <w:r w:rsidR="00F1351A" w:rsidRPr="00F1351A">
        <w:rPr>
          <w:noProof/>
        </w:rPr>
        <w:t>1</w:t>
      </w:r>
      <w:r w:rsidR="00BD2FBC" w:rsidRPr="00F1351A">
        <w:rPr>
          <w:noProof/>
        </w:rPr>
        <w:fldChar w:fldCharType="end"/>
      </w:r>
      <w:r w:rsidRPr="00F1351A">
        <w:t>.</w:t>
      </w:r>
      <w:r w:rsidR="00BD2FBC" w:rsidRPr="00F1351A">
        <w:rPr>
          <w:noProof/>
        </w:rPr>
        <w:fldChar w:fldCharType="begin"/>
      </w:r>
      <w:r w:rsidR="00BD2FBC" w:rsidRPr="00F1351A">
        <w:rPr>
          <w:noProof/>
        </w:rPr>
        <w:instrText xml:space="preserve"> SEQ Рисунок \* ARABIC \s 1 </w:instrText>
      </w:r>
      <w:r w:rsidR="00BD2FBC" w:rsidRPr="00F1351A">
        <w:rPr>
          <w:noProof/>
        </w:rPr>
        <w:fldChar w:fldCharType="separate"/>
      </w:r>
      <w:r w:rsidR="00F1351A" w:rsidRPr="00F1351A">
        <w:rPr>
          <w:noProof/>
        </w:rPr>
        <w:t>7</w:t>
      </w:r>
      <w:r w:rsidR="00BD2FBC" w:rsidRPr="00F1351A">
        <w:rPr>
          <w:noProof/>
        </w:rPr>
        <w:fldChar w:fldCharType="end"/>
      </w:r>
      <w:r w:rsidRPr="00F1351A">
        <w:t xml:space="preserve"> – </w:t>
      </w:r>
      <w:r w:rsidRPr="00F1351A">
        <w:rPr>
          <w:b w:val="0"/>
        </w:rPr>
        <w:t>Ситуационная схема зон действия источников централизованного теплоснабжения (</w:t>
      </w:r>
      <w:r w:rsidR="00A119D9" w:rsidRPr="00F1351A">
        <w:rPr>
          <w:b w:val="0"/>
        </w:rPr>
        <w:t>часть 4</w:t>
      </w:r>
      <w:r w:rsidRPr="00F1351A">
        <w:rPr>
          <w:b w:val="0"/>
        </w:rPr>
        <w:t>)</w:t>
      </w:r>
      <w:bookmarkEnd w:id="32"/>
      <w:r w:rsidRPr="00F1351A">
        <w:rPr>
          <w:noProof/>
        </w:rPr>
        <w:t xml:space="preserve"> </w:t>
      </w:r>
    </w:p>
    <w:p w:rsidR="00C952FE" w:rsidRPr="00F1351A" w:rsidRDefault="00C952FE" w:rsidP="00C952FE">
      <w:pPr>
        <w:sectPr w:rsidR="00C952FE" w:rsidRPr="00F1351A" w:rsidSect="00C952FE">
          <w:pgSz w:w="16838" w:h="11906" w:orient="landscape" w:code="9"/>
          <w:pgMar w:top="1134" w:right="1134" w:bottom="567"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D16EAC" w:rsidRPr="00F1351A" w:rsidRDefault="00D16EAC" w:rsidP="00D16EAC">
      <w:pPr>
        <w:pStyle w:val="aff5"/>
        <w:ind w:firstLine="0"/>
      </w:pPr>
      <w:r w:rsidRPr="00F1351A">
        <w:rPr>
          <w:noProof/>
        </w:rPr>
        <w:lastRenderedPageBreak/>
        <w:drawing>
          <wp:inline distT="0" distB="0" distL="0" distR="0" wp14:anchorId="3E2A5EBC" wp14:editId="7A812623">
            <wp:extent cx="6471920" cy="3384550"/>
            <wp:effectExtent l="0" t="0" r="0" b="0"/>
            <wp:docPr id="3877" name="Рисунок 3877" descr="C:\Users\User\Desktop\Облако\Cloud Mail.Ru\Долгопрудный\ТЕПЛО\рабочая\от Никиты\Зоны действия сущпол\Котельная ул.Речная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Облако\Cloud Mail.Ru\Долгопрудный\ТЕПЛО\рабочая\от Никиты\Зоны действия сущпол\Котельная ул.Речная д.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1920" cy="3384550"/>
                    </a:xfrm>
                    <a:prstGeom prst="rect">
                      <a:avLst/>
                    </a:prstGeom>
                    <a:noFill/>
                    <a:ln>
                      <a:noFill/>
                    </a:ln>
                  </pic:spPr>
                </pic:pic>
              </a:graphicData>
            </a:graphic>
          </wp:inline>
        </w:drawing>
      </w:r>
    </w:p>
    <w:p w:rsidR="00C952FE" w:rsidRPr="00F1351A" w:rsidRDefault="00C952FE" w:rsidP="00C952FE">
      <w:pPr>
        <w:pStyle w:val="aff3"/>
        <w:jc w:val="center"/>
        <w:rPr>
          <w:b w:val="0"/>
        </w:rPr>
      </w:pPr>
      <w:bookmarkStart w:id="33" w:name="_Toc97835099"/>
      <w:r w:rsidRPr="00F1351A">
        <w:t xml:space="preserve">Рисунок </w:t>
      </w:r>
      <w:r w:rsidR="00BD2FBC" w:rsidRPr="00F1351A">
        <w:rPr>
          <w:noProof/>
        </w:rPr>
        <w:fldChar w:fldCharType="begin"/>
      </w:r>
      <w:r w:rsidR="00BD2FBC" w:rsidRPr="00F1351A">
        <w:rPr>
          <w:noProof/>
        </w:rPr>
        <w:instrText xml:space="preserve"> STYLEREF 1 \s </w:instrText>
      </w:r>
      <w:r w:rsidR="00BD2FBC" w:rsidRPr="00F1351A">
        <w:rPr>
          <w:noProof/>
        </w:rPr>
        <w:fldChar w:fldCharType="separate"/>
      </w:r>
      <w:r w:rsidR="00F1351A" w:rsidRPr="00F1351A">
        <w:rPr>
          <w:noProof/>
        </w:rPr>
        <w:t>1</w:t>
      </w:r>
      <w:r w:rsidR="00BD2FBC" w:rsidRPr="00F1351A">
        <w:rPr>
          <w:noProof/>
        </w:rPr>
        <w:fldChar w:fldCharType="end"/>
      </w:r>
      <w:r w:rsidRPr="00F1351A">
        <w:t>.</w:t>
      </w:r>
      <w:r w:rsidR="00BD2FBC" w:rsidRPr="00F1351A">
        <w:rPr>
          <w:noProof/>
        </w:rPr>
        <w:fldChar w:fldCharType="begin"/>
      </w:r>
      <w:r w:rsidR="00BD2FBC" w:rsidRPr="00F1351A">
        <w:rPr>
          <w:noProof/>
        </w:rPr>
        <w:instrText xml:space="preserve"> SEQ Рисунок \* ARABIC \s 1 </w:instrText>
      </w:r>
      <w:r w:rsidR="00BD2FBC" w:rsidRPr="00F1351A">
        <w:rPr>
          <w:noProof/>
        </w:rPr>
        <w:fldChar w:fldCharType="separate"/>
      </w:r>
      <w:r w:rsidR="00F1351A" w:rsidRPr="00F1351A">
        <w:rPr>
          <w:noProof/>
        </w:rPr>
        <w:t>8</w:t>
      </w:r>
      <w:r w:rsidR="00BD2FBC" w:rsidRPr="00F1351A">
        <w:rPr>
          <w:noProof/>
        </w:rPr>
        <w:fldChar w:fldCharType="end"/>
      </w:r>
      <w:r w:rsidRPr="00F1351A">
        <w:t xml:space="preserve"> – </w:t>
      </w:r>
      <w:r w:rsidRPr="00F1351A">
        <w:rPr>
          <w:b w:val="0"/>
        </w:rPr>
        <w:t>Ситуационная схема зон действия источников централизованного теплоснабжения (</w:t>
      </w:r>
      <w:r w:rsidR="00A119D9" w:rsidRPr="00F1351A">
        <w:rPr>
          <w:b w:val="0"/>
        </w:rPr>
        <w:t>часть 5</w:t>
      </w:r>
      <w:r w:rsidRPr="00F1351A">
        <w:rPr>
          <w:b w:val="0"/>
        </w:rPr>
        <w:t>)</w:t>
      </w:r>
      <w:bookmarkEnd w:id="33"/>
    </w:p>
    <w:p w:rsidR="00A119D9" w:rsidRPr="00F1351A" w:rsidRDefault="00A119D9" w:rsidP="00A119D9"/>
    <w:p w:rsidR="001F4F99" w:rsidRPr="00F1351A" w:rsidRDefault="001F4F99" w:rsidP="001F4F99">
      <w:pPr>
        <w:pStyle w:val="3"/>
      </w:pPr>
      <w:bookmarkStart w:id="34" w:name="_Toc94218094"/>
      <w:r w:rsidRPr="00F1351A">
        <w:t>Описание зон действия индивидуального теплоснабжения</w:t>
      </w:r>
      <w:bookmarkEnd w:id="34"/>
    </w:p>
    <w:p w:rsidR="006A1856" w:rsidRPr="00F1351A" w:rsidRDefault="006A1856" w:rsidP="006A1856">
      <w:pPr>
        <w:suppressAutoHyphens/>
        <w:contextualSpacing/>
        <w:rPr>
          <w:rFonts w:eastAsiaTheme="minorHAnsi"/>
        </w:rPr>
      </w:pPr>
      <w:r w:rsidRPr="00F1351A">
        <w:rPr>
          <w:rFonts w:eastAsiaTheme="minorHAnsi"/>
        </w:rPr>
        <w:t>Здания индивидуальной жилой застройки (одно-, двухэтажные, в большей части - деревянные), как правило, не присоединены к системам централизованного теплоснабжения. Теплоснабжение индивидуальной жилой застройки осуществляется либо от индивидуальных газовых котлов, либо используется печное отопление или электроотопление.</w:t>
      </w:r>
    </w:p>
    <w:p w:rsidR="006A1856" w:rsidRPr="00F1351A" w:rsidRDefault="00B84FA1" w:rsidP="006A1856">
      <w:pPr>
        <w:suppressAutoHyphens/>
        <w:contextualSpacing/>
        <w:rPr>
          <w:rFonts w:eastAsiaTheme="minorHAnsi"/>
        </w:rPr>
      </w:pPr>
      <w:r w:rsidRPr="00F1351A">
        <w:rPr>
          <w:rFonts w:eastAsiaTheme="minorHAnsi"/>
        </w:rPr>
        <w:t>К индивидуальным источникам теплоснабжения,</w:t>
      </w:r>
      <w:r w:rsidR="006A1856" w:rsidRPr="00F1351A">
        <w:rPr>
          <w:rFonts w:eastAsiaTheme="minorHAnsi"/>
        </w:rPr>
        <w:t xml:space="preserve"> согласно действующему законодательству</w:t>
      </w:r>
      <w:r w:rsidRPr="00F1351A">
        <w:rPr>
          <w:rFonts w:eastAsiaTheme="minorHAnsi"/>
        </w:rPr>
        <w:t>,</w:t>
      </w:r>
      <w:r w:rsidR="006A1856" w:rsidRPr="00F1351A">
        <w:rPr>
          <w:rFonts w:eastAsiaTheme="minorHAnsi"/>
        </w:rPr>
        <w:t xml:space="preserve"> можно отнести и крышные котельные, принадлежащие собственникам многоквартирных домов. Кроме того, индивидуальные котельные или когенерационные установки применяются для теплоснабжения гостиничных и офисных комплексов, торговых комплексов и отдельных промышленных зданий.</w:t>
      </w:r>
    </w:p>
    <w:p w:rsidR="006A1856" w:rsidRPr="00F1351A" w:rsidRDefault="006A1856" w:rsidP="006A1856">
      <w:pPr>
        <w:suppressAutoHyphens/>
        <w:contextualSpacing/>
        <w:rPr>
          <w:rFonts w:eastAsiaTheme="minorHAnsi"/>
        </w:rPr>
      </w:pPr>
      <w:r w:rsidRPr="00F1351A">
        <w:rPr>
          <w:rFonts w:eastAsiaTheme="minorHAnsi"/>
        </w:rPr>
        <w:t xml:space="preserve">Зоны индивидуального теплоснабжения приведены </w:t>
      </w:r>
      <w:r w:rsidR="009F3849" w:rsidRPr="00F1351A">
        <w:rPr>
          <w:rFonts w:eastAsiaTheme="minorHAnsi"/>
        </w:rPr>
        <w:t xml:space="preserve">на рисунке </w:t>
      </w:r>
      <w:r w:rsidR="000E0317" w:rsidRPr="00F1351A">
        <w:rPr>
          <w:rFonts w:eastAsiaTheme="minorHAnsi"/>
        </w:rPr>
        <w:fldChar w:fldCharType="begin"/>
      </w:r>
      <w:r w:rsidR="000E0317" w:rsidRPr="00F1351A">
        <w:rPr>
          <w:rFonts w:eastAsiaTheme="minorHAnsi"/>
        </w:rPr>
        <w:instrText xml:space="preserve"> REF _Ref94192124 \h  \* MERGEFORMAT </w:instrText>
      </w:r>
      <w:r w:rsidR="000E0317" w:rsidRPr="00F1351A">
        <w:rPr>
          <w:rFonts w:eastAsiaTheme="minorHAnsi"/>
        </w:rPr>
      </w:r>
      <w:r w:rsidR="000E0317" w:rsidRPr="00F1351A">
        <w:rPr>
          <w:rFonts w:eastAsiaTheme="minorHAnsi"/>
        </w:rPr>
        <w:fldChar w:fldCharType="separate"/>
      </w:r>
      <w:r w:rsidR="00F1351A" w:rsidRPr="00F1351A">
        <w:rPr>
          <w:vanish/>
        </w:rPr>
        <w:t xml:space="preserve">Рисунок </w:t>
      </w:r>
      <w:r w:rsidR="00F1351A" w:rsidRPr="00F1351A">
        <w:rPr>
          <w:noProof/>
        </w:rPr>
        <w:t>1</w:t>
      </w:r>
      <w:r w:rsidR="00F1351A" w:rsidRPr="00F1351A">
        <w:t>.</w:t>
      </w:r>
      <w:r w:rsidR="00F1351A" w:rsidRPr="00F1351A">
        <w:rPr>
          <w:noProof/>
        </w:rPr>
        <w:t>9</w:t>
      </w:r>
      <w:r w:rsidR="000E0317" w:rsidRPr="00F1351A">
        <w:rPr>
          <w:rFonts w:eastAsiaTheme="minorHAnsi"/>
        </w:rPr>
        <w:fldChar w:fldCharType="end"/>
      </w:r>
      <w:r w:rsidR="00C33C7F" w:rsidRPr="00F1351A">
        <w:rPr>
          <w:rFonts w:eastAsiaTheme="minorHAnsi"/>
        </w:rPr>
        <w:t>.</w:t>
      </w:r>
    </w:p>
    <w:p w:rsidR="00617CBF" w:rsidRPr="00F1351A" w:rsidRDefault="00CB706E" w:rsidP="005259A0">
      <w:pPr>
        <w:pStyle w:val="aff5"/>
        <w:ind w:firstLine="0"/>
        <w:jc w:val="center"/>
        <w:rPr>
          <w:rFonts w:eastAsia="Calibri"/>
        </w:rPr>
      </w:pPr>
      <w:r w:rsidRPr="00F1351A">
        <w:rPr>
          <w:rFonts w:eastAsia="Calibri"/>
          <w:noProof/>
        </w:rPr>
        <w:lastRenderedPageBreak/>
        <w:drawing>
          <wp:inline distT="0" distB="0" distL="0" distR="0">
            <wp:extent cx="4933950" cy="8763112"/>
            <wp:effectExtent l="0" t="0" r="0" b="0"/>
            <wp:docPr id="10" name="Рисунок 10" descr="C:\Users\Екатерина\РАБОТА\2021_ДОЛГОПРУДНЫЙ_ТС\В РАБОТЕ\Замечания_09.03.2022\от Никиты\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катерина\РАБОТА\2021_ДОЛГОПРУДНЫЙ_ТС\В РАБОТЕ\Замечания_09.03.2022\от Никиты\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37068" cy="8768650"/>
                    </a:xfrm>
                    <a:prstGeom prst="rect">
                      <a:avLst/>
                    </a:prstGeom>
                    <a:noFill/>
                    <a:ln>
                      <a:noFill/>
                    </a:ln>
                  </pic:spPr>
                </pic:pic>
              </a:graphicData>
            </a:graphic>
          </wp:inline>
        </w:drawing>
      </w:r>
    </w:p>
    <w:p w:rsidR="000E0317" w:rsidRPr="00F1351A" w:rsidRDefault="000E0317" w:rsidP="00FA12BE">
      <w:pPr>
        <w:pStyle w:val="aff5"/>
        <w:rPr>
          <w:rFonts w:eastAsia="Calibri"/>
          <w:sz w:val="18"/>
          <w:szCs w:val="18"/>
        </w:rPr>
      </w:pPr>
      <w:r w:rsidRPr="00F1351A">
        <w:rPr>
          <w:rFonts w:eastAsia="Calibri"/>
          <w:sz w:val="18"/>
          <w:szCs w:val="18"/>
        </w:rPr>
        <w:t xml:space="preserve">*Зоны действия индивидуального теплоснабжения выделены </w:t>
      </w:r>
      <w:r w:rsidR="005259A0" w:rsidRPr="00F1351A">
        <w:rPr>
          <w:rFonts w:eastAsia="Calibri"/>
          <w:sz w:val="18"/>
          <w:szCs w:val="18"/>
        </w:rPr>
        <w:t>оранжевым цветом</w:t>
      </w:r>
    </w:p>
    <w:p w:rsidR="00CB706E" w:rsidRPr="00F1351A" w:rsidRDefault="009F3849" w:rsidP="009F3849">
      <w:pPr>
        <w:pStyle w:val="aff3"/>
        <w:jc w:val="center"/>
        <w:rPr>
          <w:b w:val="0"/>
        </w:rPr>
        <w:sectPr w:rsidR="00CB706E"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bookmarkStart w:id="35" w:name="_Ref94192124"/>
      <w:bookmarkStart w:id="36" w:name="_Toc97835100"/>
      <w:r w:rsidRPr="00F1351A">
        <w:t xml:space="preserve">Рисунок </w:t>
      </w:r>
      <w:r w:rsidRPr="00F1351A">
        <w:rPr>
          <w:noProof/>
        </w:rPr>
        <w:fldChar w:fldCharType="begin"/>
      </w:r>
      <w:r w:rsidRPr="00F1351A">
        <w:rPr>
          <w:noProof/>
        </w:rPr>
        <w:instrText xml:space="preserve"> STYLEREF 1 \s </w:instrText>
      </w:r>
      <w:r w:rsidRPr="00F1351A">
        <w:rPr>
          <w:noProof/>
        </w:rPr>
        <w:fldChar w:fldCharType="separate"/>
      </w:r>
      <w:r w:rsidR="00F1351A"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9</w:t>
      </w:r>
      <w:r w:rsidRPr="00F1351A">
        <w:rPr>
          <w:noProof/>
        </w:rPr>
        <w:fldChar w:fldCharType="end"/>
      </w:r>
      <w:bookmarkEnd w:id="35"/>
      <w:r w:rsidRPr="00F1351A">
        <w:t xml:space="preserve"> – </w:t>
      </w:r>
      <w:r w:rsidRPr="00F1351A">
        <w:rPr>
          <w:b w:val="0"/>
        </w:rPr>
        <w:t>Зоны действия индивидуального теплоснабжения</w:t>
      </w:r>
      <w:bookmarkEnd w:id="36"/>
    </w:p>
    <w:p w:rsidR="001F4F99" w:rsidRPr="00F1351A" w:rsidRDefault="001F4F99" w:rsidP="001F4F99">
      <w:pPr>
        <w:pStyle w:val="3"/>
      </w:pPr>
      <w:bookmarkStart w:id="37" w:name="_Toc94218095"/>
      <w:r w:rsidRPr="00F1351A">
        <w:lastRenderedPageBreak/>
        <w:t>Описание изменений, произошедших в функциональной структуре теплоснабжения поселения, городского округа за период, предшествующий актуализации схемы теплоснабжения</w:t>
      </w:r>
      <w:bookmarkEnd w:id="37"/>
    </w:p>
    <w:p w:rsidR="005A79EC" w:rsidRPr="00F1351A" w:rsidRDefault="005A79EC" w:rsidP="005A79EC">
      <w:r w:rsidRPr="00F1351A">
        <w:t>На момент разработки настоящей схемы теплоснабжения ГО Долгопрудный на период с 2021 до 2040 года (базовый 2020 г.) действует схема теплоснабжения ГО Долгопрудный на период до 2029 года (базовый - 2014 г.), утвержденная Постановлением Администрации ГО Долгопрудный от 01.12.2014 №995ПА. В 2018 году проводилась актуализация действующей схемы теплоснабжения ГО Долгопрудный на период с 2018 до 2034 г. (базовый - 2017 г.). Однако документ в установленном порядке, Министерством жилищно-коммунального хозяйства Московской области, не утвержден.</w:t>
      </w:r>
    </w:p>
    <w:p w:rsidR="00125539" w:rsidRPr="00F1351A" w:rsidRDefault="00125539" w:rsidP="004A79BF">
      <w:pPr>
        <w:rPr>
          <w:shd w:val="clear" w:color="auto" w:fill="FFFFFF"/>
        </w:rPr>
      </w:pPr>
      <w:r w:rsidRPr="00F1351A">
        <w:rPr>
          <w:shd w:val="clear" w:color="auto" w:fill="FFFFFF"/>
        </w:rPr>
        <w:t xml:space="preserve">При разработке Схемы теплоснабжения на период с 2021 до 2040 года (базовый 2020 г.) были уточнены теплоснабжающие и теплосетевые организации, а так же количество источников </w:t>
      </w:r>
      <w:r w:rsidR="00C507B8" w:rsidRPr="00F1351A">
        <w:rPr>
          <w:shd w:val="clear" w:color="auto" w:fill="FFFFFF"/>
        </w:rPr>
        <w:t xml:space="preserve"> тепловой энергии, эксплуатируемых данными организациями.</w:t>
      </w:r>
      <w:r w:rsidRPr="00F1351A">
        <w:rPr>
          <w:shd w:val="clear" w:color="auto" w:fill="FFFFFF"/>
        </w:rPr>
        <w:t xml:space="preserve"> </w:t>
      </w:r>
    </w:p>
    <w:p w:rsidR="00E42A04" w:rsidRPr="00F1351A" w:rsidRDefault="00E42A04" w:rsidP="00E42A04">
      <w:pPr>
        <w:suppressAutoHyphens/>
        <w:contextualSpacing/>
        <w:rPr>
          <w:rFonts w:eastAsiaTheme="minorHAnsi"/>
        </w:rPr>
      </w:pPr>
      <w:r w:rsidRPr="00F1351A">
        <w:rPr>
          <w:rFonts w:eastAsiaTheme="minorHAnsi"/>
        </w:rPr>
        <w:t xml:space="preserve">В функциональной структуре теплоснабжения </w:t>
      </w:r>
      <w:r w:rsidR="00836ACA" w:rsidRPr="00F1351A">
        <w:rPr>
          <w:rFonts w:eastAsiaTheme="minorHAnsi"/>
        </w:rPr>
        <w:t xml:space="preserve">ГО Долгопрудный </w:t>
      </w:r>
      <w:r w:rsidR="0033408B" w:rsidRPr="00F1351A">
        <w:rPr>
          <w:rFonts w:eastAsiaTheme="minorHAnsi"/>
        </w:rPr>
        <w:t xml:space="preserve">за период, предшествующий разработке схемы теплоснабжения, </w:t>
      </w:r>
      <w:r w:rsidR="00836ACA" w:rsidRPr="00F1351A">
        <w:rPr>
          <w:rFonts w:eastAsiaTheme="minorHAnsi"/>
        </w:rPr>
        <w:t>произошли следующие изменения:</w:t>
      </w:r>
    </w:p>
    <w:bookmarkEnd w:id="9"/>
    <w:p w:rsidR="00194551" w:rsidRPr="00F1351A" w:rsidRDefault="00836ACA" w:rsidP="00FB52F5">
      <w:pPr>
        <w:pStyle w:val="aa"/>
        <w:numPr>
          <w:ilvl w:val="0"/>
          <w:numId w:val="44"/>
        </w:numPr>
      </w:pPr>
      <w:r w:rsidRPr="00F1351A">
        <w:t>К</w:t>
      </w:r>
      <w:r w:rsidR="001472F5" w:rsidRPr="00F1351A">
        <w:t>отельная, расположенная</w:t>
      </w:r>
      <w:r w:rsidR="00194551" w:rsidRPr="00F1351A">
        <w:t xml:space="preserve"> по адресу: г. Долгопрудный,  Гранитный тупик, д.7</w:t>
      </w:r>
      <w:r w:rsidR="00834B1F" w:rsidRPr="00F1351A">
        <w:t xml:space="preserve"> (МУП «Инженерные сети г. Долгопрудного»)</w:t>
      </w:r>
      <w:r w:rsidR="00194551" w:rsidRPr="00F1351A">
        <w:t xml:space="preserve"> </w:t>
      </w:r>
      <w:r w:rsidR="001472F5" w:rsidRPr="00F1351A">
        <w:t>переведена</w:t>
      </w:r>
      <w:r w:rsidRPr="00F1351A">
        <w:t xml:space="preserve"> </w:t>
      </w:r>
      <w:r w:rsidR="001472F5" w:rsidRPr="00F1351A">
        <w:t>в режим ЦТП-31</w:t>
      </w:r>
      <w:r w:rsidR="00FB52F5" w:rsidRPr="00F1351A">
        <w:t>. Зона действия котельной перешла на Котельную ул. Заводская, д. 2;</w:t>
      </w:r>
    </w:p>
    <w:p w:rsidR="00FB52F5" w:rsidRPr="00F1351A" w:rsidRDefault="001472F5" w:rsidP="001472F5">
      <w:pPr>
        <w:pStyle w:val="aa"/>
        <w:numPr>
          <w:ilvl w:val="0"/>
          <w:numId w:val="44"/>
        </w:numPr>
      </w:pPr>
      <w:r w:rsidRPr="00F1351A">
        <w:t>Построена Модульная котельная</w:t>
      </w:r>
      <w:r w:rsidR="00E96B56" w:rsidRPr="00F1351A">
        <w:t xml:space="preserve"> (МУП «Инженерные сети г. Долгопрудного»)</w:t>
      </w:r>
      <w:r w:rsidRPr="00F1351A">
        <w:t xml:space="preserve">, расположенная по адресу: г. Долгопрудный, Лихачёвский проезд, д. 7-9. К данной котельной подключены два жилых дома по адресу Лихачевский </w:t>
      </w:r>
      <w:r w:rsidR="00890B15" w:rsidRPr="00F1351A">
        <w:t>проезд, д. 7, д. 9</w:t>
      </w:r>
      <w:r w:rsidR="00FB52F5" w:rsidRPr="00F1351A">
        <w:t xml:space="preserve"> (ранее входили в зону действия Котельной ОАО «ПО «ТОС»);</w:t>
      </w:r>
    </w:p>
    <w:p w:rsidR="00890B15" w:rsidRPr="00F1351A" w:rsidRDefault="00FB52F5" w:rsidP="001472F5">
      <w:pPr>
        <w:pStyle w:val="aa"/>
        <w:numPr>
          <w:ilvl w:val="0"/>
          <w:numId w:val="44"/>
        </w:numPr>
      </w:pPr>
      <w:r w:rsidRPr="00F1351A">
        <w:t xml:space="preserve"> </w:t>
      </w:r>
      <w:r w:rsidR="00325308" w:rsidRPr="00F1351A">
        <w:t>Подключение нового абонента ТЦ «Полёт», расположенного по адресу: г. Долгопрудный, ул. Дирижабельная, д. 23 к Котельной ул. Театральная, д.7. Нагрузка 1,55 Гкал/час</w:t>
      </w:r>
      <w:r w:rsidR="000A1583" w:rsidRPr="00F1351A">
        <w:t>.</w:t>
      </w:r>
    </w:p>
    <w:p w:rsidR="00AC4B38" w:rsidRPr="00F1351A" w:rsidRDefault="00AC4B38" w:rsidP="000C1FE2">
      <w:pPr>
        <w:rPr>
          <w:shd w:val="clear" w:color="auto" w:fill="FFFFFF"/>
        </w:rPr>
        <w:sectPr w:rsidR="00AC4B38"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23"/>
      </w:pPr>
      <w:bookmarkStart w:id="38" w:name="_Toc15927849"/>
      <w:bookmarkStart w:id="39" w:name="_Toc94218096"/>
      <w:r w:rsidRPr="00F1351A">
        <w:lastRenderedPageBreak/>
        <w:t>Част</w:t>
      </w:r>
      <w:r w:rsidR="005910AE" w:rsidRPr="00F1351A">
        <w:t>ь 2. Источники тепловой энергии</w:t>
      </w:r>
      <w:bookmarkEnd w:id="38"/>
      <w:bookmarkEnd w:id="39"/>
    </w:p>
    <w:p w:rsidR="00CC09A5" w:rsidRPr="00F1351A" w:rsidRDefault="00CC09A5" w:rsidP="001F4F99">
      <w:r w:rsidRPr="00F1351A">
        <w:t xml:space="preserve">Теплоснабжение ГО Долгопрудный осуществляют </w:t>
      </w:r>
      <w:r w:rsidR="003D62C7" w:rsidRPr="00F1351A">
        <w:t>шесть теплоснабжающих организаций. Основной вид деятельности - теплоснабжение зданий жилищно-коммунального сектора, а также социально значимых объектов.</w:t>
      </w:r>
    </w:p>
    <w:p w:rsidR="001F4F99" w:rsidRPr="00F1351A" w:rsidRDefault="001F4F99" w:rsidP="001F4F99">
      <w:r w:rsidRPr="00F1351A">
        <w:t>По состоянию на 01.01.202</w:t>
      </w:r>
      <w:r w:rsidR="007904CF" w:rsidRPr="00F1351A">
        <w:t>0</w:t>
      </w:r>
      <w:r w:rsidRPr="00F1351A">
        <w:t xml:space="preserve"> централизованное теплоснабжение </w:t>
      </w:r>
      <w:r w:rsidR="006E22BA" w:rsidRPr="00F1351A">
        <w:t xml:space="preserve">ГО </w:t>
      </w:r>
      <w:r w:rsidR="00EB0EE8" w:rsidRPr="00F1351A">
        <w:t>Долгопрудный осуществляется от 20</w:t>
      </w:r>
      <w:r w:rsidR="003C2E45" w:rsidRPr="00F1351A">
        <w:t xml:space="preserve"> котельных</w:t>
      </w:r>
      <w:r w:rsidRPr="00F1351A">
        <w:t xml:space="preserve">. Перечень источников тепловой энергии, с указанием установленной мощности и присоединенной нагрузки, представлен в таблице </w:t>
      </w:r>
      <w:r w:rsidR="007904CF" w:rsidRPr="00F1351A">
        <w:fldChar w:fldCharType="begin"/>
      </w:r>
      <w:r w:rsidR="007904CF" w:rsidRPr="00F1351A">
        <w:instrText xml:space="preserve"> REF _Ref92788819 \h  \* MERGEFORMAT </w:instrText>
      </w:r>
      <w:r w:rsidR="007904CF"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9</w:t>
      </w:r>
      <w:r w:rsidR="007904CF" w:rsidRPr="00F1351A">
        <w:fldChar w:fldCharType="end"/>
      </w:r>
      <w:r w:rsidRPr="00F1351A">
        <w:t>.</w:t>
      </w:r>
    </w:p>
    <w:p w:rsidR="007904CF" w:rsidRPr="00F1351A" w:rsidRDefault="007904CF" w:rsidP="007904CF">
      <w:pPr>
        <w:pStyle w:val="aff5"/>
      </w:pPr>
      <w:r w:rsidRPr="00F1351A">
        <w:t>В качестве основного топлива на котельных ГО Долгопрудный используется природ</w:t>
      </w:r>
      <w:r w:rsidR="00EB0EE8" w:rsidRPr="00F1351A">
        <w:t>ный газ. Из 20</w:t>
      </w:r>
      <w:r w:rsidR="00354898" w:rsidRPr="00F1351A">
        <w:t xml:space="preserve"> котельных на двух котельных</w:t>
      </w:r>
      <w:r w:rsidRPr="00F1351A">
        <w:t xml:space="preserve"> топливным режимом предусмотрено резервное топливо – </w:t>
      </w:r>
      <w:r w:rsidR="00E81D2E" w:rsidRPr="00F1351A">
        <w:t>мазут</w:t>
      </w:r>
      <w:r w:rsidRPr="00F1351A">
        <w:t xml:space="preserve">. </w:t>
      </w:r>
    </w:p>
    <w:p w:rsidR="00D43DD3" w:rsidRPr="00F1351A" w:rsidRDefault="00D43DD3" w:rsidP="00D43DD3">
      <w:r w:rsidRPr="00F1351A">
        <w:rPr>
          <w:rFonts w:eastAsiaTheme="minorHAnsi"/>
        </w:rPr>
        <w:t xml:space="preserve">Основным поставщиком услуг централизованного теплоснабжения ГО Долгопрудный </w:t>
      </w:r>
      <w:r w:rsidRPr="00F1351A">
        <w:t xml:space="preserve">является МУП «Инженерные сети г. Долгопрудного» с долей присоединенной нагрузки потребителей </w:t>
      </w:r>
      <w:r w:rsidR="00E96B56" w:rsidRPr="00F1351A">
        <w:t>около 5</w:t>
      </w:r>
      <w:r w:rsidR="00EB0EE8" w:rsidRPr="00F1351A">
        <w:t>8</w:t>
      </w:r>
      <w:r w:rsidRPr="00F1351A">
        <w:t xml:space="preserve">% от общей нагрузки ГО Долгопрудный. </w:t>
      </w:r>
    </w:p>
    <w:p w:rsidR="00D43DD3" w:rsidRPr="00F1351A" w:rsidRDefault="00D43DD3" w:rsidP="00D43DD3">
      <w:pPr>
        <w:suppressAutoHyphens/>
        <w:ind w:firstLine="567"/>
        <w:rPr>
          <w:color w:val="000000"/>
        </w:rPr>
      </w:pPr>
      <w:r w:rsidRPr="00F1351A">
        <w:rPr>
          <w:rFonts w:eastAsiaTheme="minorHAnsi"/>
        </w:rPr>
        <w:t xml:space="preserve">Другими относительно крупными системами централизованного теплоснабжения являются источники тепла и тепловые сети организаций: </w:t>
      </w:r>
      <w:r w:rsidRPr="00F1351A">
        <w:rPr>
          <w:color w:val="000000"/>
        </w:rPr>
        <w:t>ПАО «ДНПП»</w:t>
      </w:r>
      <w:r w:rsidRPr="00F1351A">
        <w:rPr>
          <w:rFonts w:eastAsiaTheme="minorHAnsi"/>
        </w:rPr>
        <w:t>,</w:t>
      </w:r>
      <w:r w:rsidR="00665AA7" w:rsidRPr="00F1351A">
        <w:rPr>
          <w:rFonts w:eastAsiaTheme="minorHAnsi"/>
        </w:rPr>
        <w:t>ГОУ ВПО «МФТИ»</w:t>
      </w:r>
      <w:r w:rsidRPr="00F1351A">
        <w:rPr>
          <w:rFonts w:eastAsiaTheme="minorHAnsi"/>
        </w:rPr>
        <w:t xml:space="preserve"> и ФГБУ «ЦЖКУ», обеспечивающие теплоснабжение застройки городского округа и других потребителей.</w:t>
      </w:r>
    </w:p>
    <w:p w:rsidR="001F4F99" w:rsidRPr="00F1351A" w:rsidRDefault="001F4F99" w:rsidP="001F4F99">
      <w:pPr>
        <w:pStyle w:val="aff3"/>
        <w:keepNext/>
        <w:rPr>
          <w:b w:val="0"/>
        </w:rPr>
      </w:pPr>
      <w:bookmarkStart w:id="40" w:name="_Ref92788819"/>
      <w:bookmarkStart w:id="41" w:name="_Toc99146515"/>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9</w:t>
      </w:r>
      <w:r w:rsidR="00E6474C" w:rsidRPr="00F1351A">
        <w:rPr>
          <w:noProof/>
        </w:rPr>
        <w:fldChar w:fldCharType="end"/>
      </w:r>
      <w:bookmarkEnd w:id="40"/>
      <w:r w:rsidRPr="00F1351A">
        <w:t xml:space="preserve"> - </w:t>
      </w:r>
      <w:r w:rsidRPr="00F1351A">
        <w:rPr>
          <w:b w:val="0"/>
        </w:rPr>
        <w:t>Перечень источников тепловой энергии, с указанием установленной мощности и присоединенной нагрузки</w:t>
      </w:r>
      <w:bookmarkEnd w:id="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593"/>
        <w:gridCol w:w="1992"/>
        <w:gridCol w:w="1730"/>
        <w:gridCol w:w="1707"/>
        <w:gridCol w:w="1836"/>
      </w:tblGrid>
      <w:tr w:rsidR="00C876D3" w:rsidRPr="00F1351A" w:rsidTr="009756FB">
        <w:trPr>
          <w:trHeight w:val="227"/>
          <w:tblHeader/>
        </w:trPr>
        <w:tc>
          <w:tcPr>
            <w:tcW w:w="270" w:type="pct"/>
            <w:shd w:val="clear" w:color="auto" w:fill="auto"/>
            <w:vAlign w:val="center"/>
            <w:hideMark/>
          </w:tcPr>
          <w:p w:rsidR="00C876D3" w:rsidRPr="00F1351A" w:rsidRDefault="00C876D3" w:rsidP="00361A50">
            <w:pPr>
              <w:spacing w:line="240" w:lineRule="auto"/>
              <w:ind w:firstLine="0"/>
              <w:jc w:val="center"/>
              <w:rPr>
                <w:b/>
                <w:bCs/>
                <w:color w:val="000000"/>
                <w:sz w:val="20"/>
                <w:szCs w:val="20"/>
              </w:rPr>
            </w:pPr>
            <w:r w:rsidRPr="00F1351A">
              <w:rPr>
                <w:b/>
                <w:bCs/>
                <w:color w:val="000000"/>
                <w:sz w:val="20"/>
                <w:szCs w:val="20"/>
              </w:rPr>
              <w:t>№ п/п</w:t>
            </w:r>
          </w:p>
        </w:tc>
        <w:tc>
          <w:tcPr>
            <w:tcW w:w="1244" w:type="pct"/>
            <w:shd w:val="clear" w:color="auto" w:fill="auto"/>
            <w:vAlign w:val="center"/>
            <w:hideMark/>
          </w:tcPr>
          <w:p w:rsidR="00C876D3" w:rsidRPr="00F1351A" w:rsidRDefault="00C876D3" w:rsidP="00361A50">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956" w:type="pct"/>
            <w:shd w:val="clear" w:color="auto" w:fill="auto"/>
            <w:vAlign w:val="center"/>
            <w:hideMark/>
          </w:tcPr>
          <w:p w:rsidR="00C876D3" w:rsidRPr="00F1351A" w:rsidRDefault="00C876D3" w:rsidP="00361A50">
            <w:pPr>
              <w:spacing w:line="240" w:lineRule="auto"/>
              <w:ind w:firstLine="0"/>
              <w:jc w:val="center"/>
              <w:rPr>
                <w:b/>
                <w:bCs/>
                <w:color w:val="000000"/>
                <w:sz w:val="20"/>
                <w:szCs w:val="20"/>
              </w:rPr>
            </w:pPr>
            <w:r w:rsidRPr="00F1351A">
              <w:rPr>
                <w:b/>
                <w:bCs/>
                <w:color w:val="000000"/>
                <w:sz w:val="20"/>
                <w:szCs w:val="20"/>
              </w:rPr>
              <w:t>Адрес</w:t>
            </w:r>
          </w:p>
        </w:tc>
        <w:tc>
          <w:tcPr>
            <w:tcW w:w="830" w:type="pct"/>
            <w:vAlign w:val="center"/>
          </w:tcPr>
          <w:p w:rsidR="00C876D3" w:rsidRPr="00F1351A" w:rsidRDefault="00C876D3" w:rsidP="00361A50">
            <w:pPr>
              <w:spacing w:line="240" w:lineRule="auto"/>
              <w:ind w:firstLine="0"/>
              <w:jc w:val="center"/>
              <w:rPr>
                <w:b/>
                <w:bCs/>
                <w:color w:val="000000"/>
                <w:sz w:val="20"/>
                <w:szCs w:val="20"/>
              </w:rPr>
            </w:pPr>
            <w:r w:rsidRPr="00F1351A">
              <w:rPr>
                <w:b/>
                <w:bCs/>
                <w:color w:val="000000"/>
                <w:sz w:val="20"/>
                <w:szCs w:val="20"/>
              </w:rPr>
              <w:t>Режим работы</w:t>
            </w:r>
          </w:p>
        </w:tc>
        <w:tc>
          <w:tcPr>
            <w:tcW w:w="819" w:type="pct"/>
            <w:shd w:val="clear" w:color="auto" w:fill="auto"/>
            <w:vAlign w:val="center"/>
            <w:hideMark/>
          </w:tcPr>
          <w:p w:rsidR="00C876D3" w:rsidRPr="00F1351A" w:rsidRDefault="00C876D3" w:rsidP="00361A50">
            <w:pPr>
              <w:spacing w:line="240" w:lineRule="auto"/>
              <w:ind w:firstLine="0"/>
              <w:jc w:val="center"/>
              <w:rPr>
                <w:b/>
                <w:bCs/>
                <w:color w:val="000000"/>
                <w:sz w:val="20"/>
                <w:szCs w:val="20"/>
              </w:rPr>
            </w:pPr>
            <w:r w:rsidRPr="00F1351A">
              <w:rPr>
                <w:b/>
                <w:bCs/>
                <w:color w:val="000000"/>
                <w:sz w:val="20"/>
                <w:szCs w:val="20"/>
              </w:rPr>
              <w:t xml:space="preserve">Установленная </w:t>
            </w:r>
            <w:r w:rsidR="0030631A" w:rsidRPr="00F1351A">
              <w:rPr>
                <w:b/>
                <w:bCs/>
                <w:color w:val="000000"/>
                <w:sz w:val="20"/>
                <w:szCs w:val="20"/>
              </w:rPr>
              <w:t xml:space="preserve">тепловая </w:t>
            </w:r>
            <w:r w:rsidRPr="00F1351A">
              <w:rPr>
                <w:b/>
                <w:bCs/>
                <w:color w:val="000000"/>
                <w:sz w:val="20"/>
                <w:szCs w:val="20"/>
              </w:rPr>
              <w:t>мощность, Гкал/ч</w:t>
            </w:r>
          </w:p>
        </w:tc>
        <w:tc>
          <w:tcPr>
            <w:tcW w:w="881" w:type="pct"/>
            <w:shd w:val="clear" w:color="auto" w:fill="auto"/>
            <w:vAlign w:val="center"/>
            <w:hideMark/>
          </w:tcPr>
          <w:p w:rsidR="00C876D3" w:rsidRPr="00F1351A" w:rsidRDefault="00C876D3" w:rsidP="00361A50">
            <w:pPr>
              <w:spacing w:line="240" w:lineRule="auto"/>
              <w:ind w:firstLine="0"/>
              <w:jc w:val="center"/>
              <w:rPr>
                <w:b/>
                <w:bCs/>
                <w:color w:val="000000"/>
                <w:sz w:val="20"/>
                <w:szCs w:val="20"/>
              </w:rPr>
            </w:pPr>
            <w:r w:rsidRPr="00F1351A">
              <w:rPr>
                <w:b/>
                <w:bCs/>
                <w:color w:val="000000"/>
                <w:sz w:val="20"/>
                <w:szCs w:val="20"/>
              </w:rPr>
              <w:t>Присоединенная тепловая нагрузка, Гкал/ч</w:t>
            </w:r>
          </w:p>
        </w:tc>
      </w:tr>
      <w:tr w:rsidR="00C876D3" w:rsidRPr="00F1351A" w:rsidTr="009756FB">
        <w:trPr>
          <w:trHeight w:val="227"/>
        </w:trPr>
        <w:tc>
          <w:tcPr>
            <w:tcW w:w="5000" w:type="pct"/>
            <w:gridSpan w:val="6"/>
            <w:shd w:val="clear" w:color="auto" w:fill="auto"/>
            <w:vAlign w:val="bottom"/>
            <w:hideMark/>
          </w:tcPr>
          <w:p w:rsidR="00C876D3" w:rsidRPr="00F1351A" w:rsidRDefault="00C876D3" w:rsidP="00361A50">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 Спортивная, д.3а</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43,20</w:t>
            </w:r>
          </w:p>
        </w:tc>
        <w:tc>
          <w:tcPr>
            <w:tcW w:w="881" w:type="pct"/>
            <w:shd w:val="clear" w:color="000000" w:fill="FFFFFF"/>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54,13</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2</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ул.Театральная, д.7</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24,90</w:t>
            </w:r>
          </w:p>
        </w:tc>
        <w:tc>
          <w:tcPr>
            <w:tcW w:w="881" w:type="pct"/>
            <w:shd w:val="clear" w:color="000000" w:fill="FFFFFF"/>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24,65</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3</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ул.Заводская д.2</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60,00</w:t>
            </w:r>
          </w:p>
        </w:tc>
        <w:tc>
          <w:tcPr>
            <w:tcW w:w="881" w:type="pct"/>
            <w:shd w:val="clear" w:color="000000" w:fill="FFFFFF"/>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56,81</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4</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ул.Заводская д.15</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8,25</w:t>
            </w:r>
          </w:p>
        </w:tc>
        <w:tc>
          <w:tcPr>
            <w:tcW w:w="881" w:type="pct"/>
            <w:shd w:val="clear" w:color="000000" w:fill="FFFFFF"/>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7,79</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5</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15,48</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10,31</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6</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7,40</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6,96</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7</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ул.Станционная д.1</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7,40</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6,47</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8</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2,20</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1,65</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9</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ул.Речная д.14</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ул.Речная д.14</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8,10</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8,63</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10</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Котельная мкр. Павельцево</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830" w:type="pct"/>
            <w:vAlign w:val="center"/>
          </w:tcPr>
          <w:p w:rsidR="00EC3854" w:rsidRPr="00F1351A" w:rsidRDefault="00EC68E8" w:rsidP="00361A50">
            <w:pPr>
              <w:spacing w:line="240" w:lineRule="auto"/>
              <w:ind w:firstLine="0"/>
              <w:jc w:val="center"/>
              <w:rPr>
                <w:color w:val="000000"/>
                <w:sz w:val="20"/>
                <w:szCs w:val="20"/>
              </w:rPr>
            </w:pPr>
            <w:r w:rsidRPr="00F1351A">
              <w:rPr>
                <w:sz w:val="20"/>
                <w:szCs w:val="20"/>
              </w:rPr>
              <w:t>сезонный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13,30</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3,02</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11</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Модульная котельная</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0,26</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0,23</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12</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АИТ-6 по ул. Новый бульвар 17а</w:t>
            </w:r>
          </w:p>
        </w:tc>
        <w:tc>
          <w:tcPr>
            <w:tcW w:w="956" w:type="pct"/>
            <w:shd w:val="clear" w:color="auto" w:fill="auto"/>
            <w:vAlign w:val="bottom"/>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8,04</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6,28</w:t>
            </w:r>
          </w:p>
        </w:tc>
      </w:tr>
      <w:tr w:rsidR="00EC3854" w:rsidRPr="00F1351A" w:rsidTr="009756FB">
        <w:trPr>
          <w:trHeight w:val="227"/>
        </w:trPr>
        <w:tc>
          <w:tcPr>
            <w:tcW w:w="270"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13</w:t>
            </w:r>
          </w:p>
        </w:tc>
        <w:tc>
          <w:tcPr>
            <w:tcW w:w="1244"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АИТ-7 Лихачёвский пр., д.74а</w:t>
            </w:r>
          </w:p>
        </w:tc>
        <w:tc>
          <w:tcPr>
            <w:tcW w:w="956" w:type="pct"/>
            <w:shd w:val="clear" w:color="auto" w:fill="auto"/>
            <w:vAlign w:val="center"/>
            <w:hideMark/>
          </w:tcPr>
          <w:p w:rsidR="00EC3854" w:rsidRPr="00F1351A" w:rsidRDefault="00EC3854" w:rsidP="00361A50">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830" w:type="pct"/>
            <w:vAlign w:val="center"/>
          </w:tcPr>
          <w:p w:rsidR="00EC3854" w:rsidRPr="00F1351A" w:rsidRDefault="00EC3854"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4,02</w:t>
            </w:r>
          </w:p>
        </w:tc>
        <w:tc>
          <w:tcPr>
            <w:tcW w:w="881" w:type="pct"/>
            <w:shd w:val="clear" w:color="auto" w:fill="auto"/>
            <w:vAlign w:val="center"/>
            <w:hideMark/>
          </w:tcPr>
          <w:p w:rsidR="00EC3854" w:rsidRPr="00F1351A" w:rsidRDefault="00EC3854" w:rsidP="00361A50">
            <w:pPr>
              <w:spacing w:line="240" w:lineRule="auto"/>
              <w:ind w:firstLine="0"/>
              <w:jc w:val="center"/>
              <w:rPr>
                <w:color w:val="000000"/>
                <w:sz w:val="20"/>
                <w:szCs w:val="20"/>
              </w:rPr>
            </w:pPr>
            <w:r w:rsidRPr="00F1351A">
              <w:rPr>
                <w:color w:val="000000"/>
                <w:sz w:val="20"/>
                <w:szCs w:val="20"/>
              </w:rPr>
              <w:t>2,89</w:t>
            </w:r>
          </w:p>
        </w:tc>
      </w:tr>
      <w:tr w:rsidR="00EB0EE8" w:rsidRPr="00F1351A" w:rsidTr="009756FB">
        <w:trPr>
          <w:trHeight w:val="227"/>
        </w:trPr>
        <w:tc>
          <w:tcPr>
            <w:tcW w:w="270" w:type="pct"/>
            <w:shd w:val="clear" w:color="auto" w:fill="auto"/>
            <w:vAlign w:val="center"/>
          </w:tcPr>
          <w:p w:rsidR="00EB0EE8" w:rsidRPr="00F1351A" w:rsidRDefault="00EB0EE8" w:rsidP="00361A50">
            <w:pPr>
              <w:spacing w:line="240" w:lineRule="auto"/>
              <w:ind w:firstLine="0"/>
              <w:jc w:val="center"/>
              <w:rPr>
                <w:color w:val="000000"/>
                <w:sz w:val="20"/>
                <w:szCs w:val="20"/>
              </w:rPr>
            </w:pPr>
            <w:r w:rsidRPr="00F1351A">
              <w:rPr>
                <w:color w:val="000000"/>
                <w:sz w:val="20"/>
                <w:szCs w:val="20"/>
              </w:rPr>
              <w:t>14</w:t>
            </w:r>
          </w:p>
        </w:tc>
        <w:tc>
          <w:tcPr>
            <w:tcW w:w="1244" w:type="pct"/>
            <w:shd w:val="clear" w:color="auto" w:fill="auto"/>
            <w:vAlign w:val="center"/>
          </w:tcPr>
          <w:p w:rsidR="00EB0EE8" w:rsidRPr="00F1351A" w:rsidRDefault="00EB0EE8" w:rsidP="00EB0EE8">
            <w:pPr>
              <w:spacing w:line="240" w:lineRule="auto"/>
              <w:ind w:firstLine="0"/>
              <w:rPr>
                <w:color w:val="000000"/>
                <w:sz w:val="20"/>
                <w:szCs w:val="20"/>
              </w:rPr>
            </w:pPr>
            <w:r w:rsidRPr="00F1351A">
              <w:rPr>
                <w:color w:val="000000"/>
                <w:sz w:val="20"/>
                <w:szCs w:val="20"/>
              </w:rPr>
              <w:t xml:space="preserve">АИТ-8 Лихачёвский пр., </w:t>
            </w:r>
            <w:r w:rsidRPr="00F1351A">
              <w:rPr>
                <w:color w:val="000000"/>
                <w:sz w:val="20"/>
                <w:szCs w:val="20"/>
              </w:rPr>
              <w:lastRenderedPageBreak/>
              <w:t>д.68, к.4</w:t>
            </w:r>
          </w:p>
        </w:tc>
        <w:tc>
          <w:tcPr>
            <w:tcW w:w="956" w:type="pct"/>
            <w:shd w:val="clear" w:color="auto" w:fill="auto"/>
            <w:vAlign w:val="center"/>
          </w:tcPr>
          <w:p w:rsidR="00EB0EE8" w:rsidRPr="00F1351A" w:rsidRDefault="00EB0EE8" w:rsidP="00EB0EE8">
            <w:pPr>
              <w:spacing w:line="240" w:lineRule="auto"/>
              <w:ind w:firstLine="0"/>
              <w:rPr>
                <w:color w:val="000000"/>
                <w:sz w:val="20"/>
                <w:szCs w:val="20"/>
              </w:rPr>
            </w:pPr>
            <w:r w:rsidRPr="00F1351A">
              <w:rPr>
                <w:color w:val="000000"/>
                <w:sz w:val="20"/>
                <w:szCs w:val="20"/>
              </w:rPr>
              <w:lastRenderedPageBreak/>
              <w:t xml:space="preserve">г. Долгопрудный, </w:t>
            </w:r>
            <w:r w:rsidRPr="00F1351A">
              <w:rPr>
                <w:color w:val="000000"/>
                <w:sz w:val="20"/>
                <w:szCs w:val="20"/>
              </w:rPr>
              <w:lastRenderedPageBreak/>
              <w:t>Лихачёвский пр., д.68, к.4</w:t>
            </w:r>
          </w:p>
        </w:tc>
        <w:tc>
          <w:tcPr>
            <w:tcW w:w="830" w:type="pct"/>
            <w:vAlign w:val="center"/>
          </w:tcPr>
          <w:p w:rsidR="00EB0EE8" w:rsidRPr="00F1351A" w:rsidRDefault="00EB0EE8" w:rsidP="00361A50">
            <w:pPr>
              <w:spacing w:line="240" w:lineRule="auto"/>
              <w:ind w:firstLine="0"/>
              <w:jc w:val="center"/>
              <w:rPr>
                <w:sz w:val="20"/>
                <w:szCs w:val="20"/>
              </w:rPr>
            </w:pPr>
            <w:r w:rsidRPr="00F1351A">
              <w:rPr>
                <w:sz w:val="20"/>
                <w:szCs w:val="20"/>
              </w:rPr>
              <w:lastRenderedPageBreak/>
              <w:t>круглогодичный</w:t>
            </w:r>
          </w:p>
        </w:tc>
        <w:tc>
          <w:tcPr>
            <w:tcW w:w="819" w:type="pct"/>
            <w:shd w:val="clear" w:color="auto" w:fill="auto"/>
            <w:vAlign w:val="center"/>
          </w:tcPr>
          <w:p w:rsidR="00EB0EE8" w:rsidRPr="00F1351A" w:rsidRDefault="00EB0EE8" w:rsidP="00361A50">
            <w:pPr>
              <w:spacing w:line="240" w:lineRule="auto"/>
              <w:ind w:firstLine="0"/>
              <w:jc w:val="center"/>
              <w:rPr>
                <w:color w:val="000000"/>
                <w:sz w:val="20"/>
                <w:szCs w:val="20"/>
              </w:rPr>
            </w:pPr>
            <w:r w:rsidRPr="00F1351A">
              <w:rPr>
                <w:color w:val="000000"/>
                <w:sz w:val="20"/>
                <w:szCs w:val="20"/>
              </w:rPr>
              <w:t>3,96</w:t>
            </w:r>
          </w:p>
        </w:tc>
        <w:tc>
          <w:tcPr>
            <w:tcW w:w="881" w:type="pct"/>
            <w:shd w:val="clear" w:color="auto" w:fill="auto"/>
            <w:vAlign w:val="center"/>
          </w:tcPr>
          <w:p w:rsidR="00EB0EE8" w:rsidRPr="00F1351A" w:rsidRDefault="00EB0EE8" w:rsidP="00361A50">
            <w:pPr>
              <w:spacing w:line="240" w:lineRule="auto"/>
              <w:ind w:firstLine="0"/>
              <w:jc w:val="center"/>
              <w:rPr>
                <w:color w:val="000000"/>
                <w:sz w:val="20"/>
                <w:szCs w:val="20"/>
              </w:rPr>
            </w:pPr>
            <w:r w:rsidRPr="00F1351A">
              <w:rPr>
                <w:color w:val="000000"/>
                <w:sz w:val="20"/>
                <w:szCs w:val="20"/>
              </w:rPr>
              <w:t>3,14</w:t>
            </w:r>
          </w:p>
        </w:tc>
      </w:tr>
      <w:tr w:rsidR="00450CAC" w:rsidRPr="00F1351A" w:rsidTr="00450CAC">
        <w:trPr>
          <w:trHeight w:val="227"/>
        </w:trPr>
        <w:tc>
          <w:tcPr>
            <w:tcW w:w="2470" w:type="pct"/>
            <w:gridSpan w:val="3"/>
            <w:shd w:val="clear" w:color="auto" w:fill="auto"/>
            <w:vAlign w:val="center"/>
          </w:tcPr>
          <w:p w:rsidR="00450CAC" w:rsidRPr="00F1351A" w:rsidRDefault="00450CAC" w:rsidP="00361A50">
            <w:pPr>
              <w:spacing w:line="240" w:lineRule="auto"/>
              <w:ind w:firstLine="0"/>
              <w:jc w:val="left"/>
              <w:rPr>
                <w:b/>
                <w:color w:val="000000"/>
                <w:sz w:val="20"/>
                <w:szCs w:val="20"/>
              </w:rPr>
            </w:pPr>
            <w:r w:rsidRPr="00F1351A">
              <w:rPr>
                <w:b/>
                <w:color w:val="000000"/>
                <w:sz w:val="20"/>
                <w:szCs w:val="20"/>
              </w:rPr>
              <w:lastRenderedPageBreak/>
              <w:t>Итого по МУП "Инженерные сети г. Долгопрудного"</w:t>
            </w:r>
          </w:p>
        </w:tc>
        <w:tc>
          <w:tcPr>
            <w:tcW w:w="830" w:type="pct"/>
            <w:vAlign w:val="center"/>
          </w:tcPr>
          <w:p w:rsidR="00450CAC" w:rsidRPr="00F1351A" w:rsidRDefault="00450CAC" w:rsidP="00361A50">
            <w:pPr>
              <w:spacing w:line="240" w:lineRule="auto"/>
              <w:ind w:firstLine="0"/>
              <w:rPr>
                <w:b/>
                <w:sz w:val="20"/>
                <w:szCs w:val="20"/>
              </w:rPr>
            </w:pPr>
          </w:p>
        </w:tc>
        <w:tc>
          <w:tcPr>
            <w:tcW w:w="819" w:type="pct"/>
            <w:shd w:val="clear" w:color="auto" w:fill="auto"/>
            <w:vAlign w:val="center"/>
          </w:tcPr>
          <w:p w:rsidR="00450CAC" w:rsidRPr="00F1351A" w:rsidRDefault="003428D2" w:rsidP="00361A50">
            <w:pPr>
              <w:spacing w:line="240" w:lineRule="auto"/>
              <w:ind w:firstLine="0"/>
              <w:jc w:val="center"/>
              <w:rPr>
                <w:b/>
                <w:color w:val="000000"/>
                <w:sz w:val="20"/>
                <w:szCs w:val="20"/>
              </w:rPr>
            </w:pPr>
            <w:r w:rsidRPr="00F1351A">
              <w:rPr>
                <w:b/>
                <w:color w:val="000000"/>
                <w:sz w:val="20"/>
                <w:szCs w:val="20"/>
              </w:rPr>
              <w:t>206,51</w:t>
            </w:r>
          </w:p>
        </w:tc>
        <w:tc>
          <w:tcPr>
            <w:tcW w:w="881" w:type="pct"/>
            <w:shd w:val="clear" w:color="auto" w:fill="auto"/>
            <w:vAlign w:val="center"/>
          </w:tcPr>
          <w:p w:rsidR="00450CAC" w:rsidRPr="00F1351A" w:rsidRDefault="003428D2" w:rsidP="00361A50">
            <w:pPr>
              <w:spacing w:line="240" w:lineRule="auto"/>
              <w:ind w:firstLine="0"/>
              <w:jc w:val="center"/>
              <w:rPr>
                <w:b/>
                <w:color w:val="000000"/>
                <w:sz w:val="20"/>
                <w:szCs w:val="20"/>
              </w:rPr>
            </w:pPr>
            <w:r w:rsidRPr="00F1351A">
              <w:rPr>
                <w:b/>
                <w:color w:val="000000"/>
                <w:sz w:val="20"/>
                <w:szCs w:val="20"/>
              </w:rPr>
              <w:t>192,96</w:t>
            </w:r>
          </w:p>
        </w:tc>
      </w:tr>
      <w:tr w:rsidR="002E0A62" w:rsidRPr="00F1351A" w:rsidTr="009756FB">
        <w:trPr>
          <w:trHeight w:val="227"/>
        </w:trPr>
        <w:tc>
          <w:tcPr>
            <w:tcW w:w="5000" w:type="pct"/>
            <w:gridSpan w:val="6"/>
            <w:shd w:val="clear" w:color="auto" w:fill="auto"/>
            <w:vAlign w:val="center"/>
            <w:hideMark/>
          </w:tcPr>
          <w:p w:rsidR="002E0A62" w:rsidRPr="00F1351A" w:rsidRDefault="002E0A62" w:rsidP="00361A50">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361A50" w:rsidRPr="00F1351A" w:rsidTr="009756FB">
        <w:trPr>
          <w:trHeight w:val="227"/>
        </w:trPr>
        <w:tc>
          <w:tcPr>
            <w:tcW w:w="270" w:type="pct"/>
            <w:shd w:val="clear" w:color="auto" w:fill="auto"/>
            <w:vAlign w:val="center"/>
            <w:hideMark/>
          </w:tcPr>
          <w:p w:rsidR="00361A50" w:rsidRPr="00F1351A" w:rsidRDefault="00EB0EE8" w:rsidP="00361A50">
            <w:pPr>
              <w:spacing w:line="240" w:lineRule="auto"/>
              <w:ind w:firstLine="0"/>
              <w:jc w:val="center"/>
              <w:rPr>
                <w:color w:val="000000"/>
                <w:sz w:val="20"/>
                <w:szCs w:val="20"/>
              </w:rPr>
            </w:pPr>
            <w:r w:rsidRPr="00F1351A">
              <w:rPr>
                <w:color w:val="000000"/>
                <w:sz w:val="20"/>
                <w:szCs w:val="20"/>
              </w:rPr>
              <w:t>15</w:t>
            </w:r>
          </w:p>
        </w:tc>
        <w:tc>
          <w:tcPr>
            <w:tcW w:w="1244" w:type="pct"/>
            <w:shd w:val="clear" w:color="auto" w:fill="auto"/>
            <w:vAlign w:val="center"/>
            <w:hideMark/>
          </w:tcPr>
          <w:p w:rsidR="00361A50" w:rsidRPr="00F1351A" w:rsidRDefault="00361A50" w:rsidP="00361A50">
            <w:pPr>
              <w:spacing w:line="240" w:lineRule="auto"/>
              <w:ind w:firstLine="0"/>
              <w:jc w:val="left"/>
              <w:rPr>
                <w:color w:val="000000"/>
                <w:sz w:val="20"/>
                <w:szCs w:val="20"/>
              </w:rPr>
            </w:pPr>
            <w:r w:rsidRPr="00F1351A">
              <w:rPr>
                <w:color w:val="000000"/>
                <w:sz w:val="20"/>
                <w:szCs w:val="20"/>
              </w:rPr>
              <w:t>Котельная ПАО «ДНПП»</w:t>
            </w:r>
          </w:p>
        </w:tc>
        <w:tc>
          <w:tcPr>
            <w:tcW w:w="956"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г. Долгопрудный, пл. Собина, д.1</w:t>
            </w:r>
          </w:p>
        </w:tc>
        <w:tc>
          <w:tcPr>
            <w:tcW w:w="830" w:type="pct"/>
            <w:vAlign w:val="center"/>
          </w:tcPr>
          <w:p w:rsidR="00361A50" w:rsidRPr="00F1351A" w:rsidRDefault="00361A50"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102,30</w:t>
            </w:r>
          </w:p>
        </w:tc>
        <w:tc>
          <w:tcPr>
            <w:tcW w:w="881"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88,32</w:t>
            </w:r>
          </w:p>
        </w:tc>
      </w:tr>
      <w:tr w:rsidR="00361A50" w:rsidRPr="00F1351A" w:rsidTr="009756FB">
        <w:trPr>
          <w:trHeight w:val="227"/>
        </w:trPr>
        <w:tc>
          <w:tcPr>
            <w:tcW w:w="270"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1</w:t>
            </w:r>
            <w:r w:rsidR="00EB0EE8" w:rsidRPr="00F1351A">
              <w:rPr>
                <w:color w:val="000000"/>
                <w:sz w:val="20"/>
                <w:szCs w:val="20"/>
              </w:rPr>
              <w:t>6</w:t>
            </w:r>
          </w:p>
        </w:tc>
        <w:tc>
          <w:tcPr>
            <w:tcW w:w="1244" w:type="pct"/>
            <w:shd w:val="clear" w:color="auto" w:fill="auto"/>
            <w:vAlign w:val="center"/>
            <w:hideMark/>
          </w:tcPr>
          <w:p w:rsidR="00361A50" w:rsidRPr="00F1351A" w:rsidRDefault="00361A50" w:rsidP="00361A50">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956"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г. Долгопрудный, мкр-н Шереметьевский, ул. Южная, д.1</w:t>
            </w:r>
          </w:p>
        </w:tc>
        <w:tc>
          <w:tcPr>
            <w:tcW w:w="830" w:type="pct"/>
            <w:vAlign w:val="center"/>
          </w:tcPr>
          <w:p w:rsidR="00361A50" w:rsidRPr="00F1351A" w:rsidRDefault="00361A50"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30,00</w:t>
            </w:r>
          </w:p>
        </w:tc>
        <w:tc>
          <w:tcPr>
            <w:tcW w:w="881"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10,00</w:t>
            </w:r>
          </w:p>
        </w:tc>
      </w:tr>
      <w:tr w:rsidR="00361A50" w:rsidRPr="00F1351A" w:rsidTr="009756FB">
        <w:trPr>
          <w:trHeight w:val="227"/>
        </w:trPr>
        <w:tc>
          <w:tcPr>
            <w:tcW w:w="270" w:type="pct"/>
            <w:shd w:val="clear" w:color="auto" w:fill="auto"/>
            <w:vAlign w:val="center"/>
            <w:hideMark/>
          </w:tcPr>
          <w:p w:rsidR="00361A50" w:rsidRPr="00F1351A" w:rsidRDefault="00EB0EE8" w:rsidP="00361A50">
            <w:pPr>
              <w:spacing w:line="240" w:lineRule="auto"/>
              <w:ind w:firstLine="0"/>
              <w:jc w:val="center"/>
              <w:rPr>
                <w:color w:val="000000"/>
                <w:sz w:val="20"/>
                <w:szCs w:val="20"/>
              </w:rPr>
            </w:pPr>
            <w:r w:rsidRPr="00F1351A">
              <w:rPr>
                <w:color w:val="000000"/>
                <w:sz w:val="20"/>
                <w:szCs w:val="20"/>
              </w:rPr>
              <w:t>17</w:t>
            </w:r>
          </w:p>
        </w:tc>
        <w:tc>
          <w:tcPr>
            <w:tcW w:w="1244" w:type="pct"/>
            <w:shd w:val="clear" w:color="auto" w:fill="auto"/>
            <w:vAlign w:val="center"/>
            <w:hideMark/>
          </w:tcPr>
          <w:p w:rsidR="00361A50" w:rsidRPr="00F1351A" w:rsidRDefault="00361A50" w:rsidP="00361A50">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956"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 xml:space="preserve">г. Долгопрудный, Научный пер., 5 </w:t>
            </w:r>
          </w:p>
        </w:tc>
        <w:tc>
          <w:tcPr>
            <w:tcW w:w="830" w:type="pct"/>
            <w:vAlign w:val="center"/>
          </w:tcPr>
          <w:p w:rsidR="00361A50" w:rsidRPr="00F1351A" w:rsidRDefault="00361A50" w:rsidP="00361A50">
            <w:pPr>
              <w:spacing w:line="240" w:lineRule="auto"/>
              <w:ind w:firstLine="0"/>
              <w:jc w:val="center"/>
              <w:rPr>
                <w:color w:val="000000"/>
                <w:sz w:val="20"/>
                <w:szCs w:val="20"/>
              </w:rPr>
            </w:pPr>
            <w:r w:rsidRPr="00F1351A">
              <w:rPr>
                <w:sz w:val="20"/>
                <w:szCs w:val="20"/>
              </w:rPr>
              <w:t>сезонный</w:t>
            </w:r>
          </w:p>
        </w:tc>
        <w:tc>
          <w:tcPr>
            <w:tcW w:w="819"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34,22</w:t>
            </w:r>
          </w:p>
        </w:tc>
        <w:tc>
          <w:tcPr>
            <w:tcW w:w="881"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31,07</w:t>
            </w:r>
          </w:p>
        </w:tc>
      </w:tr>
      <w:tr w:rsidR="00361A50" w:rsidRPr="00F1351A" w:rsidTr="00450CAC">
        <w:trPr>
          <w:trHeight w:val="227"/>
        </w:trPr>
        <w:tc>
          <w:tcPr>
            <w:tcW w:w="2470" w:type="pct"/>
            <w:gridSpan w:val="3"/>
            <w:shd w:val="clear" w:color="auto" w:fill="auto"/>
            <w:vAlign w:val="center"/>
          </w:tcPr>
          <w:p w:rsidR="00361A50" w:rsidRPr="00F1351A" w:rsidRDefault="00361A50" w:rsidP="00361A50">
            <w:pPr>
              <w:spacing w:line="240" w:lineRule="auto"/>
              <w:ind w:firstLine="0"/>
              <w:jc w:val="left"/>
              <w:rPr>
                <w:b/>
                <w:color w:val="000000"/>
                <w:sz w:val="20"/>
                <w:szCs w:val="20"/>
              </w:rPr>
            </w:pPr>
            <w:r w:rsidRPr="00F1351A">
              <w:rPr>
                <w:b/>
                <w:color w:val="000000"/>
                <w:sz w:val="20"/>
                <w:szCs w:val="20"/>
              </w:rPr>
              <w:t>Итого по котельным, покупку тепловой энергии от которых осуществляет МУП "Инженерные сети г. Долгопрудный"</w:t>
            </w:r>
          </w:p>
        </w:tc>
        <w:tc>
          <w:tcPr>
            <w:tcW w:w="830" w:type="pct"/>
            <w:vAlign w:val="center"/>
          </w:tcPr>
          <w:p w:rsidR="00361A50" w:rsidRPr="00F1351A" w:rsidRDefault="00361A50" w:rsidP="00361A50">
            <w:pPr>
              <w:spacing w:line="240" w:lineRule="auto"/>
              <w:ind w:firstLine="0"/>
              <w:jc w:val="center"/>
              <w:rPr>
                <w:b/>
                <w:sz w:val="20"/>
                <w:szCs w:val="20"/>
              </w:rPr>
            </w:pPr>
          </w:p>
        </w:tc>
        <w:tc>
          <w:tcPr>
            <w:tcW w:w="819" w:type="pct"/>
            <w:shd w:val="clear" w:color="auto" w:fill="auto"/>
            <w:vAlign w:val="center"/>
          </w:tcPr>
          <w:p w:rsidR="00361A50" w:rsidRPr="00F1351A" w:rsidRDefault="00361A50" w:rsidP="00361A50">
            <w:pPr>
              <w:spacing w:line="240" w:lineRule="auto"/>
              <w:ind w:firstLine="0"/>
              <w:jc w:val="center"/>
              <w:rPr>
                <w:b/>
                <w:bCs/>
                <w:color w:val="000000"/>
                <w:sz w:val="20"/>
                <w:szCs w:val="20"/>
              </w:rPr>
            </w:pPr>
            <w:r w:rsidRPr="00F1351A">
              <w:rPr>
                <w:b/>
                <w:bCs/>
                <w:color w:val="000000"/>
                <w:sz w:val="20"/>
                <w:szCs w:val="20"/>
              </w:rPr>
              <w:t>166,52</w:t>
            </w:r>
          </w:p>
        </w:tc>
        <w:tc>
          <w:tcPr>
            <w:tcW w:w="881" w:type="pct"/>
            <w:shd w:val="clear" w:color="auto" w:fill="auto"/>
            <w:vAlign w:val="center"/>
          </w:tcPr>
          <w:p w:rsidR="00361A50" w:rsidRPr="00F1351A" w:rsidRDefault="00361A50" w:rsidP="00361A50">
            <w:pPr>
              <w:spacing w:line="240" w:lineRule="auto"/>
              <w:ind w:firstLine="0"/>
              <w:jc w:val="center"/>
              <w:rPr>
                <w:b/>
                <w:bCs/>
                <w:color w:val="000000"/>
                <w:sz w:val="20"/>
                <w:szCs w:val="20"/>
              </w:rPr>
            </w:pPr>
            <w:r w:rsidRPr="00F1351A">
              <w:rPr>
                <w:b/>
                <w:bCs/>
                <w:color w:val="000000"/>
                <w:sz w:val="20"/>
                <w:szCs w:val="20"/>
              </w:rPr>
              <w:t>129,39</w:t>
            </w:r>
          </w:p>
        </w:tc>
      </w:tr>
      <w:tr w:rsidR="002E0A62" w:rsidRPr="00F1351A" w:rsidTr="009756FB">
        <w:trPr>
          <w:trHeight w:val="227"/>
        </w:trPr>
        <w:tc>
          <w:tcPr>
            <w:tcW w:w="5000" w:type="pct"/>
            <w:gridSpan w:val="6"/>
            <w:shd w:val="clear" w:color="auto" w:fill="auto"/>
            <w:vAlign w:val="center"/>
            <w:hideMark/>
          </w:tcPr>
          <w:p w:rsidR="002E0A62" w:rsidRPr="00F1351A" w:rsidRDefault="0048306F" w:rsidP="00361A50">
            <w:pPr>
              <w:spacing w:line="240" w:lineRule="auto"/>
              <w:ind w:firstLine="0"/>
              <w:jc w:val="center"/>
              <w:rPr>
                <w:b/>
                <w:bCs/>
                <w:color w:val="000000"/>
                <w:sz w:val="20"/>
                <w:szCs w:val="20"/>
              </w:rPr>
            </w:pPr>
            <w:r w:rsidRPr="00F1351A">
              <w:rPr>
                <w:b/>
                <w:color w:val="000000"/>
                <w:sz w:val="20"/>
                <w:szCs w:val="20"/>
              </w:rPr>
              <w:t>ФГБУ «ЦЖКУ»</w:t>
            </w:r>
          </w:p>
        </w:tc>
      </w:tr>
      <w:tr w:rsidR="00361A50" w:rsidRPr="00F1351A" w:rsidTr="009756FB">
        <w:trPr>
          <w:trHeight w:val="227"/>
        </w:trPr>
        <w:tc>
          <w:tcPr>
            <w:tcW w:w="270" w:type="pct"/>
            <w:shd w:val="clear" w:color="auto" w:fill="auto"/>
            <w:vAlign w:val="center"/>
            <w:hideMark/>
          </w:tcPr>
          <w:p w:rsidR="00361A50" w:rsidRPr="00F1351A" w:rsidRDefault="00EB0EE8" w:rsidP="00361A50">
            <w:pPr>
              <w:spacing w:line="240" w:lineRule="auto"/>
              <w:ind w:firstLine="0"/>
              <w:jc w:val="center"/>
              <w:rPr>
                <w:color w:val="000000"/>
                <w:sz w:val="20"/>
                <w:szCs w:val="20"/>
              </w:rPr>
            </w:pPr>
            <w:r w:rsidRPr="00F1351A">
              <w:rPr>
                <w:color w:val="000000"/>
                <w:sz w:val="20"/>
                <w:szCs w:val="20"/>
              </w:rPr>
              <w:t>18</w:t>
            </w:r>
          </w:p>
        </w:tc>
        <w:tc>
          <w:tcPr>
            <w:tcW w:w="1244" w:type="pct"/>
            <w:shd w:val="clear" w:color="auto" w:fill="auto"/>
            <w:vAlign w:val="center"/>
            <w:hideMark/>
          </w:tcPr>
          <w:p w:rsidR="00361A50" w:rsidRPr="00F1351A" w:rsidRDefault="00361A50" w:rsidP="00361A50">
            <w:pPr>
              <w:spacing w:line="240" w:lineRule="auto"/>
              <w:ind w:firstLine="0"/>
              <w:rPr>
                <w:color w:val="000000"/>
                <w:sz w:val="20"/>
                <w:szCs w:val="20"/>
              </w:rPr>
            </w:pPr>
            <w:r w:rsidRPr="00F1351A">
              <w:rPr>
                <w:color w:val="000000"/>
                <w:sz w:val="20"/>
                <w:szCs w:val="20"/>
              </w:rPr>
              <w:t>Котельная №103</w:t>
            </w:r>
          </w:p>
        </w:tc>
        <w:tc>
          <w:tcPr>
            <w:tcW w:w="956"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г. Долгопрудный, в/г №20 (Долгопрудный-5), ул. Восточная, 103</w:t>
            </w:r>
          </w:p>
        </w:tc>
        <w:tc>
          <w:tcPr>
            <w:tcW w:w="830" w:type="pct"/>
            <w:vAlign w:val="center"/>
          </w:tcPr>
          <w:p w:rsidR="00361A50" w:rsidRPr="00F1351A" w:rsidRDefault="00361A50" w:rsidP="00361A50">
            <w:pPr>
              <w:spacing w:line="240" w:lineRule="auto"/>
              <w:ind w:firstLine="0"/>
              <w:jc w:val="center"/>
              <w:rPr>
                <w:color w:val="000000"/>
                <w:sz w:val="20"/>
                <w:szCs w:val="20"/>
              </w:rPr>
            </w:pPr>
            <w:r w:rsidRPr="00F1351A">
              <w:rPr>
                <w:sz w:val="20"/>
                <w:szCs w:val="20"/>
              </w:rPr>
              <w:t>сезонный</w:t>
            </w:r>
          </w:p>
        </w:tc>
        <w:tc>
          <w:tcPr>
            <w:tcW w:w="819"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8,60</w:t>
            </w:r>
          </w:p>
        </w:tc>
        <w:tc>
          <w:tcPr>
            <w:tcW w:w="881" w:type="pct"/>
            <w:shd w:val="clear" w:color="auto" w:fill="auto"/>
            <w:vAlign w:val="center"/>
            <w:hideMark/>
          </w:tcPr>
          <w:p w:rsidR="00361A50" w:rsidRPr="00F1351A" w:rsidRDefault="00361A50" w:rsidP="00361A50">
            <w:pPr>
              <w:spacing w:line="240" w:lineRule="auto"/>
              <w:ind w:firstLine="0"/>
              <w:jc w:val="center"/>
              <w:rPr>
                <w:color w:val="000000"/>
                <w:sz w:val="20"/>
                <w:szCs w:val="20"/>
              </w:rPr>
            </w:pPr>
            <w:r w:rsidRPr="00F1351A">
              <w:rPr>
                <w:color w:val="000000"/>
                <w:sz w:val="20"/>
                <w:szCs w:val="20"/>
              </w:rPr>
              <w:t>7,12</w:t>
            </w:r>
          </w:p>
        </w:tc>
      </w:tr>
      <w:tr w:rsidR="00361A50" w:rsidRPr="00F1351A" w:rsidTr="009756FB">
        <w:trPr>
          <w:trHeight w:val="227"/>
        </w:trPr>
        <w:tc>
          <w:tcPr>
            <w:tcW w:w="270" w:type="pct"/>
            <w:shd w:val="clear" w:color="auto" w:fill="auto"/>
            <w:vAlign w:val="center"/>
          </w:tcPr>
          <w:p w:rsidR="00361A50" w:rsidRPr="00F1351A" w:rsidRDefault="00EB0EE8" w:rsidP="00361A50">
            <w:pPr>
              <w:spacing w:line="240" w:lineRule="auto"/>
              <w:ind w:firstLine="0"/>
              <w:jc w:val="center"/>
              <w:rPr>
                <w:color w:val="000000"/>
                <w:sz w:val="20"/>
                <w:szCs w:val="20"/>
              </w:rPr>
            </w:pPr>
            <w:r w:rsidRPr="00F1351A">
              <w:rPr>
                <w:color w:val="000000"/>
                <w:sz w:val="20"/>
                <w:szCs w:val="20"/>
              </w:rPr>
              <w:t>19</w:t>
            </w:r>
          </w:p>
        </w:tc>
        <w:tc>
          <w:tcPr>
            <w:tcW w:w="1244" w:type="pct"/>
            <w:shd w:val="clear" w:color="auto" w:fill="auto"/>
            <w:vAlign w:val="center"/>
          </w:tcPr>
          <w:p w:rsidR="00361A50" w:rsidRPr="00F1351A" w:rsidRDefault="00361A50" w:rsidP="00361A50">
            <w:pPr>
              <w:spacing w:line="240" w:lineRule="auto"/>
              <w:ind w:firstLine="0"/>
              <w:rPr>
                <w:color w:val="000000"/>
                <w:sz w:val="20"/>
                <w:szCs w:val="20"/>
              </w:rPr>
            </w:pPr>
            <w:r w:rsidRPr="00F1351A">
              <w:rPr>
                <w:color w:val="000000"/>
                <w:sz w:val="20"/>
                <w:szCs w:val="20"/>
              </w:rPr>
              <w:t>Котельная №94</w:t>
            </w:r>
          </w:p>
        </w:tc>
        <w:tc>
          <w:tcPr>
            <w:tcW w:w="956" w:type="pct"/>
            <w:shd w:val="clear" w:color="auto" w:fill="auto"/>
            <w:vAlign w:val="center"/>
          </w:tcPr>
          <w:p w:rsidR="00361A50" w:rsidRPr="00F1351A" w:rsidRDefault="00361A50" w:rsidP="00361A50">
            <w:pPr>
              <w:spacing w:line="240" w:lineRule="auto"/>
              <w:ind w:firstLine="0"/>
              <w:jc w:val="center"/>
              <w:rPr>
                <w:color w:val="000000"/>
                <w:sz w:val="20"/>
                <w:szCs w:val="20"/>
              </w:rPr>
            </w:pPr>
            <w:r w:rsidRPr="00F1351A">
              <w:rPr>
                <w:color w:val="000000"/>
                <w:sz w:val="20"/>
                <w:szCs w:val="20"/>
              </w:rPr>
              <w:t>г. Долгопрудный, в/г №20 (Долгопрудный-5), ул. Восточная, 94</w:t>
            </w:r>
          </w:p>
        </w:tc>
        <w:tc>
          <w:tcPr>
            <w:tcW w:w="830" w:type="pct"/>
            <w:vAlign w:val="center"/>
          </w:tcPr>
          <w:p w:rsidR="00361A50" w:rsidRPr="00F1351A" w:rsidRDefault="00361A50" w:rsidP="00361A50">
            <w:pPr>
              <w:spacing w:line="240" w:lineRule="auto"/>
              <w:ind w:firstLine="0"/>
              <w:jc w:val="center"/>
              <w:rPr>
                <w:color w:val="000000"/>
                <w:sz w:val="20"/>
                <w:szCs w:val="20"/>
              </w:rPr>
            </w:pPr>
            <w:r w:rsidRPr="00F1351A">
              <w:rPr>
                <w:sz w:val="20"/>
                <w:szCs w:val="20"/>
              </w:rPr>
              <w:t>круглогодичный</w:t>
            </w:r>
          </w:p>
        </w:tc>
        <w:tc>
          <w:tcPr>
            <w:tcW w:w="819" w:type="pct"/>
            <w:shd w:val="clear" w:color="auto" w:fill="auto"/>
            <w:vAlign w:val="center"/>
          </w:tcPr>
          <w:p w:rsidR="00361A50" w:rsidRPr="00F1351A" w:rsidRDefault="00361A50" w:rsidP="00361A50">
            <w:pPr>
              <w:spacing w:line="240" w:lineRule="auto"/>
              <w:ind w:firstLine="0"/>
              <w:jc w:val="center"/>
              <w:rPr>
                <w:color w:val="000000"/>
                <w:sz w:val="20"/>
                <w:szCs w:val="20"/>
              </w:rPr>
            </w:pPr>
            <w:r w:rsidRPr="00F1351A">
              <w:rPr>
                <w:color w:val="000000"/>
                <w:sz w:val="20"/>
                <w:szCs w:val="20"/>
              </w:rPr>
              <w:t>4,30</w:t>
            </w:r>
          </w:p>
        </w:tc>
        <w:tc>
          <w:tcPr>
            <w:tcW w:w="881" w:type="pct"/>
            <w:shd w:val="clear" w:color="auto" w:fill="auto"/>
            <w:vAlign w:val="center"/>
          </w:tcPr>
          <w:p w:rsidR="00361A50" w:rsidRPr="00F1351A" w:rsidRDefault="00361A50" w:rsidP="00361A50">
            <w:pPr>
              <w:spacing w:line="240" w:lineRule="auto"/>
              <w:ind w:firstLine="0"/>
              <w:jc w:val="center"/>
              <w:rPr>
                <w:color w:val="000000"/>
                <w:sz w:val="20"/>
                <w:szCs w:val="20"/>
              </w:rPr>
            </w:pPr>
            <w:r w:rsidRPr="00F1351A">
              <w:rPr>
                <w:color w:val="000000"/>
                <w:sz w:val="20"/>
                <w:szCs w:val="20"/>
              </w:rPr>
              <w:t>3,32</w:t>
            </w:r>
          </w:p>
        </w:tc>
      </w:tr>
      <w:tr w:rsidR="00361A50" w:rsidRPr="00F1351A" w:rsidTr="000F5952">
        <w:trPr>
          <w:trHeight w:val="227"/>
        </w:trPr>
        <w:tc>
          <w:tcPr>
            <w:tcW w:w="2470" w:type="pct"/>
            <w:gridSpan w:val="3"/>
            <w:shd w:val="clear" w:color="auto" w:fill="auto"/>
            <w:vAlign w:val="center"/>
          </w:tcPr>
          <w:p w:rsidR="00361A50" w:rsidRPr="00F1351A" w:rsidRDefault="00361A50" w:rsidP="00361A50">
            <w:pPr>
              <w:spacing w:line="240" w:lineRule="auto"/>
              <w:ind w:firstLine="0"/>
              <w:jc w:val="left"/>
              <w:rPr>
                <w:b/>
                <w:color w:val="000000"/>
                <w:sz w:val="20"/>
                <w:szCs w:val="20"/>
              </w:rPr>
            </w:pPr>
            <w:r w:rsidRPr="00F1351A">
              <w:rPr>
                <w:b/>
                <w:color w:val="000000"/>
                <w:sz w:val="20"/>
                <w:szCs w:val="20"/>
              </w:rPr>
              <w:t>Итого по котельным ФГБУ «ЦЖКУ»</w:t>
            </w:r>
          </w:p>
        </w:tc>
        <w:tc>
          <w:tcPr>
            <w:tcW w:w="830" w:type="pct"/>
            <w:vAlign w:val="center"/>
          </w:tcPr>
          <w:p w:rsidR="00361A50" w:rsidRPr="00F1351A" w:rsidRDefault="00361A50" w:rsidP="00361A50">
            <w:pPr>
              <w:spacing w:line="240" w:lineRule="auto"/>
              <w:ind w:firstLine="0"/>
              <w:jc w:val="center"/>
              <w:rPr>
                <w:b/>
                <w:sz w:val="20"/>
                <w:szCs w:val="20"/>
              </w:rPr>
            </w:pPr>
          </w:p>
        </w:tc>
        <w:tc>
          <w:tcPr>
            <w:tcW w:w="819" w:type="pct"/>
            <w:shd w:val="clear" w:color="auto" w:fill="auto"/>
            <w:vAlign w:val="center"/>
          </w:tcPr>
          <w:p w:rsidR="00361A50" w:rsidRPr="00F1351A" w:rsidRDefault="00361A50" w:rsidP="00361A50">
            <w:pPr>
              <w:spacing w:line="240" w:lineRule="auto"/>
              <w:ind w:firstLine="0"/>
              <w:jc w:val="center"/>
              <w:rPr>
                <w:b/>
                <w:bCs/>
                <w:color w:val="000000"/>
                <w:sz w:val="20"/>
                <w:szCs w:val="20"/>
              </w:rPr>
            </w:pPr>
            <w:r w:rsidRPr="00F1351A">
              <w:rPr>
                <w:b/>
                <w:bCs/>
                <w:color w:val="000000"/>
                <w:sz w:val="20"/>
                <w:szCs w:val="20"/>
              </w:rPr>
              <w:t>12,90</w:t>
            </w:r>
          </w:p>
        </w:tc>
        <w:tc>
          <w:tcPr>
            <w:tcW w:w="881" w:type="pct"/>
            <w:shd w:val="clear" w:color="auto" w:fill="auto"/>
            <w:vAlign w:val="center"/>
          </w:tcPr>
          <w:p w:rsidR="00361A50" w:rsidRPr="00F1351A" w:rsidRDefault="00361A50" w:rsidP="00361A50">
            <w:pPr>
              <w:spacing w:line="240" w:lineRule="auto"/>
              <w:ind w:firstLine="0"/>
              <w:jc w:val="center"/>
              <w:rPr>
                <w:b/>
                <w:bCs/>
                <w:color w:val="000000"/>
                <w:sz w:val="20"/>
                <w:szCs w:val="20"/>
              </w:rPr>
            </w:pPr>
            <w:r w:rsidRPr="00F1351A">
              <w:rPr>
                <w:b/>
                <w:bCs/>
                <w:color w:val="000000"/>
                <w:sz w:val="20"/>
                <w:szCs w:val="20"/>
              </w:rPr>
              <w:t>10,44</w:t>
            </w:r>
          </w:p>
        </w:tc>
      </w:tr>
      <w:tr w:rsidR="00F83764" w:rsidRPr="00F1351A" w:rsidTr="009756FB">
        <w:trPr>
          <w:trHeight w:val="227"/>
        </w:trPr>
        <w:tc>
          <w:tcPr>
            <w:tcW w:w="270" w:type="pct"/>
            <w:shd w:val="clear" w:color="auto" w:fill="auto"/>
            <w:vAlign w:val="center"/>
          </w:tcPr>
          <w:p w:rsidR="00F83764" w:rsidRPr="00F1351A" w:rsidRDefault="00F83764" w:rsidP="00361A50">
            <w:pPr>
              <w:spacing w:line="240" w:lineRule="auto"/>
              <w:ind w:firstLine="0"/>
              <w:jc w:val="center"/>
              <w:rPr>
                <w:color w:val="000000"/>
                <w:sz w:val="20"/>
                <w:szCs w:val="20"/>
              </w:rPr>
            </w:pPr>
          </w:p>
        </w:tc>
        <w:tc>
          <w:tcPr>
            <w:tcW w:w="1244" w:type="pct"/>
            <w:shd w:val="clear" w:color="auto" w:fill="auto"/>
            <w:vAlign w:val="center"/>
          </w:tcPr>
          <w:p w:rsidR="00F83764" w:rsidRPr="00F1351A" w:rsidRDefault="00F83764" w:rsidP="00361A50">
            <w:pPr>
              <w:spacing w:line="240" w:lineRule="auto"/>
              <w:ind w:firstLine="0"/>
              <w:rPr>
                <w:color w:val="000000"/>
                <w:sz w:val="20"/>
                <w:szCs w:val="20"/>
              </w:rPr>
            </w:pPr>
          </w:p>
        </w:tc>
        <w:tc>
          <w:tcPr>
            <w:tcW w:w="956" w:type="pct"/>
            <w:shd w:val="clear" w:color="auto" w:fill="auto"/>
            <w:vAlign w:val="center"/>
          </w:tcPr>
          <w:p w:rsidR="00F83764" w:rsidRPr="00F1351A" w:rsidRDefault="00F83764" w:rsidP="00361A50">
            <w:pPr>
              <w:spacing w:line="240" w:lineRule="auto"/>
              <w:ind w:firstLine="0"/>
              <w:jc w:val="center"/>
              <w:rPr>
                <w:color w:val="000000"/>
                <w:sz w:val="20"/>
                <w:szCs w:val="20"/>
              </w:rPr>
            </w:pPr>
          </w:p>
        </w:tc>
        <w:tc>
          <w:tcPr>
            <w:tcW w:w="830" w:type="pct"/>
            <w:vAlign w:val="center"/>
          </w:tcPr>
          <w:p w:rsidR="00F83764" w:rsidRPr="00F1351A" w:rsidRDefault="00F83764" w:rsidP="00361A50">
            <w:pPr>
              <w:spacing w:line="240" w:lineRule="auto"/>
              <w:ind w:firstLine="0"/>
              <w:jc w:val="center"/>
              <w:rPr>
                <w:sz w:val="20"/>
                <w:szCs w:val="20"/>
              </w:rPr>
            </w:pPr>
          </w:p>
        </w:tc>
        <w:tc>
          <w:tcPr>
            <w:tcW w:w="819" w:type="pct"/>
            <w:shd w:val="clear" w:color="auto" w:fill="auto"/>
            <w:vAlign w:val="center"/>
          </w:tcPr>
          <w:p w:rsidR="00F83764" w:rsidRPr="00F1351A" w:rsidRDefault="00F83764" w:rsidP="00361A50">
            <w:pPr>
              <w:spacing w:line="240" w:lineRule="auto"/>
              <w:ind w:firstLine="0"/>
              <w:jc w:val="center"/>
              <w:rPr>
                <w:color w:val="000000"/>
                <w:sz w:val="20"/>
                <w:szCs w:val="20"/>
              </w:rPr>
            </w:pPr>
          </w:p>
        </w:tc>
        <w:tc>
          <w:tcPr>
            <w:tcW w:w="881" w:type="pct"/>
            <w:shd w:val="clear" w:color="auto" w:fill="auto"/>
            <w:vAlign w:val="center"/>
          </w:tcPr>
          <w:p w:rsidR="00F83764" w:rsidRPr="00F1351A" w:rsidRDefault="00F83764" w:rsidP="00361A50">
            <w:pPr>
              <w:spacing w:line="240" w:lineRule="auto"/>
              <w:ind w:firstLine="0"/>
              <w:jc w:val="center"/>
              <w:rPr>
                <w:color w:val="000000"/>
                <w:sz w:val="20"/>
                <w:szCs w:val="20"/>
              </w:rPr>
            </w:pPr>
          </w:p>
        </w:tc>
      </w:tr>
      <w:tr w:rsidR="00BD2863" w:rsidRPr="00F1351A" w:rsidTr="00BD2863">
        <w:trPr>
          <w:trHeight w:val="227"/>
        </w:trPr>
        <w:tc>
          <w:tcPr>
            <w:tcW w:w="5000" w:type="pct"/>
            <w:gridSpan w:val="6"/>
            <w:shd w:val="clear" w:color="auto" w:fill="auto"/>
            <w:vAlign w:val="center"/>
          </w:tcPr>
          <w:p w:rsidR="00BD2863" w:rsidRPr="00F1351A" w:rsidRDefault="00BD2863" w:rsidP="00361A50">
            <w:pPr>
              <w:spacing w:line="240" w:lineRule="auto"/>
              <w:ind w:firstLine="0"/>
              <w:jc w:val="center"/>
              <w:rPr>
                <w:b/>
                <w:color w:val="000000"/>
                <w:sz w:val="20"/>
                <w:szCs w:val="20"/>
              </w:rPr>
            </w:pPr>
            <w:r w:rsidRPr="00F1351A">
              <w:rPr>
                <w:b/>
                <w:color w:val="000000"/>
                <w:sz w:val="20"/>
                <w:szCs w:val="20"/>
              </w:rPr>
              <w:t>Прочие котельные</w:t>
            </w:r>
          </w:p>
        </w:tc>
      </w:tr>
      <w:tr w:rsidR="00361A50" w:rsidRPr="00F1351A" w:rsidTr="009756FB">
        <w:trPr>
          <w:trHeight w:val="227"/>
        </w:trPr>
        <w:tc>
          <w:tcPr>
            <w:tcW w:w="270" w:type="pct"/>
            <w:shd w:val="clear" w:color="auto" w:fill="auto"/>
            <w:vAlign w:val="center"/>
          </w:tcPr>
          <w:p w:rsidR="00361A50" w:rsidRPr="00F1351A" w:rsidRDefault="00EB0EE8" w:rsidP="00361A50">
            <w:pPr>
              <w:spacing w:line="240" w:lineRule="auto"/>
              <w:ind w:firstLine="0"/>
              <w:jc w:val="center"/>
              <w:rPr>
                <w:color w:val="000000"/>
                <w:sz w:val="20"/>
                <w:szCs w:val="20"/>
              </w:rPr>
            </w:pPr>
            <w:r w:rsidRPr="00F1351A">
              <w:rPr>
                <w:color w:val="000000"/>
                <w:sz w:val="20"/>
                <w:szCs w:val="20"/>
              </w:rPr>
              <w:t>20</w:t>
            </w:r>
          </w:p>
        </w:tc>
        <w:tc>
          <w:tcPr>
            <w:tcW w:w="1244" w:type="pct"/>
            <w:shd w:val="clear" w:color="auto" w:fill="auto"/>
            <w:vAlign w:val="center"/>
          </w:tcPr>
          <w:p w:rsidR="00361A50" w:rsidRPr="00F1351A" w:rsidRDefault="00361A50" w:rsidP="00361A50">
            <w:pPr>
              <w:spacing w:line="240" w:lineRule="auto"/>
              <w:ind w:firstLine="0"/>
              <w:jc w:val="left"/>
              <w:rPr>
                <w:color w:val="000000"/>
                <w:sz w:val="20"/>
                <w:szCs w:val="20"/>
              </w:rPr>
            </w:pPr>
            <w:r w:rsidRPr="00F1351A">
              <w:rPr>
                <w:color w:val="000000"/>
                <w:sz w:val="20"/>
                <w:szCs w:val="20"/>
              </w:rPr>
              <w:t>Котельная ОАО «ПО «ТОС»</w:t>
            </w:r>
          </w:p>
        </w:tc>
        <w:tc>
          <w:tcPr>
            <w:tcW w:w="956" w:type="pct"/>
            <w:shd w:val="clear" w:color="auto" w:fill="auto"/>
            <w:vAlign w:val="center"/>
          </w:tcPr>
          <w:p w:rsidR="00361A50" w:rsidRPr="00F1351A" w:rsidRDefault="00361A50" w:rsidP="00361A50">
            <w:pPr>
              <w:spacing w:line="240" w:lineRule="auto"/>
              <w:ind w:firstLine="0"/>
              <w:jc w:val="center"/>
              <w:rPr>
                <w:color w:val="000000"/>
                <w:sz w:val="20"/>
                <w:szCs w:val="20"/>
              </w:rPr>
            </w:pPr>
            <w:r w:rsidRPr="00F1351A">
              <w:rPr>
                <w:color w:val="000000"/>
                <w:sz w:val="20"/>
                <w:szCs w:val="20"/>
              </w:rPr>
              <w:t>г. Долгопрудный, Лихачевский пр-д, д.5</w:t>
            </w:r>
          </w:p>
        </w:tc>
        <w:tc>
          <w:tcPr>
            <w:tcW w:w="830" w:type="pct"/>
            <w:vAlign w:val="center"/>
          </w:tcPr>
          <w:p w:rsidR="00361A50" w:rsidRPr="00F1351A" w:rsidRDefault="00361A50" w:rsidP="00361A50">
            <w:pPr>
              <w:spacing w:line="240" w:lineRule="auto"/>
              <w:ind w:firstLine="0"/>
              <w:jc w:val="center"/>
              <w:rPr>
                <w:color w:val="000000"/>
                <w:sz w:val="20"/>
                <w:szCs w:val="20"/>
              </w:rPr>
            </w:pPr>
            <w:r w:rsidRPr="00F1351A">
              <w:rPr>
                <w:sz w:val="20"/>
                <w:szCs w:val="20"/>
              </w:rPr>
              <w:t>сезонный</w:t>
            </w:r>
          </w:p>
        </w:tc>
        <w:tc>
          <w:tcPr>
            <w:tcW w:w="819" w:type="pct"/>
            <w:shd w:val="clear" w:color="auto" w:fill="auto"/>
            <w:vAlign w:val="center"/>
          </w:tcPr>
          <w:p w:rsidR="00361A50" w:rsidRPr="00F1351A" w:rsidRDefault="00361A50" w:rsidP="00361A50">
            <w:pPr>
              <w:spacing w:line="240" w:lineRule="auto"/>
              <w:ind w:firstLine="0"/>
              <w:jc w:val="center"/>
              <w:rPr>
                <w:color w:val="000000"/>
                <w:sz w:val="20"/>
                <w:szCs w:val="20"/>
              </w:rPr>
            </w:pPr>
            <w:r w:rsidRPr="00F1351A">
              <w:rPr>
                <w:color w:val="000000"/>
                <w:sz w:val="20"/>
                <w:szCs w:val="20"/>
              </w:rPr>
              <w:t>5,50</w:t>
            </w:r>
          </w:p>
        </w:tc>
        <w:tc>
          <w:tcPr>
            <w:tcW w:w="881" w:type="pct"/>
            <w:shd w:val="clear" w:color="auto" w:fill="auto"/>
            <w:vAlign w:val="center"/>
          </w:tcPr>
          <w:p w:rsidR="00361A50" w:rsidRPr="00F1351A" w:rsidRDefault="00361A50" w:rsidP="00361A50">
            <w:pPr>
              <w:spacing w:line="240" w:lineRule="auto"/>
              <w:ind w:firstLine="0"/>
              <w:jc w:val="center"/>
              <w:rPr>
                <w:color w:val="000000"/>
                <w:sz w:val="20"/>
                <w:szCs w:val="20"/>
              </w:rPr>
            </w:pPr>
            <w:r w:rsidRPr="00F1351A">
              <w:rPr>
                <w:color w:val="000000"/>
                <w:sz w:val="20"/>
                <w:szCs w:val="20"/>
              </w:rPr>
              <w:t>1,28</w:t>
            </w:r>
          </w:p>
        </w:tc>
      </w:tr>
      <w:tr w:rsidR="00361A50" w:rsidRPr="00F1351A" w:rsidTr="00450CAC">
        <w:trPr>
          <w:trHeight w:val="227"/>
        </w:trPr>
        <w:tc>
          <w:tcPr>
            <w:tcW w:w="2470" w:type="pct"/>
            <w:gridSpan w:val="3"/>
            <w:shd w:val="clear" w:color="auto" w:fill="auto"/>
            <w:vAlign w:val="center"/>
          </w:tcPr>
          <w:p w:rsidR="00361A50" w:rsidRPr="00F1351A" w:rsidRDefault="00361A50" w:rsidP="00361A50">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830" w:type="pct"/>
            <w:vAlign w:val="center"/>
          </w:tcPr>
          <w:p w:rsidR="00361A50" w:rsidRPr="00F1351A" w:rsidRDefault="00361A50" w:rsidP="00361A50">
            <w:pPr>
              <w:spacing w:line="240" w:lineRule="auto"/>
              <w:ind w:firstLine="0"/>
              <w:jc w:val="center"/>
              <w:rPr>
                <w:b/>
                <w:sz w:val="20"/>
                <w:szCs w:val="20"/>
              </w:rPr>
            </w:pPr>
          </w:p>
        </w:tc>
        <w:tc>
          <w:tcPr>
            <w:tcW w:w="819" w:type="pct"/>
            <w:shd w:val="clear" w:color="auto" w:fill="auto"/>
            <w:vAlign w:val="center"/>
          </w:tcPr>
          <w:p w:rsidR="00361A50" w:rsidRPr="00F1351A" w:rsidRDefault="003428D2" w:rsidP="00361A50">
            <w:pPr>
              <w:spacing w:line="240" w:lineRule="auto"/>
              <w:ind w:firstLine="0"/>
              <w:jc w:val="center"/>
              <w:rPr>
                <w:b/>
                <w:bCs/>
                <w:color w:val="000000"/>
                <w:sz w:val="20"/>
                <w:szCs w:val="20"/>
              </w:rPr>
            </w:pPr>
            <w:r w:rsidRPr="00F1351A">
              <w:rPr>
                <w:b/>
                <w:bCs/>
                <w:color w:val="000000"/>
                <w:sz w:val="20"/>
                <w:szCs w:val="20"/>
              </w:rPr>
              <w:t>391,43</w:t>
            </w:r>
          </w:p>
        </w:tc>
        <w:tc>
          <w:tcPr>
            <w:tcW w:w="881" w:type="pct"/>
            <w:shd w:val="clear" w:color="auto" w:fill="auto"/>
            <w:vAlign w:val="center"/>
          </w:tcPr>
          <w:p w:rsidR="00361A50" w:rsidRPr="00F1351A" w:rsidRDefault="003428D2" w:rsidP="00361A50">
            <w:pPr>
              <w:spacing w:line="240" w:lineRule="auto"/>
              <w:ind w:firstLine="0"/>
              <w:jc w:val="center"/>
              <w:rPr>
                <w:b/>
                <w:bCs/>
                <w:color w:val="000000"/>
                <w:sz w:val="20"/>
                <w:szCs w:val="20"/>
              </w:rPr>
            </w:pPr>
            <w:r w:rsidRPr="00F1351A">
              <w:rPr>
                <w:b/>
                <w:bCs/>
                <w:color w:val="000000"/>
                <w:sz w:val="20"/>
                <w:szCs w:val="20"/>
              </w:rPr>
              <w:t>334,07</w:t>
            </w:r>
          </w:p>
        </w:tc>
      </w:tr>
    </w:tbl>
    <w:p w:rsidR="00BC0507" w:rsidRPr="00F1351A" w:rsidRDefault="00BC0507" w:rsidP="00551515">
      <w:pPr>
        <w:pStyle w:val="aff5"/>
      </w:pPr>
    </w:p>
    <w:p w:rsidR="001F4F99" w:rsidRPr="00F1351A" w:rsidRDefault="00240AE4" w:rsidP="001F4F99">
      <w:pPr>
        <w:pStyle w:val="3"/>
      </w:pPr>
      <w:bookmarkStart w:id="42" w:name="_Toc94218097"/>
      <w:r w:rsidRPr="00F1351A">
        <w:t>С</w:t>
      </w:r>
      <w:r w:rsidR="001F4F99" w:rsidRPr="00F1351A">
        <w:t>труктура и технические характеристики основного оборудования</w:t>
      </w:r>
      <w:bookmarkEnd w:id="42"/>
    </w:p>
    <w:p w:rsidR="00C44D52" w:rsidRPr="00F1351A" w:rsidRDefault="006A38A3" w:rsidP="00BC3C1E">
      <w:pPr>
        <w:pStyle w:val="aff5"/>
      </w:pPr>
      <w:r w:rsidRPr="00F1351A">
        <w:t>Структура и т</w:t>
      </w:r>
      <w:r w:rsidR="00CA7960" w:rsidRPr="00F1351A">
        <w:t>ехнические х</w:t>
      </w:r>
      <w:r w:rsidR="00C44D52" w:rsidRPr="00F1351A">
        <w:t xml:space="preserve">арактеристики </w:t>
      </w:r>
      <w:r w:rsidR="00CA7960" w:rsidRPr="00F1351A">
        <w:t xml:space="preserve">основного оборудования </w:t>
      </w:r>
      <w:r w:rsidR="00C44D52" w:rsidRPr="00F1351A">
        <w:t xml:space="preserve">централизованных </w:t>
      </w:r>
      <w:r w:rsidR="00CA7960" w:rsidRPr="00F1351A">
        <w:t>источников теплоснабжения ГО Долгопрудный</w:t>
      </w:r>
      <w:r w:rsidR="00C44D52" w:rsidRPr="00F1351A">
        <w:t>, ЦТП представлены ниже.</w:t>
      </w:r>
    </w:p>
    <w:p w:rsidR="00C44D52" w:rsidRPr="00F1351A" w:rsidRDefault="00C44D52" w:rsidP="00551515">
      <w:pPr>
        <w:tabs>
          <w:tab w:val="left" w:pos="709"/>
        </w:tabs>
        <w:spacing w:line="360" w:lineRule="auto"/>
        <w:jc w:val="left"/>
        <w:rPr>
          <w:b/>
          <w:u w:val="single"/>
        </w:rPr>
      </w:pPr>
      <w:r w:rsidRPr="00F1351A">
        <w:rPr>
          <w:b/>
          <w:u w:val="single"/>
        </w:rPr>
        <w:t>Котельная ул. Спортивная, 3а</w:t>
      </w:r>
      <w:r w:rsidR="00EE2388" w:rsidRPr="00F1351A">
        <w:rPr>
          <w:b/>
          <w:u w:val="single"/>
        </w:rPr>
        <w:t>, МУП «Инженерные сети г. Долгопрудного»</w:t>
      </w:r>
    </w:p>
    <w:p w:rsidR="001E2B93" w:rsidRPr="00F1351A" w:rsidRDefault="001E2B93" w:rsidP="00931BC2">
      <w:pPr>
        <w:spacing w:before="240" w:line="240" w:lineRule="auto"/>
        <w:ind w:firstLine="0"/>
        <w:jc w:val="center"/>
      </w:pPr>
      <w:r w:rsidRPr="00F1351A">
        <w:rPr>
          <w:rFonts w:eastAsia="Calibri"/>
          <w:b/>
          <w:noProof/>
        </w:rPr>
        <w:drawing>
          <wp:inline distT="0" distB="0" distL="0" distR="0" wp14:anchorId="222E6011" wp14:editId="68281EC0">
            <wp:extent cx="4500748" cy="2602721"/>
            <wp:effectExtent l="0" t="0" r="0" b="0"/>
            <wp:docPr id="27" name="Рисунок 27" descr="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70"/>
                    <pic:cNvPicPr>
                      <a:picLocks noChangeAspect="1" noChangeArrowheads="1"/>
                    </pic:cNvPicPr>
                  </pic:nvPicPr>
                  <pic:blipFill>
                    <a:blip r:embed="rId25" cstate="print">
                      <a:extLst>
                        <a:ext uri="{28A0092B-C50C-407E-A947-70E740481C1C}">
                          <a14:useLocalDpi xmlns:a14="http://schemas.microsoft.com/office/drawing/2010/main" val="0"/>
                        </a:ext>
                      </a:extLst>
                    </a:blip>
                    <a:srcRect l="-803" t="13062" b="9850"/>
                    <a:stretch>
                      <a:fillRect/>
                    </a:stretch>
                  </pic:blipFill>
                  <pic:spPr bwMode="auto">
                    <a:xfrm>
                      <a:off x="0" y="0"/>
                      <a:ext cx="4509944" cy="2608039"/>
                    </a:xfrm>
                    <a:prstGeom prst="rect">
                      <a:avLst/>
                    </a:prstGeom>
                    <a:noFill/>
                    <a:ln>
                      <a:noFill/>
                    </a:ln>
                  </pic:spPr>
                </pic:pic>
              </a:graphicData>
            </a:graphic>
          </wp:inline>
        </w:drawing>
      </w:r>
    </w:p>
    <w:p w:rsidR="001E2B93" w:rsidRPr="00F1351A" w:rsidRDefault="001E2B93" w:rsidP="001E2B93">
      <w:pPr>
        <w:pStyle w:val="aff3"/>
        <w:jc w:val="center"/>
      </w:pPr>
      <w:bookmarkStart w:id="43" w:name="_Toc97835101"/>
      <w:r w:rsidRPr="00F1351A">
        <w:t xml:space="preserve">Рисунок </w:t>
      </w:r>
      <w:r w:rsidRPr="00F1351A">
        <w:rPr>
          <w:noProof/>
        </w:rPr>
        <w:fldChar w:fldCharType="begin"/>
      </w:r>
      <w:r w:rsidRPr="00F1351A">
        <w:rPr>
          <w:noProof/>
        </w:rPr>
        <w:instrText xml:space="preserve"> STYLEREF 1 \s </w:instrText>
      </w:r>
      <w:r w:rsidRPr="00F1351A">
        <w:rPr>
          <w:noProof/>
        </w:rPr>
        <w:fldChar w:fldCharType="separate"/>
      </w:r>
      <w:r w:rsidR="00F1351A"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10</w:t>
      </w:r>
      <w:r w:rsidRPr="00F1351A">
        <w:rPr>
          <w:noProof/>
        </w:rPr>
        <w:fldChar w:fldCharType="end"/>
      </w:r>
      <w:r w:rsidRPr="00F1351A">
        <w:t xml:space="preserve"> - </w:t>
      </w:r>
      <w:r w:rsidRPr="00F1351A">
        <w:rPr>
          <w:b w:val="0"/>
        </w:rPr>
        <w:t>Внешний вид котельной ул. Спортивная, 3а</w:t>
      </w:r>
      <w:bookmarkEnd w:id="43"/>
    </w:p>
    <w:p w:rsidR="00C44D52" w:rsidRPr="00F1351A" w:rsidRDefault="00C44D52" w:rsidP="000B5B1E">
      <w:pPr>
        <w:pStyle w:val="aff3"/>
        <w:keepNext/>
      </w:pPr>
      <w:bookmarkStart w:id="44" w:name="_Toc99146516"/>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w:t>
      </w:r>
      <w:r w:rsidR="00E6474C" w:rsidRPr="00F1351A">
        <w:rPr>
          <w:noProof/>
        </w:rPr>
        <w:fldChar w:fldCharType="end"/>
      </w:r>
      <w:r w:rsidRPr="00F1351A">
        <w:t xml:space="preserve"> - </w:t>
      </w:r>
      <w:r w:rsidRPr="00F1351A">
        <w:rPr>
          <w:b w:val="0"/>
        </w:rPr>
        <w:t>Характеристики котельной ул. Спортивная, 3а</w:t>
      </w:r>
      <w:bookmarkEnd w:id="4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15"/>
        <w:gridCol w:w="4233"/>
        <w:gridCol w:w="5373"/>
      </w:tblGrid>
      <w:tr w:rsidR="00C44D52" w:rsidRPr="00F1351A" w:rsidTr="00AC26A7">
        <w:trPr>
          <w:trHeight w:val="227"/>
          <w:tblHeader/>
          <w:jc w:val="center"/>
        </w:trPr>
        <w:tc>
          <w:tcPr>
            <w:tcW w:w="391" w:type="pct"/>
            <w:vAlign w:val="center"/>
          </w:tcPr>
          <w:p w:rsidR="00C44D52" w:rsidRPr="00F1351A" w:rsidRDefault="00C44D52" w:rsidP="00A23F19">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31" w:type="pct"/>
            <w:vAlign w:val="center"/>
          </w:tcPr>
          <w:p w:rsidR="00C44D52" w:rsidRPr="00F1351A" w:rsidRDefault="00C44D52" w:rsidP="00A23F19">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78" w:type="pct"/>
            <w:vAlign w:val="center"/>
          </w:tcPr>
          <w:p w:rsidR="00C44D52" w:rsidRPr="00F1351A" w:rsidRDefault="00C44D52" w:rsidP="00A23F19">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A23F19">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Спортивная, 3а</w:t>
            </w:r>
          </w:p>
        </w:tc>
      </w:tr>
      <w:tr w:rsidR="00C44D52" w:rsidRPr="00F1351A" w:rsidTr="00AC26A7">
        <w:trPr>
          <w:trHeight w:val="227"/>
          <w:jc w:val="center"/>
        </w:trPr>
        <w:tc>
          <w:tcPr>
            <w:tcW w:w="5000" w:type="pct"/>
            <w:gridSpan w:val="3"/>
            <w:vAlign w:val="center"/>
          </w:tcPr>
          <w:p w:rsidR="00C44D52" w:rsidRPr="00F1351A" w:rsidRDefault="00C44D52" w:rsidP="00A23F19">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Количество котлов (шт.)</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115</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AC26A7">
        <w:trPr>
          <w:trHeight w:val="227"/>
          <w:jc w:val="center"/>
        </w:trPr>
        <w:tc>
          <w:tcPr>
            <w:tcW w:w="5000" w:type="pct"/>
            <w:gridSpan w:val="3"/>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Паровой котел ДКВР-20/13  (3 шт.)</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КПД котла</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ДКВР-20/13  №1 – 90,2%</w:t>
            </w:r>
          </w:p>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ДКВР-20/13  №2 – 90,2%</w:t>
            </w:r>
          </w:p>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ДКВР-20/13  №3 – 90,0%</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Паровой котел ДКВР-20/13  (3 шт.) -1974г.</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43,2</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мазут</w:t>
            </w:r>
          </w:p>
        </w:tc>
      </w:tr>
      <w:tr w:rsidR="00C44D52" w:rsidRPr="00F1351A" w:rsidTr="00AC26A7">
        <w:trPr>
          <w:trHeight w:val="227"/>
          <w:jc w:val="center"/>
        </w:trPr>
        <w:tc>
          <w:tcPr>
            <w:tcW w:w="39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AC26A7">
        <w:trPr>
          <w:trHeight w:val="227"/>
          <w:jc w:val="center"/>
        </w:trPr>
        <w:tc>
          <w:tcPr>
            <w:tcW w:w="391" w:type="pct"/>
            <w:vAlign w:val="center"/>
          </w:tcPr>
          <w:p w:rsidR="00C44D52" w:rsidRPr="00F1351A" w:rsidRDefault="002167E5" w:rsidP="00A23F19">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78"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Жилые дома, соц. значимые объекты, в/ч</w:t>
            </w:r>
          </w:p>
        </w:tc>
      </w:tr>
      <w:tr w:rsidR="00C44D52" w:rsidRPr="00F1351A" w:rsidTr="00AC26A7">
        <w:trPr>
          <w:trHeight w:val="227"/>
          <w:jc w:val="center"/>
        </w:trPr>
        <w:tc>
          <w:tcPr>
            <w:tcW w:w="391" w:type="pct"/>
            <w:vAlign w:val="center"/>
          </w:tcPr>
          <w:p w:rsidR="00C44D52" w:rsidRPr="00F1351A" w:rsidRDefault="002167E5" w:rsidP="00A23F19">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Запас резервного топлива</w:t>
            </w:r>
          </w:p>
        </w:tc>
        <w:tc>
          <w:tcPr>
            <w:tcW w:w="2578" w:type="pct"/>
            <w:vAlign w:val="center"/>
          </w:tcPr>
          <w:p w:rsidR="00C44D52" w:rsidRPr="00F1351A" w:rsidRDefault="00C44D52" w:rsidP="00A23F19">
            <w:pPr>
              <w:spacing w:line="240" w:lineRule="auto"/>
              <w:ind w:firstLine="0"/>
              <w:jc w:val="center"/>
              <w:rPr>
                <w:rFonts w:eastAsia="Calibri"/>
                <w:color w:val="000000"/>
                <w:sz w:val="20"/>
                <w:szCs w:val="20"/>
                <w:lang w:eastAsia="en-US"/>
              </w:rPr>
            </w:pPr>
            <w:r w:rsidRPr="00F1351A">
              <w:rPr>
                <w:rFonts w:eastAsia="Calibri"/>
                <w:color w:val="000000"/>
                <w:sz w:val="20"/>
                <w:szCs w:val="20"/>
                <w:lang w:eastAsia="en-US"/>
              </w:rPr>
              <w:t xml:space="preserve">Мазут, емкость </w:t>
            </w:r>
            <w:r w:rsidRPr="00F1351A">
              <w:rPr>
                <w:rFonts w:eastAsia="Calibri"/>
                <w:color w:val="000000"/>
                <w:sz w:val="20"/>
                <w:szCs w:val="20"/>
                <w:lang w:val="en-US" w:eastAsia="en-US"/>
              </w:rPr>
              <w:t>V</w:t>
            </w:r>
            <w:r w:rsidRPr="00F1351A">
              <w:rPr>
                <w:rFonts w:eastAsia="Calibri"/>
                <w:color w:val="000000"/>
                <w:sz w:val="20"/>
                <w:szCs w:val="20"/>
                <w:lang w:eastAsia="en-US"/>
              </w:rPr>
              <w:t>=500м3, 2-шт</w:t>
            </w:r>
          </w:p>
        </w:tc>
      </w:tr>
      <w:tr w:rsidR="00C44D52" w:rsidRPr="00F1351A" w:rsidTr="00AC26A7">
        <w:trPr>
          <w:trHeight w:val="227"/>
          <w:jc w:val="center"/>
        </w:trPr>
        <w:tc>
          <w:tcPr>
            <w:tcW w:w="391" w:type="pct"/>
            <w:vAlign w:val="center"/>
          </w:tcPr>
          <w:p w:rsidR="00C44D52" w:rsidRPr="00F1351A" w:rsidRDefault="002167E5" w:rsidP="00A23F19">
            <w:pPr>
              <w:spacing w:line="240" w:lineRule="auto"/>
              <w:ind w:firstLine="0"/>
              <w:jc w:val="center"/>
              <w:rPr>
                <w:rFonts w:eastAsia="Calibri"/>
                <w:sz w:val="20"/>
                <w:szCs w:val="20"/>
                <w:lang w:eastAsia="en-US"/>
              </w:rPr>
            </w:pPr>
            <w:r w:rsidRPr="00F1351A">
              <w:rPr>
                <w:rFonts w:eastAsia="Calibri"/>
                <w:sz w:val="20"/>
                <w:szCs w:val="20"/>
                <w:lang w:eastAsia="en-US"/>
              </w:rPr>
              <w:t>6</w:t>
            </w:r>
            <w:r w:rsidR="00C44D52" w:rsidRPr="00F1351A">
              <w:rPr>
                <w:rFonts w:eastAsia="Calibri"/>
                <w:sz w:val="20"/>
                <w:szCs w:val="20"/>
                <w:lang w:eastAsia="en-US"/>
              </w:rPr>
              <w:t>.</w:t>
            </w:r>
          </w:p>
        </w:tc>
        <w:tc>
          <w:tcPr>
            <w:tcW w:w="2031" w:type="pct"/>
            <w:vAlign w:val="center"/>
          </w:tcPr>
          <w:p w:rsidR="00C44D52" w:rsidRPr="00F1351A" w:rsidRDefault="00C44D52" w:rsidP="00A23F19">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78" w:type="pct"/>
            <w:vAlign w:val="center"/>
          </w:tcPr>
          <w:p w:rsidR="00C44D52" w:rsidRPr="00F1351A" w:rsidRDefault="00C44D52" w:rsidP="00A23F19">
            <w:pPr>
              <w:spacing w:line="240" w:lineRule="auto"/>
              <w:ind w:firstLine="0"/>
              <w:jc w:val="center"/>
              <w:rPr>
                <w:sz w:val="20"/>
                <w:szCs w:val="20"/>
              </w:rPr>
            </w:pPr>
            <w:r w:rsidRPr="00F1351A">
              <w:rPr>
                <w:sz w:val="20"/>
                <w:szCs w:val="20"/>
              </w:rPr>
              <w:t>ЦТП-№1,2,3,4,5,6,10,24,26,27</w:t>
            </w:r>
          </w:p>
        </w:tc>
      </w:tr>
    </w:tbl>
    <w:p w:rsidR="000F5952" w:rsidRPr="00F1351A" w:rsidRDefault="000F5952" w:rsidP="00AC26A7">
      <w:pPr>
        <w:tabs>
          <w:tab w:val="left" w:pos="709"/>
        </w:tabs>
        <w:spacing w:line="360" w:lineRule="auto"/>
        <w:jc w:val="left"/>
        <w:rPr>
          <w:b/>
          <w:u w:val="single"/>
        </w:rPr>
      </w:pPr>
    </w:p>
    <w:p w:rsidR="00C44D52" w:rsidRPr="00F1351A" w:rsidRDefault="00C44D52" w:rsidP="00AC26A7">
      <w:pPr>
        <w:tabs>
          <w:tab w:val="left" w:pos="709"/>
        </w:tabs>
        <w:spacing w:line="360" w:lineRule="auto"/>
        <w:jc w:val="left"/>
        <w:rPr>
          <w:b/>
          <w:u w:val="single"/>
        </w:rPr>
      </w:pPr>
      <w:r w:rsidRPr="00F1351A">
        <w:rPr>
          <w:b/>
          <w:u w:val="single"/>
        </w:rPr>
        <w:t>Котельная ул. Театральная, 7</w:t>
      </w:r>
      <w:r w:rsidR="00E81969" w:rsidRPr="00F1351A">
        <w:rPr>
          <w:b/>
          <w:u w:val="single"/>
        </w:rPr>
        <w:t>, МУП «Инженерные сети г. Долгопрудного»</w:t>
      </w:r>
      <w:r w:rsidRPr="00F1351A">
        <w:rPr>
          <w:b/>
          <w:u w:val="single"/>
        </w:rPr>
        <w:t xml:space="preserve"> </w:t>
      </w:r>
    </w:p>
    <w:p w:rsidR="00931BC2" w:rsidRPr="00F1351A" w:rsidRDefault="00931BC2" w:rsidP="00931BC2">
      <w:pPr>
        <w:spacing w:before="240"/>
        <w:ind w:firstLine="0"/>
        <w:jc w:val="center"/>
      </w:pPr>
      <w:r w:rsidRPr="00F1351A">
        <w:rPr>
          <w:rFonts w:eastAsia="Calibri"/>
          <w:b/>
          <w:noProof/>
        </w:rPr>
        <w:drawing>
          <wp:inline distT="0" distB="0" distL="0" distR="0" wp14:anchorId="66309CE4" wp14:editId="71FFBB4E">
            <wp:extent cx="3823854" cy="2567673"/>
            <wp:effectExtent l="0" t="0" r="0" b="0"/>
            <wp:docPr id="111" name="Рисунок 111" descr="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4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710" r="1086" b="6210"/>
                    <a:stretch/>
                  </pic:blipFill>
                  <pic:spPr bwMode="auto">
                    <a:xfrm>
                      <a:off x="0" y="0"/>
                      <a:ext cx="3831706" cy="2572946"/>
                    </a:xfrm>
                    <a:prstGeom prst="rect">
                      <a:avLst/>
                    </a:prstGeom>
                    <a:noFill/>
                    <a:ln>
                      <a:noFill/>
                    </a:ln>
                    <a:extLst>
                      <a:ext uri="{53640926-AAD7-44D8-BBD7-CCE9431645EC}">
                        <a14:shadowObscured xmlns:a14="http://schemas.microsoft.com/office/drawing/2010/main"/>
                      </a:ext>
                    </a:extLst>
                  </pic:spPr>
                </pic:pic>
              </a:graphicData>
            </a:graphic>
          </wp:inline>
        </w:drawing>
      </w:r>
    </w:p>
    <w:p w:rsidR="00931BC2" w:rsidRPr="00F1351A" w:rsidRDefault="00931BC2" w:rsidP="00931BC2">
      <w:pPr>
        <w:pStyle w:val="aff3"/>
        <w:jc w:val="center"/>
        <w:rPr>
          <w:b w:val="0"/>
        </w:rPr>
      </w:pPr>
      <w:bookmarkStart w:id="45" w:name="_Toc97835102"/>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11</w:t>
      </w:r>
      <w:r w:rsidR="00E6474C" w:rsidRPr="00F1351A">
        <w:rPr>
          <w:noProof/>
        </w:rPr>
        <w:fldChar w:fldCharType="end"/>
      </w:r>
      <w:r w:rsidRPr="00F1351A">
        <w:t xml:space="preserve"> - </w:t>
      </w:r>
      <w:r w:rsidRPr="00F1351A">
        <w:rPr>
          <w:b w:val="0"/>
        </w:rPr>
        <w:t>Внешний вид котельной ул. Театральная, 7</w:t>
      </w:r>
      <w:bookmarkEnd w:id="45"/>
    </w:p>
    <w:p w:rsidR="00931BC2" w:rsidRPr="00F1351A" w:rsidRDefault="00931BC2" w:rsidP="002B6F5D">
      <w:pPr>
        <w:pStyle w:val="aff3"/>
        <w:keepNext/>
      </w:pPr>
    </w:p>
    <w:p w:rsidR="00C44D52" w:rsidRPr="00F1351A" w:rsidRDefault="00C44D52" w:rsidP="002B6F5D">
      <w:pPr>
        <w:pStyle w:val="aff3"/>
        <w:keepNext/>
        <w:rPr>
          <w:b w:val="0"/>
        </w:rPr>
      </w:pPr>
      <w:bookmarkStart w:id="46" w:name="_Toc99146517"/>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11</w:t>
      </w:r>
      <w:r w:rsidR="00E6474C" w:rsidRPr="00F1351A">
        <w:rPr>
          <w:noProof/>
        </w:rPr>
        <w:fldChar w:fldCharType="end"/>
      </w:r>
      <w:r w:rsidRPr="00F1351A">
        <w:t xml:space="preserve"> - </w:t>
      </w:r>
      <w:r w:rsidRPr="00F1351A">
        <w:rPr>
          <w:b w:val="0"/>
        </w:rPr>
        <w:t>Характеристики котельной ул. Театральная, 7</w:t>
      </w:r>
      <w:bookmarkEnd w:id="46"/>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9"/>
        <w:gridCol w:w="4173"/>
        <w:gridCol w:w="5279"/>
      </w:tblGrid>
      <w:tr w:rsidR="00C44D52" w:rsidRPr="00F1351A" w:rsidTr="00931BC2">
        <w:trPr>
          <w:trHeight w:val="227"/>
          <w:tblHeader/>
          <w:jc w:val="center"/>
        </w:trPr>
        <w:tc>
          <w:tcPr>
            <w:tcW w:w="465" w:type="pct"/>
            <w:vAlign w:val="center"/>
          </w:tcPr>
          <w:p w:rsidR="00C44D52" w:rsidRPr="00F1351A" w:rsidRDefault="00C44D52" w:rsidP="002B6F5D">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2" w:type="pct"/>
            <w:vAlign w:val="center"/>
          </w:tcPr>
          <w:p w:rsidR="00C44D52" w:rsidRPr="00F1351A" w:rsidRDefault="00C44D52" w:rsidP="002B6F5D">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3" w:type="pct"/>
            <w:vAlign w:val="center"/>
          </w:tcPr>
          <w:p w:rsidR="00C44D52" w:rsidRPr="00F1351A" w:rsidRDefault="00C44D52" w:rsidP="002B6F5D">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2B6F5D">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Театральная, 7</w:t>
            </w:r>
          </w:p>
        </w:tc>
      </w:tr>
      <w:tr w:rsidR="00C44D52" w:rsidRPr="00F1351A" w:rsidTr="002B6F5D">
        <w:trPr>
          <w:trHeight w:val="227"/>
          <w:jc w:val="center"/>
        </w:trPr>
        <w:tc>
          <w:tcPr>
            <w:tcW w:w="5000" w:type="pct"/>
            <w:gridSpan w:val="3"/>
            <w:vAlign w:val="center"/>
          </w:tcPr>
          <w:p w:rsidR="00C44D52" w:rsidRPr="00F1351A" w:rsidRDefault="00C44D52" w:rsidP="002B6F5D">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3</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115</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2B6F5D">
        <w:trPr>
          <w:trHeight w:val="227"/>
          <w:jc w:val="center"/>
        </w:trPr>
        <w:tc>
          <w:tcPr>
            <w:tcW w:w="5000" w:type="pct"/>
            <w:gridSpan w:val="3"/>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Водогрейный ТВГ-8М (3шт)</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sz w:val="20"/>
                <w:szCs w:val="20"/>
              </w:rPr>
              <w:t>КПД котла</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ТВГ-8М (3 шт) -87%</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ТВГ-8М (3 шт.) -1971г.</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24,9</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lastRenderedPageBreak/>
              <w:t>3.6.</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2B6F5D">
        <w:trPr>
          <w:trHeight w:val="227"/>
          <w:jc w:val="center"/>
        </w:trPr>
        <w:tc>
          <w:tcPr>
            <w:tcW w:w="465"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2B6F5D">
        <w:trPr>
          <w:trHeight w:val="227"/>
          <w:jc w:val="center"/>
        </w:trPr>
        <w:tc>
          <w:tcPr>
            <w:tcW w:w="465" w:type="pct"/>
            <w:vAlign w:val="center"/>
          </w:tcPr>
          <w:p w:rsidR="00C44D52" w:rsidRPr="00F1351A" w:rsidRDefault="001E7BCC" w:rsidP="002B6F5D">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3"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sz w:val="20"/>
                <w:szCs w:val="20"/>
              </w:rPr>
              <w:t>Жилые дома, соц. значимые объекты</w:t>
            </w:r>
          </w:p>
        </w:tc>
      </w:tr>
      <w:tr w:rsidR="00C44D52" w:rsidRPr="00F1351A" w:rsidTr="002B6F5D">
        <w:trPr>
          <w:trHeight w:val="227"/>
          <w:jc w:val="center"/>
        </w:trPr>
        <w:tc>
          <w:tcPr>
            <w:tcW w:w="465" w:type="pct"/>
            <w:vAlign w:val="center"/>
          </w:tcPr>
          <w:p w:rsidR="00C44D52" w:rsidRPr="00F1351A" w:rsidRDefault="001E7BCC" w:rsidP="002B6F5D">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2" w:type="pct"/>
            <w:vAlign w:val="center"/>
          </w:tcPr>
          <w:p w:rsidR="00C44D52" w:rsidRPr="00F1351A" w:rsidRDefault="00C44D52" w:rsidP="002B6F5D">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3" w:type="pct"/>
            <w:vAlign w:val="center"/>
          </w:tcPr>
          <w:p w:rsidR="00C44D52" w:rsidRPr="00F1351A" w:rsidRDefault="00C44D52" w:rsidP="002B6F5D">
            <w:pPr>
              <w:spacing w:line="240" w:lineRule="auto"/>
              <w:ind w:firstLine="0"/>
              <w:jc w:val="center"/>
              <w:rPr>
                <w:sz w:val="20"/>
                <w:szCs w:val="20"/>
              </w:rPr>
            </w:pPr>
            <w:r w:rsidRPr="00F1351A">
              <w:rPr>
                <w:sz w:val="20"/>
                <w:szCs w:val="20"/>
              </w:rPr>
              <w:t>ЦТП-№15,16,17,18,25</w:t>
            </w:r>
          </w:p>
        </w:tc>
      </w:tr>
    </w:tbl>
    <w:p w:rsidR="00C44D52" w:rsidRPr="00F1351A" w:rsidRDefault="00C44D52" w:rsidP="00C44D52">
      <w:pPr>
        <w:ind w:firstLine="0"/>
      </w:pPr>
    </w:p>
    <w:p w:rsidR="00C44D52" w:rsidRPr="00F1351A" w:rsidRDefault="00C44D52" w:rsidP="00DB73A4">
      <w:pPr>
        <w:tabs>
          <w:tab w:val="left" w:pos="709"/>
        </w:tabs>
        <w:spacing w:line="360" w:lineRule="auto"/>
        <w:jc w:val="left"/>
        <w:rPr>
          <w:b/>
          <w:u w:val="single"/>
        </w:rPr>
      </w:pPr>
      <w:r w:rsidRPr="00F1351A">
        <w:rPr>
          <w:b/>
          <w:u w:val="single"/>
        </w:rPr>
        <w:t>Котельная ул. Заводская, 2</w:t>
      </w:r>
      <w:r w:rsidR="00E81969" w:rsidRPr="00F1351A">
        <w:rPr>
          <w:b/>
          <w:u w:val="single"/>
        </w:rPr>
        <w:t>, МУП «Инженерные сети г. Долгопрудного»</w:t>
      </w:r>
    </w:p>
    <w:p w:rsidR="00931BC2" w:rsidRPr="00F1351A" w:rsidRDefault="00931BC2" w:rsidP="00931BC2">
      <w:pPr>
        <w:ind w:firstLine="0"/>
        <w:jc w:val="center"/>
      </w:pPr>
      <w:r w:rsidRPr="00F1351A">
        <w:rPr>
          <w:rFonts w:eastAsia="Calibri"/>
          <w:b/>
          <w:noProof/>
        </w:rPr>
        <w:drawing>
          <wp:inline distT="0" distB="0" distL="0" distR="0" wp14:anchorId="7AC18F6D" wp14:editId="6EA83E9B">
            <wp:extent cx="3978234" cy="2505544"/>
            <wp:effectExtent l="0" t="0" r="0" b="0"/>
            <wp:docPr id="112" name="Рисунок 112" descr="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69"/>
                    <pic:cNvPicPr>
                      <a:picLocks noChangeAspect="1" noChangeArrowheads="1"/>
                    </pic:cNvPicPr>
                  </pic:nvPicPr>
                  <pic:blipFill>
                    <a:blip r:embed="rId27" cstate="print">
                      <a:extLst>
                        <a:ext uri="{28A0092B-C50C-407E-A947-70E740481C1C}">
                          <a14:useLocalDpi xmlns:a14="http://schemas.microsoft.com/office/drawing/2010/main" val="0"/>
                        </a:ext>
                      </a:extLst>
                    </a:blip>
                    <a:srcRect t="6699" r="1007" b="8308"/>
                    <a:stretch>
                      <a:fillRect/>
                    </a:stretch>
                  </pic:blipFill>
                  <pic:spPr bwMode="auto">
                    <a:xfrm>
                      <a:off x="0" y="0"/>
                      <a:ext cx="3999963" cy="2519229"/>
                    </a:xfrm>
                    <a:prstGeom prst="rect">
                      <a:avLst/>
                    </a:prstGeom>
                    <a:noFill/>
                    <a:ln>
                      <a:noFill/>
                    </a:ln>
                  </pic:spPr>
                </pic:pic>
              </a:graphicData>
            </a:graphic>
          </wp:inline>
        </w:drawing>
      </w:r>
    </w:p>
    <w:p w:rsidR="00931BC2" w:rsidRPr="00F1351A" w:rsidRDefault="00931BC2" w:rsidP="00931BC2">
      <w:pPr>
        <w:pStyle w:val="aff3"/>
        <w:jc w:val="center"/>
      </w:pPr>
      <w:bookmarkStart w:id="47" w:name="_Toc97835103"/>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12</w:t>
      </w:r>
      <w:r w:rsidR="00E6474C" w:rsidRPr="00F1351A">
        <w:rPr>
          <w:noProof/>
        </w:rPr>
        <w:fldChar w:fldCharType="end"/>
      </w:r>
      <w:r w:rsidRPr="00F1351A">
        <w:t xml:space="preserve"> - </w:t>
      </w:r>
      <w:r w:rsidRPr="00F1351A">
        <w:rPr>
          <w:b w:val="0"/>
        </w:rPr>
        <w:t>Внешний вид котельной ул. Заводская, 2</w:t>
      </w:r>
      <w:bookmarkEnd w:id="47"/>
    </w:p>
    <w:p w:rsidR="00931BC2" w:rsidRPr="00F1351A" w:rsidRDefault="00931BC2" w:rsidP="0057244E">
      <w:pPr>
        <w:pStyle w:val="aff3"/>
        <w:keepNext/>
      </w:pPr>
    </w:p>
    <w:p w:rsidR="00C44D52" w:rsidRPr="00F1351A" w:rsidRDefault="00C44D52" w:rsidP="0057244E">
      <w:pPr>
        <w:pStyle w:val="aff3"/>
        <w:keepNext/>
        <w:rPr>
          <w:b w:val="0"/>
        </w:rPr>
      </w:pPr>
      <w:bookmarkStart w:id="48" w:name="_Toc99146518"/>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12</w:t>
      </w:r>
      <w:r w:rsidR="00E6474C" w:rsidRPr="00F1351A">
        <w:rPr>
          <w:noProof/>
        </w:rPr>
        <w:fldChar w:fldCharType="end"/>
      </w:r>
      <w:r w:rsidRPr="00F1351A">
        <w:t xml:space="preserve"> - </w:t>
      </w:r>
      <w:r w:rsidRPr="00F1351A">
        <w:rPr>
          <w:b w:val="0"/>
        </w:rPr>
        <w:t>Характеристики котельной ул. Заводская, 2</w:t>
      </w:r>
      <w:bookmarkEnd w:id="4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15"/>
        <w:gridCol w:w="4233"/>
        <w:gridCol w:w="5373"/>
      </w:tblGrid>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31" w:type="pct"/>
            <w:vAlign w:val="center"/>
          </w:tcPr>
          <w:p w:rsidR="00C44D52" w:rsidRPr="00F1351A" w:rsidRDefault="00C44D52" w:rsidP="0057244E">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78" w:type="pct"/>
            <w:vAlign w:val="center"/>
          </w:tcPr>
          <w:p w:rsidR="00C44D52" w:rsidRPr="00F1351A" w:rsidRDefault="00C44D52" w:rsidP="0057244E">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57244E">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Заводская, 2</w:t>
            </w:r>
          </w:p>
        </w:tc>
      </w:tr>
      <w:tr w:rsidR="00C44D52" w:rsidRPr="00F1351A" w:rsidTr="0057244E">
        <w:trPr>
          <w:trHeight w:val="227"/>
        </w:trPr>
        <w:tc>
          <w:tcPr>
            <w:tcW w:w="5000" w:type="pct"/>
            <w:gridSpan w:val="3"/>
            <w:vAlign w:val="center"/>
          </w:tcPr>
          <w:p w:rsidR="00C44D52" w:rsidRPr="00F1351A" w:rsidRDefault="00C44D52" w:rsidP="0057244E">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5</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115</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57244E">
        <w:trPr>
          <w:trHeight w:val="227"/>
        </w:trPr>
        <w:tc>
          <w:tcPr>
            <w:tcW w:w="5000" w:type="pct"/>
            <w:gridSpan w:val="3"/>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Водогрейный КВГМ-11-16-150 (4 шт)</w:t>
            </w:r>
          </w:p>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Водогрейный КВГМ-20 (1 шт)</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sz w:val="20"/>
                <w:szCs w:val="20"/>
              </w:rPr>
              <w:t>КПД котла</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КВГМ-11-16-150 (4 шт) - 95%</w:t>
            </w:r>
          </w:p>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КВГМ-20 (1 шт) - 91,9%</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КВГМ-11-16-150 (4 шт) -2008г.</w:t>
            </w:r>
          </w:p>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КВГМ-2 (1 шт) -2003г.</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60</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57244E">
        <w:trPr>
          <w:trHeight w:val="227"/>
        </w:trPr>
        <w:tc>
          <w:tcPr>
            <w:tcW w:w="39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57244E">
        <w:trPr>
          <w:trHeight w:val="227"/>
        </w:trPr>
        <w:tc>
          <w:tcPr>
            <w:tcW w:w="391" w:type="pct"/>
            <w:vAlign w:val="center"/>
          </w:tcPr>
          <w:p w:rsidR="00C44D52" w:rsidRPr="00F1351A" w:rsidRDefault="00F34E8E" w:rsidP="0057244E">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78"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sz w:val="20"/>
                <w:szCs w:val="20"/>
              </w:rPr>
              <w:t>Жилые дома, соц. значимые объекты, в/ч</w:t>
            </w:r>
          </w:p>
        </w:tc>
      </w:tr>
      <w:tr w:rsidR="00C44D52" w:rsidRPr="00F1351A" w:rsidTr="0057244E">
        <w:trPr>
          <w:trHeight w:val="227"/>
        </w:trPr>
        <w:tc>
          <w:tcPr>
            <w:tcW w:w="391" w:type="pct"/>
            <w:vAlign w:val="center"/>
          </w:tcPr>
          <w:p w:rsidR="00C44D52" w:rsidRPr="00F1351A" w:rsidRDefault="00F34E8E" w:rsidP="0057244E">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31" w:type="pct"/>
            <w:vAlign w:val="center"/>
          </w:tcPr>
          <w:p w:rsidR="00C44D52" w:rsidRPr="00F1351A" w:rsidRDefault="00C44D52" w:rsidP="0057244E">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78" w:type="pct"/>
            <w:vAlign w:val="center"/>
          </w:tcPr>
          <w:p w:rsidR="00C44D52" w:rsidRPr="00F1351A" w:rsidRDefault="00C44D52" w:rsidP="0057244E">
            <w:pPr>
              <w:spacing w:line="240" w:lineRule="auto"/>
              <w:ind w:firstLine="0"/>
              <w:jc w:val="center"/>
              <w:rPr>
                <w:sz w:val="20"/>
                <w:szCs w:val="20"/>
              </w:rPr>
            </w:pPr>
            <w:r w:rsidRPr="00F1351A">
              <w:rPr>
                <w:sz w:val="20"/>
                <w:szCs w:val="20"/>
              </w:rPr>
              <w:t>ЦТП-№7,8,9,19,20,21,</w:t>
            </w:r>
            <w:r w:rsidR="006A38A3" w:rsidRPr="00F1351A">
              <w:rPr>
                <w:sz w:val="20"/>
                <w:szCs w:val="20"/>
              </w:rPr>
              <w:t>22,</w:t>
            </w:r>
            <w:r w:rsidRPr="00F1351A">
              <w:rPr>
                <w:sz w:val="20"/>
                <w:szCs w:val="20"/>
              </w:rPr>
              <w:t>29</w:t>
            </w:r>
            <w:r w:rsidR="006A38A3" w:rsidRPr="00F1351A">
              <w:rPr>
                <w:sz w:val="20"/>
                <w:szCs w:val="20"/>
              </w:rPr>
              <w:t>,31</w:t>
            </w:r>
          </w:p>
        </w:tc>
      </w:tr>
    </w:tbl>
    <w:p w:rsidR="00C44D52" w:rsidRPr="00F1351A" w:rsidRDefault="00C44D52" w:rsidP="00C44D52">
      <w:pPr>
        <w:pStyle w:val="afffffff0"/>
      </w:pPr>
    </w:p>
    <w:p w:rsidR="00C44D52" w:rsidRPr="00F1351A" w:rsidRDefault="00C44D52" w:rsidP="00DB73A4">
      <w:pPr>
        <w:tabs>
          <w:tab w:val="left" w:pos="709"/>
        </w:tabs>
        <w:spacing w:line="360" w:lineRule="auto"/>
        <w:jc w:val="left"/>
        <w:rPr>
          <w:b/>
          <w:u w:val="single"/>
        </w:rPr>
      </w:pPr>
      <w:r w:rsidRPr="00F1351A">
        <w:rPr>
          <w:b/>
          <w:u w:val="single"/>
        </w:rPr>
        <w:t>Котельная ул. Заводская, 15</w:t>
      </w:r>
      <w:r w:rsidR="00E81969" w:rsidRPr="00F1351A">
        <w:rPr>
          <w:b/>
          <w:u w:val="single"/>
        </w:rPr>
        <w:t>, МУП «Инженерные сети г. Долгопрудного»</w:t>
      </w:r>
    </w:p>
    <w:p w:rsidR="00C44D52" w:rsidRPr="00F1351A" w:rsidRDefault="00C44D52" w:rsidP="000F5952">
      <w:pPr>
        <w:pStyle w:val="aff3"/>
        <w:keepNext/>
      </w:pPr>
      <w:bookmarkStart w:id="49" w:name="_Toc99146519"/>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13</w:t>
      </w:r>
      <w:r w:rsidR="00E6474C" w:rsidRPr="00F1351A">
        <w:rPr>
          <w:noProof/>
        </w:rPr>
        <w:fldChar w:fldCharType="end"/>
      </w:r>
      <w:r w:rsidRPr="00F1351A">
        <w:t xml:space="preserve"> - </w:t>
      </w:r>
      <w:r w:rsidRPr="00F1351A">
        <w:rPr>
          <w:b w:val="0"/>
        </w:rPr>
        <w:t>Характеристики котельной ул. Заводская, 15</w:t>
      </w:r>
      <w:bookmarkEnd w:id="4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C44D52" w:rsidRPr="00F1351A" w:rsidTr="009B514F">
        <w:trPr>
          <w:trHeight w:val="227"/>
          <w:tblHeader/>
        </w:trPr>
        <w:tc>
          <w:tcPr>
            <w:tcW w:w="462"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Заводская, 15</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11</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lastRenderedPageBreak/>
              <w:t>2.3.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Водогрейный ЗИО  (11 шт)</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(11 шт) -78%</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(3 шт) -1995г.</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(5 шт) -1996г.</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(3 шт) -1997г.</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8,25</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F34E8E">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Жилые дома, соц. значимые объекты</w:t>
            </w:r>
          </w:p>
        </w:tc>
      </w:tr>
      <w:tr w:rsidR="00C44D52" w:rsidRPr="00F1351A" w:rsidTr="00F34E8E">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C44D52" w:rsidRPr="00F1351A" w:rsidRDefault="00C44D52" w:rsidP="000F5952">
            <w:pPr>
              <w:spacing w:line="240" w:lineRule="auto"/>
              <w:ind w:firstLine="0"/>
              <w:jc w:val="center"/>
              <w:rPr>
                <w:sz w:val="20"/>
                <w:szCs w:val="20"/>
              </w:rPr>
            </w:pPr>
            <w:r w:rsidRPr="00F1351A">
              <w:rPr>
                <w:sz w:val="20"/>
                <w:szCs w:val="20"/>
              </w:rPr>
              <w:t>нет</w:t>
            </w:r>
          </w:p>
        </w:tc>
      </w:tr>
    </w:tbl>
    <w:p w:rsidR="009B514F" w:rsidRPr="00F1351A" w:rsidRDefault="009B514F" w:rsidP="00D14AFA">
      <w:pPr>
        <w:ind w:firstLine="0"/>
        <w:jc w:val="center"/>
        <w:rPr>
          <w:b/>
          <w:noProof/>
        </w:rPr>
      </w:pPr>
    </w:p>
    <w:p w:rsidR="00D14AFA" w:rsidRPr="00F1351A" w:rsidRDefault="00D14AFA" w:rsidP="00D14AFA">
      <w:pPr>
        <w:ind w:firstLine="0"/>
        <w:jc w:val="center"/>
      </w:pPr>
      <w:r w:rsidRPr="00F1351A">
        <w:rPr>
          <w:b/>
          <w:noProof/>
        </w:rPr>
        <w:drawing>
          <wp:inline distT="0" distB="0" distL="0" distR="0" wp14:anchorId="4776C3CF" wp14:editId="3242ADA6">
            <wp:extent cx="3800103" cy="2676372"/>
            <wp:effectExtent l="0" t="0" r="0" b="0"/>
            <wp:docPr id="5" name="Рисунок 5" descr="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8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14444" cy="2686472"/>
                    </a:xfrm>
                    <a:prstGeom prst="rect">
                      <a:avLst/>
                    </a:prstGeom>
                    <a:noFill/>
                    <a:ln>
                      <a:noFill/>
                    </a:ln>
                  </pic:spPr>
                </pic:pic>
              </a:graphicData>
            </a:graphic>
          </wp:inline>
        </w:drawing>
      </w:r>
    </w:p>
    <w:p w:rsidR="00D14AFA" w:rsidRPr="00F1351A" w:rsidRDefault="00D14AFA" w:rsidP="00D14AFA">
      <w:pPr>
        <w:pStyle w:val="aff3"/>
        <w:jc w:val="center"/>
        <w:rPr>
          <w:b w:val="0"/>
        </w:rPr>
      </w:pPr>
      <w:bookmarkStart w:id="50" w:name="_Toc97835104"/>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13</w:t>
      </w:r>
      <w:r w:rsidR="00E6474C" w:rsidRPr="00F1351A">
        <w:rPr>
          <w:noProof/>
        </w:rPr>
        <w:fldChar w:fldCharType="end"/>
      </w:r>
      <w:r w:rsidRPr="00F1351A">
        <w:t xml:space="preserve"> - </w:t>
      </w:r>
      <w:r w:rsidRPr="00F1351A">
        <w:rPr>
          <w:b w:val="0"/>
        </w:rPr>
        <w:t>Внешний вид котельной ул. Заводская, 15</w:t>
      </w:r>
      <w:bookmarkEnd w:id="50"/>
    </w:p>
    <w:p w:rsidR="00C44D52" w:rsidRPr="00F1351A" w:rsidRDefault="00C44D52" w:rsidP="00C44D52">
      <w:pPr>
        <w:pStyle w:val="afffffff0"/>
      </w:pPr>
    </w:p>
    <w:p w:rsidR="00C44D52" w:rsidRPr="00F1351A" w:rsidRDefault="00C44D52" w:rsidP="00DB73A4">
      <w:pPr>
        <w:tabs>
          <w:tab w:val="left" w:pos="709"/>
        </w:tabs>
        <w:spacing w:line="360" w:lineRule="auto"/>
        <w:jc w:val="left"/>
        <w:rPr>
          <w:b/>
          <w:u w:val="single"/>
        </w:rPr>
      </w:pPr>
      <w:r w:rsidRPr="00F1351A">
        <w:rPr>
          <w:b/>
          <w:u w:val="single"/>
        </w:rPr>
        <w:t>Котельная ул. Октябрьская, 22</w:t>
      </w:r>
      <w:r w:rsidR="00E81969" w:rsidRPr="00F1351A">
        <w:rPr>
          <w:b/>
          <w:u w:val="single"/>
        </w:rPr>
        <w:t>, МУП «Инженерные сети г. Долгопрудного»</w:t>
      </w:r>
    </w:p>
    <w:p w:rsidR="009B514F" w:rsidRPr="00F1351A" w:rsidRDefault="009B514F" w:rsidP="009B514F">
      <w:pPr>
        <w:spacing w:before="240"/>
        <w:ind w:firstLine="0"/>
        <w:jc w:val="center"/>
      </w:pPr>
      <w:r w:rsidRPr="00F1351A">
        <w:rPr>
          <w:b/>
          <w:noProof/>
        </w:rPr>
        <w:drawing>
          <wp:inline distT="0" distB="0" distL="0" distR="0" wp14:anchorId="430C7DCA" wp14:editId="514288F8">
            <wp:extent cx="3859480" cy="2377351"/>
            <wp:effectExtent l="0" t="0" r="0" b="0"/>
            <wp:docPr id="8" name="Рисунок 8"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3"/>
                    <pic:cNvPicPr>
                      <a:picLocks noChangeAspect="1" noChangeArrowheads="1"/>
                    </pic:cNvPicPr>
                  </pic:nvPicPr>
                  <pic:blipFill>
                    <a:blip r:embed="rId29" cstate="print">
                      <a:extLst>
                        <a:ext uri="{28A0092B-C50C-407E-A947-70E740481C1C}">
                          <a14:useLocalDpi xmlns:a14="http://schemas.microsoft.com/office/drawing/2010/main" val="0"/>
                        </a:ext>
                      </a:extLst>
                    </a:blip>
                    <a:srcRect t="53636"/>
                    <a:stretch>
                      <a:fillRect/>
                    </a:stretch>
                  </pic:blipFill>
                  <pic:spPr bwMode="auto">
                    <a:xfrm>
                      <a:off x="0" y="0"/>
                      <a:ext cx="3887196" cy="2394424"/>
                    </a:xfrm>
                    <a:prstGeom prst="rect">
                      <a:avLst/>
                    </a:prstGeom>
                    <a:noFill/>
                    <a:ln>
                      <a:noFill/>
                    </a:ln>
                  </pic:spPr>
                </pic:pic>
              </a:graphicData>
            </a:graphic>
          </wp:inline>
        </w:drawing>
      </w:r>
    </w:p>
    <w:p w:rsidR="009B514F" w:rsidRPr="00F1351A" w:rsidRDefault="009B514F" w:rsidP="009B514F">
      <w:pPr>
        <w:pStyle w:val="aff3"/>
        <w:jc w:val="center"/>
        <w:rPr>
          <w:b w:val="0"/>
        </w:rPr>
      </w:pPr>
      <w:bookmarkStart w:id="51" w:name="_Toc97835105"/>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14</w:t>
      </w:r>
      <w:r w:rsidR="00E6474C" w:rsidRPr="00F1351A">
        <w:rPr>
          <w:noProof/>
        </w:rPr>
        <w:fldChar w:fldCharType="end"/>
      </w:r>
      <w:r w:rsidRPr="00F1351A">
        <w:t xml:space="preserve"> - </w:t>
      </w:r>
      <w:r w:rsidRPr="00F1351A">
        <w:rPr>
          <w:b w:val="0"/>
        </w:rPr>
        <w:t>Внешний вид котельной ул. Октябрьская, 22</w:t>
      </w:r>
      <w:bookmarkEnd w:id="51"/>
    </w:p>
    <w:p w:rsidR="00C44D52" w:rsidRPr="00F1351A" w:rsidRDefault="00C44D52" w:rsidP="000F5952">
      <w:pPr>
        <w:pStyle w:val="aff3"/>
        <w:keepNext/>
      </w:pPr>
      <w:bookmarkStart w:id="52" w:name="_Toc99146520"/>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14</w:t>
      </w:r>
      <w:r w:rsidR="00E6474C" w:rsidRPr="00F1351A">
        <w:rPr>
          <w:noProof/>
        </w:rPr>
        <w:fldChar w:fldCharType="end"/>
      </w:r>
      <w:r w:rsidRPr="00F1351A">
        <w:t xml:space="preserve"> - </w:t>
      </w:r>
      <w:r w:rsidRPr="00F1351A">
        <w:rPr>
          <w:b w:val="0"/>
        </w:rPr>
        <w:t>Характеристики котельной ул. Октябрьская, 22</w:t>
      </w:r>
      <w:bookmarkEnd w:id="5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C44D52" w:rsidRPr="00F1351A" w:rsidTr="00BB142A">
        <w:trPr>
          <w:trHeight w:val="227"/>
          <w:tblHeader/>
        </w:trPr>
        <w:tc>
          <w:tcPr>
            <w:tcW w:w="462"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Октябрьская, 22 к.4</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C44D52" w:rsidRPr="00F1351A" w:rsidRDefault="00F613E8" w:rsidP="000F5952">
            <w:pPr>
              <w:spacing w:line="240" w:lineRule="auto"/>
              <w:ind w:firstLine="0"/>
              <w:jc w:val="center"/>
              <w:rPr>
                <w:rFonts w:eastAsia="Calibri"/>
                <w:sz w:val="20"/>
                <w:szCs w:val="20"/>
                <w:lang w:eastAsia="en-US"/>
              </w:rPr>
            </w:pPr>
            <w:r w:rsidRPr="00F1351A">
              <w:rPr>
                <w:rFonts w:eastAsia="Calibri"/>
                <w:sz w:val="20"/>
                <w:szCs w:val="20"/>
                <w:lang w:eastAsia="en-US"/>
              </w:rPr>
              <w:t>Водогрейный ЗИОСАБ-</w:t>
            </w:r>
            <w:r w:rsidR="005C2A6F" w:rsidRPr="00F1351A">
              <w:rPr>
                <w:rFonts w:eastAsia="Calibri"/>
                <w:sz w:val="20"/>
                <w:szCs w:val="20"/>
                <w:lang w:eastAsia="en-US"/>
              </w:rPr>
              <w:t>8000 (2</w:t>
            </w:r>
            <w:r w:rsidR="00C44D52" w:rsidRPr="00F1351A">
              <w:rPr>
                <w:rFonts w:eastAsia="Calibri"/>
                <w:sz w:val="20"/>
                <w:szCs w:val="20"/>
                <w:lang w:eastAsia="en-US"/>
              </w:rPr>
              <w:t xml:space="preserve"> шт)</w:t>
            </w:r>
          </w:p>
          <w:p w:rsidR="005C2A6F" w:rsidRPr="00F1351A" w:rsidRDefault="00F613E8" w:rsidP="005C2A6F">
            <w:pPr>
              <w:spacing w:line="240" w:lineRule="auto"/>
              <w:ind w:firstLine="0"/>
              <w:jc w:val="center"/>
              <w:rPr>
                <w:rFonts w:eastAsia="Calibri"/>
                <w:sz w:val="20"/>
                <w:szCs w:val="20"/>
                <w:lang w:eastAsia="en-US"/>
              </w:rPr>
            </w:pPr>
            <w:r w:rsidRPr="00F1351A">
              <w:rPr>
                <w:rFonts w:eastAsia="Calibri"/>
                <w:sz w:val="20"/>
                <w:szCs w:val="20"/>
                <w:lang w:eastAsia="en-US"/>
              </w:rPr>
              <w:t>Водогрейный ЗИОСАБ-</w:t>
            </w:r>
            <w:r w:rsidR="005C2A6F" w:rsidRPr="00F1351A">
              <w:rPr>
                <w:rFonts w:eastAsia="Calibri"/>
                <w:sz w:val="20"/>
                <w:szCs w:val="20"/>
                <w:lang w:eastAsia="en-US"/>
              </w:rPr>
              <w:t>2000 (1 шт)</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ЗИОСАБ</w:t>
            </w:r>
            <w:r w:rsidR="00F613E8" w:rsidRPr="00F1351A">
              <w:rPr>
                <w:rFonts w:eastAsia="Calibri"/>
                <w:sz w:val="20"/>
                <w:szCs w:val="20"/>
                <w:lang w:eastAsia="en-US"/>
              </w:rPr>
              <w:t>-8000 (2</w:t>
            </w:r>
            <w:r w:rsidRPr="00F1351A">
              <w:rPr>
                <w:rFonts w:eastAsia="Calibri"/>
                <w:sz w:val="20"/>
                <w:szCs w:val="20"/>
                <w:lang w:eastAsia="en-US"/>
              </w:rPr>
              <w:t xml:space="preserve"> шт) -95%</w:t>
            </w:r>
          </w:p>
          <w:p w:rsidR="00F613E8" w:rsidRPr="00F1351A" w:rsidRDefault="00F613E8" w:rsidP="000F5952">
            <w:pPr>
              <w:spacing w:line="240" w:lineRule="auto"/>
              <w:ind w:firstLine="0"/>
              <w:jc w:val="center"/>
              <w:rPr>
                <w:rFonts w:eastAsia="Calibri"/>
                <w:sz w:val="20"/>
                <w:szCs w:val="20"/>
                <w:lang w:eastAsia="en-US"/>
              </w:rPr>
            </w:pPr>
            <w:r w:rsidRPr="00F1351A">
              <w:rPr>
                <w:rFonts w:eastAsia="Calibri"/>
                <w:sz w:val="20"/>
                <w:szCs w:val="20"/>
                <w:lang w:eastAsia="en-US"/>
              </w:rPr>
              <w:t>ЗИОСАБ-2000 (1 шт) -95%</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8" w:type="pct"/>
            <w:vAlign w:val="center"/>
          </w:tcPr>
          <w:p w:rsidR="00F613E8" w:rsidRPr="00F1351A" w:rsidRDefault="00F613E8" w:rsidP="00F613E8">
            <w:pPr>
              <w:spacing w:line="240" w:lineRule="auto"/>
              <w:ind w:firstLine="0"/>
              <w:jc w:val="center"/>
              <w:rPr>
                <w:rFonts w:eastAsia="Calibri"/>
                <w:sz w:val="20"/>
                <w:szCs w:val="20"/>
                <w:lang w:eastAsia="en-US"/>
              </w:rPr>
            </w:pPr>
            <w:r w:rsidRPr="00F1351A">
              <w:rPr>
                <w:rFonts w:eastAsia="Calibri"/>
                <w:sz w:val="20"/>
                <w:szCs w:val="20"/>
                <w:lang w:eastAsia="en-US"/>
              </w:rPr>
              <w:t>ЗИОСАБ-8000 (2 шт) -2006г.</w:t>
            </w:r>
          </w:p>
          <w:p w:rsidR="00F613E8" w:rsidRPr="00F1351A" w:rsidRDefault="00F613E8" w:rsidP="00F613E8">
            <w:pPr>
              <w:spacing w:line="240" w:lineRule="auto"/>
              <w:ind w:firstLine="0"/>
              <w:jc w:val="center"/>
              <w:rPr>
                <w:rFonts w:eastAsia="Calibri"/>
                <w:sz w:val="20"/>
                <w:szCs w:val="20"/>
                <w:lang w:eastAsia="en-US"/>
              </w:rPr>
            </w:pPr>
            <w:r w:rsidRPr="00F1351A">
              <w:rPr>
                <w:rFonts w:eastAsia="Calibri"/>
                <w:sz w:val="20"/>
                <w:szCs w:val="20"/>
                <w:lang w:eastAsia="en-US"/>
              </w:rPr>
              <w:t>ЗИОСАБ-2000 (1 шт) -2006г.</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15,48</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0F5952">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0F5952">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Жилые дома, соц. значимые объекты</w:t>
            </w:r>
          </w:p>
        </w:tc>
      </w:tr>
      <w:tr w:rsidR="00C44D52" w:rsidRPr="00F1351A" w:rsidTr="000F5952">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C44D52" w:rsidRPr="00F1351A" w:rsidRDefault="00C44D52" w:rsidP="000F5952">
            <w:pPr>
              <w:spacing w:line="240" w:lineRule="auto"/>
              <w:ind w:firstLine="0"/>
              <w:jc w:val="center"/>
              <w:rPr>
                <w:sz w:val="20"/>
                <w:szCs w:val="20"/>
              </w:rPr>
            </w:pPr>
            <w:r w:rsidRPr="00F1351A">
              <w:rPr>
                <w:sz w:val="20"/>
                <w:szCs w:val="20"/>
              </w:rPr>
              <w:t>ЦТП-№28</w:t>
            </w:r>
          </w:p>
        </w:tc>
      </w:tr>
    </w:tbl>
    <w:p w:rsidR="00C44D52" w:rsidRPr="00F1351A" w:rsidRDefault="00C44D52" w:rsidP="00C44D52">
      <w:pPr>
        <w:ind w:firstLine="0"/>
      </w:pPr>
    </w:p>
    <w:p w:rsidR="00C44D52" w:rsidRPr="00F1351A" w:rsidRDefault="00C44D52" w:rsidP="00DB73A4">
      <w:pPr>
        <w:tabs>
          <w:tab w:val="left" w:pos="709"/>
        </w:tabs>
        <w:spacing w:line="360" w:lineRule="auto"/>
        <w:jc w:val="left"/>
        <w:rPr>
          <w:b/>
          <w:u w:val="single"/>
        </w:rPr>
      </w:pPr>
      <w:r w:rsidRPr="00F1351A">
        <w:rPr>
          <w:b/>
          <w:u w:val="single"/>
        </w:rPr>
        <w:t>Котельная ул. Первомайская, 40</w:t>
      </w:r>
      <w:r w:rsidR="00E81969" w:rsidRPr="00F1351A">
        <w:rPr>
          <w:b/>
          <w:u w:val="single"/>
        </w:rPr>
        <w:t>, МУП «Инженерные сети г. Долгопрудного»</w:t>
      </w:r>
    </w:p>
    <w:p w:rsidR="00533018" w:rsidRPr="00F1351A" w:rsidRDefault="00533018" w:rsidP="00533018">
      <w:pPr>
        <w:pStyle w:val="aff3"/>
        <w:keepNext/>
        <w:jc w:val="center"/>
      </w:pPr>
      <w:r w:rsidRPr="00F1351A">
        <w:rPr>
          <w:b w:val="0"/>
          <w:noProof/>
        </w:rPr>
        <w:drawing>
          <wp:inline distT="0" distB="0" distL="0" distR="0" wp14:anchorId="008D8317" wp14:editId="4FEAB989">
            <wp:extent cx="3728852" cy="2396748"/>
            <wp:effectExtent l="0" t="0" r="0" b="0"/>
            <wp:docPr id="13" name="Рисунок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30" cstate="print">
                      <a:lum bright="20000" contrast="20000"/>
                      <a:extLst>
                        <a:ext uri="{28A0092B-C50C-407E-A947-70E740481C1C}">
                          <a14:useLocalDpi xmlns:a14="http://schemas.microsoft.com/office/drawing/2010/main" val="0"/>
                        </a:ext>
                      </a:extLst>
                    </a:blip>
                    <a:srcRect b="10262"/>
                    <a:stretch>
                      <a:fillRect/>
                    </a:stretch>
                  </pic:blipFill>
                  <pic:spPr bwMode="auto">
                    <a:xfrm>
                      <a:off x="0" y="0"/>
                      <a:ext cx="3753374" cy="2412510"/>
                    </a:xfrm>
                    <a:prstGeom prst="rect">
                      <a:avLst/>
                    </a:prstGeom>
                    <a:noFill/>
                    <a:ln>
                      <a:noFill/>
                    </a:ln>
                  </pic:spPr>
                </pic:pic>
              </a:graphicData>
            </a:graphic>
          </wp:inline>
        </w:drawing>
      </w:r>
    </w:p>
    <w:p w:rsidR="00BB142A" w:rsidRPr="00F1351A" w:rsidRDefault="00BB142A" w:rsidP="00BB142A">
      <w:pPr>
        <w:pStyle w:val="aff3"/>
        <w:jc w:val="center"/>
      </w:pPr>
      <w:bookmarkStart w:id="53" w:name="_Toc97835106"/>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15</w:t>
      </w:r>
      <w:r w:rsidR="00E6474C" w:rsidRPr="00F1351A">
        <w:rPr>
          <w:noProof/>
        </w:rPr>
        <w:fldChar w:fldCharType="end"/>
      </w:r>
      <w:r w:rsidRPr="00F1351A">
        <w:t xml:space="preserve"> - </w:t>
      </w:r>
      <w:r w:rsidRPr="00F1351A">
        <w:rPr>
          <w:b w:val="0"/>
        </w:rPr>
        <w:t>Внешний вид котельной ул. Первомайская, 40</w:t>
      </w:r>
      <w:bookmarkEnd w:id="53"/>
    </w:p>
    <w:p w:rsidR="00BB142A" w:rsidRPr="00F1351A" w:rsidRDefault="00BB142A" w:rsidP="00BB142A"/>
    <w:p w:rsidR="00C44D52" w:rsidRPr="00F1351A" w:rsidRDefault="00C44D52" w:rsidP="000F5952">
      <w:pPr>
        <w:pStyle w:val="aff3"/>
        <w:keepNext/>
      </w:pPr>
      <w:bookmarkStart w:id="54" w:name="_Toc99146521"/>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15</w:t>
      </w:r>
      <w:r w:rsidR="00E6474C" w:rsidRPr="00F1351A">
        <w:rPr>
          <w:noProof/>
        </w:rPr>
        <w:fldChar w:fldCharType="end"/>
      </w:r>
      <w:r w:rsidRPr="00F1351A">
        <w:t xml:space="preserve"> - </w:t>
      </w:r>
      <w:r w:rsidRPr="00F1351A">
        <w:rPr>
          <w:b w:val="0"/>
        </w:rPr>
        <w:t>Характеристики котельной ул. Первомайская, 40</w:t>
      </w:r>
      <w:bookmarkEnd w:id="5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C44D52" w:rsidRPr="00F1351A" w:rsidTr="000A0C77">
        <w:trPr>
          <w:trHeight w:val="227"/>
          <w:tblHeader/>
        </w:trPr>
        <w:tc>
          <w:tcPr>
            <w:tcW w:w="462"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Первомайская, 40</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10</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Водогрейный ЗИО  (10 шт)</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(10 шт) -80%</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(4 шт) -1999г.</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(2 шт) -1995г.</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(2 шт) -1983г.</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 (2 шт) -2003г.</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7,4</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lastRenderedPageBreak/>
              <w:t>3.6.</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F34E8E">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F34E8E">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Жилые дома, соц. значимые объекты</w:t>
            </w:r>
          </w:p>
        </w:tc>
      </w:tr>
      <w:tr w:rsidR="00C44D52" w:rsidRPr="00F1351A" w:rsidTr="00F34E8E">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C44D52" w:rsidRPr="00F1351A" w:rsidRDefault="004F342E" w:rsidP="000F5952">
            <w:pPr>
              <w:spacing w:line="240" w:lineRule="auto"/>
              <w:ind w:firstLine="0"/>
              <w:jc w:val="center"/>
              <w:rPr>
                <w:sz w:val="20"/>
                <w:szCs w:val="20"/>
              </w:rPr>
            </w:pPr>
            <w:r w:rsidRPr="00F1351A">
              <w:rPr>
                <w:sz w:val="20"/>
                <w:szCs w:val="20"/>
              </w:rPr>
              <w:t>ЦТП «Скорая помощь»</w:t>
            </w:r>
          </w:p>
        </w:tc>
      </w:tr>
    </w:tbl>
    <w:p w:rsidR="00C44D52" w:rsidRPr="00F1351A" w:rsidRDefault="00C44D52" w:rsidP="00C44D52">
      <w:pPr>
        <w:pStyle w:val="afffffff0"/>
      </w:pPr>
    </w:p>
    <w:p w:rsidR="00C44D52" w:rsidRPr="00F1351A" w:rsidRDefault="00C44D52" w:rsidP="00DB73A4">
      <w:pPr>
        <w:tabs>
          <w:tab w:val="left" w:pos="709"/>
        </w:tabs>
        <w:spacing w:line="360" w:lineRule="auto"/>
        <w:jc w:val="left"/>
        <w:rPr>
          <w:b/>
          <w:u w:val="single"/>
        </w:rPr>
      </w:pPr>
      <w:r w:rsidRPr="00F1351A">
        <w:rPr>
          <w:b/>
          <w:u w:val="single"/>
        </w:rPr>
        <w:t>Котельная ул. Станционная, 1</w:t>
      </w:r>
      <w:r w:rsidR="00264F38" w:rsidRPr="00F1351A">
        <w:rPr>
          <w:b/>
          <w:u w:val="single"/>
        </w:rPr>
        <w:t>, МУП «Инженерные сети г. Долгопрудного»</w:t>
      </w:r>
    </w:p>
    <w:p w:rsidR="00684DD3" w:rsidRPr="00F1351A" w:rsidRDefault="00684DD3" w:rsidP="00684DD3">
      <w:pPr>
        <w:ind w:firstLine="0"/>
        <w:jc w:val="center"/>
      </w:pPr>
      <w:r w:rsidRPr="00F1351A">
        <w:rPr>
          <w:b/>
          <w:noProof/>
        </w:rPr>
        <w:drawing>
          <wp:inline distT="0" distB="0" distL="0" distR="0" wp14:anchorId="7ADC8EBD" wp14:editId="7A5CE962">
            <wp:extent cx="3788229" cy="2396908"/>
            <wp:effectExtent l="0" t="0" r="0" b="0"/>
            <wp:docPr id="117" name="Рисунок 117" descr="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37"/>
                    <pic:cNvPicPr>
                      <a:picLocks noChangeAspect="1" noChangeArrowheads="1"/>
                    </pic:cNvPicPr>
                  </pic:nvPicPr>
                  <pic:blipFill>
                    <a:blip r:embed="rId31" cstate="print">
                      <a:extLst>
                        <a:ext uri="{28A0092B-C50C-407E-A947-70E740481C1C}">
                          <a14:useLocalDpi xmlns:a14="http://schemas.microsoft.com/office/drawing/2010/main" val="0"/>
                        </a:ext>
                      </a:extLst>
                    </a:blip>
                    <a:srcRect t="9308" b="5502"/>
                    <a:stretch>
                      <a:fillRect/>
                    </a:stretch>
                  </pic:blipFill>
                  <pic:spPr bwMode="auto">
                    <a:xfrm>
                      <a:off x="0" y="0"/>
                      <a:ext cx="3794766" cy="2401044"/>
                    </a:xfrm>
                    <a:prstGeom prst="rect">
                      <a:avLst/>
                    </a:prstGeom>
                    <a:noFill/>
                    <a:ln>
                      <a:noFill/>
                    </a:ln>
                  </pic:spPr>
                </pic:pic>
              </a:graphicData>
            </a:graphic>
          </wp:inline>
        </w:drawing>
      </w:r>
    </w:p>
    <w:p w:rsidR="00684DD3" w:rsidRPr="00F1351A" w:rsidRDefault="00684DD3" w:rsidP="00684DD3">
      <w:pPr>
        <w:pStyle w:val="aff3"/>
        <w:jc w:val="center"/>
      </w:pPr>
      <w:bookmarkStart w:id="55" w:name="_Toc97835107"/>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16</w:t>
      </w:r>
      <w:r w:rsidR="00E6474C" w:rsidRPr="00F1351A">
        <w:rPr>
          <w:noProof/>
        </w:rPr>
        <w:fldChar w:fldCharType="end"/>
      </w:r>
      <w:r w:rsidRPr="00F1351A">
        <w:t xml:space="preserve"> - </w:t>
      </w:r>
      <w:r w:rsidRPr="00F1351A">
        <w:rPr>
          <w:b w:val="0"/>
        </w:rPr>
        <w:t>Внешний вид котельной ул. Станционная, 1</w:t>
      </w:r>
      <w:bookmarkEnd w:id="55"/>
    </w:p>
    <w:p w:rsidR="00684DD3" w:rsidRPr="00F1351A" w:rsidRDefault="00684DD3" w:rsidP="000F5952">
      <w:pPr>
        <w:pStyle w:val="aff3"/>
        <w:keepNext/>
      </w:pPr>
    </w:p>
    <w:p w:rsidR="00C44D52" w:rsidRPr="00F1351A" w:rsidRDefault="00C44D52" w:rsidP="000F5952">
      <w:pPr>
        <w:pStyle w:val="aff3"/>
        <w:keepNext/>
        <w:rPr>
          <w:b w:val="0"/>
        </w:rPr>
      </w:pPr>
      <w:bookmarkStart w:id="56" w:name="_Toc99146522"/>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16</w:t>
      </w:r>
      <w:r w:rsidR="00E6474C" w:rsidRPr="00F1351A">
        <w:rPr>
          <w:noProof/>
        </w:rPr>
        <w:fldChar w:fldCharType="end"/>
      </w:r>
      <w:r w:rsidRPr="00F1351A">
        <w:t xml:space="preserve"> - </w:t>
      </w:r>
      <w:r w:rsidRPr="00F1351A">
        <w:rPr>
          <w:b w:val="0"/>
        </w:rPr>
        <w:t>Характеристики котельной ул. Станционная, 1</w:t>
      </w:r>
      <w:bookmarkEnd w:id="5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48"/>
        <w:gridCol w:w="4104"/>
        <w:gridCol w:w="5369"/>
      </w:tblGrid>
      <w:tr w:rsidR="00C44D52" w:rsidRPr="00F1351A" w:rsidTr="00684DD3">
        <w:trPr>
          <w:trHeight w:val="227"/>
          <w:tblHeader/>
        </w:trPr>
        <w:tc>
          <w:tcPr>
            <w:tcW w:w="455"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1969"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76"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Станционная, 1</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Водогрейный ТГ-3/95 (2 шт)</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Водогрейный КВА-1,6</w:t>
            </w:r>
            <w:r w:rsidR="009C4D3A" w:rsidRPr="00F1351A">
              <w:rPr>
                <w:rFonts w:eastAsia="Calibri"/>
                <w:sz w:val="20"/>
                <w:szCs w:val="20"/>
                <w:lang w:eastAsia="en-US"/>
              </w:rPr>
              <w:t>3</w:t>
            </w:r>
            <w:r w:rsidRPr="00F1351A">
              <w:rPr>
                <w:rFonts w:eastAsia="Calibri"/>
                <w:sz w:val="20"/>
                <w:szCs w:val="20"/>
                <w:lang w:eastAsia="en-US"/>
              </w:rPr>
              <w:t xml:space="preserve"> (1шт)</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КПД котла</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ТГ-3/95 №1 - 89,2%</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ТГ-3/95 №2 - 88,84%</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КВА-1,6</w:t>
            </w:r>
            <w:r w:rsidR="00D4742F" w:rsidRPr="00F1351A">
              <w:rPr>
                <w:rFonts w:eastAsia="Calibri"/>
                <w:sz w:val="20"/>
                <w:szCs w:val="20"/>
                <w:lang w:eastAsia="en-US"/>
              </w:rPr>
              <w:t>3</w:t>
            </w:r>
            <w:r w:rsidRPr="00F1351A">
              <w:rPr>
                <w:rFonts w:eastAsia="Calibri"/>
                <w:sz w:val="20"/>
                <w:szCs w:val="20"/>
                <w:lang w:eastAsia="en-US"/>
              </w:rPr>
              <w:t xml:space="preserve"> - 89,28%</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ТГ-3/95  (2 шт) -1997г.</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КВА-1,6 </w:t>
            </w:r>
            <w:r w:rsidR="00D4742F" w:rsidRPr="00F1351A">
              <w:rPr>
                <w:rFonts w:eastAsia="Calibri"/>
                <w:sz w:val="20"/>
                <w:szCs w:val="20"/>
                <w:lang w:eastAsia="en-US"/>
              </w:rPr>
              <w:t xml:space="preserve">(1 шт) </w:t>
            </w:r>
            <w:r w:rsidRPr="00F1351A">
              <w:rPr>
                <w:rFonts w:eastAsia="Calibri"/>
                <w:sz w:val="20"/>
                <w:szCs w:val="20"/>
                <w:lang w:eastAsia="en-US"/>
              </w:rPr>
              <w:t>-1997г.</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7,4</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0F5952">
        <w:trPr>
          <w:trHeight w:val="227"/>
        </w:trPr>
        <w:tc>
          <w:tcPr>
            <w:tcW w:w="45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0F5952">
        <w:trPr>
          <w:trHeight w:val="227"/>
        </w:trPr>
        <w:tc>
          <w:tcPr>
            <w:tcW w:w="455"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76"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Жилые дома, соц. значимые объекты</w:t>
            </w:r>
          </w:p>
        </w:tc>
      </w:tr>
      <w:tr w:rsidR="00C44D52" w:rsidRPr="00F1351A" w:rsidTr="000F5952">
        <w:trPr>
          <w:trHeight w:val="227"/>
        </w:trPr>
        <w:tc>
          <w:tcPr>
            <w:tcW w:w="455"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1969"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76" w:type="pct"/>
            <w:vAlign w:val="center"/>
          </w:tcPr>
          <w:p w:rsidR="00C44D52" w:rsidRPr="00F1351A" w:rsidRDefault="00C44D52" w:rsidP="000F5952">
            <w:pPr>
              <w:spacing w:line="240" w:lineRule="auto"/>
              <w:ind w:firstLine="0"/>
              <w:jc w:val="center"/>
              <w:rPr>
                <w:sz w:val="20"/>
                <w:szCs w:val="20"/>
              </w:rPr>
            </w:pPr>
            <w:r w:rsidRPr="00F1351A">
              <w:rPr>
                <w:sz w:val="20"/>
                <w:szCs w:val="20"/>
              </w:rPr>
              <w:t>нет</w:t>
            </w:r>
          </w:p>
        </w:tc>
      </w:tr>
    </w:tbl>
    <w:p w:rsidR="000F5952" w:rsidRPr="00F1351A" w:rsidRDefault="000F5952" w:rsidP="00DB73A4">
      <w:pPr>
        <w:tabs>
          <w:tab w:val="left" w:pos="709"/>
        </w:tabs>
        <w:spacing w:line="360" w:lineRule="auto"/>
        <w:jc w:val="left"/>
        <w:rPr>
          <w:b/>
          <w:u w:val="single"/>
        </w:rPr>
      </w:pPr>
    </w:p>
    <w:p w:rsidR="00C44D52" w:rsidRPr="00F1351A" w:rsidRDefault="00C44D52" w:rsidP="00DB73A4">
      <w:pPr>
        <w:tabs>
          <w:tab w:val="left" w:pos="709"/>
        </w:tabs>
        <w:spacing w:line="360" w:lineRule="auto"/>
        <w:jc w:val="left"/>
        <w:rPr>
          <w:b/>
          <w:u w:val="single"/>
        </w:rPr>
      </w:pPr>
      <w:r w:rsidRPr="00F1351A">
        <w:rPr>
          <w:b/>
          <w:u w:val="single"/>
        </w:rPr>
        <w:t>Котельная ул. Ленинградская, 19</w:t>
      </w:r>
      <w:r w:rsidR="00264F38" w:rsidRPr="00F1351A">
        <w:rPr>
          <w:b/>
          <w:u w:val="single"/>
        </w:rPr>
        <w:t>, МУП «Инженерные сети г. Долгопрудного»</w:t>
      </w:r>
    </w:p>
    <w:p w:rsidR="00C44D52" w:rsidRPr="00F1351A" w:rsidRDefault="00C44D52" w:rsidP="000F5952">
      <w:pPr>
        <w:pStyle w:val="aff3"/>
        <w:keepNext/>
      </w:pPr>
      <w:bookmarkStart w:id="57" w:name="_Toc99146523"/>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17</w:t>
      </w:r>
      <w:r w:rsidR="00E6474C" w:rsidRPr="00F1351A">
        <w:rPr>
          <w:noProof/>
        </w:rPr>
        <w:fldChar w:fldCharType="end"/>
      </w:r>
      <w:r w:rsidRPr="00F1351A">
        <w:t xml:space="preserve"> - </w:t>
      </w:r>
      <w:r w:rsidRPr="00F1351A">
        <w:rPr>
          <w:b w:val="0"/>
        </w:rPr>
        <w:t>Характеристики котельной ул. Ленинградская, 19</w:t>
      </w:r>
      <w:bookmarkEnd w:id="5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C44D52" w:rsidRPr="00F1351A" w:rsidTr="00E204F6">
        <w:trPr>
          <w:trHeight w:val="227"/>
          <w:tblHeader/>
        </w:trPr>
        <w:tc>
          <w:tcPr>
            <w:tcW w:w="462"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Ленинградская, 19</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4</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lastRenderedPageBreak/>
              <w:t>2.2.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0" w:type="pct"/>
            <w:vAlign w:val="center"/>
          </w:tcPr>
          <w:p w:rsidR="00C44D52" w:rsidRPr="00F1351A" w:rsidRDefault="00C44D52" w:rsidP="008C3559">
            <w:pPr>
              <w:spacing w:line="240" w:lineRule="auto"/>
              <w:ind w:left="-67" w:right="-111"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Водогрейный ЗИО</w:t>
            </w:r>
            <w:r w:rsidR="00DC1201" w:rsidRPr="00F1351A">
              <w:rPr>
                <w:rFonts w:eastAsia="Calibri"/>
                <w:sz w:val="20"/>
                <w:szCs w:val="20"/>
                <w:lang w:eastAsia="en-US"/>
              </w:rPr>
              <w:t>-60</w:t>
            </w:r>
            <w:r w:rsidRPr="00F1351A">
              <w:rPr>
                <w:rFonts w:eastAsia="Calibri"/>
                <w:sz w:val="20"/>
                <w:szCs w:val="20"/>
                <w:lang w:eastAsia="en-US"/>
              </w:rPr>
              <w:t xml:space="preserve">  (4 шт)</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w:t>
            </w:r>
            <w:r w:rsidR="00DC1201" w:rsidRPr="00F1351A">
              <w:rPr>
                <w:rFonts w:eastAsia="Calibri"/>
                <w:sz w:val="20"/>
                <w:szCs w:val="20"/>
                <w:lang w:eastAsia="en-US"/>
              </w:rPr>
              <w:t>-60</w:t>
            </w:r>
            <w:r w:rsidRPr="00F1351A">
              <w:rPr>
                <w:rFonts w:eastAsia="Calibri"/>
                <w:sz w:val="20"/>
                <w:szCs w:val="20"/>
                <w:lang w:eastAsia="en-US"/>
              </w:rPr>
              <w:t xml:space="preserve"> №1 – 80,54%</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w:t>
            </w:r>
            <w:r w:rsidR="00BB233D" w:rsidRPr="00F1351A">
              <w:rPr>
                <w:rFonts w:eastAsia="Calibri"/>
                <w:sz w:val="20"/>
                <w:szCs w:val="20"/>
                <w:lang w:eastAsia="en-US"/>
              </w:rPr>
              <w:t>-60</w:t>
            </w:r>
            <w:r w:rsidRPr="00F1351A">
              <w:rPr>
                <w:rFonts w:eastAsia="Calibri"/>
                <w:sz w:val="20"/>
                <w:szCs w:val="20"/>
                <w:lang w:eastAsia="en-US"/>
              </w:rPr>
              <w:t xml:space="preserve"> №2– 81,14 %</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w:t>
            </w:r>
            <w:r w:rsidR="00BB233D" w:rsidRPr="00F1351A">
              <w:rPr>
                <w:rFonts w:eastAsia="Calibri"/>
                <w:sz w:val="20"/>
                <w:szCs w:val="20"/>
                <w:lang w:eastAsia="en-US"/>
              </w:rPr>
              <w:t>-60</w:t>
            </w:r>
            <w:r w:rsidRPr="00F1351A">
              <w:rPr>
                <w:rFonts w:eastAsia="Calibri"/>
                <w:sz w:val="20"/>
                <w:szCs w:val="20"/>
                <w:lang w:eastAsia="en-US"/>
              </w:rPr>
              <w:t xml:space="preserve"> №3 - 81,9 %</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w:t>
            </w:r>
            <w:r w:rsidR="00BB233D" w:rsidRPr="00F1351A">
              <w:rPr>
                <w:rFonts w:eastAsia="Calibri"/>
                <w:sz w:val="20"/>
                <w:szCs w:val="20"/>
                <w:lang w:eastAsia="en-US"/>
              </w:rPr>
              <w:t>-60</w:t>
            </w:r>
            <w:r w:rsidRPr="00F1351A">
              <w:rPr>
                <w:rFonts w:eastAsia="Calibri"/>
                <w:sz w:val="20"/>
                <w:szCs w:val="20"/>
                <w:lang w:eastAsia="en-US"/>
              </w:rPr>
              <w:t xml:space="preserve"> №4  - 81,7 %</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w:t>
            </w:r>
            <w:r w:rsidR="00DC1201" w:rsidRPr="00F1351A">
              <w:rPr>
                <w:rFonts w:eastAsia="Calibri"/>
                <w:sz w:val="20"/>
                <w:szCs w:val="20"/>
                <w:lang w:eastAsia="en-US"/>
              </w:rPr>
              <w:t>-60</w:t>
            </w:r>
            <w:r w:rsidRPr="00F1351A">
              <w:rPr>
                <w:rFonts w:eastAsia="Calibri"/>
                <w:sz w:val="20"/>
                <w:szCs w:val="20"/>
                <w:lang w:eastAsia="en-US"/>
              </w:rPr>
              <w:t xml:space="preserve"> №1 -1995г.</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w:t>
            </w:r>
            <w:r w:rsidR="00DC1201" w:rsidRPr="00F1351A">
              <w:rPr>
                <w:rFonts w:eastAsia="Calibri"/>
                <w:sz w:val="20"/>
                <w:szCs w:val="20"/>
                <w:lang w:eastAsia="en-US"/>
              </w:rPr>
              <w:t>-60</w:t>
            </w:r>
            <w:r w:rsidRPr="00F1351A">
              <w:rPr>
                <w:rFonts w:eastAsia="Calibri"/>
                <w:sz w:val="20"/>
                <w:szCs w:val="20"/>
                <w:lang w:eastAsia="en-US"/>
              </w:rPr>
              <w:t xml:space="preserve"> №2 -1997г.</w:t>
            </w:r>
          </w:p>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ЗИО</w:t>
            </w:r>
            <w:r w:rsidR="00DC1201" w:rsidRPr="00F1351A">
              <w:rPr>
                <w:rFonts w:eastAsia="Calibri"/>
                <w:sz w:val="20"/>
                <w:szCs w:val="20"/>
                <w:lang w:eastAsia="en-US"/>
              </w:rPr>
              <w:t>-60</w:t>
            </w:r>
            <w:r w:rsidRPr="00F1351A">
              <w:rPr>
                <w:rFonts w:eastAsia="Calibri"/>
                <w:sz w:val="20"/>
                <w:szCs w:val="20"/>
                <w:lang w:eastAsia="en-US"/>
              </w:rPr>
              <w:t xml:space="preserve"> №3, №4 -1998г.</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2,2</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E204F6">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Жилые дома, соц. значимые объекты</w:t>
            </w:r>
          </w:p>
        </w:tc>
      </w:tr>
      <w:tr w:rsidR="00C44D52" w:rsidRPr="00F1351A" w:rsidTr="00E204F6">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C44D52" w:rsidRPr="00F1351A" w:rsidRDefault="00C44D52" w:rsidP="000F5952">
            <w:pPr>
              <w:spacing w:line="240" w:lineRule="auto"/>
              <w:ind w:firstLine="0"/>
              <w:jc w:val="center"/>
              <w:rPr>
                <w:sz w:val="20"/>
                <w:szCs w:val="20"/>
              </w:rPr>
            </w:pPr>
            <w:r w:rsidRPr="00F1351A">
              <w:rPr>
                <w:sz w:val="20"/>
                <w:szCs w:val="20"/>
              </w:rPr>
              <w:t>нет</w:t>
            </w:r>
          </w:p>
        </w:tc>
      </w:tr>
    </w:tbl>
    <w:p w:rsidR="000A0C77" w:rsidRPr="00F1351A" w:rsidRDefault="000A0C77" w:rsidP="000A0C77">
      <w:pPr>
        <w:spacing w:before="240"/>
        <w:ind w:firstLine="0"/>
        <w:jc w:val="center"/>
      </w:pPr>
      <w:r w:rsidRPr="00F1351A">
        <w:rPr>
          <w:b/>
          <w:noProof/>
        </w:rPr>
        <w:drawing>
          <wp:inline distT="0" distB="0" distL="0" distR="0" wp14:anchorId="5972570D" wp14:editId="128270B5">
            <wp:extent cx="3633849" cy="2444286"/>
            <wp:effectExtent l="0" t="0" r="0" b="0"/>
            <wp:docPr id="25" name="Рисунок 25"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85"/>
                    <pic:cNvPicPr>
                      <a:picLocks noChangeAspect="1" noChangeArrowheads="1"/>
                    </pic:cNvPicPr>
                  </pic:nvPicPr>
                  <pic:blipFill>
                    <a:blip r:embed="rId32" cstate="print">
                      <a:extLst>
                        <a:ext uri="{28A0092B-C50C-407E-A947-70E740481C1C}">
                          <a14:useLocalDpi xmlns:a14="http://schemas.microsoft.com/office/drawing/2010/main" val="0"/>
                        </a:ext>
                      </a:extLst>
                    </a:blip>
                    <a:srcRect t="3107" b="6927"/>
                    <a:stretch>
                      <a:fillRect/>
                    </a:stretch>
                  </pic:blipFill>
                  <pic:spPr bwMode="auto">
                    <a:xfrm>
                      <a:off x="0" y="0"/>
                      <a:ext cx="3651471" cy="2456139"/>
                    </a:xfrm>
                    <a:prstGeom prst="rect">
                      <a:avLst/>
                    </a:prstGeom>
                    <a:noFill/>
                    <a:ln>
                      <a:noFill/>
                    </a:ln>
                  </pic:spPr>
                </pic:pic>
              </a:graphicData>
            </a:graphic>
          </wp:inline>
        </w:drawing>
      </w:r>
    </w:p>
    <w:p w:rsidR="000A0C77" w:rsidRPr="00F1351A" w:rsidRDefault="000A0C77" w:rsidP="000A0C77">
      <w:pPr>
        <w:pStyle w:val="aff3"/>
        <w:jc w:val="center"/>
        <w:rPr>
          <w:b w:val="0"/>
        </w:rPr>
      </w:pPr>
      <w:bookmarkStart w:id="58" w:name="_Toc97835108"/>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17</w:t>
      </w:r>
      <w:r w:rsidR="00E6474C" w:rsidRPr="00F1351A">
        <w:rPr>
          <w:noProof/>
        </w:rPr>
        <w:fldChar w:fldCharType="end"/>
      </w:r>
      <w:r w:rsidRPr="00F1351A">
        <w:t xml:space="preserve"> - </w:t>
      </w:r>
      <w:r w:rsidRPr="00F1351A">
        <w:rPr>
          <w:b w:val="0"/>
        </w:rPr>
        <w:t>Внешний вид котельной ул. Ленинградская, 19</w:t>
      </w:r>
      <w:bookmarkEnd w:id="58"/>
    </w:p>
    <w:p w:rsidR="000A0C77" w:rsidRPr="00F1351A" w:rsidRDefault="000A0C77" w:rsidP="00BB233D">
      <w:pPr>
        <w:tabs>
          <w:tab w:val="left" w:pos="709"/>
        </w:tabs>
        <w:jc w:val="left"/>
        <w:rPr>
          <w:b/>
          <w:u w:val="single"/>
        </w:rPr>
      </w:pPr>
    </w:p>
    <w:p w:rsidR="00C44D52" w:rsidRPr="00F1351A" w:rsidRDefault="00C44D52" w:rsidP="00DB73A4">
      <w:pPr>
        <w:tabs>
          <w:tab w:val="left" w:pos="709"/>
        </w:tabs>
        <w:spacing w:line="360" w:lineRule="auto"/>
        <w:jc w:val="left"/>
        <w:rPr>
          <w:b/>
          <w:u w:val="single"/>
        </w:rPr>
      </w:pPr>
      <w:r w:rsidRPr="00F1351A">
        <w:rPr>
          <w:b/>
          <w:u w:val="single"/>
        </w:rPr>
        <w:t>Котельная ул. Речная, 14</w:t>
      </w:r>
      <w:r w:rsidR="00264F38" w:rsidRPr="00F1351A">
        <w:rPr>
          <w:b/>
          <w:u w:val="single"/>
        </w:rPr>
        <w:t>, МУП «Инженерные сети г. Долгопрудного»</w:t>
      </w:r>
    </w:p>
    <w:p w:rsidR="001313DD" w:rsidRPr="00F1351A" w:rsidRDefault="001313DD" w:rsidP="008C3559">
      <w:pPr>
        <w:spacing w:before="240" w:line="240" w:lineRule="auto"/>
        <w:ind w:firstLine="0"/>
        <w:jc w:val="center"/>
      </w:pPr>
      <w:r w:rsidRPr="00F1351A">
        <w:rPr>
          <w:b/>
          <w:noProof/>
        </w:rPr>
        <w:drawing>
          <wp:inline distT="0" distB="0" distL="0" distR="0" wp14:anchorId="312A8135" wp14:editId="46ABA399">
            <wp:extent cx="3645725" cy="2619599"/>
            <wp:effectExtent l="0" t="0" r="0" b="0"/>
            <wp:docPr id="26" name="Рисунок 26" descr="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48"/>
                    <pic:cNvPicPr>
                      <a:picLocks noChangeAspect="1" noChangeArrowheads="1"/>
                    </pic:cNvPicPr>
                  </pic:nvPicPr>
                  <pic:blipFill>
                    <a:blip r:embed="rId33" cstate="print">
                      <a:extLst>
                        <a:ext uri="{28A0092B-C50C-407E-A947-70E740481C1C}">
                          <a14:useLocalDpi xmlns:a14="http://schemas.microsoft.com/office/drawing/2010/main" val="0"/>
                        </a:ext>
                      </a:extLst>
                    </a:blip>
                    <a:srcRect t="4532"/>
                    <a:stretch>
                      <a:fillRect/>
                    </a:stretch>
                  </pic:blipFill>
                  <pic:spPr bwMode="auto">
                    <a:xfrm>
                      <a:off x="0" y="0"/>
                      <a:ext cx="3645725" cy="2619599"/>
                    </a:xfrm>
                    <a:prstGeom prst="rect">
                      <a:avLst/>
                    </a:prstGeom>
                    <a:noFill/>
                    <a:ln>
                      <a:noFill/>
                    </a:ln>
                  </pic:spPr>
                </pic:pic>
              </a:graphicData>
            </a:graphic>
          </wp:inline>
        </w:drawing>
      </w:r>
    </w:p>
    <w:p w:rsidR="001313DD" w:rsidRPr="00F1351A" w:rsidRDefault="001313DD" w:rsidP="001313DD">
      <w:pPr>
        <w:pStyle w:val="aff3"/>
        <w:jc w:val="center"/>
      </w:pPr>
      <w:bookmarkStart w:id="59" w:name="_Toc97835109"/>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18</w:t>
      </w:r>
      <w:r w:rsidR="00E6474C" w:rsidRPr="00F1351A">
        <w:rPr>
          <w:noProof/>
        </w:rPr>
        <w:fldChar w:fldCharType="end"/>
      </w:r>
      <w:r w:rsidRPr="00F1351A">
        <w:t xml:space="preserve"> - </w:t>
      </w:r>
      <w:r w:rsidRPr="00F1351A">
        <w:rPr>
          <w:b w:val="0"/>
        </w:rPr>
        <w:t>Внешний вид котельной ул. Речная, 14</w:t>
      </w:r>
      <w:bookmarkEnd w:id="59"/>
    </w:p>
    <w:p w:rsidR="00C44D52" w:rsidRPr="00F1351A" w:rsidRDefault="00C44D52" w:rsidP="000F5952">
      <w:pPr>
        <w:pStyle w:val="aff3"/>
        <w:keepNext/>
      </w:pPr>
      <w:bookmarkStart w:id="60" w:name="_Toc99146524"/>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18</w:t>
      </w:r>
      <w:r w:rsidR="00E6474C" w:rsidRPr="00F1351A">
        <w:rPr>
          <w:noProof/>
        </w:rPr>
        <w:fldChar w:fldCharType="end"/>
      </w:r>
      <w:r w:rsidRPr="00F1351A">
        <w:t xml:space="preserve"> - </w:t>
      </w:r>
      <w:r w:rsidRPr="00F1351A">
        <w:rPr>
          <w:b w:val="0"/>
        </w:rPr>
        <w:t>Характеристики котельной ул. Речная, 14</w:t>
      </w:r>
      <w:bookmarkEnd w:id="6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44"/>
        <w:gridCol w:w="4012"/>
        <w:gridCol w:w="5365"/>
      </w:tblGrid>
      <w:tr w:rsidR="00C44D52" w:rsidRPr="00F1351A" w:rsidTr="000A0C77">
        <w:trPr>
          <w:trHeight w:val="227"/>
          <w:tblHeader/>
        </w:trPr>
        <w:tc>
          <w:tcPr>
            <w:tcW w:w="501"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1925"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74"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ул. Речная, 14</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74"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74"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74"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74" w:type="pct"/>
            <w:vAlign w:val="center"/>
          </w:tcPr>
          <w:p w:rsidR="00C44D52" w:rsidRPr="00F1351A" w:rsidRDefault="00DD1AC3"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Водогрейный КВГМ-11,63 </w:t>
            </w:r>
            <w:r w:rsidR="00C44D52" w:rsidRPr="00F1351A">
              <w:rPr>
                <w:rFonts w:eastAsia="Calibri"/>
                <w:sz w:val="20"/>
                <w:szCs w:val="20"/>
                <w:lang w:eastAsia="en-US"/>
              </w:rPr>
              <w:t xml:space="preserve"> (3 шт)</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КПД котла</w:t>
            </w:r>
          </w:p>
        </w:tc>
        <w:tc>
          <w:tcPr>
            <w:tcW w:w="2574" w:type="pct"/>
            <w:vAlign w:val="center"/>
          </w:tcPr>
          <w:p w:rsidR="00C44D52" w:rsidRPr="00F1351A" w:rsidRDefault="00DD1AC3"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КВГМ-11,63 </w:t>
            </w:r>
            <w:r w:rsidR="00C44D52" w:rsidRPr="00F1351A">
              <w:rPr>
                <w:rFonts w:eastAsia="Calibri"/>
                <w:sz w:val="20"/>
                <w:szCs w:val="20"/>
                <w:lang w:eastAsia="en-US"/>
              </w:rPr>
              <w:t>№1 – 91,13%</w:t>
            </w:r>
          </w:p>
          <w:p w:rsidR="00C44D52" w:rsidRPr="00F1351A" w:rsidRDefault="00DD1AC3"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КВГМ-11,63 </w:t>
            </w:r>
            <w:r w:rsidR="00C44D52" w:rsidRPr="00F1351A">
              <w:rPr>
                <w:rFonts w:eastAsia="Calibri"/>
                <w:sz w:val="20"/>
                <w:szCs w:val="20"/>
                <w:lang w:eastAsia="en-US"/>
              </w:rPr>
              <w:t xml:space="preserve"> №2– 91,4 %</w:t>
            </w:r>
          </w:p>
          <w:p w:rsidR="00C44D52" w:rsidRPr="00F1351A" w:rsidRDefault="00DD1AC3"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КВГМ-11,63 </w:t>
            </w:r>
            <w:r w:rsidR="00C44D52" w:rsidRPr="00F1351A">
              <w:rPr>
                <w:rFonts w:eastAsia="Calibri"/>
                <w:sz w:val="20"/>
                <w:szCs w:val="20"/>
                <w:lang w:eastAsia="en-US"/>
              </w:rPr>
              <w:t xml:space="preserve"> №3 - 91,26 %</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74" w:type="pct"/>
            <w:vAlign w:val="center"/>
          </w:tcPr>
          <w:p w:rsidR="00C44D52" w:rsidRPr="00F1351A" w:rsidRDefault="00DD1AC3"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КВГМ-11,63 </w:t>
            </w:r>
            <w:r w:rsidR="00C44D52" w:rsidRPr="00F1351A">
              <w:rPr>
                <w:rFonts w:eastAsia="Calibri"/>
                <w:sz w:val="20"/>
                <w:szCs w:val="20"/>
                <w:lang w:eastAsia="en-US"/>
              </w:rPr>
              <w:t xml:space="preserve"> (3 шт) -2003г.</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74"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8,1</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74"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74"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0F5952">
        <w:trPr>
          <w:trHeight w:val="227"/>
        </w:trPr>
        <w:tc>
          <w:tcPr>
            <w:tcW w:w="501"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74"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0F5952">
        <w:trPr>
          <w:trHeight w:val="227"/>
        </w:trPr>
        <w:tc>
          <w:tcPr>
            <w:tcW w:w="501"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74"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Жилые дома, соц. значимые объекты, промышленные здания</w:t>
            </w:r>
          </w:p>
        </w:tc>
      </w:tr>
      <w:tr w:rsidR="00C44D52" w:rsidRPr="00F1351A" w:rsidTr="000F5952">
        <w:trPr>
          <w:trHeight w:val="227"/>
        </w:trPr>
        <w:tc>
          <w:tcPr>
            <w:tcW w:w="501"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1925"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74" w:type="pct"/>
            <w:vAlign w:val="center"/>
          </w:tcPr>
          <w:p w:rsidR="00C44D52" w:rsidRPr="00F1351A" w:rsidRDefault="00C44D52" w:rsidP="000F5952">
            <w:pPr>
              <w:spacing w:line="240" w:lineRule="auto"/>
              <w:ind w:firstLine="0"/>
              <w:jc w:val="center"/>
              <w:rPr>
                <w:sz w:val="20"/>
                <w:szCs w:val="20"/>
              </w:rPr>
            </w:pPr>
            <w:r w:rsidRPr="00F1351A">
              <w:rPr>
                <w:sz w:val="20"/>
                <w:szCs w:val="20"/>
              </w:rPr>
              <w:t>ЦТП-№30</w:t>
            </w:r>
          </w:p>
        </w:tc>
      </w:tr>
    </w:tbl>
    <w:p w:rsidR="000F5952" w:rsidRPr="00F1351A" w:rsidRDefault="000F5952" w:rsidP="00DB73A4">
      <w:pPr>
        <w:tabs>
          <w:tab w:val="left" w:pos="709"/>
        </w:tabs>
        <w:spacing w:line="360" w:lineRule="auto"/>
        <w:jc w:val="left"/>
        <w:rPr>
          <w:b/>
          <w:u w:val="single"/>
        </w:rPr>
      </w:pPr>
    </w:p>
    <w:p w:rsidR="00C44D52" w:rsidRPr="00F1351A" w:rsidRDefault="00C44D52" w:rsidP="00DB73A4">
      <w:pPr>
        <w:tabs>
          <w:tab w:val="left" w:pos="709"/>
        </w:tabs>
        <w:spacing w:line="360" w:lineRule="auto"/>
        <w:jc w:val="left"/>
        <w:rPr>
          <w:b/>
          <w:u w:val="single"/>
        </w:rPr>
      </w:pPr>
      <w:r w:rsidRPr="00F1351A">
        <w:rPr>
          <w:b/>
          <w:u w:val="single"/>
        </w:rPr>
        <w:t>Котельная мкр. Павельцево</w:t>
      </w:r>
      <w:r w:rsidR="00264F38" w:rsidRPr="00F1351A">
        <w:rPr>
          <w:b/>
          <w:u w:val="single"/>
        </w:rPr>
        <w:t>, МУП «Инженерные сети г. Долгопрудного»</w:t>
      </w:r>
    </w:p>
    <w:p w:rsidR="00567EAC" w:rsidRPr="00F1351A" w:rsidRDefault="00567EAC" w:rsidP="00567EAC">
      <w:pPr>
        <w:ind w:firstLine="0"/>
        <w:jc w:val="center"/>
      </w:pPr>
      <w:r w:rsidRPr="00F1351A">
        <w:rPr>
          <w:b/>
          <w:noProof/>
        </w:rPr>
        <w:drawing>
          <wp:inline distT="0" distB="0" distL="0" distR="0" wp14:anchorId="41AFFA26" wp14:editId="171C6E48">
            <wp:extent cx="3862110" cy="2351315"/>
            <wp:effectExtent l="0" t="0" r="0" b="0"/>
            <wp:docPr id="28" name="Рисунок 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4"/>
                    <pic:cNvPicPr>
                      <a:picLocks noChangeAspect="1" noChangeArrowheads="1"/>
                    </pic:cNvPicPr>
                  </pic:nvPicPr>
                  <pic:blipFill>
                    <a:blip r:embed="rId34" cstate="print">
                      <a:extLst>
                        <a:ext uri="{28A0092B-C50C-407E-A947-70E740481C1C}">
                          <a14:useLocalDpi xmlns:a14="http://schemas.microsoft.com/office/drawing/2010/main" val="0"/>
                        </a:ext>
                      </a:extLst>
                    </a:blip>
                    <a:srcRect t="15508" b="5731"/>
                    <a:stretch>
                      <a:fillRect/>
                    </a:stretch>
                  </pic:blipFill>
                  <pic:spPr bwMode="auto">
                    <a:xfrm>
                      <a:off x="0" y="0"/>
                      <a:ext cx="3862179" cy="2351357"/>
                    </a:xfrm>
                    <a:prstGeom prst="rect">
                      <a:avLst/>
                    </a:prstGeom>
                    <a:noFill/>
                    <a:ln>
                      <a:noFill/>
                    </a:ln>
                  </pic:spPr>
                </pic:pic>
              </a:graphicData>
            </a:graphic>
          </wp:inline>
        </w:drawing>
      </w:r>
    </w:p>
    <w:p w:rsidR="00567EAC" w:rsidRPr="00F1351A" w:rsidRDefault="00567EAC" w:rsidP="00567EAC">
      <w:pPr>
        <w:pStyle w:val="aff3"/>
        <w:jc w:val="center"/>
      </w:pPr>
      <w:bookmarkStart w:id="61" w:name="_Toc97835110"/>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19</w:t>
      </w:r>
      <w:r w:rsidR="00E6474C" w:rsidRPr="00F1351A">
        <w:rPr>
          <w:noProof/>
        </w:rPr>
        <w:fldChar w:fldCharType="end"/>
      </w:r>
      <w:r w:rsidRPr="00F1351A">
        <w:t xml:space="preserve"> - </w:t>
      </w:r>
      <w:r w:rsidRPr="00F1351A">
        <w:rPr>
          <w:b w:val="0"/>
        </w:rPr>
        <w:t>Внешний вид котельной мкр. Павельцево</w:t>
      </w:r>
      <w:bookmarkEnd w:id="61"/>
    </w:p>
    <w:p w:rsidR="000A0C77" w:rsidRPr="00F1351A" w:rsidRDefault="000A0C77" w:rsidP="000F5952">
      <w:pPr>
        <w:pStyle w:val="aff3"/>
        <w:keepNext/>
      </w:pPr>
    </w:p>
    <w:p w:rsidR="00C44D52" w:rsidRPr="00F1351A" w:rsidRDefault="00C44D52" w:rsidP="000F5952">
      <w:pPr>
        <w:pStyle w:val="aff3"/>
        <w:keepNext/>
      </w:pPr>
      <w:bookmarkStart w:id="62" w:name="_Toc99146525"/>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19</w:t>
      </w:r>
      <w:r w:rsidR="00E6474C" w:rsidRPr="00F1351A">
        <w:rPr>
          <w:noProof/>
        </w:rPr>
        <w:fldChar w:fldCharType="end"/>
      </w:r>
      <w:r w:rsidRPr="00F1351A">
        <w:t xml:space="preserve"> - </w:t>
      </w:r>
      <w:r w:rsidRPr="00F1351A">
        <w:rPr>
          <w:b w:val="0"/>
        </w:rPr>
        <w:t>Характеристики котельной мкр. Павельцево</w:t>
      </w:r>
      <w:bookmarkEnd w:id="6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C44D52" w:rsidRPr="00F1351A" w:rsidTr="00567EAC">
        <w:trPr>
          <w:trHeight w:val="227"/>
          <w:tblHeader/>
        </w:trPr>
        <w:tc>
          <w:tcPr>
            <w:tcW w:w="462"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0F5952">
            <w:pPr>
              <w:spacing w:line="240" w:lineRule="auto"/>
              <w:ind w:firstLine="0"/>
              <w:jc w:val="center"/>
              <w:rPr>
                <w:rFonts w:eastAsia="Calibri"/>
                <w:b/>
                <w:sz w:val="20"/>
                <w:szCs w:val="20"/>
                <w:lang w:eastAsia="en-US"/>
              </w:rPr>
            </w:pPr>
            <w:r w:rsidRPr="00F1351A">
              <w:rPr>
                <w:rFonts w:eastAsia="Calibri"/>
                <w:b/>
                <w:sz w:val="20"/>
                <w:szCs w:val="20"/>
                <w:lang w:eastAsia="en-US"/>
              </w:rPr>
              <w:t>мкр. Павельцево</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0F5952">
        <w:trPr>
          <w:trHeight w:val="227"/>
        </w:trPr>
        <w:tc>
          <w:tcPr>
            <w:tcW w:w="5000" w:type="pct"/>
            <w:gridSpan w:val="3"/>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Паровой ДЕ 16/14 ГМ (2 шт)</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ДЕ 16/14 ГМ</w:t>
            </w:r>
            <w:r w:rsidR="00E31688" w:rsidRPr="00F1351A">
              <w:rPr>
                <w:rFonts w:eastAsia="Calibri"/>
                <w:sz w:val="20"/>
                <w:szCs w:val="20"/>
                <w:lang w:eastAsia="en-US"/>
              </w:rPr>
              <w:t xml:space="preserve"> №1</w:t>
            </w:r>
            <w:r w:rsidR="000A5869" w:rsidRPr="00F1351A">
              <w:rPr>
                <w:rFonts w:eastAsia="Calibri"/>
                <w:sz w:val="20"/>
                <w:szCs w:val="20"/>
                <w:lang w:eastAsia="en-US"/>
              </w:rPr>
              <w:t>– 92</w:t>
            </w:r>
            <w:r w:rsidRPr="00F1351A">
              <w:rPr>
                <w:rFonts w:eastAsia="Calibri"/>
                <w:sz w:val="20"/>
                <w:szCs w:val="20"/>
                <w:lang w:eastAsia="en-US"/>
              </w:rPr>
              <w:t>%</w:t>
            </w:r>
          </w:p>
          <w:p w:rsidR="000A5869" w:rsidRPr="00F1351A" w:rsidRDefault="000A5869" w:rsidP="000F5952">
            <w:pPr>
              <w:spacing w:line="240" w:lineRule="auto"/>
              <w:ind w:firstLine="0"/>
              <w:jc w:val="center"/>
              <w:rPr>
                <w:rFonts w:eastAsia="Calibri"/>
                <w:sz w:val="20"/>
                <w:szCs w:val="20"/>
                <w:lang w:eastAsia="en-US"/>
              </w:rPr>
            </w:pPr>
            <w:r w:rsidRPr="00F1351A">
              <w:rPr>
                <w:rFonts w:eastAsia="Calibri"/>
                <w:sz w:val="20"/>
                <w:szCs w:val="20"/>
                <w:lang w:eastAsia="en-US"/>
              </w:rPr>
              <w:t>ДЕ 16/14 ГМ №2– 91,8%</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ДЕ 16/14 ГМ (2 шт) -1999г.</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13,3</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E204F6">
        <w:trPr>
          <w:trHeight w:val="227"/>
        </w:trPr>
        <w:tc>
          <w:tcPr>
            <w:tcW w:w="462"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 xml:space="preserve">Схема поставки топлива (источник, </w:t>
            </w:r>
            <w:r w:rsidRPr="00F1351A">
              <w:rPr>
                <w:rFonts w:eastAsia="Calibri"/>
                <w:sz w:val="20"/>
                <w:szCs w:val="20"/>
                <w:lang w:eastAsia="en-US"/>
              </w:rPr>
              <w:lastRenderedPageBreak/>
              <w:t>месторождение)</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lastRenderedPageBreak/>
              <w:t xml:space="preserve">Согласно договора поставки газа с ООО «Газпром </w:t>
            </w:r>
            <w:r w:rsidRPr="00F1351A">
              <w:rPr>
                <w:rFonts w:eastAsia="Calibri"/>
                <w:sz w:val="20"/>
                <w:szCs w:val="20"/>
                <w:lang w:eastAsia="en-US"/>
              </w:rPr>
              <w:lastRenderedPageBreak/>
              <w:t>межрегионгаз Москва»</w:t>
            </w:r>
          </w:p>
        </w:tc>
      </w:tr>
      <w:tr w:rsidR="00C44D52" w:rsidRPr="00F1351A" w:rsidTr="00E204F6">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lastRenderedPageBreak/>
              <w:t>4</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sz w:val="20"/>
                <w:szCs w:val="20"/>
              </w:rPr>
              <w:t>Жилые дома, соц. значимые объекты</w:t>
            </w:r>
          </w:p>
        </w:tc>
      </w:tr>
      <w:tr w:rsidR="00C44D52" w:rsidRPr="00F1351A" w:rsidTr="00E204F6">
        <w:trPr>
          <w:trHeight w:val="227"/>
        </w:trPr>
        <w:tc>
          <w:tcPr>
            <w:tcW w:w="462" w:type="pct"/>
            <w:vAlign w:val="center"/>
          </w:tcPr>
          <w:p w:rsidR="00C44D52" w:rsidRPr="00F1351A" w:rsidRDefault="00F34E8E" w:rsidP="000F5952">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0" w:type="pct"/>
            <w:vAlign w:val="center"/>
          </w:tcPr>
          <w:p w:rsidR="00C44D52" w:rsidRPr="00F1351A" w:rsidRDefault="00C44D52" w:rsidP="000F5952">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C44D52" w:rsidRPr="00F1351A" w:rsidRDefault="00C44D52" w:rsidP="000F5952">
            <w:pPr>
              <w:spacing w:line="240" w:lineRule="auto"/>
              <w:ind w:firstLine="0"/>
              <w:jc w:val="center"/>
              <w:rPr>
                <w:sz w:val="20"/>
                <w:szCs w:val="20"/>
              </w:rPr>
            </w:pPr>
            <w:r w:rsidRPr="00F1351A">
              <w:rPr>
                <w:sz w:val="20"/>
                <w:szCs w:val="20"/>
              </w:rPr>
              <w:t>нет</w:t>
            </w:r>
          </w:p>
        </w:tc>
      </w:tr>
    </w:tbl>
    <w:p w:rsidR="00C44D52" w:rsidRPr="00F1351A" w:rsidRDefault="00C44D52" w:rsidP="00C44D52">
      <w:pPr>
        <w:pStyle w:val="afffffff0"/>
      </w:pPr>
    </w:p>
    <w:p w:rsidR="003837F3" w:rsidRPr="00F1351A" w:rsidRDefault="003837F3" w:rsidP="00DB73A4">
      <w:pPr>
        <w:tabs>
          <w:tab w:val="left" w:pos="709"/>
        </w:tabs>
        <w:spacing w:line="360" w:lineRule="auto"/>
        <w:jc w:val="left"/>
        <w:rPr>
          <w:b/>
          <w:u w:val="single"/>
        </w:rPr>
      </w:pPr>
      <w:r w:rsidRPr="00F1351A">
        <w:rPr>
          <w:b/>
          <w:u w:val="single"/>
        </w:rPr>
        <w:t>Модульная котельная</w:t>
      </w:r>
      <w:r w:rsidR="00264F38" w:rsidRPr="00F1351A">
        <w:rPr>
          <w:b/>
          <w:u w:val="single"/>
        </w:rPr>
        <w:t>, МУП «Инженерные сети г. Долгопрудного»</w:t>
      </w:r>
    </w:p>
    <w:p w:rsidR="00567EAC" w:rsidRPr="00F1351A" w:rsidRDefault="00567EAC" w:rsidP="000F5952">
      <w:pPr>
        <w:pStyle w:val="aff3"/>
        <w:keepNext/>
        <w:rPr>
          <w:sz w:val="20"/>
          <w:szCs w:val="20"/>
        </w:rPr>
      </w:pPr>
    </w:p>
    <w:p w:rsidR="00567EAC" w:rsidRPr="00F1351A" w:rsidRDefault="00E31688" w:rsidP="00E31688">
      <w:pPr>
        <w:tabs>
          <w:tab w:val="left" w:pos="708"/>
          <w:tab w:val="left" w:pos="1416"/>
          <w:tab w:val="left" w:pos="2124"/>
          <w:tab w:val="left" w:pos="2832"/>
          <w:tab w:val="left" w:pos="3540"/>
          <w:tab w:val="left" w:pos="4248"/>
          <w:tab w:val="left" w:pos="4956"/>
          <w:tab w:val="center" w:pos="5102"/>
          <w:tab w:val="left" w:pos="5664"/>
          <w:tab w:val="left" w:pos="6372"/>
          <w:tab w:val="left" w:pos="7080"/>
          <w:tab w:val="left" w:pos="7788"/>
          <w:tab w:val="left" w:pos="9164"/>
        </w:tabs>
        <w:ind w:firstLine="0"/>
        <w:jc w:val="left"/>
        <w:rPr>
          <w:rFonts w:eastAsia="Calibri"/>
          <w:sz w:val="28"/>
          <w:szCs w:val="28"/>
          <w:lang w:eastAsia="en-US"/>
        </w:rPr>
      </w:pPr>
      <w:r w:rsidRPr="00F1351A">
        <w:tab/>
      </w:r>
      <w:r w:rsidRPr="00F1351A">
        <w:tab/>
      </w:r>
      <w:r w:rsidRPr="00F1351A">
        <w:tab/>
      </w:r>
      <w:r w:rsidR="00567EAC" w:rsidRPr="00F1351A">
        <w:rPr>
          <w:rFonts w:eastAsia="Calibri"/>
          <w:noProof/>
          <w:sz w:val="28"/>
          <w:szCs w:val="28"/>
        </w:rPr>
        <w:drawing>
          <wp:inline distT="0" distB="0" distL="0" distR="0" wp14:anchorId="38BF77E7" wp14:editId="2467B827">
            <wp:extent cx="3302977" cy="2672595"/>
            <wp:effectExtent l="0" t="323850" r="0" b="299720"/>
            <wp:docPr id="6" name="Рисунок 6" descr="Описание: IMG_5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IMG_55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325700" cy="2690981"/>
                    </a:xfrm>
                    <a:prstGeom prst="rect">
                      <a:avLst/>
                    </a:prstGeom>
                    <a:noFill/>
                    <a:ln>
                      <a:noFill/>
                    </a:ln>
                  </pic:spPr>
                </pic:pic>
              </a:graphicData>
            </a:graphic>
          </wp:inline>
        </w:drawing>
      </w:r>
    </w:p>
    <w:p w:rsidR="00567EAC" w:rsidRPr="00F1351A" w:rsidRDefault="00567EAC" w:rsidP="00567EAC">
      <w:pPr>
        <w:pStyle w:val="aff3"/>
        <w:jc w:val="center"/>
      </w:pPr>
      <w:bookmarkStart w:id="63" w:name="_Toc97835111"/>
      <w:r w:rsidRPr="00F1351A">
        <w:t xml:space="preserve">Рисунок </w:t>
      </w:r>
      <w:r w:rsidRPr="00F1351A">
        <w:rPr>
          <w:noProof/>
        </w:rPr>
        <w:fldChar w:fldCharType="begin"/>
      </w:r>
      <w:r w:rsidRPr="00F1351A">
        <w:rPr>
          <w:noProof/>
        </w:rPr>
        <w:instrText xml:space="preserve"> STYLEREF 1 \s </w:instrText>
      </w:r>
      <w:r w:rsidRPr="00F1351A">
        <w:rPr>
          <w:noProof/>
        </w:rPr>
        <w:fldChar w:fldCharType="separate"/>
      </w:r>
      <w:r w:rsidR="00F1351A"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20</w:t>
      </w:r>
      <w:r w:rsidRPr="00F1351A">
        <w:rPr>
          <w:noProof/>
        </w:rPr>
        <w:fldChar w:fldCharType="end"/>
      </w:r>
      <w:r w:rsidRPr="00F1351A">
        <w:t xml:space="preserve"> - </w:t>
      </w:r>
      <w:r w:rsidRPr="00F1351A">
        <w:rPr>
          <w:b w:val="0"/>
        </w:rPr>
        <w:t>Внешний вид Модульной котельной</w:t>
      </w:r>
      <w:bookmarkEnd w:id="63"/>
      <w:r w:rsidRPr="00F1351A">
        <w:rPr>
          <w:b w:val="0"/>
        </w:rPr>
        <w:t xml:space="preserve"> </w:t>
      </w:r>
    </w:p>
    <w:p w:rsidR="00567EAC" w:rsidRPr="00F1351A" w:rsidRDefault="00567EAC" w:rsidP="00567EAC">
      <w:pPr>
        <w:pStyle w:val="aff3"/>
        <w:keepNext/>
        <w:tabs>
          <w:tab w:val="left" w:pos="2712"/>
        </w:tabs>
      </w:pPr>
    </w:p>
    <w:p w:rsidR="000F5952" w:rsidRPr="00F1351A" w:rsidRDefault="000F5952" w:rsidP="000F5952">
      <w:pPr>
        <w:pStyle w:val="aff3"/>
        <w:keepNext/>
      </w:pPr>
      <w:bookmarkStart w:id="64" w:name="_Toc99146526"/>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20</w:t>
      </w:r>
      <w:r w:rsidR="00E6474C" w:rsidRPr="00F1351A">
        <w:rPr>
          <w:noProof/>
        </w:rPr>
        <w:fldChar w:fldCharType="end"/>
      </w:r>
      <w:r w:rsidRPr="00F1351A">
        <w:t xml:space="preserve"> - </w:t>
      </w:r>
      <w:r w:rsidRPr="00F1351A">
        <w:rPr>
          <w:b w:val="0"/>
        </w:rPr>
        <w:t>Характеристики Модульной котельной</w:t>
      </w:r>
      <w:bookmarkEnd w:id="6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3837F3" w:rsidRPr="00F1351A" w:rsidTr="000F5952">
        <w:trPr>
          <w:trHeight w:val="227"/>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b/>
                <w:sz w:val="20"/>
                <w:szCs w:val="20"/>
                <w:u w:val="single"/>
                <w:lang w:eastAsia="en-US"/>
              </w:rPr>
            </w:pPr>
            <w:r w:rsidRPr="00F1351A">
              <w:rPr>
                <w:rFonts w:eastAsia="Calibri"/>
                <w:sz w:val="20"/>
                <w:szCs w:val="20"/>
              </w:rPr>
              <w:t>1. Характеристика котельной:</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1.1.</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Год постройки</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2018</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1.2.</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 xml:space="preserve">Количество котлов </w:t>
            </w:r>
            <w:r w:rsidRPr="00F1351A">
              <w:rPr>
                <w:sz w:val="20"/>
                <w:szCs w:val="20"/>
              </w:rPr>
              <w:t>(шт.)</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1.3.</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Температура на выходе, °С</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95</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1.4.</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Режимы работы при аномальных температурах</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Согласно утверждённому графику</w:t>
            </w:r>
          </w:p>
        </w:tc>
      </w:tr>
      <w:tr w:rsidR="003837F3" w:rsidRPr="00F1351A" w:rsidTr="000F5952">
        <w:trPr>
          <w:trHeight w:val="227"/>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 Характеристика котла.</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2.1.</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Тип и количество котлов</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lang w:val="en-US"/>
              </w:rPr>
              <w:t>Valdex 0</w:t>
            </w:r>
            <w:r w:rsidRPr="00F1351A">
              <w:rPr>
                <w:rFonts w:eastAsia="Calibri"/>
                <w:sz w:val="20"/>
                <w:szCs w:val="20"/>
              </w:rPr>
              <w:t>,</w:t>
            </w:r>
            <w:r w:rsidRPr="00F1351A">
              <w:rPr>
                <w:rFonts w:eastAsia="Calibri"/>
                <w:sz w:val="20"/>
                <w:szCs w:val="20"/>
                <w:lang w:val="en-US"/>
              </w:rPr>
              <w:t xml:space="preserve">150 </w:t>
            </w:r>
            <w:r w:rsidRPr="00F1351A">
              <w:rPr>
                <w:rFonts w:eastAsia="Calibri"/>
                <w:sz w:val="20"/>
                <w:szCs w:val="20"/>
              </w:rPr>
              <w:t>МВт</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2.2.</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sz w:val="20"/>
                <w:szCs w:val="20"/>
              </w:rPr>
              <w:t>КПД котла</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rPr>
            </w:pPr>
            <w:r w:rsidRPr="00F1351A">
              <w:rPr>
                <w:rFonts w:eastAsia="Calibri"/>
                <w:sz w:val="20"/>
                <w:szCs w:val="20"/>
              </w:rPr>
              <w:t>Котёл №1 Valdex 0,150 МВт</w:t>
            </w:r>
          </w:p>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 xml:space="preserve">Котёл №2 </w:t>
            </w:r>
            <w:r w:rsidRPr="00F1351A">
              <w:rPr>
                <w:rFonts w:eastAsia="Calibri"/>
                <w:sz w:val="20"/>
                <w:szCs w:val="20"/>
                <w:lang w:val="en-US"/>
              </w:rPr>
              <w:t>Valdex</w:t>
            </w:r>
            <w:r w:rsidRPr="00F1351A">
              <w:rPr>
                <w:rFonts w:eastAsia="Calibri"/>
                <w:sz w:val="20"/>
                <w:szCs w:val="20"/>
              </w:rPr>
              <w:t xml:space="preserve"> 0,150 МВт</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2.3</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Год ввода в эксплуатацию</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2018</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2.4.</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Мощность котельной (Гкал/час)</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0,26</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2.5.</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Вид основного топлива</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газ</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2.6.</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Вид резервного топлива</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Нет</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2.7.</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Схема поставки топлива (источник, месторождение)</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Согласно договора поставки газа с Филиалом АО «Мособлгаз Северо-Запад»</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BB7453" w:rsidP="000F5952">
            <w:pPr>
              <w:spacing w:line="240" w:lineRule="auto"/>
              <w:ind w:firstLine="0"/>
              <w:jc w:val="center"/>
              <w:rPr>
                <w:rFonts w:eastAsia="Calibri"/>
                <w:sz w:val="20"/>
                <w:szCs w:val="20"/>
                <w:lang w:eastAsia="en-US"/>
              </w:rPr>
            </w:pPr>
            <w:r w:rsidRPr="00F1351A">
              <w:rPr>
                <w:rFonts w:eastAsia="Calibri"/>
                <w:sz w:val="20"/>
                <w:szCs w:val="20"/>
              </w:rPr>
              <w:t>3</w:t>
            </w:r>
            <w:r w:rsidR="003837F3" w:rsidRPr="00F1351A">
              <w:rPr>
                <w:rFonts w:eastAsia="Calibri"/>
                <w:sz w:val="20"/>
                <w:szCs w:val="20"/>
              </w:rPr>
              <w:t>.</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Отапливаемые объекты</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sz w:val="20"/>
                <w:szCs w:val="20"/>
              </w:rPr>
              <w:t>Жилые дома</w:t>
            </w:r>
          </w:p>
        </w:tc>
      </w:tr>
      <w:tr w:rsidR="003837F3" w:rsidRPr="00F1351A" w:rsidTr="00BB7453">
        <w:trPr>
          <w:trHeight w:val="227"/>
        </w:trPr>
        <w:tc>
          <w:tcPr>
            <w:tcW w:w="462"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BB7453" w:rsidP="000F5952">
            <w:pPr>
              <w:spacing w:line="240" w:lineRule="auto"/>
              <w:ind w:firstLine="0"/>
              <w:jc w:val="center"/>
              <w:rPr>
                <w:rFonts w:eastAsia="Calibri"/>
                <w:sz w:val="20"/>
                <w:szCs w:val="20"/>
                <w:lang w:eastAsia="en-US"/>
              </w:rPr>
            </w:pPr>
            <w:r w:rsidRPr="00F1351A">
              <w:rPr>
                <w:rFonts w:eastAsia="Calibri"/>
                <w:sz w:val="20"/>
                <w:szCs w:val="20"/>
              </w:rPr>
              <w:t>4</w:t>
            </w:r>
            <w:r w:rsidR="003837F3" w:rsidRPr="00F1351A">
              <w:rPr>
                <w:rFonts w:eastAsia="Calibri"/>
                <w:sz w:val="20"/>
                <w:szCs w:val="20"/>
              </w:rPr>
              <w:t>.</w:t>
            </w:r>
          </w:p>
        </w:tc>
        <w:tc>
          <w:tcPr>
            <w:tcW w:w="2000"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rFonts w:eastAsia="Calibri"/>
                <w:sz w:val="20"/>
                <w:szCs w:val="20"/>
                <w:lang w:eastAsia="en-US"/>
              </w:rPr>
            </w:pPr>
            <w:r w:rsidRPr="00F1351A">
              <w:rPr>
                <w:rFonts w:eastAsia="Calibri"/>
                <w:sz w:val="20"/>
                <w:szCs w:val="20"/>
              </w:rPr>
              <w:t>Наличие ЦТП</w:t>
            </w:r>
          </w:p>
        </w:tc>
        <w:tc>
          <w:tcPr>
            <w:tcW w:w="2538" w:type="pct"/>
            <w:tcBorders>
              <w:top w:val="single" w:sz="4" w:space="0" w:color="000000"/>
              <w:left w:val="single" w:sz="4" w:space="0" w:color="000000"/>
              <w:bottom w:val="single" w:sz="4" w:space="0" w:color="000000"/>
              <w:right w:val="single" w:sz="4" w:space="0" w:color="000000"/>
            </w:tcBorders>
            <w:vAlign w:val="center"/>
            <w:hideMark/>
          </w:tcPr>
          <w:p w:rsidR="003837F3" w:rsidRPr="00F1351A" w:rsidRDefault="003837F3" w:rsidP="000F5952">
            <w:pPr>
              <w:spacing w:line="240" w:lineRule="auto"/>
              <w:ind w:firstLine="0"/>
              <w:jc w:val="center"/>
              <w:rPr>
                <w:sz w:val="20"/>
                <w:szCs w:val="20"/>
              </w:rPr>
            </w:pPr>
            <w:r w:rsidRPr="00F1351A">
              <w:rPr>
                <w:sz w:val="20"/>
                <w:szCs w:val="20"/>
              </w:rPr>
              <w:t>нет</w:t>
            </w:r>
          </w:p>
        </w:tc>
      </w:tr>
    </w:tbl>
    <w:p w:rsidR="006313F7" w:rsidRPr="00F1351A" w:rsidRDefault="006313F7" w:rsidP="006313F7">
      <w:pPr>
        <w:pStyle w:val="aff3"/>
        <w:keepNext/>
      </w:pPr>
    </w:p>
    <w:p w:rsidR="006313F7" w:rsidRPr="00F1351A" w:rsidRDefault="006313F7" w:rsidP="006313F7">
      <w:pPr>
        <w:pStyle w:val="aff3"/>
        <w:keepNext/>
        <w:rPr>
          <w:b w:val="0"/>
        </w:rPr>
      </w:pPr>
      <w:bookmarkStart w:id="65" w:name="_Toc99146527"/>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21</w:t>
      </w:r>
      <w:r w:rsidR="00E6474C" w:rsidRPr="00F1351A">
        <w:rPr>
          <w:noProof/>
        </w:rPr>
        <w:fldChar w:fldCharType="end"/>
      </w:r>
      <w:r w:rsidRPr="00F1351A">
        <w:t xml:space="preserve"> - </w:t>
      </w:r>
      <w:r w:rsidRPr="00F1351A">
        <w:rPr>
          <w:b w:val="0"/>
        </w:rPr>
        <w:t>Основное оборудование Модульной котельной</w:t>
      </w:r>
      <w:bookmarkEnd w:id="65"/>
    </w:p>
    <w:tbl>
      <w:tblPr>
        <w:tblW w:w="5000" w:type="pct"/>
        <w:tblLook w:val="04A0" w:firstRow="1" w:lastRow="0" w:firstColumn="1" w:lastColumn="0" w:noHBand="0" w:noVBand="1"/>
      </w:tblPr>
      <w:tblGrid>
        <w:gridCol w:w="817"/>
        <w:gridCol w:w="8176"/>
        <w:gridCol w:w="1428"/>
      </w:tblGrid>
      <w:tr w:rsidR="00BB7453" w:rsidRPr="00F1351A" w:rsidTr="00333CD8">
        <w:trPr>
          <w:trHeight w:val="227"/>
          <w:tblHeader/>
        </w:trPr>
        <w:tc>
          <w:tcPr>
            <w:tcW w:w="39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BB7453" w:rsidRPr="00F1351A" w:rsidRDefault="00BB7453" w:rsidP="00E204F6">
            <w:pPr>
              <w:spacing w:line="240" w:lineRule="auto"/>
              <w:ind w:firstLine="0"/>
              <w:jc w:val="center"/>
              <w:rPr>
                <w:b/>
                <w:sz w:val="20"/>
                <w:szCs w:val="20"/>
              </w:rPr>
            </w:pPr>
            <w:r w:rsidRPr="00F1351A">
              <w:rPr>
                <w:b/>
                <w:sz w:val="20"/>
                <w:szCs w:val="20"/>
              </w:rPr>
              <w:t>№ п/п</w:t>
            </w:r>
          </w:p>
        </w:tc>
        <w:tc>
          <w:tcPr>
            <w:tcW w:w="3923" w:type="pct"/>
            <w:tcBorders>
              <w:top w:val="single" w:sz="4" w:space="0" w:color="auto"/>
              <w:left w:val="nil"/>
              <w:bottom w:val="single" w:sz="4" w:space="0" w:color="auto"/>
              <w:right w:val="single" w:sz="4" w:space="0" w:color="000000"/>
            </w:tcBorders>
            <w:shd w:val="clear" w:color="000000" w:fill="FFFFFF"/>
            <w:vAlign w:val="center"/>
            <w:hideMark/>
          </w:tcPr>
          <w:p w:rsidR="00BB7453" w:rsidRPr="00F1351A" w:rsidRDefault="00BB7453" w:rsidP="00E204F6">
            <w:pPr>
              <w:spacing w:line="240" w:lineRule="auto"/>
              <w:ind w:firstLine="0"/>
              <w:jc w:val="center"/>
              <w:rPr>
                <w:b/>
                <w:sz w:val="20"/>
                <w:szCs w:val="20"/>
              </w:rPr>
            </w:pPr>
            <w:r w:rsidRPr="00F1351A">
              <w:rPr>
                <w:b/>
                <w:sz w:val="20"/>
                <w:szCs w:val="20"/>
              </w:rPr>
              <w:t>Наименование:</w:t>
            </w:r>
          </w:p>
        </w:tc>
        <w:tc>
          <w:tcPr>
            <w:tcW w:w="685" w:type="pct"/>
            <w:tcBorders>
              <w:top w:val="single" w:sz="4" w:space="0" w:color="auto"/>
              <w:left w:val="nil"/>
              <w:bottom w:val="single" w:sz="4" w:space="0" w:color="auto"/>
              <w:right w:val="single" w:sz="4" w:space="0" w:color="auto"/>
            </w:tcBorders>
            <w:shd w:val="clear" w:color="000000" w:fill="FFFFFF"/>
            <w:vAlign w:val="center"/>
            <w:hideMark/>
          </w:tcPr>
          <w:p w:rsidR="00BB7453" w:rsidRPr="00F1351A" w:rsidRDefault="00BB7453" w:rsidP="00E204F6">
            <w:pPr>
              <w:spacing w:line="240" w:lineRule="auto"/>
              <w:ind w:firstLine="0"/>
              <w:jc w:val="left"/>
              <w:rPr>
                <w:b/>
                <w:sz w:val="20"/>
                <w:szCs w:val="20"/>
              </w:rPr>
            </w:pPr>
            <w:r w:rsidRPr="00F1351A">
              <w:rPr>
                <w:b/>
                <w:sz w:val="20"/>
                <w:szCs w:val="20"/>
              </w:rPr>
              <w:t>Количество</w:t>
            </w:r>
          </w:p>
        </w:tc>
      </w:tr>
      <w:tr w:rsidR="00BB7453" w:rsidRPr="00F1351A" w:rsidTr="00B77B25">
        <w:trPr>
          <w:trHeight w:val="227"/>
        </w:trPr>
        <w:tc>
          <w:tcPr>
            <w:tcW w:w="392" w:type="pct"/>
            <w:tcBorders>
              <w:top w:val="nil"/>
              <w:left w:val="single" w:sz="4" w:space="0" w:color="auto"/>
              <w:bottom w:val="single" w:sz="4" w:space="0" w:color="auto"/>
              <w:right w:val="single" w:sz="4" w:space="0" w:color="auto"/>
            </w:tcBorders>
            <w:shd w:val="clear" w:color="auto" w:fill="auto"/>
            <w:vAlign w:val="center"/>
            <w:hideMark/>
          </w:tcPr>
          <w:p w:rsidR="00BB7453" w:rsidRPr="00F1351A" w:rsidRDefault="00BB7453" w:rsidP="00E204F6">
            <w:pPr>
              <w:spacing w:line="240" w:lineRule="auto"/>
              <w:ind w:firstLine="0"/>
              <w:jc w:val="center"/>
              <w:rPr>
                <w:sz w:val="20"/>
                <w:szCs w:val="20"/>
              </w:rPr>
            </w:pPr>
            <w:r w:rsidRPr="00F1351A">
              <w:rPr>
                <w:sz w:val="20"/>
                <w:szCs w:val="20"/>
              </w:rPr>
              <w:t>1</w:t>
            </w:r>
          </w:p>
        </w:tc>
        <w:tc>
          <w:tcPr>
            <w:tcW w:w="3923" w:type="pct"/>
            <w:tcBorders>
              <w:top w:val="single" w:sz="4" w:space="0" w:color="auto"/>
              <w:left w:val="nil"/>
              <w:bottom w:val="single" w:sz="4" w:space="0" w:color="auto"/>
              <w:right w:val="single" w:sz="4" w:space="0" w:color="auto"/>
            </w:tcBorders>
            <w:shd w:val="clear" w:color="auto" w:fill="auto"/>
            <w:vAlign w:val="center"/>
            <w:hideMark/>
          </w:tcPr>
          <w:p w:rsidR="00BB7453" w:rsidRPr="00F1351A" w:rsidRDefault="00BB7453" w:rsidP="00E204F6">
            <w:pPr>
              <w:spacing w:line="240" w:lineRule="auto"/>
              <w:ind w:firstLine="0"/>
              <w:jc w:val="left"/>
              <w:rPr>
                <w:sz w:val="20"/>
                <w:szCs w:val="20"/>
              </w:rPr>
            </w:pPr>
            <w:r w:rsidRPr="00F1351A">
              <w:rPr>
                <w:sz w:val="20"/>
                <w:szCs w:val="20"/>
              </w:rPr>
              <w:t xml:space="preserve">Котел </w:t>
            </w:r>
            <w:r w:rsidR="00B2470D" w:rsidRPr="00F1351A">
              <w:rPr>
                <w:rFonts w:eastAsia="Calibri"/>
                <w:sz w:val="20"/>
                <w:szCs w:val="20"/>
                <w:lang w:val="en-US"/>
              </w:rPr>
              <w:t>Valdex 0</w:t>
            </w:r>
            <w:r w:rsidR="00B2470D" w:rsidRPr="00F1351A">
              <w:rPr>
                <w:rFonts w:eastAsia="Calibri"/>
                <w:sz w:val="20"/>
                <w:szCs w:val="20"/>
              </w:rPr>
              <w:t>,</w:t>
            </w:r>
            <w:r w:rsidR="00B2470D" w:rsidRPr="00F1351A">
              <w:rPr>
                <w:rFonts w:eastAsia="Calibri"/>
                <w:sz w:val="20"/>
                <w:szCs w:val="20"/>
                <w:lang w:val="en-US"/>
              </w:rPr>
              <w:t xml:space="preserve">150 </w:t>
            </w:r>
            <w:r w:rsidR="00B2470D" w:rsidRPr="00F1351A">
              <w:rPr>
                <w:rFonts w:eastAsia="Calibri"/>
                <w:sz w:val="20"/>
                <w:szCs w:val="20"/>
              </w:rPr>
              <w:t>МВт</w:t>
            </w:r>
          </w:p>
        </w:tc>
        <w:tc>
          <w:tcPr>
            <w:tcW w:w="685" w:type="pct"/>
            <w:tcBorders>
              <w:top w:val="nil"/>
              <w:left w:val="nil"/>
              <w:bottom w:val="single" w:sz="4" w:space="0" w:color="auto"/>
              <w:right w:val="single" w:sz="4" w:space="0" w:color="auto"/>
            </w:tcBorders>
            <w:shd w:val="clear" w:color="auto" w:fill="auto"/>
            <w:vAlign w:val="center"/>
            <w:hideMark/>
          </w:tcPr>
          <w:p w:rsidR="00BB7453" w:rsidRPr="00F1351A" w:rsidRDefault="00BB7453" w:rsidP="00E204F6">
            <w:pPr>
              <w:spacing w:line="240" w:lineRule="auto"/>
              <w:ind w:firstLine="0"/>
              <w:jc w:val="center"/>
              <w:rPr>
                <w:sz w:val="20"/>
                <w:szCs w:val="20"/>
              </w:rPr>
            </w:pPr>
            <w:r w:rsidRPr="00F1351A">
              <w:rPr>
                <w:sz w:val="20"/>
                <w:szCs w:val="20"/>
              </w:rPr>
              <w:t>2</w:t>
            </w:r>
          </w:p>
        </w:tc>
      </w:tr>
      <w:tr w:rsidR="00BB7453" w:rsidRPr="00F1351A" w:rsidTr="00B77B25">
        <w:trPr>
          <w:trHeight w:val="227"/>
        </w:trPr>
        <w:tc>
          <w:tcPr>
            <w:tcW w:w="392" w:type="pct"/>
            <w:tcBorders>
              <w:top w:val="nil"/>
              <w:left w:val="single" w:sz="4" w:space="0" w:color="auto"/>
              <w:bottom w:val="single" w:sz="4" w:space="0" w:color="auto"/>
              <w:right w:val="single" w:sz="4" w:space="0" w:color="auto"/>
            </w:tcBorders>
            <w:shd w:val="clear" w:color="auto" w:fill="auto"/>
            <w:vAlign w:val="center"/>
            <w:hideMark/>
          </w:tcPr>
          <w:p w:rsidR="00BB7453" w:rsidRPr="00F1351A" w:rsidRDefault="00BB7453" w:rsidP="00E204F6">
            <w:pPr>
              <w:spacing w:line="240" w:lineRule="auto"/>
              <w:ind w:firstLine="0"/>
              <w:jc w:val="center"/>
              <w:rPr>
                <w:sz w:val="20"/>
                <w:szCs w:val="20"/>
              </w:rPr>
            </w:pPr>
            <w:r w:rsidRPr="00F1351A">
              <w:rPr>
                <w:sz w:val="20"/>
                <w:szCs w:val="20"/>
              </w:rPr>
              <w:t>2</w:t>
            </w:r>
          </w:p>
        </w:tc>
        <w:tc>
          <w:tcPr>
            <w:tcW w:w="3923" w:type="pct"/>
            <w:tcBorders>
              <w:top w:val="single" w:sz="4" w:space="0" w:color="auto"/>
              <w:left w:val="nil"/>
              <w:bottom w:val="single" w:sz="4" w:space="0" w:color="auto"/>
              <w:right w:val="single" w:sz="4" w:space="0" w:color="auto"/>
            </w:tcBorders>
            <w:shd w:val="clear" w:color="auto" w:fill="auto"/>
            <w:vAlign w:val="center"/>
            <w:hideMark/>
          </w:tcPr>
          <w:p w:rsidR="00BB7453" w:rsidRPr="00F1351A" w:rsidRDefault="006313F7" w:rsidP="00E204F6">
            <w:pPr>
              <w:spacing w:line="240" w:lineRule="auto"/>
              <w:ind w:firstLine="0"/>
              <w:jc w:val="left"/>
              <w:rPr>
                <w:sz w:val="20"/>
                <w:szCs w:val="20"/>
              </w:rPr>
            </w:pPr>
            <w:r w:rsidRPr="00F1351A">
              <w:rPr>
                <w:color w:val="2C2D2E"/>
                <w:sz w:val="20"/>
                <w:szCs w:val="20"/>
                <w:shd w:val="clear" w:color="auto" w:fill="FFFFFF"/>
              </w:rPr>
              <w:t xml:space="preserve">Теплообменники Ридан </w:t>
            </w:r>
            <w:r w:rsidR="00B2470D" w:rsidRPr="00F1351A">
              <w:rPr>
                <w:color w:val="2C2D2E"/>
                <w:sz w:val="20"/>
                <w:szCs w:val="20"/>
                <w:shd w:val="clear" w:color="auto" w:fill="FFFFFF"/>
              </w:rPr>
              <w:t xml:space="preserve"> на ГВС</w:t>
            </w:r>
          </w:p>
        </w:tc>
        <w:tc>
          <w:tcPr>
            <w:tcW w:w="685" w:type="pct"/>
            <w:tcBorders>
              <w:top w:val="nil"/>
              <w:left w:val="nil"/>
              <w:bottom w:val="single" w:sz="4" w:space="0" w:color="auto"/>
              <w:right w:val="single" w:sz="4" w:space="0" w:color="auto"/>
            </w:tcBorders>
            <w:shd w:val="clear" w:color="auto" w:fill="auto"/>
            <w:vAlign w:val="center"/>
            <w:hideMark/>
          </w:tcPr>
          <w:p w:rsidR="00BB7453" w:rsidRPr="00F1351A" w:rsidRDefault="00B77B25" w:rsidP="00E204F6">
            <w:pPr>
              <w:spacing w:line="240" w:lineRule="auto"/>
              <w:ind w:firstLine="0"/>
              <w:jc w:val="center"/>
              <w:rPr>
                <w:sz w:val="20"/>
                <w:szCs w:val="20"/>
              </w:rPr>
            </w:pPr>
            <w:r w:rsidRPr="00F1351A">
              <w:rPr>
                <w:sz w:val="20"/>
                <w:szCs w:val="20"/>
              </w:rPr>
              <w:t>2</w:t>
            </w:r>
          </w:p>
        </w:tc>
      </w:tr>
      <w:tr w:rsidR="00BB7453" w:rsidRPr="00F1351A" w:rsidTr="00B77B25">
        <w:trPr>
          <w:trHeight w:val="227"/>
        </w:trPr>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B7453" w:rsidRPr="00F1351A" w:rsidRDefault="00BB7453" w:rsidP="00E204F6">
            <w:pPr>
              <w:spacing w:line="240" w:lineRule="auto"/>
              <w:ind w:firstLine="0"/>
              <w:jc w:val="center"/>
              <w:rPr>
                <w:sz w:val="20"/>
                <w:szCs w:val="20"/>
              </w:rPr>
            </w:pPr>
            <w:r w:rsidRPr="00F1351A">
              <w:rPr>
                <w:sz w:val="20"/>
                <w:szCs w:val="20"/>
              </w:rPr>
              <w:t>3</w:t>
            </w:r>
          </w:p>
        </w:tc>
        <w:tc>
          <w:tcPr>
            <w:tcW w:w="3923" w:type="pct"/>
            <w:tcBorders>
              <w:top w:val="single" w:sz="4" w:space="0" w:color="auto"/>
              <w:left w:val="nil"/>
              <w:bottom w:val="single" w:sz="4" w:space="0" w:color="auto"/>
              <w:right w:val="single" w:sz="4" w:space="0" w:color="auto"/>
            </w:tcBorders>
            <w:shd w:val="clear" w:color="auto" w:fill="auto"/>
            <w:vAlign w:val="center"/>
            <w:hideMark/>
          </w:tcPr>
          <w:p w:rsidR="00BB7453" w:rsidRPr="00F1351A" w:rsidRDefault="00B2470D" w:rsidP="00E204F6">
            <w:pPr>
              <w:spacing w:line="240" w:lineRule="auto"/>
              <w:ind w:firstLine="0"/>
              <w:jc w:val="left"/>
              <w:rPr>
                <w:sz w:val="20"/>
                <w:szCs w:val="20"/>
                <w:lang w:val="en-US"/>
              </w:rPr>
            </w:pPr>
            <w:r w:rsidRPr="00F1351A">
              <w:rPr>
                <w:color w:val="2C2D2E"/>
                <w:sz w:val="20"/>
                <w:szCs w:val="20"/>
                <w:shd w:val="clear" w:color="auto" w:fill="FFFFFF"/>
              </w:rPr>
              <w:t>Насосы</w:t>
            </w:r>
            <w:r w:rsidR="006313F7" w:rsidRPr="00F1351A">
              <w:rPr>
                <w:color w:val="2C2D2E"/>
                <w:sz w:val="20"/>
                <w:szCs w:val="20"/>
                <w:shd w:val="clear" w:color="auto" w:fill="FFFFFF"/>
                <w:lang w:val="en-US"/>
              </w:rPr>
              <w:t xml:space="preserve">  </w:t>
            </w:r>
            <w:r w:rsidRPr="00F1351A">
              <w:rPr>
                <w:color w:val="2C2D2E"/>
                <w:sz w:val="20"/>
                <w:szCs w:val="20"/>
                <w:shd w:val="clear" w:color="auto" w:fill="FFFFFF"/>
              </w:rPr>
              <w:t>ГВС</w:t>
            </w:r>
            <w:r w:rsidRPr="00F1351A">
              <w:rPr>
                <w:color w:val="2C2D2E"/>
                <w:sz w:val="20"/>
                <w:szCs w:val="20"/>
                <w:shd w:val="clear" w:color="auto" w:fill="FFFFFF"/>
                <w:lang w:val="en-US"/>
              </w:rPr>
              <w:t xml:space="preserve"> </w:t>
            </w:r>
            <w:r w:rsidRPr="00F1351A">
              <w:rPr>
                <w:color w:val="2C2D2E"/>
                <w:sz w:val="20"/>
                <w:szCs w:val="20"/>
                <w:shd w:val="clear" w:color="auto" w:fill="FFFFFF"/>
              </w:rPr>
              <w:t>марка</w:t>
            </w:r>
            <w:r w:rsidRPr="00F1351A">
              <w:rPr>
                <w:color w:val="2C2D2E"/>
                <w:sz w:val="20"/>
                <w:szCs w:val="20"/>
                <w:shd w:val="clear" w:color="auto" w:fill="FFFFFF"/>
                <w:lang w:val="en-US"/>
              </w:rPr>
              <w:t xml:space="preserve"> Wilo Star-Z 25/6 Wilo TOP-S 40/15 3</w:t>
            </w:r>
          </w:p>
        </w:tc>
        <w:tc>
          <w:tcPr>
            <w:tcW w:w="685" w:type="pct"/>
            <w:tcBorders>
              <w:top w:val="nil"/>
              <w:left w:val="nil"/>
              <w:bottom w:val="single" w:sz="4" w:space="0" w:color="auto"/>
              <w:right w:val="single" w:sz="4" w:space="0" w:color="auto"/>
            </w:tcBorders>
            <w:shd w:val="clear" w:color="auto" w:fill="auto"/>
            <w:noWrap/>
            <w:vAlign w:val="center"/>
            <w:hideMark/>
          </w:tcPr>
          <w:p w:rsidR="00BB7453" w:rsidRPr="00F1351A" w:rsidRDefault="00BB7453" w:rsidP="00E204F6">
            <w:pPr>
              <w:spacing w:line="240" w:lineRule="auto"/>
              <w:ind w:firstLine="0"/>
              <w:jc w:val="center"/>
              <w:rPr>
                <w:sz w:val="20"/>
                <w:szCs w:val="20"/>
              </w:rPr>
            </w:pPr>
            <w:r w:rsidRPr="00F1351A">
              <w:rPr>
                <w:sz w:val="20"/>
                <w:szCs w:val="20"/>
              </w:rPr>
              <w:t>2</w:t>
            </w:r>
          </w:p>
        </w:tc>
      </w:tr>
      <w:tr w:rsidR="00BB7453" w:rsidRPr="00F1351A" w:rsidTr="00B77B25">
        <w:trPr>
          <w:trHeight w:val="227"/>
        </w:trPr>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B7453" w:rsidRPr="00F1351A" w:rsidRDefault="00BB7453" w:rsidP="00E204F6">
            <w:pPr>
              <w:spacing w:line="240" w:lineRule="auto"/>
              <w:ind w:firstLine="0"/>
              <w:jc w:val="center"/>
              <w:rPr>
                <w:sz w:val="20"/>
                <w:szCs w:val="20"/>
              </w:rPr>
            </w:pPr>
            <w:r w:rsidRPr="00F1351A">
              <w:rPr>
                <w:sz w:val="20"/>
                <w:szCs w:val="20"/>
              </w:rPr>
              <w:t>4</w:t>
            </w:r>
          </w:p>
        </w:tc>
        <w:tc>
          <w:tcPr>
            <w:tcW w:w="3923" w:type="pct"/>
            <w:tcBorders>
              <w:top w:val="single" w:sz="4" w:space="0" w:color="auto"/>
              <w:left w:val="nil"/>
              <w:bottom w:val="single" w:sz="4" w:space="0" w:color="auto"/>
              <w:right w:val="single" w:sz="4" w:space="0" w:color="auto"/>
            </w:tcBorders>
            <w:shd w:val="clear" w:color="auto" w:fill="auto"/>
            <w:vAlign w:val="center"/>
            <w:hideMark/>
          </w:tcPr>
          <w:p w:rsidR="00BB7453" w:rsidRPr="00F1351A" w:rsidRDefault="00B2470D" w:rsidP="00E204F6">
            <w:pPr>
              <w:spacing w:line="240" w:lineRule="auto"/>
              <w:ind w:firstLine="0"/>
              <w:jc w:val="left"/>
              <w:rPr>
                <w:sz w:val="20"/>
                <w:szCs w:val="20"/>
                <w:lang w:val="en-US"/>
              </w:rPr>
            </w:pPr>
            <w:r w:rsidRPr="00F1351A">
              <w:rPr>
                <w:color w:val="2C2D2E"/>
                <w:sz w:val="20"/>
                <w:szCs w:val="20"/>
                <w:shd w:val="clear" w:color="auto" w:fill="FFFFFF"/>
              </w:rPr>
              <w:t>Насосы</w:t>
            </w:r>
            <w:r w:rsidR="00B77B25" w:rsidRPr="00F1351A">
              <w:rPr>
                <w:color w:val="2C2D2E"/>
                <w:sz w:val="20"/>
                <w:szCs w:val="20"/>
                <w:shd w:val="clear" w:color="auto" w:fill="FFFFFF"/>
                <w:lang w:val="en-US"/>
              </w:rPr>
              <w:t xml:space="preserve">  </w:t>
            </w:r>
            <w:r w:rsidRPr="00F1351A">
              <w:rPr>
                <w:color w:val="2C2D2E"/>
                <w:sz w:val="20"/>
                <w:szCs w:val="20"/>
                <w:shd w:val="clear" w:color="auto" w:fill="FFFFFF"/>
              </w:rPr>
              <w:t>ТС</w:t>
            </w:r>
            <w:r w:rsidRPr="00F1351A">
              <w:rPr>
                <w:color w:val="2C2D2E"/>
                <w:sz w:val="20"/>
                <w:szCs w:val="20"/>
                <w:shd w:val="clear" w:color="auto" w:fill="FFFFFF"/>
                <w:lang w:val="en-US"/>
              </w:rPr>
              <w:t xml:space="preserve">  </w:t>
            </w:r>
            <w:r w:rsidRPr="00F1351A">
              <w:rPr>
                <w:color w:val="2C2D2E"/>
                <w:sz w:val="20"/>
                <w:szCs w:val="20"/>
                <w:shd w:val="clear" w:color="auto" w:fill="FFFFFF"/>
              </w:rPr>
              <w:t>марка</w:t>
            </w:r>
            <w:r w:rsidRPr="00F1351A">
              <w:rPr>
                <w:color w:val="2C2D2E"/>
                <w:sz w:val="20"/>
                <w:szCs w:val="20"/>
                <w:shd w:val="clear" w:color="auto" w:fill="FFFFFF"/>
                <w:lang w:val="en-US"/>
              </w:rPr>
              <w:t xml:space="preserve"> Wilo TOP-S 40/15 3</w:t>
            </w:r>
          </w:p>
        </w:tc>
        <w:tc>
          <w:tcPr>
            <w:tcW w:w="685" w:type="pct"/>
            <w:tcBorders>
              <w:top w:val="nil"/>
              <w:left w:val="nil"/>
              <w:bottom w:val="single" w:sz="4" w:space="0" w:color="auto"/>
              <w:right w:val="single" w:sz="4" w:space="0" w:color="auto"/>
            </w:tcBorders>
            <w:shd w:val="clear" w:color="auto" w:fill="auto"/>
            <w:noWrap/>
            <w:vAlign w:val="center"/>
            <w:hideMark/>
          </w:tcPr>
          <w:p w:rsidR="00BB7453" w:rsidRPr="00F1351A" w:rsidRDefault="00B77B25" w:rsidP="00E204F6">
            <w:pPr>
              <w:spacing w:line="240" w:lineRule="auto"/>
              <w:ind w:firstLine="0"/>
              <w:jc w:val="center"/>
              <w:rPr>
                <w:sz w:val="20"/>
                <w:szCs w:val="20"/>
              </w:rPr>
            </w:pPr>
            <w:r w:rsidRPr="00F1351A">
              <w:rPr>
                <w:sz w:val="20"/>
                <w:szCs w:val="20"/>
              </w:rPr>
              <w:t>2</w:t>
            </w:r>
          </w:p>
        </w:tc>
      </w:tr>
      <w:tr w:rsidR="00BB7453" w:rsidRPr="00F1351A" w:rsidTr="00B77B25">
        <w:trPr>
          <w:trHeight w:val="227"/>
        </w:trPr>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B7453" w:rsidRPr="00F1351A" w:rsidRDefault="00BB7453" w:rsidP="00E204F6">
            <w:pPr>
              <w:spacing w:line="240" w:lineRule="auto"/>
              <w:ind w:firstLine="0"/>
              <w:jc w:val="center"/>
              <w:rPr>
                <w:sz w:val="20"/>
                <w:szCs w:val="20"/>
              </w:rPr>
            </w:pPr>
            <w:r w:rsidRPr="00F1351A">
              <w:rPr>
                <w:sz w:val="20"/>
                <w:szCs w:val="20"/>
              </w:rPr>
              <w:lastRenderedPageBreak/>
              <w:t>5</w:t>
            </w:r>
          </w:p>
        </w:tc>
        <w:tc>
          <w:tcPr>
            <w:tcW w:w="3923" w:type="pct"/>
            <w:tcBorders>
              <w:top w:val="single" w:sz="4" w:space="0" w:color="auto"/>
              <w:left w:val="nil"/>
              <w:bottom w:val="single" w:sz="4" w:space="0" w:color="auto"/>
              <w:right w:val="single" w:sz="4" w:space="0" w:color="000000"/>
            </w:tcBorders>
            <w:shd w:val="clear" w:color="auto" w:fill="auto"/>
            <w:vAlign w:val="bottom"/>
            <w:hideMark/>
          </w:tcPr>
          <w:p w:rsidR="00BB7453" w:rsidRPr="00F1351A" w:rsidRDefault="00B2470D" w:rsidP="00E204F6">
            <w:pPr>
              <w:spacing w:line="240" w:lineRule="auto"/>
              <w:ind w:firstLine="0"/>
              <w:jc w:val="left"/>
              <w:rPr>
                <w:sz w:val="20"/>
                <w:szCs w:val="20"/>
              </w:rPr>
            </w:pPr>
            <w:r w:rsidRPr="00F1351A">
              <w:rPr>
                <w:color w:val="2C2D2E"/>
                <w:sz w:val="20"/>
                <w:szCs w:val="20"/>
                <w:shd w:val="clear" w:color="auto" w:fill="FFFFFF"/>
              </w:rPr>
              <w:t>Б</w:t>
            </w:r>
            <w:r w:rsidR="00B77B25" w:rsidRPr="00F1351A">
              <w:rPr>
                <w:color w:val="2C2D2E"/>
                <w:sz w:val="20"/>
                <w:szCs w:val="20"/>
                <w:shd w:val="clear" w:color="auto" w:fill="FFFFFF"/>
              </w:rPr>
              <w:t xml:space="preserve">ак расширительный Reflex </w:t>
            </w:r>
          </w:p>
        </w:tc>
        <w:tc>
          <w:tcPr>
            <w:tcW w:w="685" w:type="pct"/>
            <w:tcBorders>
              <w:top w:val="nil"/>
              <w:left w:val="nil"/>
              <w:bottom w:val="single" w:sz="4" w:space="0" w:color="auto"/>
              <w:right w:val="single" w:sz="4" w:space="0" w:color="auto"/>
            </w:tcBorders>
            <w:shd w:val="clear" w:color="auto" w:fill="auto"/>
            <w:noWrap/>
            <w:vAlign w:val="center"/>
            <w:hideMark/>
          </w:tcPr>
          <w:p w:rsidR="00BB7453" w:rsidRPr="00F1351A" w:rsidRDefault="00B77B25" w:rsidP="00E204F6">
            <w:pPr>
              <w:spacing w:line="240" w:lineRule="auto"/>
              <w:ind w:firstLine="0"/>
              <w:jc w:val="center"/>
              <w:rPr>
                <w:sz w:val="20"/>
                <w:szCs w:val="20"/>
              </w:rPr>
            </w:pPr>
            <w:r w:rsidRPr="00F1351A">
              <w:rPr>
                <w:sz w:val="20"/>
                <w:szCs w:val="20"/>
              </w:rPr>
              <w:t>1</w:t>
            </w:r>
          </w:p>
        </w:tc>
      </w:tr>
      <w:tr w:rsidR="00BB7453" w:rsidRPr="00F1351A" w:rsidTr="00B77B25">
        <w:trPr>
          <w:trHeight w:val="227"/>
        </w:trPr>
        <w:tc>
          <w:tcPr>
            <w:tcW w:w="392" w:type="pct"/>
            <w:tcBorders>
              <w:top w:val="nil"/>
              <w:left w:val="single" w:sz="4" w:space="0" w:color="auto"/>
              <w:bottom w:val="single" w:sz="4" w:space="0" w:color="auto"/>
              <w:right w:val="single" w:sz="4" w:space="0" w:color="auto"/>
            </w:tcBorders>
            <w:shd w:val="clear" w:color="auto" w:fill="auto"/>
            <w:noWrap/>
            <w:vAlign w:val="center"/>
            <w:hideMark/>
          </w:tcPr>
          <w:p w:rsidR="00BB7453" w:rsidRPr="00F1351A" w:rsidRDefault="00BB7453" w:rsidP="00E204F6">
            <w:pPr>
              <w:spacing w:line="240" w:lineRule="auto"/>
              <w:ind w:firstLine="0"/>
              <w:jc w:val="center"/>
              <w:rPr>
                <w:sz w:val="20"/>
                <w:szCs w:val="20"/>
              </w:rPr>
            </w:pPr>
            <w:r w:rsidRPr="00F1351A">
              <w:rPr>
                <w:sz w:val="20"/>
                <w:szCs w:val="20"/>
              </w:rPr>
              <w:t>6</w:t>
            </w:r>
          </w:p>
        </w:tc>
        <w:tc>
          <w:tcPr>
            <w:tcW w:w="3923" w:type="pct"/>
            <w:tcBorders>
              <w:top w:val="single" w:sz="4" w:space="0" w:color="auto"/>
              <w:left w:val="nil"/>
              <w:bottom w:val="single" w:sz="4" w:space="0" w:color="auto"/>
              <w:right w:val="single" w:sz="4" w:space="0" w:color="000000"/>
            </w:tcBorders>
            <w:shd w:val="clear" w:color="auto" w:fill="auto"/>
            <w:vAlign w:val="bottom"/>
            <w:hideMark/>
          </w:tcPr>
          <w:p w:rsidR="00BB7453" w:rsidRPr="00F1351A" w:rsidRDefault="00B2470D" w:rsidP="00B2470D">
            <w:pPr>
              <w:ind w:firstLine="0"/>
              <w:jc w:val="left"/>
              <w:rPr>
                <w:sz w:val="20"/>
                <w:szCs w:val="20"/>
              </w:rPr>
            </w:pPr>
            <w:r w:rsidRPr="00F1351A">
              <w:rPr>
                <w:color w:val="2C2D2E"/>
                <w:sz w:val="20"/>
                <w:szCs w:val="20"/>
                <w:shd w:val="clear" w:color="auto" w:fill="FFFFFF"/>
              </w:rPr>
              <w:t>Установка умягчен</w:t>
            </w:r>
            <w:r w:rsidR="00B77B25" w:rsidRPr="00F1351A">
              <w:rPr>
                <w:color w:val="2C2D2E"/>
                <w:sz w:val="20"/>
                <w:szCs w:val="20"/>
                <w:shd w:val="clear" w:color="auto" w:fill="FFFFFF"/>
              </w:rPr>
              <w:t>ия Аквафлоу серии SR-79M</w:t>
            </w:r>
          </w:p>
        </w:tc>
        <w:tc>
          <w:tcPr>
            <w:tcW w:w="685" w:type="pct"/>
            <w:tcBorders>
              <w:top w:val="nil"/>
              <w:left w:val="nil"/>
              <w:bottom w:val="single" w:sz="4" w:space="0" w:color="auto"/>
              <w:right w:val="single" w:sz="4" w:space="0" w:color="auto"/>
            </w:tcBorders>
            <w:shd w:val="clear" w:color="auto" w:fill="auto"/>
            <w:noWrap/>
            <w:vAlign w:val="center"/>
            <w:hideMark/>
          </w:tcPr>
          <w:p w:rsidR="00BB7453" w:rsidRPr="00F1351A" w:rsidRDefault="00BB7453" w:rsidP="00E204F6">
            <w:pPr>
              <w:spacing w:line="240" w:lineRule="auto"/>
              <w:ind w:firstLine="0"/>
              <w:jc w:val="center"/>
              <w:rPr>
                <w:sz w:val="20"/>
                <w:szCs w:val="20"/>
              </w:rPr>
            </w:pPr>
            <w:r w:rsidRPr="00F1351A">
              <w:rPr>
                <w:sz w:val="20"/>
                <w:szCs w:val="20"/>
              </w:rPr>
              <w:t>1</w:t>
            </w:r>
          </w:p>
        </w:tc>
      </w:tr>
    </w:tbl>
    <w:p w:rsidR="003837F3" w:rsidRPr="00F1351A" w:rsidRDefault="003837F3" w:rsidP="00A51E53">
      <w:pPr>
        <w:ind w:firstLine="0"/>
        <w:jc w:val="left"/>
      </w:pPr>
    </w:p>
    <w:p w:rsidR="00C44D52" w:rsidRPr="00F1351A" w:rsidRDefault="00C44D52" w:rsidP="00DB73A4">
      <w:pPr>
        <w:tabs>
          <w:tab w:val="left" w:pos="709"/>
        </w:tabs>
        <w:spacing w:line="360" w:lineRule="auto"/>
        <w:jc w:val="left"/>
        <w:rPr>
          <w:b/>
          <w:u w:val="single"/>
        </w:rPr>
      </w:pPr>
      <w:r w:rsidRPr="00F1351A">
        <w:rPr>
          <w:b/>
          <w:u w:val="single"/>
        </w:rPr>
        <w:t>АИТ-6</w:t>
      </w:r>
      <w:r w:rsidR="00264F38" w:rsidRPr="00F1351A">
        <w:rPr>
          <w:b/>
          <w:u w:val="single"/>
        </w:rPr>
        <w:t>, МУП «Инженерные сети г. Долгопрудного»</w:t>
      </w:r>
    </w:p>
    <w:p w:rsidR="00C44D52" w:rsidRPr="00F1351A" w:rsidRDefault="00C44D52" w:rsidP="00A51E53">
      <w:pPr>
        <w:pStyle w:val="aff3"/>
        <w:keepNext/>
        <w:rPr>
          <w:b w:val="0"/>
        </w:rPr>
      </w:pPr>
      <w:bookmarkStart w:id="66" w:name="_Toc99146528"/>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22</w:t>
      </w:r>
      <w:r w:rsidR="00E6474C" w:rsidRPr="00F1351A">
        <w:rPr>
          <w:noProof/>
        </w:rPr>
        <w:fldChar w:fldCharType="end"/>
      </w:r>
      <w:r w:rsidRPr="00F1351A">
        <w:t xml:space="preserve"> - </w:t>
      </w:r>
      <w:r w:rsidRPr="00F1351A">
        <w:rPr>
          <w:b w:val="0"/>
        </w:rPr>
        <w:t>Характеристики АИТ-6</w:t>
      </w:r>
      <w:bookmarkEnd w:id="6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АИТ-6, Новый бульвар, 17а</w:t>
            </w:r>
          </w:p>
        </w:tc>
      </w:tr>
      <w:tr w:rsidR="00C44D52" w:rsidRPr="00F1351A" w:rsidTr="00A51E53">
        <w:trPr>
          <w:trHeight w:val="227"/>
        </w:trPr>
        <w:tc>
          <w:tcPr>
            <w:tcW w:w="5000" w:type="pct"/>
            <w:gridSpan w:val="3"/>
            <w:vAlign w:val="center"/>
          </w:tcPr>
          <w:p w:rsidR="00C44D52" w:rsidRPr="00F1351A" w:rsidRDefault="00C44D52" w:rsidP="00A51E53">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4</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A51E53">
        <w:trPr>
          <w:trHeight w:val="227"/>
        </w:trPr>
        <w:tc>
          <w:tcPr>
            <w:tcW w:w="5000" w:type="pct"/>
            <w:gridSpan w:val="3"/>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Водогрейный КВ-ГМ-2.32-95(115)Н(4 шт)</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C44D52" w:rsidRPr="00F1351A" w:rsidRDefault="00E939EE" w:rsidP="00A51E53">
            <w:pPr>
              <w:spacing w:line="240" w:lineRule="auto"/>
              <w:ind w:firstLine="0"/>
              <w:jc w:val="center"/>
              <w:rPr>
                <w:rFonts w:eastAsia="Calibri"/>
                <w:sz w:val="20"/>
                <w:szCs w:val="20"/>
                <w:lang w:eastAsia="en-US"/>
              </w:rPr>
            </w:pPr>
            <w:r w:rsidRPr="00F1351A">
              <w:rPr>
                <w:rFonts w:eastAsia="Calibri"/>
                <w:sz w:val="20"/>
                <w:szCs w:val="20"/>
                <w:lang w:eastAsia="en-US"/>
              </w:rPr>
              <w:t>КВ-ГМ-2.32-95(115)Н(№2) – 93,3</w:t>
            </w:r>
            <w:r w:rsidR="00C44D52" w:rsidRPr="00F1351A">
              <w:rPr>
                <w:rFonts w:eastAsia="Calibri"/>
                <w:sz w:val="20"/>
                <w:szCs w:val="20"/>
                <w:lang w:eastAsia="en-US"/>
              </w:rPr>
              <w:t>%</w:t>
            </w:r>
          </w:p>
          <w:p w:rsidR="00C44D52" w:rsidRPr="00F1351A" w:rsidRDefault="00E939EE" w:rsidP="00A51E53">
            <w:pPr>
              <w:spacing w:line="240" w:lineRule="auto"/>
              <w:ind w:firstLine="0"/>
              <w:jc w:val="center"/>
              <w:rPr>
                <w:rFonts w:eastAsia="Calibri"/>
                <w:sz w:val="20"/>
                <w:szCs w:val="20"/>
                <w:lang w:eastAsia="en-US"/>
              </w:rPr>
            </w:pPr>
            <w:r w:rsidRPr="00F1351A">
              <w:rPr>
                <w:rFonts w:eastAsia="Calibri"/>
                <w:sz w:val="20"/>
                <w:szCs w:val="20"/>
                <w:lang w:eastAsia="en-US"/>
              </w:rPr>
              <w:t>КВ-ГМ-2.32-95(115)Н(№3) – 93,4</w:t>
            </w:r>
            <w:r w:rsidR="00C44D52" w:rsidRPr="00F1351A">
              <w:rPr>
                <w:rFonts w:eastAsia="Calibri"/>
                <w:sz w:val="20"/>
                <w:szCs w:val="20"/>
                <w:lang w:eastAsia="en-US"/>
              </w:rPr>
              <w:t>%</w:t>
            </w:r>
          </w:p>
          <w:p w:rsidR="00C44D52" w:rsidRPr="00F1351A" w:rsidRDefault="00E939EE" w:rsidP="00A51E53">
            <w:pPr>
              <w:spacing w:line="240" w:lineRule="auto"/>
              <w:ind w:firstLine="0"/>
              <w:jc w:val="center"/>
              <w:rPr>
                <w:rFonts w:eastAsia="Calibri"/>
                <w:sz w:val="20"/>
                <w:szCs w:val="20"/>
                <w:lang w:eastAsia="en-US"/>
              </w:rPr>
            </w:pPr>
            <w:r w:rsidRPr="00F1351A">
              <w:rPr>
                <w:rFonts w:eastAsia="Calibri"/>
                <w:sz w:val="20"/>
                <w:szCs w:val="20"/>
                <w:lang w:eastAsia="en-US"/>
              </w:rPr>
              <w:t>КВ-ГМ-2.32-95(115)Н(№4) – 93,0</w:t>
            </w:r>
            <w:r w:rsidR="00C44D52" w:rsidRPr="00F1351A">
              <w:rPr>
                <w:rFonts w:eastAsia="Calibri"/>
                <w:sz w:val="20"/>
                <w:szCs w:val="20"/>
                <w:lang w:eastAsia="en-US"/>
              </w:rPr>
              <w:t>%</w:t>
            </w:r>
          </w:p>
          <w:p w:rsidR="00C44D52" w:rsidRPr="00F1351A" w:rsidRDefault="009E5A19" w:rsidP="00A51E53">
            <w:pPr>
              <w:spacing w:line="240" w:lineRule="auto"/>
              <w:ind w:firstLine="0"/>
              <w:jc w:val="center"/>
              <w:rPr>
                <w:rFonts w:eastAsia="Calibri"/>
                <w:sz w:val="20"/>
                <w:szCs w:val="20"/>
                <w:lang w:eastAsia="en-US"/>
              </w:rPr>
            </w:pPr>
            <w:r w:rsidRPr="00F1351A">
              <w:rPr>
                <w:rFonts w:eastAsia="Calibri"/>
                <w:sz w:val="20"/>
                <w:szCs w:val="20"/>
                <w:lang w:eastAsia="en-US"/>
              </w:rPr>
              <w:t>КВ-ГМ-2.32-95(115)Н(№1) – 92,1</w:t>
            </w:r>
            <w:r w:rsidR="00C44D52" w:rsidRPr="00F1351A">
              <w:rPr>
                <w:rFonts w:eastAsia="Calibri"/>
                <w:sz w:val="20"/>
                <w:szCs w:val="20"/>
                <w:lang w:eastAsia="en-US"/>
              </w:rPr>
              <w:t>%</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2013г.- год передачи АИТ в эксплуатацию МУП «Инженерные сети г. Долгопрудного»</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8,04</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E204F6">
        <w:trPr>
          <w:trHeight w:val="227"/>
        </w:trPr>
        <w:tc>
          <w:tcPr>
            <w:tcW w:w="462" w:type="pct"/>
            <w:vAlign w:val="center"/>
          </w:tcPr>
          <w:p w:rsidR="00C44D52" w:rsidRPr="00F1351A" w:rsidRDefault="00C1117E" w:rsidP="00A51E53">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sz w:val="20"/>
                <w:szCs w:val="20"/>
              </w:rPr>
              <w:t>Жилые дома</w:t>
            </w:r>
          </w:p>
        </w:tc>
      </w:tr>
      <w:tr w:rsidR="00C44D52" w:rsidRPr="00F1351A" w:rsidTr="00E204F6">
        <w:trPr>
          <w:trHeight w:val="227"/>
        </w:trPr>
        <w:tc>
          <w:tcPr>
            <w:tcW w:w="462" w:type="pct"/>
            <w:vAlign w:val="center"/>
          </w:tcPr>
          <w:p w:rsidR="00C44D52" w:rsidRPr="00F1351A" w:rsidRDefault="00C1117E" w:rsidP="00A51E53">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C44D52" w:rsidRPr="00F1351A" w:rsidRDefault="00C44D52" w:rsidP="00A51E53">
            <w:pPr>
              <w:spacing w:line="240" w:lineRule="auto"/>
              <w:ind w:firstLine="0"/>
              <w:jc w:val="center"/>
              <w:rPr>
                <w:sz w:val="20"/>
                <w:szCs w:val="20"/>
              </w:rPr>
            </w:pPr>
            <w:r w:rsidRPr="00F1351A">
              <w:rPr>
                <w:sz w:val="20"/>
                <w:szCs w:val="20"/>
              </w:rPr>
              <w:t>нет</w:t>
            </w:r>
          </w:p>
        </w:tc>
      </w:tr>
    </w:tbl>
    <w:p w:rsidR="00A51E53" w:rsidRPr="00F1351A" w:rsidRDefault="00A51E53" w:rsidP="00DB73A4">
      <w:pPr>
        <w:tabs>
          <w:tab w:val="left" w:pos="709"/>
        </w:tabs>
        <w:spacing w:line="360" w:lineRule="auto"/>
        <w:jc w:val="left"/>
        <w:rPr>
          <w:b/>
          <w:u w:val="single"/>
        </w:rPr>
      </w:pPr>
    </w:p>
    <w:p w:rsidR="00C44D52" w:rsidRPr="00F1351A" w:rsidRDefault="00C44D52" w:rsidP="00DB73A4">
      <w:pPr>
        <w:tabs>
          <w:tab w:val="left" w:pos="709"/>
        </w:tabs>
        <w:spacing w:line="360" w:lineRule="auto"/>
        <w:jc w:val="left"/>
        <w:rPr>
          <w:b/>
          <w:u w:val="single"/>
        </w:rPr>
      </w:pPr>
      <w:r w:rsidRPr="00F1351A">
        <w:rPr>
          <w:b/>
          <w:u w:val="single"/>
        </w:rPr>
        <w:t>АИТ-7</w:t>
      </w:r>
      <w:r w:rsidR="00264F38" w:rsidRPr="00F1351A">
        <w:rPr>
          <w:b/>
          <w:u w:val="single"/>
        </w:rPr>
        <w:t>, МУП «Инженерные сети г. Долгопрудного»</w:t>
      </w:r>
    </w:p>
    <w:p w:rsidR="00C44D52" w:rsidRPr="00F1351A" w:rsidRDefault="00C44D52" w:rsidP="00A51E53">
      <w:pPr>
        <w:pStyle w:val="aff3"/>
        <w:keepNext/>
      </w:pPr>
      <w:bookmarkStart w:id="67" w:name="_Toc99146529"/>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23</w:t>
      </w:r>
      <w:r w:rsidR="00E6474C" w:rsidRPr="00F1351A">
        <w:rPr>
          <w:noProof/>
        </w:rPr>
        <w:fldChar w:fldCharType="end"/>
      </w:r>
      <w:r w:rsidRPr="00F1351A">
        <w:t xml:space="preserve"> - </w:t>
      </w:r>
      <w:r w:rsidRPr="00F1351A">
        <w:rPr>
          <w:b w:val="0"/>
        </w:rPr>
        <w:t>Характеристики АИТ-7</w:t>
      </w:r>
      <w:bookmarkEnd w:id="6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C44D52" w:rsidRPr="00F1351A" w:rsidTr="00E204F6">
        <w:trPr>
          <w:trHeight w:val="227"/>
          <w:tblHeader/>
        </w:trPr>
        <w:tc>
          <w:tcPr>
            <w:tcW w:w="462"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АИТ-7, Лихачевский пр.74а</w:t>
            </w:r>
          </w:p>
        </w:tc>
      </w:tr>
      <w:tr w:rsidR="00C44D52" w:rsidRPr="00F1351A" w:rsidTr="00A51E53">
        <w:trPr>
          <w:trHeight w:val="227"/>
        </w:trPr>
        <w:tc>
          <w:tcPr>
            <w:tcW w:w="5000" w:type="pct"/>
            <w:gridSpan w:val="3"/>
            <w:vAlign w:val="center"/>
          </w:tcPr>
          <w:p w:rsidR="00C44D52" w:rsidRPr="00F1351A" w:rsidRDefault="00C44D52" w:rsidP="00A51E53">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A51E53">
        <w:trPr>
          <w:trHeight w:val="227"/>
        </w:trPr>
        <w:tc>
          <w:tcPr>
            <w:tcW w:w="5000" w:type="pct"/>
            <w:gridSpan w:val="3"/>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Водогрейный КВ-ГМ-2.32-95Н (2 шт)</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КВ-ГМ-2.32-95Н</w:t>
            </w:r>
            <w:r w:rsidR="009E5A19" w:rsidRPr="00F1351A">
              <w:rPr>
                <w:rFonts w:eastAsia="Calibri"/>
                <w:sz w:val="20"/>
                <w:szCs w:val="20"/>
                <w:lang w:eastAsia="en-US"/>
              </w:rPr>
              <w:t xml:space="preserve"> (№1) </w:t>
            </w:r>
            <w:r w:rsidR="00AB3D5D" w:rsidRPr="00F1351A">
              <w:rPr>
                <w:rFonts w:eastAsia="Calibri"/>
                <w:sz w:val="20"/>
                <w:szCs w:val="20"/>
                <w:lang w:eastAsia="en-US"/>
              </w:rPr>
              <w:t>– 89,8</w:t>
            </w:r>
            <w:r w:rsidRPr="00F1351A">
              <w:rPr>
                <w:rFonts w:eastAsia="Calibri"/>
                <w:sz w:val="20"/>
                <w:szCs w:val="20"/>
                <w:lang w:eastAsia="en-US"/>
              </w:rPr>
              <w:t>%</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КВ-ГМ-2.32-95Н</w:t>
            </w:r>
            <w:r w:rsidR="009E5A19" w:rsidRPr="00F1351A">
              <w:rPr>
                <w:rFonts w:eastAsia="Calibri"/>
                <w:sz w:val="20"/>
                <w:szCs w:val="20"/>
                <w:lang w:eastAsia="en-US"/>
              </w:rPr>
              <w:t xml:space="preserve"> (№2) </w:t>
            </w:r>
            <w:r w:rsidR="00AB3D5D" w:rsidRPr="00F1351A">
              <w:rPr>
                <w:rFonts w:eastAsia="Calibri"/>
                <w:sz w:val="20"/>
                <w:szCs w:val="20"/>
                <w:lang w:eastAsia="en-US"/>
              </w:rPr>
              <w:t>– 89,7</w:t>
            </w:r>
            <w:r w:rsidRPr="00F1351A">
              <w:rPr>
                <w:rFonts w:eastAsia="Calibri"/>
                <w:sz w:val="20"/>
                <w:szCs w:val="20"/>
                <w:lang w:eastAsia="en-US"/>
              </w:rPr>
              <w:t>%</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2013г.- год передачи АИТ в эксплуатацию МУП «Инженерные сети г. Долгопрудного»</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4,02</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E204F6">
        <w:trPr>
          <w:trHeight w:val="227"/>
        </w:trPr>
        <w:tc>
          <w:tcPr>
            <w:tcW w:w="462"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E204F6">
        <w:trPr>
          <w:trHeight w:val="227"/>
        </w:trPr>
        <w:tc>
          <w:tcPr>
            <w:tcW w:w="462" w:type="pct"/>
            <w:vAlign w:val="center"/>
          </w:tcPr>
          <w:p w:rsidR="00C44D52" w:rsidRPr="00F1351A" w:rsidRDefault="00C1117E" w:rsidP="00A51E53">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sz w:val="20"/>
                <w:szCs w:val="20"/>
              </w:rPr>
              <w:t>Жилые дома</w:t>
            </w:r>
          </w:p>
        </w:tc>
      </w:tr>
      <w:tr w:rsidR="00C44D52" w:rsidRPr="00F1351A" w:rsidTr="00E204F6">
        <w:trPr>
          <w:trHeight w:val="227"/>
        </w:trPr>
        <w:tc>
          <w:tcPr>
            <w:tcW w:w="462" w:type="pct"/>
            <w:vAlign w:val="center"/>
          </w:tcPr>
          <w:p w:rsidR="00C44D52" w:rsidRPr="00F1351A" w:rsidRDefault="00C1117E" w:rsidP="00A51E53">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0"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C44D52" w:rsidRPr="00F1351A" w:rsidRDefault="00C44D52" w:rsidP="00A51E53">
            <w:pPr>
              <w:spacing w:line="240" w:lineRule="auto"/>
              <w:ind w:firstLine="0"/>
              <w:jc w:val="center"/>
              <w:rPr>
                <w:sz w:val="20"/>
                <w:szCs w:val="20"/>
              </w:rPr>
            </w:pPr>
            <w:r w:rsidRPr="00F1351A">
              <w:rPr>
                <w:sz w:val="20"/>
                <w:szCs w:val="20"/>
              </w:rPr>
              <w:t>нет</w:t>
            </w:r>
          </w:p>
        </w:tc>
      </w:tr>
    </w:tbl>
    <w:p w:rsidR="00A51E53" w:rsidRPr="00F1351A" w:rsidRDefault="00A51E53" w:rsidP="00DB73A4">
      <w:pPr>
        <w:tabs>
          <w:tab w:val="left" w:pos="709"/>
        </w:tabs>
        <w:spacing w:line="360" w:lineRule="auto"/>
        <w:jc w:val="left"/>
        <w:rPr>
          <w:b/>
          <w:u w:val="single"/>
        </w:rPr>
      </w:pPr>
    </w:p>
    <w:p w:rsidR="00C73F0F" w:rsidRPr="00F1351A" w:rsidRDefault="00C73F0F" w:rsidP="00C73F0F">
      <w:pPr>
        <w:tabs>
          <w:tab w:val="left" w:pos="709"/>
        </w:tabs>
        <w:spacing w:line="360" w:lineRule="auto"/>
        <w:jc w:val="left"/>
        <w:rPr>
          <w:b/>
          <w:u w:val="single"/>
        </w:rPr>
      </w:pPr>
      <w:r w:rsidRPr="00F1351A">
        <w:rPr>
          <w:b/>
          <w:u w:val="single"/>
        </w:rPr>
        <w:t>АИТ-8, МУП «Инженерные сети г. Долгопрудного»</w:t>
      </w:r>
    </w:p>
    <w:p w:rsidR="001F3E1E" w:rsidRPr="00F1351A" w:rsidRDefault="001F3E1E" w:rsidP="001F3E1E">
      <w:pPr>
        <w:pStyle w:val="aff3"/>
        <w:keepNext/>
      </w:pPr>
      <w:bookmarkStart w:id="68" w:name="_Toc99146530"/>
      <w:r w:rsidRPr="00F1351A">
        <w:t xml:space="preserve">Таблица </w:t>
      </w:r>
      <w:r w:rsidRPr="00F1351A">
        <w:rPr>
          <w:noProof/>
        </w:rPr>
        <w:fldChar w:fldCharType="begin"/>
      </w:r>
      <w:r w:rsidRPr="00F1351A">
        <w:rPr>
          <w:noProof/>
        </w:rPr>
        <w:instrText xml:space="preserve"> STYLEREF 1 \s </w:instrText>
      </w:r>
      <w:r w:rsidRPr="00F1351A">
        <w:rPr>
          <w:noProof/>
        </w:rPr>
        <w:fldChar w:fldCharType="separate"/>
      </w:r>
      <w:r w:rsidR="00F1351A"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sidR="00F1351A" w:rsidRPr="00F1351A">
        <w:rPr>
          <w:noProof/>
        </w:rPr>
        <w:t>24</w:t>
      </w:r>
      <w:r w:rsidRPr="00F1351A">
        <w:rPr>
          <w:noProof/>
        </w:rPr>
        <w:fldChar w:fldCharType="end"/>
      </w:r>
      <w:r w:rsidRPr="00F1351A">
        <w:t xml:space="preserve"> - </w:t>
      </w:r>
      <w:r w:rsidRPr="00F1351A">
        <w:rPr>
          <w:b w:val="0"/>
        </w:rPr>
        <w:t>Характеристики АИТ-8</w:t>
      </w:r>
      <w:bookmarkEnd w:id="6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1F3E1E" w:rsidRPr="00F1351A" w:rsidTr="00E75F9D">
        <w:trPr>
          <w:trHeight w:val="227"/>
          <w:tblHeader/>
        </w:trPr>
        <w:tc>
          <w:tcPr>
            <w:tcW w:w="462" w:type="pct"/>
            <w:vAlign w:val="center"/>
          </w:tcPr>
          <w:p w:rsidR="001F3E1E" w:rsidRPr="00F1351A" w:rsidRDefault="001F3E1E" w:rsidP="00E75F9D">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1F3E1E" w:rsidRPr="00F1351A" w:rsidRDefault="001F3E1E" w:rsidP="00E75F9D">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1F3E1E" w:rsidRPr="00F1351A" w:rsidRDefault="001F3E1E" w:rsidP="00E75F9D">
            <w:pPr>
              <w:spacing w:line="240" w:lineRule="auto"/>
              <w:ind w:firstLine="0"/>
              <w:jc w:val="center"/>
              <w:rPr>
                <w:rFonts w:eastAsia="Calibri"/>
                <w:b/>
                <w:sz w:val="20"/>
                <w:szCs w:val="20"/>
                <w:lang w:eastAsia="en-US"/>
              </w:rPr>
            </w:pPr>
            <w:r w:rsidRPr="00F1351A">
              <w:rPr>
                <w:rFonts w:eastAsia="Calibri"/>
                <w:b/>
                <w:sz w:val="20"/>
                <w:szCs w:val="20"/>
                <w:lang w:eastAsia="en-US"/>
              </w:rPr>
              <w:t>АИТ-7, Лихачевский пр.68, к.4</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1.1</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Год постройки</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2014</w:t>
            </w:r>
          </w:p>
        </w:tc>
      </w:tr>
      <w:tr w:rsidR="001F3E1E" w:rsidRPr="00F1351A" w:rsidTr="00E75F9D">
        <w:trPr>
          <w:trHeight w:val="227"/>
        </w:trPr>
        <w:tc>
          <w:tcPr>
            <w:tcW w:w="5000" w:type="pct"/>
            <w:gridSpan w:val="3"/>
            <w:vAlign w:val="center"/>
          </w:tcPr>
          <w:p w:rsidR="001F3E1E" w:rsidRPr="00F1351A" w:rsidRDefault="001F3E1E" w:rsidP="00E75F9D">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2</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lastRenderedPageBreak/>
              <w:t>2.2.</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1F3E1E" w:rsidRPr="00F1351A" w:rsidTr="00E75F9D">
        <w:trPr>
          <w:trHeight w:val="227"/>
        </w:trPr>
        <w:tc>
          <w:tcPr>
            <w:tcW w:w="5000" w:type="pct"/>
            <w:gridSpan w:val="3"/>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rPr>
              <w:t>Водогрейный VIESMANN - 2,3-120Н (2 шт.)</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1F3E1E" w:rsidRPr="00F1351A" w:rsidRDefault="001F3E1E" w:rsidP="00E75F9D">
            <w:pPr>
              <w:spacing w:line="240" w:lineRule="auto"/>
              <w:ind w:firstLine="0"/>
              <w:jc w:val="center"/>
              <w:rPr>
                <w:rFonts w:eastAsia="Calibri"/>
                <w:sz w:val="20"/>
                <w:szCs w:val="20"/>
              </w:rPr>
            </w:pPr>
            <w:r w:rsidRPr="00F1351A">
              <w:rPr>
                <w:rFonts w:eastAsia="Calibri"/>
                <w:sz w:val="20"/>
                <w:szCs w:val="20"/>
              </w:rPr>
              <w:t>VIESMANN - 2,3-120Н №1 – 90,4%</w:t>
            </w:r>
          </w:p>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rPr>
              <w:t>VIESMANN - 2,3-120Н №2 – 90,4%</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3,96</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4.</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sz w:val="20"/>
                <w:szCs w:val="20"/>
              </w:rPr>
              <w:t>Жилой дом, соц. объекты (школа, д/сад)</w:t>
            </w:r>
          </w:p>
        </w:tc>
      </w:tr>
      <w:tr w:rsidR="001F3E1E" w:rsidRPr="00F1351A" w:rsidTr="00E75F9D">
        <w:trPr>
          <w:trHeight w:val="227"/>
        </w:trPr>
        <w:tc>
          <w:tcPr>
            <w:tcW w:w="462"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5.</w:t>
            </w:r>
          </w:p>
        </w:tc>
        <w:tc>
          <w:tcPr>
            <w:tcW w:w="2000" w:type="pct"/>
            <w:vAlign w:val="center"/>
          </w:tcPr>
          <w:p w:rsidR="001F3E1E" w:rsidRPr="00F1351A" w:rsidRDefault="001F3E1E" w:rsidP="00E75F9D">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1F3E1E" w:rsidRPr="00F1351A" w:rsidRDefault="001F3E1E" w:rsidP="00E75F9D">
            <w:pPr>
              <w:spacing w:line="240" w:lineRule="auto"/>
              <w:ind w:firstLine="0"/>
              <w:jc w:val="center"/>
              <w:rPr>
                <w:sz w:val="20"/>
                <w:szCs w:val="20"/>
              </w:rPr>
            </w:pPr>
            <w:r w:rsidRPr="00F1351A">
              <w:rPr>
                <w:sz w:val="20"/>
                <w:szCs w:val="20"/>
              </w:rPr>
              <w:t>нет</w:t>
            </w:r>
          </w:p>
        </w:tc>
      </w:tr>
    </w:tbl>
    <w:p w:rsidR="001F3E1E" w:rsidRPr="00F1351A" w:rsidRDefault="001F3E1E" w:rsidP="00C73F0F">
      <w:pPr>
        <w:tabs>
          <w:tab w:val="left" w:pos="709"/>
        </w:tabs>
        <w:spacing w:line="360" w:lineRule="auto"/>
        <w:jc w:val="left"/>
        <w:rPr>
          <w:b/>
          <w:u w:val="single"/>
        </w:rPr>
      </w:pPr>
    </w:p>
    <w:p w:rsidR="001F3E1E" w:rsidRPr="00F1351A" w:rsidRDefault="001F3E1E" w:rsidP="001F3E1E">
      <w:pPr>
        <w:pStyle w:val="aff3"/>
        <w:jc w:val="center"/>
      </w:pPr>
      <w:r w:rsidRPr="00F1351A">
        <w:rPr>
          <w:noProof/>
        </w:rPr>
        <w:drawing>
          <wp:inline distT="0" distB="0" distL="0" distR="0" wp14:anchorId="009114C9" wp14:editId="4CDD6AF3">
            <wp:extent cx="4536374" cy="2375065"/>
            <wp:effectExtent l="0" t="0" r="0" b="0"/>
            <wp:docPr id="4" name="Рисунок 4" descr="\\192.168.7.10\Serv\Temp\Гулаков А.М\Фото Котельных\АИТ 8\20190425_112742.jpg"/>
            <wp:cNvGraphicFramePr/>
            <a:graphic xmlns:a="http://schemas.openxmlformats.org/drawingml/2006/main">
              <a:graphicData uri="http://schemas.openxmlformats.org/drawingml/2006/picture">
                <pic:pic xmlns:pic="http://schemas.openxmlformats.org/drawingml/2006/picture">
                  <pic:nvPicPr>
                    <pic:cNvPr id="1" name="Рисунок 1" descr="\\192.168.7.10\Serv\Temp\Гулаков А.М\Фото Котельных\АИТ 8\20190425_112742.jpg"/>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42363" cy="2378200"/>
                    </a:xfrm>
                    <a:prstGeom prst="rect">
                      <a:avLst/>
                    </a:prstGeom>
                    <a:noFill/>
                    <a:ln>
                      <a:noFill/>
                    </a:ln>
                  </pic:spPr>
                </pic:pic>
              </a:graphicData>
            </a:graphic>
          </wp:inline>
        </w:drawing>
      </w:r>
    </w:p>
    <w:p w:rsidR="001F3E1E" w:rsidRPr="00F1351A" w:rsidRDefault="001F3E1E" w:rsidP="001F3E1E">
      <w:pPr>
        <w:pStyle w:val="aff3"/>
        <w:jc w:val="center"/>
      </w:pPr>
      <w:bookmarkStart w:id="69" w:name="_Toc97835112"/>
      <w:r w:rsidRPr="00F1351A">
        <w:t xml:space="preserve">Рисунок </w:t>
      </w:r>
      <w:r w:rsidRPr="00F1351A">
        <w:rPr>
          <w:noProof/>
        </w:rPr>
        <w:fldChar w:fldCharType="begin"/>
      </w:r>
      <w:r w:rsidRPr="00F1351A">
        <w:rPr>
          <w:noProof/>
        </w:rPr>
        <w:instrText xml:space="preserve"> STYLEREF 1 \s </w:instrText>
      </w:r>
      <w:r w:rsidRPr="00F1351A">
        <w:rPr>
          <w:noProof/>
        </w:rPr>
        <w:fldChar w:fldCharType="separate"/>
      </w:r>
      <w:r w:rsidR="00F1351A"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21</w:t>
      </w:r>
      <w:r w:rsidRPr="00F1351A">
        <w:rPr>
          <w:noProof/>
        </w:rPr>
        <w:fldChar w:fldCharType="end"/>
      </w:r>
      <w:r w:rsidRPr="00F1351A">
        <w:t xml:space="preserve"> - </w:t>
      </w:r>
      <w:r w:rsidRPr="00F1351A">
        <w:rPr>
          <w:b w:val="0"/>
        </w:rPr>
        <w:t xml:space="preserve">Внешний вид </w:t>
      </w:r>
      <w:r w:rsidR="00DF1103" w:rsidRPr="00F1351A">
        <w:rPr>
          <w:b w:val="0"/>
        </w:rPr>
        <w:t>АИТ-8</w:t>
      </w:r>
      <w:bookmarkEnd w:id="69"/>
      <w:r w:rsidRPr="00F1351A">
        <w:rPr>
          <w:b w:val="0"/>
        </w:rPr>
        <w:t xml:space="preserve"> </w:t>
      </w:r>
    </w:p>
    <w:p w:rsidR="001F3E1E" w:rsidRPr="00F1351A" w:rsidRDefault="001F3E1E" w:rsidP="00C73F0F">
      <w:pPr>
        <w:pStyle w:val="aff3"/>
        <w:keepNext/>
      </w:pPr>
    </w:p>
    <w:p w:rsidR="00C44D52" w:rsidRPr="00F1351A" w:rsidRDefault="00C44D52" w:rsidP="00D27123">
      <w:pPr>
        <w:tabs>
          <w:tab w:val="left" w:pos="709"/>
          <w:tab w:val="left" w:pos="4096"/>
        </w:tabs>
        <w:spacing w:line="360" w:lineRule="auto"/>
        <w:jc w:val="left"/>
        <w:rPr>
          <w:b/>
          <w:u w:val="single"/>
        </w:rPr>
      </w:pPr>
      <w:r w:rsidRPr="00F1351A">
        <w:rPr>
          <w:b/>
          <w:u w:val="single"/>
        </w:rPr>
        <w:t>Котельная ПАО «ДНПП»</w:t>
      </w:r>
    </w:p>
    <w:p w:rsidR="00C44D52" w:rsidRPr="00F1351A" w:rsidRDefault="00C44D52" w:rsidP="00A51E53">
      <w:pPr>
        <w:pStyle w:val="aff3"/>
        <w:keepNext/>
        <w:rPr>
          <w:b w:val="0"/>
        </w:rPr>
      </w:pPr>
      <w:bookmarkStart w:id="70" w:name="_Toc99146531"/>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25</w:t>
      </w:r>
      <w:r w:rsidR="00E6474C" w:rsidRPr="00F1351A">
        <w:rPr>
          <w:noProof/>
        </w:rPr>
        <w:fldChar w:fldCharType="end"/>
      </w:r>
      <w:r w:rsidRPr="00F1351A">
        <w:t xml:space="preserve"> - </w:t>
      </w:r>
      <w:r w:rsidRPr="00F1351A">
        <w:rPr>
          <w:b w:val="0"/>
        </w:rPr>
        <w:t>Характеристики котельной ПАО «ДНПП»</w:t>
      </w:r>
      <w:bookmarkEnd w:id="7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44"/>
        <w:gridCol w:w="4012"/>
        <w:gridCol w:w="5365"/>
      </w:tblGrid>
      <w:tr w:rsidR="00C44D52" w:rsidRPr="00F1351A" w:rsidTr="00AB3D5D">
        <w:trPr>
          <w:trHeight w:val="227"/>
          <w:tblHeader/>
        </w:trPr>
        <w:tc>
          <w:tcPr>
            <w:tcW w:w="501"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1925"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74" w:type="pct"/>
            <w:vAlign w:val="center"/>
          </w:tcPr>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Котельная ПАО «ДНПП»</w:t>
            </w:r>
          </w:p>
          <w:p w:rsidR="00C44D52" w:rsidRPr="00F1351A" w:rsidRDefault="00C44D52" w:rsidP="00A51E53">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w:t>
            </w:r>
          </w:p>
        </w:tc>
      </w:tr>
      <w:tr w:rsidR="00C44D52" w:rsidRPr="00F1351A" w:rsidTr="00A51E53">
        <w:trPr>
          <w:trHeight w:val="227"/>
        </w:trPr>
        <w:tc>
          <w:tcPr>
            <w:tcW w:w="5000" w:type="pct"/>
            <w:gridSpan w:val="3"/>
            <w:vAlign w:val="center"/>
          </w:tcPr>
          <w:p w:rsidR="00C44D52" w:rsidRPr="00F1351A" w:rsidRDefault="00C44D52" w:rsidP="00A51E53">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7</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74" w:type="pct"/>
            <w:vAlign w:val="center"/>
          </w:tcPr>
          <w:p w:rsidR="00C44D52" w:rsidRPr="00F1351A" w:rsidRDefault="0016035E" w:rsidP="00A51E53">
            <w:pPr>
              <w:spacing w:line="240" w:lineRule="auto"/>
              <w:ind w:firstLine="0"/>
              <w:jc w:val="center"/>
              <w:rPr>
                <w:rFonts w:eastAsia="Calibri"/>
                <w:sz w:val="20"/>
                <w:szCs w:val="20"/>
                <w:lang w:eastAsia="en-US"/>
              </w:rPr>
            </w:pPr>
            <w:r w:rsidRPr="00F1351A">
              <w:rPr>
                <w:rFonts w:eastAsia="Calibri"/>
                <w:sz w:val="20"/>
                <w:szCs w:val="20"/>
                <w:lang w:eastAsia="en-US"/>
              </w:rPr>
              <w:t>105</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A51E53">
        <w:trPr>
          <w:trHeight w:val="227"/>
        </w:trPr>
        <w:tc>
          <w:tcPr>
            <w:tcW w:w="5000" w:type="pct"/>
            <w:gridSpan w:val="3"/>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Паровой ШБ-А7 (3 шт)</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Водогрейный ШБ-А7М</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Водогрейный ДЕВ-25-14</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Водогрейный ПТВМ-30М (2 шт)</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sz w:val="20"/>
                <w:szCs w:val="20"/>
              </w:rPr>
              <w:t>КПД котла</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ШБ-А7 №1, №2, №3 – 91,0%</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ДЕВ-25-14 №5– 92,0%</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ШБ-А7М №7 – 92,0%</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ПТВМ-30М №8, №9 – 91</w:t>
            </w:r>
            <w:r w:rsidR="009436DD" w:rsidRPr="00F1351A">
              <w:rPr>
                <w:rFonts w:eastAsia="Calibri"/>
                <w:sz w:val="20"/>
                <w:szCs w:val="20"/>
                <w:lang w:eastAsia="en-US"/>
              </w:rPr>
              <w:t>,0</w:t>
            </w:r>
            <w:r w:rsidRPr="00F1351A">
              <w:rPr>
                <w:rFonts w:eastAsia="Calibri"/>
                <w:sz w:val="20"/>
                <w:szCs w:val="20"/>
                <w:lang w:eastAsia="en-US"/>
              </w:rPr>
              <w:t>%</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ШБ-А7 №1, №2, №3 -1954г.</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ДЕВ-25-14 – 2002г.</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ШБ-А7М - 1997г.</w:t>
            </w:r>
          </w:p>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 xml:space="preserve">ПТВМ-30М </w:t>
            </w:r>
            <w:r w:rsidR="001D0075" w:rsidRPr="00F1351A">
              <w:rPr>
                <w:rFonts w:eastAsia="Calibri"/>
                <w:sz w:val="20"/>
                <w:szCs w:val="20"/>
                <w:lang w:eastAsia="en-US"/>
              </w:rPr>
              <w:t>№8 -</w:t>
            </w:r>
            <w:r w:rsidRPr="00F1351A">
              <w:rPr>
                <w:rFonts w:eastAsia="Calibri"/>
                <w:sz w:val="20"/>
                <w:szCs w:val="20"/>
                <w:lang w:eastAsia="en-US"/>
              </w:rPr>
              <w:t xml:space="preserve"> 2004г.</w:t>
            </w:r>
          </w:p>
          <w:p w:rsidR="009436DD" w:rsidRPr="00F1351A" w:rsidRDefault="001D0075" w:rsidP="00A51E53">
            <w:pPr>
              <w:spacing w:line="240" w:lineRule="auto"/>
              <w:ind w:firstLine="0"/>
              <w:jc w:val="center"/>
              <w:rPr>
                <w:rFonts w:eastAsia="Calibri"/>
                <w:sz w:val="20"/>
                <w:szCs w:val="20"/>
                <w:lang w:eastAsia="en-US"/>
              </w:rPr>
            </w:pPr>
            <w:r w:rsidRPr="00F1351A">
              <w:rPr>
                <w:rFonts w:eastAsia="Calibri"/>
                <w:sz w:val="20"/>
                <w:szCs w:val="20"/>
                <w:lang w:eastAsia="en-US"/>
              </w:rPr>
              <w:t>ПТВМ-30М</w:t>
            </w:r>
            <w:r w:rsidR="009436DD" w:rsidRPr="00F1351A">
              <w:rPr>
                <w:rFonts w:eastAsia="Calibri"/>
                <w:sz w:val="20"/>
                <w:szCs w:val="20"/>
                <w:lang w:eastAsia="en-US"/>
              </w:rPr>
              <w:t xml:space="preserve"> №9 – 2</w:t>
            </w:r>
            <w:r w:rsidRPr="00F1351A">
              <w:rPr>
                <w:rFonts w:eastAsia="Calibri"/>
                <w:sz w:val="20"/>
                <w:szCs w:val="20"/>
                <w:lang w:eastAsia="en-US"/>
              </w:rPr>
              <w:t>008г.</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74" w:type="pct"/>
            <w:vAlign w:val="center"/>
          </w:tcPr>
          <w:p w:rsidR="00C44D52" w:rsidRPr="00F1351A" w:rsidRDefault="001D0075" w:rsidP="00A51E53">
            <w:pPr>
              <w:spacing w:line="240" w:lineRule="auto"/>
              <w:ind w:firstLine="0"/>
              <w:jc w:val="center"/>
              <w:rPr>
                <w:rFonts w:eastAsia="Calibri"/>
                <w:sz w:val="20"/>
                <w:szCs w:val="20"/>
                <w:lang w:eastAsia="en-US"/>
              </w:rPr>
            </w:pPr>
            <w:r w:rsidRPr="00F1351A">
              <w:rPr>
                <w:rFonts w:eastAsia="Calibri"/>
                <w:sz w:val="20"/>
                <w:szCs w:val="20"/>
                <w:lang w:eastAsia="en-US"/>
              </w:rPr>
              <w:t>102,28</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lastRenderedPageBreak/>
              <w:t>3.6.</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Мазут</w:t>
            </w:r>
          </w:p>
        </w:tc>
      </w:tr>
      <w:tr w:rsidR="00C44D52" w:rsidRPr="00F1351A" w:rsidTr="00A51E53">
        <w:trPr>
          <w:trHeight w:val="227"/>
        </w:trPr>
        <w:tc>
          <w:tcPr>
            <w:tcW w:w="501"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A51E53">
        <w:trPr>
          <w:trHeight w:val="227"/>
        </w:trPr>
        <w:tc>
          <w:tcPr>
            <w:tcW w:w="501" w:type="pct"/>
            <w:vAlign w:val="center"/>
          </w:tcPr>
          <w:p w:rsidR="00C44D52" w:rsidRPr="00F1351A" w:rsidRDefault="00C1117E" w:rsidP="00A51E53">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74"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sz w:val="20"/>
                <w:szCs w:val="20"/>
              </w:rPr>
              <w:t>Здания на территории предприятия, жилые дома, соц. значимые объекты,</w:t>
            </w:r>
          </w:p>
        </w:tc>
      </w:tr>
      <w:tr w:rsidR="00C44D52" w:rsidRPr="00F1351A" w:rsidTr="00A51E53">
        <w:trPr>
          <w:trHeight w:val="227"/>
        </w:trPr>
        <w:tc>
          <w:tcPr>
            <w:tcW w:w="501" w:type="pct"/>
            <w:vAlign w:val="center"/>
          </w:tcPr>
          <w:p w:rsidR="00C44D52" w:rsidRPr="00F1351A" w:rsidRDefault="00C1117E" w:rsidP="00A51E53">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74" w:type="pct"/>
            <w:vAlign w:val="center"/>
          </w:tcPr>
          <w:p w:rsidR="00C44D52" w:rsidRPr="00F1351A" w:rsidRDefault="007F4D71" w:rsidP="00711F27">
            <w:pPr>
              <w:spacing w:line="240" w:lineRule="auto"/>
              <w:ind w:firstLine="0"/>
              <w:jc w:val="right"/>
              <w:rPr>
                <w:sz w:val="20"/>
                <w:szCs w:val="20"/>
              </w:rPr>
            </w:pPr>
            <w:r w:rsidRPr="00F1351A">
              <w:rPr>
                <w:sz w:val="20"/>
                <w:szCs w:val="20"/>
              </w:rPr>
              <w:t xml:space="preserve"> </w:t>
            </w:r>
            <w:r w:rsidR="006B7A31" w:rsidRPr="00F1351A">
              <w:rPr>
                <w:sz w:val="20"/>
                <w:szCs w:val="20"/>
              </w:rPr>
              <w:t>ЦТП-№11,12,13,14,23</w:t>
            </w:r>
            <w:r w:rsidR="00711F27" w:rsidRPr="00F1351A">
              <w:rPr>
                <w:sz w:val="20"/>
                <w:szCs w:val="20"/>
              </w:rPr>
              <w:t xml:space="preserve">  (На территории предприятия ЦТП нет)</w:t>
            </w:r>
          </w:p>
        </w:tc>
      </w:tr>
      <w:tr w:rsidR="00C44D52" w:rsidRPr="00F1351A" w:rsidTr="00A51E53">
        <w:trPr>
          <w:trHeight w:val="227"/>
        </w:trPr>
        <w:tc>
          <w:tcPr>
            <w:tcW w:w="501" w:type="pct"/>
            <w:vAlign w:val="center"/>
          </w:tcPr>
          <w:p w:rsidR="00C44D52" w:rsidRPr="00F1351A" w:rsidRDefault="00C1117E" w:rsidP="00A51E53">
            <w:pPr>
              <w:spacing w:line="240" w:lineRule="auto"/>
              <w:ind w:firstLine="0"/>
              <w:jc w:val="center"/>
              <w:rPr>
                <w:rFonts w:eastAsia="Calibri"/>
                <w:sz w:val="20"/>
                <w:szCs w:val="20"/>
                <w:lang w:eastAsia="en-US"/>
              </w:rPr>
            </w:pPr>
            <w:r w:rsidRPr="00F1351A">
              <w:rPr>
                <w:rFonts w:eastAsia="Calibri"/>
                <w:sz w:val="20"/>
                <w:szCs w:val="20"/>
                <w:lang w:eastAsia="en-US"/>
              </w:rPr>
              <w:t>6</w:t>
            </w:r>
            <w:r w:rsidR="00C44D52" w:rsidRPr="00F1351A">
              <w:rPr>
                <w:rFonts w:eastAsia="Calibri"/>
                <w:sz w:val="20"/>
                <w:szCs w:val="20"/>
                <w:lang w:eastAsia="en-US"/>
              </w:rPr>
              <w:t>.</w:t>
            </w:r>
          </w:p>
        </w:tc>
        <w:tc>
          <w:tcPr>
            <w:tcW w:w="1925" w:type="pct"/>
            <w:vAlign w:val="center"/>
          </w:tcPr>
          <w:p w:rsidR="00C44D52" w:rsidRPr="00F1351A" w:rsidRDefault="00C44D52" w:rsidP="00A51E53">
            <w:pPr>
              <w:spacing w:line="240" w:lineRule="auto"/>
              <w:ind w:firstLine="0"/>
              <w:jc w:val="center"/>
              <w:rPr>
                <w:rFonts w:eastAsia="Calibri"/>
                <w:sz w:val="20"/>
                <w:szCs w:val="20"/>
                <w:lang w:eastAsia="en-US"/>
              </w:rPr>
            </w:pPr>
            <w:r w:rsidRPr="00F1351A">
              <w:rPr>
                <w:sz w:val="20"/>
                <w:szCs w:val="20"/>
              </w:rPr>
              <w:t>Запас резервного топлива</w:t>
            </w:r>
          </w:p>
        </w:tc>
        <w:tc>
          <w:tcPr>
            <w:tcW w:w="2574" w:type="pct"/>
            <w:vAlign w:val="center"/>
          </w:tcPr>
          <w:p w:rsidR="00C44D52" w:rsidRPr="00F1351A" w:rsidRDefault="00C44D52" w:rsidP="00A51E53">
            <w:pPr>
              <w:spacing w:line="240" w:lineRule="auto"/>
              <w:ind w:firstLine="0"/>
              <w:jc w:val="center"/>
              <w:rPr>
                <w:sz w:val="20"/>
                <w:szCs w:val="20"/>
              </w:rPr>
            </w:pPr>
            <w:r w:rsidRPr="00F1351A">
              <w:rPr>
                <w:sz w:val="20"/>
                <w:szCs w:val="20"/>
                <w:lang w:val="en-US"/>
              </w:rPr>
              <w:t>V=</w:t>
            </w:r>
            <w:r w:rsidRPr="00F1351A">
              <w:rPr>
                <w:sz w:val="20"/>
                <w:szCs w:val="20"/>
              </w:rPr>
              <w:t>700 тн</w:t>
            </w:r>
          </w:p>
        </w:tc>
      </w:tr>
    </w:tbl>
    <w:p w:rsidR="00303D3E" w:rsidRPr="00F1351A" w:rsidRDefault="00303D3E" w:rsidP="00E978CF">
      <w:pPr>
        <w:pStyle w:val="aff3"/>
        <w:keepNext/>
      </w:pPr>
    </w:p>
    <w:p w:rsidR="00303D3E" w:rsidRPr="00F1351A" w:rsidRDefault="00E978CF" w:rsidP="00303D3E">
      <w:pPr>
        <w:pStyle w:val="aff3"/>
        <w:keepNext/>
        <w:rPr>
          <w:b w:val="0"/>
        </w:rPr>
      </w:pPr>
      <w:bookmarkStart w:id="71" w:name="_Toc99146532"/>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26</w:t>
      </w:r>
      <w:r w:rsidR="00E6474C" w:rsidRPr="00F1351A">
        <w:rPr>
          <w:noProof/>
        </w:rPr>
        <w:fldChar w:fldCharType="end"/>
      </w:r>
      <w:r w:rsidRPr="00F1351A">
        <w:t xml:space="preserve"> - </w:t>
      </w:r>
      <w:r w:rsidRPr="00F1351A">
        <w:rPr>
          <w:b w:val="0"/>
        </w:rPr>
        <w:t xml:space="preserve">Вспомогательное оборудование </w:t>
      </w:r>
      <w:r w:rsidR="00303D3E" w:rsidRPr="00F1351A">
        <w:rPr>
          <w:b w:val="0"/>
        </w:rPr>
        <w:t>котельной ПАО «ДНПП»</w:t>
      </w:r>
      <w:bookmarkEnd w:id="71"/>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Look w:val="01E0" w:firstRow="1" w:lastRow="1" w:firstColumn="1" w:lastColumn="1" w:noHBand="0" w:noVBand="0"/>
      </w:tblPr>
      <w:tblGrid>
        <w:gridCol w:w="3720"/>
        <w:gridCol w:w="5135"/>
        <w:gridCol w:w="682"/>
        <w:gridCol w:w="884"/>
      </w:tblGrid>
      <w:tr w:rsidR="00E978CF" w:rsidRPr="00F1351A" w:rsidTr="00747CCD">
        <w:trPr>
          <w:trHeight w:val="227"/>
          <w:tblHeader/>
          <w:jc w:val="center"/>
        </w:trPr>
        <w:tc>
          <w:tcPr>
            <w:tcW w:w="1785" w:type="pct"/>
            <w:shd w:val="clear" w:color="auto" w:fill="FFFFFF" w:themeFill="background1"/>
            <w:vAlign w:val="center"/>
          </w:tcPr>
          <w:p w:rsidR="00E978CF" w:rsidRPr="00F1351A" w:rsidRDefault="00E978CF" w:rsidP="00747CCD">
            <w:pPr>
              <w:ind w:firstLine="0"/>
              <w:jc w:val="center"/>
              <w:rPr>
                <w:rFonts w:eastAsia="Calibri"/>
                <w:b/>
                <w:sz w:val="20"/>
                <w:szCs w:val="20"/>
              </w:rPr>
            </w:pPr>
            <w:r w:rsidRPr="00F1351A">
              <w:rPr>
                <w:rFonts w:eastAsia="Calibri"/>
                <w:b/>
                <w:sz w:val="20"/>
                <w:szCs w:val="20"/>
              </w:rPr>
              <w:t>Наименование оборудования</w:t>
            </w:r>
          </w:p>
        </w:tc>
        <w:tc>
          <w:tcPr>
            <w:tcW w:w="2464" w:type="pct"/>
            <w:shd w:val="clear" w:color="auto" w:fill="FFFFFF" w:themeFill="background1"/>
            <w:vAlign w:val="center"/>
          </w:tcPr>
          <w:p w:rsidR="00E978CF" w:rsidRPr="00F1351A" w:rsidRDefault="00E978CF" w:rsidP="00747CCD">
            <w:pPr>
              <w:ind w:firstLine="0"/>
              <w:jc w:val="center"/>
              <w:rPr>
                <w:rFonts w:eastAsia="Calibri"/>
                <w:b/>
                <w:sz w:val="20"/>
                <w:szCs w:val="20"/>
              </w:rPr>
            </w:pPr>
            <w:r w:rsidRPr="00F1351A">
              <w:rPr>
                <w:rFonts w:eastAsia="Calibri"/>
                <w:b/>
                <w:sz w:val="20"/>
                <w:szCs w:val="20"/>
              </w:rPr>
              <w:t>Тип (марка) оборудования</w:t>
            </w:r>
          </w:p>
        </w:tc>
        <w:tc>
          <w:tcPr>
            <w:tcW w:w="327" w:type="pct"/>
            <w:shd w:val="clear" w:color="auto" w:fill="FFFFFF" w:themeFill="background1"/>
            <w:vAlign w:val="center"/>
          </w:tcPr>
          <w:p w:rsidR="00E978CF" w:rsidRPr="00F1351A" w:rsidRDefault="00E978CF" w:rsidP="00747CCD">
            <w:pPr>
              <w:ind w:firstLine="0"/>
              <w:jc w:val="center"/>
              <w:rPr>
                <w:rFonts w:eastAsia="Calibri"/>
                <w:b/>
                <w:sz w:val="20"/>
                <w:szCs w:val="20"/>
              </w:rPr>
            </w:pPr>
            <w:r w:rsidRPr="00F1351A">
              <w:rPr>
                <w:rFonts w:eastAsia="Calibri"/>
                <w:b/>
                <w:sz w:val="20"/>
                <w:szCs w:val="20"/>
              </w:rPr>
              <w:t>Ед. изм.</w:t>
            </w:r>
          </w:p>
        </w:tc>
        <w:tc>
          <w:tcPr>
            <w:tcW w:w="424" w:type="pct"/>
            <w:shd w:val="clear" w:color="auto" w:fill="FFFFFF" w:themeFill="background1"/>
            <w:vAlign w:val="center"/>
          </w:tcPr>
          <w:p w:rsidR="00E978CF" w:rsidRPr="00F1351A" w:rsidRDefault="00E978CF" w:rsidP="00747CCD">
            <w:pPr>
              <w:ind w:firstLine="0"/>
              <w:jc w:val="center"/>
              <w:rPr>
                <w:rFonts w:eastAsia="Calibri"/>
                <w:b/>
                <w:sz w:val="20"/>
                <w:szCs w:val="20"/>
              </w:rPr>
            </w:pPr>
            <w:r w:rsidRPr="00F1351A">
              <w:rPr>
                <w:rFonts w:eastAsia="Calibri"/>
                <w:b/>
                <w:sz w:val="20"/>
                <w:szCs w:val="20"/>
              </w:rPr>
              <w:t>Кол-во</w:t>
            </w:r>
          </w:p>
        </w:tc>
      </w:tr>
      <w:tr w:rsidR="00E978CF" w:rsidRPr="00F1351A" w:rsidTr="00747CCD">
        <w:trPr>
          <w:trHeight w:val="227"/>
          <w:jc w:val="center"/>
        </w:trPr>
        <w:tc>
          <w:tcPr>
            <w:tcW w:w="1785"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Сетевой насос</w:t>
            </w:r>
          </w:p>
        </w:tc>
        <w:tc>
          <w:tcPr>
            <w:tcW w:w="246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3В-200</w:t>
            </w:r>
          </w:p>
        </w:tc>
        <w:tc>
          <w:tcPr>
            <w:tcW w:w="327"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7</w:t>
            </w:r>
          </w:p>
        </w:tc>
      </w:tr>
      <w:tr w:rsidR="00E978CF" w:rsidRPr="00F1351A" w:rsidTr="00747CCD">
        <w:trPr>
          <w:trHeight w:val="227"/>
          <w:jc w:val="center"/>
        </w:trPr>
        <w:tc>
          <w:tcPr>
            <w:tcW w:w="1785" w:type="pct"/>
            <w:vMerge w:val="restar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Насос ГВС</w:t>
            </w:r>
          </w:p>
        </w:tc>
        <w:tc>
          <w:tcPr>
            <w:tcW w:w="2464" w:type="pct"/>
            <w:shd w:val="clear" w:color="auto" w:fill="FFFFFF" w:themeFill="background1"/>
            <w:vAlign w:val="center"/>
          </w:tcPr>
          <w:p w:rsidR="00E978CF" w:rsidRPr="00F1351A" w:rsidRDefault="00E978CF" w:rsidP="00747CCD">
            <w:pPr>
              <w:pStyle w:val="45"/>
              <w:shd w:val="clear" w:color="auto" w:fill="auto"/>
              <w:spacing w:line="220" w:lineRule="exact"/>
              <w:ind w:firstLine="0"/>
              <w:jc w:val="center"/>
              <w:rPr>
                <w:rFonts w:ascii="Times New Roman" w:hAnsi="Times New Roman" w:cs="Times New Roman"/>
                <w:sz w:val="20"/>
                <w:szCs w:val="20"/>
              </w:rPr>
            </w:pPr>
            <w:r w:rsidRPr="00F1351A">
              <w:rPr>
                <w:rFonts w:ascii="Times New Roman" w:eastAsiaTheme="majorEastAsia" w:hAnsi="Times New Roman" w:cs="Times New Roman"/>
                <w:sz w:val="20"/>
                <w:szCs w:val="20"/>
              </w:rPr>
              <w:t>Д 320-50</w:t>
            </w:r>
          </w:p>
        </w:tc>
        <w:tc>
          <w:tcPr>
            <w:tcW w:w="327"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1</w:t>
            </w:r>
          </w:p>
        </w:tc>
      </w:tr>
      <w:tr w:rsidR="00E978CF" w:rsidRPr="00F1351A" w:rsidTr="00747CCD">
        <w:trPr>
          <w:trHeight w:val="227"/>
          <w:jc w:val="center"/>
        </w:trPr>
        <w:tc>
          <w:tcPr>
            <w:tcW w:w="1785" w:type="pct"/>
            <w:vMerge/>
            <w:shd w:val="clear" w:color="auto" w:fill="FFFFFF" w:themeFill="background1"/>
            <w:vAlign w:val="center"/>
          </w:tcPr>
          <w:p w:rsidR="00E978CF" w:rsidRPr="00F1351A" w:rsidRDefault="00E978CF" w:rsidP="00747CCD">
            <w:pPr>
              <w:ind w:firstLine="0"/>
              <w:jc w:val="center"/>
              <w:rPr>
                <w:rFonts w:eastAsia="Calibri"/>
                <w:sz w:val="20"/>
                <w:szCs w:val="20"/>
              </w:rPr>
            </w:pPr>
          </w:p>
        </w:tc>
        <w:tc>
          <w:tcPr>
            <w:tcW w:w="2464" w:type="pct"/>
            <w:shd w:val="clear" w:color="auto" w:fill="FFFFFF" w:themeFill="background1"/>
            <w:vAlign w:val="center"/>
          </w:tcPr>
          <w:p w:rsidR="00E978CF" w:rsidRPr="00F1351A" w:rsidRDefault="00E978CF" w:rsidP="00747CCD">
            <w:pPr>
              <w:pStyle w:val="45"/>
              <w:shd w:val="clear" w:color="auto" w:fill="auto"/>
              <w:spacing w:line="220" w:lineRule="exact"/>
              <w:ind w:firstLine="0"/>
              <w:jc w:val="center"/>
              <w:rPr>
                <w:rFonts w:ascii="Times New Roman" w:hAnsi="Times New Roman" w:cs="Times New Roman"/>
                <w:sz w:val="20"/>
                <w:szCs w:val="20"/>
              </w:rPr>
            </w:pPr>
            <w:r w:rsidRPr="00F1351A">
              <w:rPr>
                <w:rFonts w:ascii="Times New Roman" w:eastAsiaTheme="majorEastAsia" w:hAnsi="Times New Roman" w:cs="Times New Roman"/>
                <w:sz w:val="20"/>
                <w:szCs w:val="20"/>
              </w:rPr>
              <w:t>КС 50-55</w:t>
            </w:r>
          </w:p>
        </w:tc>
        <w:tc>
          <w:tcPr>
            <w:tcW w:w="327"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2</w:t>
            </w:r>
          </w:p>
        </w:tc>
      </w:tr>
      <w:tr w:rsidR="00E978CF" w:rsidRPr="00F1351A" w:rsidTr="00747CCD">
        <w:trPr>
          <w:trHeight w:val="227"/>
          <w:jc w:val="center"/>
        </w:trPr>
        <w:tc>
          <w:tcPr>
            <w:tcW w:w="1785"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Насос ХВС</w:t>
            </w:r>
          </w:p>
        </w:tc>
        <w:tc>
          <w:tcPr>
            <w:tcW w:w="2464" w:type="pct"/>
            <w:shd w:val="clear" w:color="auto" w:fill="FFFFFF" w:themeFill="background1"/>
            <w:vAlign w:val="center"/>
          </w:tcPr>
          <w:p w:rsidR="00E978CF" w:rsidRPr="00F1351A" w:rsidRDefault="00E978CF" w:rsidP="00747CCD">
            <w:pPr>
              <w:pStyle w:val="45"/>
              <w:shd w:val="clear" w:color="auto" w:fill="auto"/>
              <w:spacing w:line="220" w:lineRule="exact"/>
              <w:ind w:firstLine="0"/>
              <w:jc w:val="center"/>
              <w:rPr>
                <w:rFonts w:ascii="Times New Roman" w:hAnsi="Times New Roman" w:cs="Times New Roman"/>
                <w:sz w:val="20"/>
                <w:szCs w:val="20"/>
              </w:rPr>
            </w:pPr>
            <w:r w:rsidRPr="00F1351A">
              <w:rPr>
                <w:rFonts w:ascii="Times New Roman" w:eastAsiaTheme="majorEastAsia" w:hAnsi="Times New Roman" w:cs="Times New Roman"/>
                <w:sz w:val="20"/>
                <w:szCs w:val="20"/>
              </w:rPr>
              <w:t>ЗК-9</w:t>
            </w:r>
          </w:p>
        </w:tc>
        <w:tc>
          <w:tcPr>
            <w:tcW w:w="327"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3</w:t>
            </w:r>
          </w:p>
        </w:tc>
      </w:tr>
      <w:tr w:rsidR="00E978CF" w:rsidRPr="00F1351A" w:rsidTr="00747CCD">
        <w:trPr>
          <w:trHeight w:val="227"/>
          <w:jc w:val="center"/>
        </w:trPr>
        <w:tc>
          <w:tcPr>
            <w:tcW w:w="1785" w:type="pct"/>
            <w:vMerge w:val="restar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Питательный насос</w:t>
            </w:r>
          </w:p>
        </w:tc>
        <w:tc>
          <w:tcPr>
            <w:tcW w:w="2464" w:type="pct"/>
            <w:shd w:val="clear" w:color="auto" w:fill="FFFFFF" w:themeFill="background1"/>
            <w:vAlign w:val="center"/>
          </w:tcPr>
          <w:p w:rsidR="00E978CF" w:rsidRPr="00F1351A" w:rsidRDefault="00E978CF" w:rsidP="00747CCD">
            <w:pPr>
              <w:pStyle w:val="45"/>
              <w:shd w:val="clear" w:color="auto" w:fill="auto"/>
              <w:spacing w:line="220" w:lineRule="exact"/>
              <w:ind w:firstLine="0"/>
              <w:jc w:val="center"/>
              <w:rPr>
                <w:rFonts w:ascii="Times New Roman" w:hAnsi="Times New Roman" w:cs="Times New Roman"/>
                <w:sz w:val="20"/>
                <w:szCs w:val="20"/>
              </w:rPr>
            </w:pPr>
            <w:r w:rsidRPr="00F1351A">
              <w:rPr>
                <w:rFonts w:ascii="Times New Roman" w:eastAsiaTheme="majorEastAsia" w:hAnsi="Times New Roman" w:cs="Times New Roman"/>
                <w:sz w:val="20"/>
                <w:szCs w:val="20"/>
              </w:rPr>
              <w:t>КС 50-55</w:t>
            </w:r>
          </w:p>
        </w:tc>
        <w:tc>
          <w:tcPr>
            <w:tcW w:w="327"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4</w:t>
            </w:r>
          </w:p>
        </w:tc>
      </w:tr>
      <w:tr w:rsidR="00E978CF" w:rsidRPr="00F1351A" w:rsidTr="00747CCD">
        <w:trPr>
          <w:trHeight w:val="227"/>
          <w:jc w:val="center"/>
        </w:trPr>
        <w:tc>
          <w:tcPr>
            <w:tcW w:w="1785" w:type="pct"/>
            <w:vMerge/>
            <w:shd w:val="clear" w:color="auto" w:fill="FFFFFF" w:themeFill="background1"/>
            <w:vAlign w:val="center"/>
          </w:tcPr>
          <w:p w:rsidR="00E978CF" w:rsidRPr="00F1351A" w:rsidRDefault="00E978CF" w:rsidP="00747CCD">
            <w:pPr>
              <w:ind w:firstLine="0"/>
              <w:jc w:val="center"/>
              <w:rPr>
                <w:rFonts w:eastAsia="Calibri"/>
                <w:sz w:val="20"/>
                <w:szCs w:val="20"/>
              </w:rPr>
            </w:pPr>
          </w:p>
        </w:tc>
        <w:tc>
          <w:tcPr>
            <w:tcW w:w="2464" w:type="pct"/>
            <w:shd w:val="clear" w:color="auto" w:fill="FFFFFF" w:themeFill="background1"/>
            <w:vAlign w:val="center"/>
          </w:tcPr>
          <w:p w:rsidR="00E978CF" w:rsidRPr="00F1351A" w:rsidRDefault="00E978CF" w:rsidP="00747CCD">
            <w:pPr>
              <w:pStyle w:val="45"/>
              <w:shd w:val="clear" w:color="auto" w:fill="auto"/>
              <w:spacing w:line="220" w:lineRule="exact"/>
              <w:ind w:firstLine="0"/>
              <w:jc w:val="center"/>
              <w:rPr>
                <w:rFonts w:ascii="Times New Roman" w:hAnsi="Times New Roman" w:cs="Times New Roman"/>
                <w:sz w:val="20"/>
                <w:szCs w:val="20"/>
              </w:rPr>
            </w:pPr>
            <w:r w:rsidRPr="00F1351A">
              <w:rPr>
                <w:rFonts w:ascii="Times New Roman" w:eastAsiaTheme="majorEastAsia" w:hAnsi="Times New Roman" w:cs="Times New Roman"/>
                <w:sz w:val="20"/>
                <w:szCs w:val="20"/>
              </w:rPr>
              <w:t>ЦНСГ 38-88</w:t>
            </w:r>
          </w:p>
        </w:tc>
        <w:tc>
          <w:tcPr>
            <w:tcW w:w="327"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1</w:t>
            </w:r>
          </w:p>
        </w:tc>
      </w:tr>
      <w:tr w:rsidR="00E978CF" w:rsidRPr="00F1351A" w:rsidTr="00747CCD">
        <w:trPr>
          <w:trHeight w:val="227"/>
          <w:jc w:val="center"/>
        </w:trPr>
        <w:tc>
          <w:tcPr>
            <w:tcW w:w="1785"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Подпиточный насос</w:t>
            </w:r>
          </w:p>
        </w:tc>
        <w:tc>
          <w:tcPr>
            <w:tcW w:w="2464" w:type="pct"/>
            <w:shd w:val="clear" w:color="auto" w:fill="FFFFFF" w:themeFill="background1"/>
            <w:vAlign w:val="center"/>
          </w:tcPr>
          <w:p w:rsidR="00E978CF" w:rsidRPr="00F1351A" w:rsidRDefault="00E978CF" w:rsidP="00747CCD">
            <w:pPr>
              <w:pStyle w:val="45"/>
              <w:shd w:val="clear" w:color="auto" w:fill="auto"/>
              <w:spacing w:line="220" w:lineRule="exact"/>
              <w:ind w:firstLine="0"/>
              <w:jc w:val="center"/>
              <w:rPr>
                <w:rFonts w:ascii="Times New Roman" w:hAnsi="Times New Roman" w:cs="Times New Roman"/>
                <w:sz w:val="20"/>
                <w:szCs w:val="20"/>
              </w:rPr>
            </w:pPr>
            <w:r w:rsidRPr="00F1351A">
              <w:rPr>
                <w:rFonts w:ascii="Times New Roman" w:eastAsiaTheme="majorEastAsia" w:hAnsi="Times New Roman" w:cs="Times New Roman"/>
                <w:sz w:val="20"/>
                <w:szCs w:val="20"/>
              </w:rPr>
              <w:t>ЗК-9</w:t>
            </w:r>
          </w:p>
        </w:tc>
        <w:tc>
          <w:tcPr>
            <w:tcW w:w="327"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3</w:t>
            </w:r>
          </w:p>
        </w:tc>
      </w:tr>
      <w:tr w:rsidR="00E978CF" w:rsidRPr="00F1351A" w:rsidTr="00747CCD">
        <w:trPr>
          <w:trHeight w:val="227"/>
          <w:jc w:val="center"/>
        </w:trPr>
        <w:tc>
          <w:tcPr>
            <w:tcW w:w="1785"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Конденсатный насос</w:t>
            </w:r>
          </w:p>
        </w:tc>
        <w:tc>
          <w:tcPr>
            <w:tcW w:w="2464" w:type="pct"/>
            <w:shd w:val="clear" w:color="auto" w:fill="FFFFFF" w:themeFill="background1"/>
            <w:vAlign w:val="center"/>
          </w:tcPr>
          <w:p w:rsidR="00E978CF" w:rsidRPr="00F1351A" w:rsidRDefault="00E978CF" w:rsidP="00747CCD">
            <w:pPr>
              <w:pStyle w:val="45"/>
              <w:shd w:val="clear" w:color="auto" w:fill="auto"/>
              <w:spacing w:line="220" w:lineRule="exact"/>
              <w:ind w:firstLine="0"/>
              <w:jc w:val="center"/>
              <w:rPr>
                <w:rFonts w:ascii="Times New Roman" w:hAnsi="Times New Roman" w:cs="Times New Roman"/>
                <w:sz w:val="20"/>
                <w:szCs w:val="20"/>
              </w:rPr>
            </w:pPr>
            <w:r w:rsidRPr="00F1351A">
              <w:rPr>
                <w:rFonts w:ascii="Times New Roman" w:eastAsiaTheme="majorEastAsia" w:hAnsi="Times New Roman" w:cs="Times New Roman"/>
                <w:sz w:val="20"/>
                <w:szCs w:val="20"/>
              </w:rPr>
              <w:t>КС 50-55</w:t>
            </w:r>
          </w:p>
        </w:tc>
        <w:tc>
          <w:tcPr>
            <w:tcW w:w="327"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E978CF" w:rsidRPr="00F1351A" w:rsidRDefault="00E978CF" w:rsidP="00747CCD">
            <w:pPr>
              <w:ind w:firstLine="0"/>
              <w:jc w:val="center"/>
              <w:rPr>
                <w:rFonts w:eastAsia="Calibri"/>
                <w:sz w:val="20"/>
                <w:szCs w:val="20"/>
              </w:rPr>
            </w:pPr>
            <w:r w:rsidRPr="00F1351A">
              <w:rPr>
                <w:rFonts w:eastAsia="Calibri"/>
                <w:sz w:val="20"/>
                <w:szCs w:val="20"/>
              </w:rPr>
              <w:t>2</w:t>
            </w:r>
          </w:p>
        </w:tc>
      </w:tr>
    </w:tbl>
    <w:p w:rsidR="00C44D52" w:rsidRPr="00F1351A" w:rsidRDefault="00C44D52" w:rsidP="00C44D52">
      <w:pPr>
        <w:spacing w:before="240"/>
        <w:ind w:firstLine="0"/>
        <w:jc w:val="center"/>
      </w:pPr>
      <w:r w:rsidRPr="00F1351A">
        <w:rPr>
          <w:b/>
          <w:noProof/>
        </w:rPr>
        <w:drawing>
          <wp:inline distT="0" distB="0" distL="0" distR="0" wp14:anchorId="3A1084D6" wp14:editId="26C4E953">
            <wp:extent cx="3963153" cy="2339439"/>
            <wp:effectExtent l="0" t="0" r="0" b="0"/>
            <wp:docPr id="29" name="Рисунок 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969872" cy="2343405"/>
                    </a:xfrm>
                    <a:prstGeom prst="rect">
                      <a:avLst/>
                    </a:prstGeom>
                    <a:noFill/>
                    <a:ln>
                      <a:noFill/>
                    </a:ln>
                  </pic:spPr>
                </pic:pic>
              </a:graphicData>
            </a:graphic>
          </wp:inline>
        </w:drawing>
      </w:r>
    </w:p>
    <w:p w:rsidR="00C44D52" w:rsidRPr="00F1351A" w:rsidRDefault="00C44D52" w:rsidP="00C44D52">
      <w:pPr>
        <w:pStyle w:val="aff3"/>
        <w:jc w:val="center"/>
      </w:pPr>
      <w:bookmarkStart w:id="72" w:name="_Toc97835113"/>
      <w:r w:rsidRPr="00F1351A">
        <w:t xml:space="preserve">Рисунок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1A2392" w:rsidRPr="00F1351A">
        <w:t>.</w:t>
      </w:r>
      <w:r w:rsidR="00E6474C" w:rsidRPr="00F1351A">
        <w:rPr>
          <w:noProof/>
        </w:rPr>
        <w:fldChar w:fldCharType="begin"/>
      </w:r>
      <w:r w:rsidR="00E6474C" w:rsidRPr="00F1351A">
        <w:rPr>
          <w:noProof/>
        </w:rPr>
        <w:instrText xml:space="preserve"> SEQ Рисунок \* ARABIC \s 1 </w:instrText>
      </w:r>
      <w:r w:rsidR="00E6474C" w:rsidRPr="00F1351A">
        <w:rPr>
          <w:noProof/>
        </w:rPr>
        <w:fldChar w:fldCharType="separate"/>
      </w:r>
      <w:r w:rsidR="00F1351A" w:rsidRPr="00F1351A">
        <w:rPr>
          <w:noProof/>
        </w:rPr>
        <w:t>22</w:t>
      </w:r>
      <w:r w:rsidR="00E6474C" w:rsidRPr="00F1351A">
        <w:rPr>
          <w:noProof/>
        </w:rPr>
        <w:fldChar w:fldCharType="end"/>
      </w:r>
      <w:r w:rsidRPr="00F1351A">
        <w:t xml:space="preserve"> - </w:t>
      </w:r>
      <w:r w:rsidRPr="00F1351A">
        <w:rPr>
          <w:b w:val="0"/>
        </w:rPr>
        <w:t>Внешний вид котельной ПАО «ДНПП»</w:t>
      </w:r>
      <w:bookmarkEnd w:id="72"/>
    </w:p>
    <w:p w:rsidR="00683FA5" w:rsidRPr="00F1351A" w:rsidRDefault="00683FA5" w:rsidP="00683FA5">
      <w:pPr>
        <w:tabs>
          <w:tab w:val="left" w:pos="709"/>
        </w:tabs>
        <w:spacing w:line="360" w:lineRule="auto"/>
        <w:jc w:val="left"/>
        <w:rPr>
          <w:b/>
          <w:u w:val="single"/>
        </w:rPr>
      </w:pPr>
      <w:r w:rsidRPr="00F1351A">
        <w:rPr>
          <w:b/>
          <w:u w:val="single"/>
        </w:rPr>
        <w:t xml:space="preserve">Котельная </w:t>
      </w:r>
      <w:r w:rsidR="00CE609B" w:rsidRPr="00F1351A">
        <w:rPr>
          <w:b/>
          <w:u w:val="single"/>
        </w:rPr>
        <w:t>АО «Вегетта»</w:t>
      </w:r>
    </w:p>
    <w:p w:rsidR="00683FA5" w:rsidRPr="00F1351A" w:rsidRDefault="00683FA5" w:rsidP="00683FA5">
      <w:pPr>
        <w:pStyle w:val="aff3"/>
        <w:keepNext/>
        <w:rPr>
          <w:b w:val="0"/>
        </w:rPr>
      </w:pPr>
      <w:bookmarkStart w:id="73" w:name="_Toc99146533"/>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27</w:t>
      </w:r>
      <w:r w:rsidR="00E6474C" w:rsidRPr="00F1351A">
        <w:rPr>
          <w:noProof/>
        </w:rPr>
        <w:fldChar w:fldCharType="end"/>
      </w:r>
      <w:r w:rsidRPr="00F1351A">
        <w:t xml:space="preserve"> - </w:t>
      </w:r>
      <w:r w:rsidRPr="00F1351A">
        <w:rPr>
          <w:b w:val="0"/>
        </w:rPr>
        <w:t xml:space="preserve">Характеристики котельной </w:t>
      </w:r>
      <w:r w:rsidR="00CE609B" w:rsidRPr="00F1351A">
        <w:rPr>
          <w:b w:val="0"/>
        </w:rPr>
        <w:t>АО «Вегетта»</w:t>
      </w:r>
      <w:bookmarkEnd w:id="7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44"/>
        <w:gridCol w:w="4012"/>
        <w:gridCol w:w="5365"/>
      </w:tblGrid>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1925" w:type="pct"/>
            <w:vAlign w:val="center"/>
          </w:tcPr>
          <w:p w:rsidR="00683FA5" w:rsidRPr="00F1351A" w:rsidRDefault="00683FA5" w:rsidP="00E204F6">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74" w:type="pct"/>
            <w:vAlign w:val="center"/>
          </w:tcPr>
          <w:p w:rsidR="00683FA5" w:rsidRPr="00F1351A" w:rsidRDefault="00683FA5" w:rsidP="00AE6162">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683FA5" w:rsidRPr="00F1351A" w:rsidRDefault="00683FA5" w:rsidP="00AE6162">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мкр-н Шереметьевский, ул. Южная, д.1.</w:t>
            </w:r>
          </w:p>
        </w:tc>
      </w:tr>
      <w:tr w:rsidR="00683FA5" w:rsidRPr="00F1351A" w:rsidTr="00E204F6">
        <w:trPr>
          <w:trHeight w:val="227"/>
        </w:trPr>
        <w:tc>
          <w:tcPr>
            <w:tcW w:w="5000" w:type="pct"/>
            <w:gridSpan w:val="3"/>
            <w:vAlign w:val="center"/>
          </w:tcPr>
          <w:p w:rsidR="00683FA5" w:rsidRPr="00F1351A" w:rsidRDefault="00683FA5" w:rsidP="00E204F6">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683FA5" w:rsidRPr="00F1351A" w:rsidTr="00E204F6">
        <w:trPr>
          <w:trHeight w:val="227"/>
        </w:trPr>
        <w:tc>
          <w:tcPr>
            <w:tcW w:w="5000" w:type="pct"/>
            <w:gridSpan w:val="3"/>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Паровой ДКВР 10/13 (3 шт)</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sz w:val="20"/>
                <w:szCs w:val="20"/>
              </w:rPr>
              <w:t>КПД котла</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ДКВР 10/13 №1 – 91,22%</w:t>
            </w:r>
          </w:p>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 xml:space="preserve">ДКВР 10/13 №2 – 92,34% </w:t>
            </w:r>
          </w:p>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ДКВР 10/13 №3 – 92,33%</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1969</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30,0</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lastRenderedPageBreak/>
              <w:t>3.6.</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683FA5" w:rsidRPr="00F1351A" w:rsidTr="00E204F6">
        <w:trPr>
          <w:trHeight w:val="227"/>
        </w:trPr>
        <w:tc>
          <w:tcPr>
            <w:tcW w:w="501"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683FA5" w:rsidRPr="00F1351A" w:rsidTr="00E204F6">
        <w:trPr>
          <w:trHeight w:val="227"/>
        </w:trPr>
        <w:tc>
          <w:tcPr>
            <w:tcW w:w="501" w:type="pct"/>
            <w:vAlign w:val="center"/>
          </w:tcPr>
          <w:p w:rsidR="00683FA5" w:rsidRPr="00F1351A" w:rsidRDefault="00C1117E" w:rsidP="00E204F6">
            <w:pPr>
              <w:spacing w:line="240" w:lineRule="auto"/>
              <w:ind w:firstLine="0"/>
              <w:jc w:val="center"/>
              <w:rPr>
                <w:rFonts w:eastAsia="Calibri"/>
                <w:sz w:val="20"/>
                <w:szCs w:val="20"/>
                <w:lang w:eastAsia="en-US"/>
              </w:rPr>
            </w:pPr>
            <w:r w:rsidRPr="00F1351A">
              <w:rPr>
                <w:rFonts w:eastAsia="Calibri"/>
                <w:sz w:val="20"/>
                <w:szCs w:val="20"/>
                <w:lang w:eastAsia="en-US"/>
              </w:rPr>
              <w:t>4</w:t>
            </w:r>
            <w:r w:rsidR="00683FA5" w:rsidRPr="00F1351A">
              <w:rPr>
                <w:rFonts w:eastAsia="Calibri"/>
                <w:sz w:val="20"/>
                <w:szCs w:val="20"/>
                <w:lang w:eastAsia="en-US"/>
              </w:rPr>
              <w:t>.</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74"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sz w:val="20"/>
                <w:szCs w:val="20"/>
              </w:rPr>
              <w:t>Жилые дома, здания предприятия, соц.значимые объекты</w:t>
            </w:r>
          </w:p>
        </w:tc>
      </w:tr>
      <w:tr w:rsidR="00683FA5" w:rsidRPr="00F1351A" w:rsidTr="00E204F6">
        <w:trPr>
          <w:trHeight w:val="227"/>
        </w:trPr>
        <w:tc>
          <w:tcPr>
            <w:tcW w:w="501" w:type="pct"/>
            <w:vAlign w:val="center"/>
          </w:tcPr>
          <w:p w:rsidR="00683FA5" w:rsidRPr="00F1351A" w:rsidRDefault="00C1117E" w:rsidP="00E204F6">
            <w:pPr>
              <w:spacing w:line="240" w:lineRule="auto"/>
              <w:ind w:firstLine="0"/>
              <w:jc w:val="center"/>
              <w:rPr>
                <w:rFonts w:eastAsia="Calibri"/>
                <w:sz w:val="20"/>
                <w:szCs w:val="20"/>
                <w:lang w:eastAsia="en-US"/>
              </w:rPr>
            </w:pPr>
            <w:r w:rsidRPr="00F1351A">
              <w:rPr>
                <w:rFonts w:eastAsia="Calibri"/>
                <w:sz w:val="20"/>
                <w:szCs w:val="20"/>
                <w:lang w:eastAsia="en-US"/>
              </w:rPr>
              <w:t>5</w:t>
            </w:r>
            <w:r w:rsidR="00683FA5" w:rsidRPr="00F1351A">
              <w:rPr>
                <w:rFonts w:eastAsia="Calibri"/>
                <w:sz w:val="20"/>
                <w:szCs w:val="20"/>
                <w:lang w:eastAsia="en-US"/>
              </w:rPr>
              <w:t>.</w:t>
            </w:r>
          </w:p>
        </w:tc>
        <w:tc>
          <w:tcPr>
            <w:tcW w:w="1925" w:type="pct"/>
            <w:vAlign w:val="center"/>
          </w:tcPr>
          <w:p w:rsidR="00683FA5" w:rsidRPr="00F1351A" w:rsidRDefault="00683FA5" w:rsidP="00E204F6">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74" w:type="pct"/>
            <w:vAlign w:val="center"/>
          </w:tcPr>
          <w:p w:rsidR="00683FA5" w:rsidRPr="00F1351A" w:rsidRDefault="00683FA5" w:rsidP="00E204F6">
            <w:pPr>
              <w:spacing w:line="240" w:lineRule="auto"/>
              <w:ind w:firstLine="0"/>
              <w:jc w:val="center"/>
              <w:rPr>
                <w:sz w:val="20"/>
                <w:szCs w:val="20"/>
              </w:rPr>
            </w:pPr>
            <w:r w:rsidRPr="00F1351A">
              <w:rPr>
                <w:sz w:val="20"/>
                <w:szCs w:val="20"/>
              </w:rPr>
              <w:t>нет</w:t>
            </w:r>
          </w:p>
        </w:tc>
      </w:tr>
    </w:tbl>
    <w:p w:rsidR="00194658" w:rsidRPr="00F1351A" w:rsidRDefault="00194658" w:rsidP="0047427D">
      <w:pPr>
        <w:pStyle w:val="aff3"/>
        <w:keepNext/>
      </w:pPr>
    </w:p>
    <w:p w:rsidR="0047427D" w:rsidRPr="00F1351A" w:rsidRDefault="0047427D" w:rsidP="0047427D">
      <w:pPr>
        <w:pStyle w:val="aff3"/>
        <w:keepNext/>
      </w:pPr>
      <w:bookmarkStart w:id="74" w:name="_Toc99146534"/>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28</w:t>
      </w:r>
      <w:r w:rsidR="00E6474C" w:rsidRPr="00F1351A">
        <w:rPr>
          <w:noProof/>
        </w:rPr>
        <w:fldChar w:fldCharType="end"/>
      </w:r>
      <w:r w:rsidRPr="00F1351A">
        <w:t xml:space="preserve"> - </w:t>
      </w:r>
      <w:r w:rsidRPr="00F1351A">
        <w:rPr>
          <w:b w:val="0"/>
        </w:rPr>
        <w:t>Вспомогательное оборудование котельной ОАО «Веггета»</w:t>
      </w:r>
      <w:bookmarkEnd w:id="74"/>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Look w:val="01E0" w:firstRow="1" w:lastRow="1" w:firstColumn="1" w:lastColumn="1" w:noHBand="0" w:noVBand="0"/>
      </w:tblPr>
      <w:tblGrid>
        <w:gridCol w:w="3720"/>
        <w:gridCol w:w="5135"/>
        <w:gridCol w:w="682"/>
        <w:gridCol w:w="884"/>
      </w:tblGrid>
      <w:tr w:rsidR="0047427D" w:rsidRPr="00F1351A" w:rsidTr="00747CCD">
        <w:trPr>
          <w:trHeight w:val="227"/>
          <w:tblHeader/>
          <w:jc w:val="center"/>
        </w:trPr>
        <w:tc>
          <w:tcPr>
            <w:tcW w:w="1785" w:type="pct"/>
            <w:shd w:val="clear" w:color="auto" w:fill="FFFFFF" w:themeFill="background1"/>
            <w:vAlign w:val="center"/>
          </w:tcPr>
          <w:p w:rsidR="0047427D" w:rsidRPr="00F1351A" w:rsidRDefault="0047427D" w:rsidP="00747CCD">
            <w:pPr>
              <w:ind w:firstLine="0"/>
              <w:jc w:val="center"/>
              <w:rPr>
                <w:rFonts w:eastAsia="Calibri"/>
                <w:b/>
                <w:sz w:val="20"/>
                <w:szCs w:val="20"/>
              </w:rPr>
            </w:pPr>
            <w:r w:rsidRPr="00F1351A">
              <w:rPr>
                <w:rFonts w:eastAsia="Calibri"/>
                <w:b/>
                <w:sz w:val="20"/>
                <w:szCs w:val="20"/>
              </w:rPr>
              <w:t>Наименование оборудования</w:t>
            </w:r>
          </w:p>
        </w:tc>
        <w:tc>
          <w:tcPr>
            <w:tcW w:w="2464" w:type="pct"/>
            <w:shd w:val="clear" w:color="auto" w:fill="FFFFFF" w:themeFill="background1"/>
            <w:vAlign w:val="center"/>
          </w:tcPr>
          <w:p w:rsidR="0047427D" w:rsidRPr="00F1351A" w:rsidRDefault="0047427D" w:rsidP="00747CCD">
            <w:pPr>
              <w:ind w:firstLine="0"/>
              <w:jc w:val="center"/>
              <w:rPr>
                <w:rFonts w:eastAsia="Calibri"/>
                <w:b/>
                <w:sz w:val="20"/>
                <w:szCs w:val="20"/>
              </w:rPr>
            </w:pPr>
            <w:r w:rsidRPr="00F1351A">
              <w:rPr>
                <w:rFonts w:eastAsia="Calibri"/>
                <w:b/>
                <w:sz w:val="20"/>
                <w:szCs w:val="20"/>
              </w:rPr>
              <w:t>Тип (марка) оборудования</w:t>
            </w:r>
          </w:p>
        </w:tc>
        <w:tc>
          <w:tcPr>
            <w:tcW w:w="327" w:type="pct"/>
            <w:shd w:val="clear" w:color="auto" w:fill="FFFFFF" w:themeFill="background1"/>
            <w:vAlign w:val="center"/>
          </w:tcPr>
          <w:p w:rsidR="0047427D" w:rsidRPr="00F1351A" w:rsidRDefault="0047427D" w:rsidP="00747CCD">
            <w:pPr>
              <w:ind w:firstLine="0"/>
              <w:jc w:val="center"/>
              <w:rPr>
                <w:rFonts w:eastAsia="Calibri"/>
                <w:b/>
                <w:sz w:val="20"/>
                <w:szCs w:val="20"/>
              </w:rPr>
            </w:pPr>
            <w:r w:rsidRPr="00F1351A">
              <w:rPr>
                <w:rFonts w:eastAsia="Calibri"/>
                <w:b/>
                <w:sz w:val="20"/>
                <w:szCs w:val="20"/>
              </w:rPr>
              <w:t>Ед. изм.</w:t>
            </w:r>
          </w:p>
        </w:tc>
        <w:tc>
          <w:tcPr>
            <w:tcW w:w="424" w:type="pct"/>
            <w:shd w:val="clear" w:color="auto" w:fill="FFFFFF" w:themeFill="background1"/>
            <w:vAlign w:val="center"/>
          </w:tcPr>
          <w:p w:rsidR="0047427D" w:rsidRPr="00F1351A" w:rsidRDefault="0047427D" w:rsidP="00747CCD">
            <w:pPr>
              <w:ind w:firstLine="0"/>
              <w:jc w:val="center"/>
              <w:rPr>
                <w:rFonts w:eastAsia="Calibri"/>
                <w:b/>
                <w:sz w:val="20"/>
                <w:szCs w:val="20"/>
              </w:rPr>
            </w:pPr>
            <w:r w:rsidRPr="00F1351A">
              <w:rPr>
                <w:rFonts w:eastAsia="Calibri"/>
                <w:b/>
                <w:sz w:val="20"/>
                <w:szCs w:val="20"/>
              </w:rPr>
              <w:t>Кол-во</w:t>
            </w:r>
          </w:p>
        </w:tc>
      </w:tr>
      <w:tr w:rsidR="0047427D" w:rsidRPr="00F1351A" w:rsidTr="00747CCD">
        <w:trPr>
          <w:trHeight w:val="227"/>
          <w:jc w:val="center"/>
        </w:trPr>
        <w:tc>
          <w:tcPr>
            <w:tcW w:w="1785"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Питательный насос</w:t>
            </w:r>
          </w:p>
        </w:tc>
        <w:tc>
          <w:tcPr>
            <w:tcW w:w="2464" w:type="pct"/>
            <w:shd w:val="clear" w:color="auto" w:fill="FFFFFF" w:themeFill="background1"/>
            <w:vAlign w:val="center"/>
          </w:tcPr>
          <w:p w:rsidR="0047427D" w:rsidRPr="00F1351A" w:rsidRDefault="0047427D" w:rsidP="00747CCD">
            <w:pPr>
              <w:ind w:firstLine="0"/>
              <w:jc w:val="center"/>
              <w:rPr>
                <w:rFonts w:eastAsia="Calibri"/>
                <w:sz w:val="20"/>
                <w:szCs w:val="20"/>
                <w:lang w:val="en-US"/>
              </w:rPr>
            </w:pPr>
            <w:r w:rsidRPr="00F1351A">
              <w:rPr>
                <w:rFonts w:eastAsia="Calibri"/>
                <w:sz w:val="20"/>
                <w:szCs w:val="20"/>
              </w:rPr>
              <w:t>ЦСН</w:t>
            </w:r>
          </w:p>
        </w:tc>
        <w:tc>
          <w:tcPr>
            <w:tcW w:w="327"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4</w:t>
            </w:r>
          </w:p>
        </w:tc>
      </w:tr>
      <w:tr w:rsidR="0047427D" w:rsidRPr="00F1351A" w:rsidTr="00747CCD">
        <w:trPr>
          <w:trHeight w:val="227"/>
          <w:jc w:val="center"/>
        </w:trPr>
        <w:tc>
          <w:tcPr>
            <w:tcW w:w="1785"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Подпиточный насос</w:t>
            </w:r>
          </w:p>
        </w:tc>
        <w:tc>
          <w:tcPr>
            <w:tcW w:w="2464"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w:t>
            </w:r>
          </w:p>
        </w:tc>
        <w:tc>
          <w:tcPr>
            <w:tcW w:w="327"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47427D" w:rsidRPr="00F1351A" w:rsidRDefault="0047427D" w:rsidP="00747CCD">
            <w:pPr>
              <w:ind w:firstLine="0"/>
              <w:jc w:val="center"/>
              <w:rPr>
                <w:rFonts w:eastAsia="Calibri"/>
                <w:sz w:val="20"/>
                <w:szCs w:val="20"/>
              </w:rPr>
            </w:pPr>
          </w:p>
        </w:tc>
      </w:tr>
      <w:tr w:rsidR="0047427D" w:rsidRPr="00F1351A" w:rsidTr="00747CCD">
        <w:trPr>
          <w:trHeight w:val="227"/>
          <w:jc w:val="center"/>
        </w:trPr>
        <w:tc>
          <w:tcPr>
            <w:tcW w:w="1785"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Сетевой насос</w:t>
            </w:r>
          </w:p>
        </w:tc>
        <w:tc>
          <w:tcPr>
            <w:tcW w:w="2464" w:type="pct"/>
            <w:shd w:val="clear" w:color="auto" w:fill="FFFFFF" w:themeFill="background1"/>
            <w:vAlign w:val="center"/>
          </w:tcPr>
          <w:p w:rsidR="0047427D" w:rsidRPr="00F1351A" w:rsidRDefault="0047427D" w:rsidP="00747CCD">
            <w:pPr>
              <w:ind w:firstLine="0"/>
              <w:jc w:val="center"/>
              <w:rPr>
                <w:rFonts w:eastAsia="Calibri"/>
                <w:sz w:val="20"/>
                <w:szCs w:val="20"/>
                <w:lang w:val="en-US"/>
              </w:rPr>
            </w:pPr>
            <w:r w:rsidRPr="00F1351A">
              <w:rPr>
                <w:rFonts w:eastAsia="Calibri"/>
                <w:sz w:val="20"/>
                <w:szCs w:val="20"/>
              </w:rPr>
              <w:t>1Д315</w:t>
            </w:r>
          </w:p>
        </w:tc>
        <w:tc>
          <w:tcPr>
            <w:tcW w:w="327"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3</w:t>
            </w:r>
          </w:p>
        </w:tc>
      </w:tr>
      <w:tr w:rsidR="0047427D" w:rsidRPr="00F1351A" w:rsidTr="00747CCD">
        <w:trPr>
          <w:trHeight w:val="227"/>
          <w:jc w:val="center"/>
        </w:trPr>
        <w:tc>
          <w:tcPr>
            <w:tcW w:w="1785"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Насос ГВС</w:t>
            </w:r>
          </w:p>
        </w:tc>
        <w:tc>
          <w:tcPr>
            <w:tcW w:w="2464" w:type="pct"/>
            <w:shd w:val="clear" w:color="auto" w:fill="FFFFFF" w:themeFill="background1"/>
            <w:vAlign w:val="center"/>
          </w:tcPr>
          <w:p w:rsidR="0047427D" w:rsidRPr="00F1351A" w:rsidRDefault="0047427D" w:rsidP="00747CCD">
            <w:pPr>
              <w:ind w:firstLine="0"/>
              <w:jc w:val="center"/>
              <w:rPr>
                <w:rFonts w:eastAsia="Calibri"/>
                <w:sz w:val="20"/>
                <w:szCs w:val="20"/>
                <w:lang w:val="en-US"/>
              </w:rPr>
            </w:pPr>
            <w:r w:rsidRPr="00F1351A">
              <w:rPr>
                <w:rFonts w:eastAsia="Calibri"/>
                <w:sz w:val="20"/>
                <w:szCs w:val="20"/>
              </w:rPr>
              <w:t>2КМ – 6</w:t>
            </w:r>
          </w:p>
        </w:tc>
        <w:tc>
          <w:tcPr>
            <w:tcW w:w="327"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2</w:t>
            </w:r>
          </w:p>
        </w:tc>
      </w:tr>
      <w:tr w:rsidR="0047427D" w:rsidRPr="00F1351A" w:rsidTr="00747CCD">
        <w:trPr>
          <w:trHeight w:val="227"/>
          <w:jc w:val="center"/>
        </w:trPr>
        <w:tc>
          <w:tcPr>
            <w:tcW w:w="1785"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Теплообменники</w:t>
            </w:r>
          </w:p>
        </w:tc>
        <w:tc>
          <w:tcPr>
            <w:tcW w:w="2464"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w:t>
            </w:r>
          </w:p>
        </w:tc>
        <w:tc>
          <w:tcPr>
            <w:tcW w:w="327"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47427D" w:rsidRPr="00F1351A" w:rsidRDefault="0047427D" w:rsidP="00747CCD">
            <w:pPr>
              <w:ind w:firstLine="0"/>
              <w:jc w:val="center"/>
              <w:rPr>
                <w:rFonts w:eastAsia="Calibri"/>
                <w:sz w:val="20"/>
                <w:szCs w:val="20"/>
              </w:rPr>
            </w:pPr>
            <w:r w:rsidRPr="00F1351A">
              <w:rPr>
                <w:rFonts w:eastAsia="Calibri"/>
                <w:sz w:val="20"/>
                <w:szCs w:val="20"/>
              </w:rPr>
              <w:t>8</w:t>
            </w:r>
          </w:p>
        </w:tc>
      </w:tr>
    </w:tbl>
    <w:p w:rsidR="00BB45BF" w:rsidRPr="00F1351A" w:rsidRDefault="00BB45BF" w:rsidP="00683FA5">
      <w:pPr>
        <w:pStyle w:val="aff3"/>
        <w:keepNext/>
      </w:pPr>
    </w:p>
    <w:p w:rsidR="00683FA5" w:rsidRPr="00F1351A" w:rsidRDefault="00683FA5" w:rsidP="00683FA5">
      <w:pPr>
        <w:pStyle w:val="aff3"/>
        <w:keepNext/>
      </w:pPr>
      <w:bookmarkStart w:id="75" w:name="_Toc99146535"/>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29</w:t>
      </w:r>
      <w:r w:rsidR="00E6474C" w:rsidRPr="00F1351A">
        <w:rPr>
          <w:noProof/>
        </w:rPr>
        <w:fldChar w:fldCharType="end"/>
      </w:r>
      <w:r w:rsidRPr="00F1351A">
        <w:t xml:space="preserve"> </w:t>
      </w:r>
      <w:r w:rsidRPr="00F1351A">
        <w:rPr>
          <w:b w:val="0"/>
        </w:rPr>
        <w:t>– Основные характеристики насосного оборудования котельной ОАО «Веггета»</w:t>
      </w:r>
      <w:bookmarkEnd w:id="75"/>
    </w:p>
    <w:tbl>
      <w:tblPr>
        <w:tblW w:w="5000" w:type="pct"/>
        <w:tblLook w:val="04A0" w:firstRow="1" w:lastRow="0" w:firstColumn="1" w:lastColumn="0" w:noHBand="0" w:noVBand="1"/>
      </w:tblPr>
      <w:tblGrid>
        <w:gridCol w:w="2705"/>
        <w:gridCol w:w="1930"/>
        <w:gridCol w:w="1930"/>
        <w:gridCol w:w="1930"/>
        <w:gridCol w:w="1926"/>
      </w:tblGrid>
      <w:tr w:rsidR="00683FA5" w:rsidRPr="00F1351A" w:rsidTr="00E204F6">
        <w:trPr>
          <w:trHeight w:val="227"/>
        </w:trPr>
        <w:tc>
          <w:tcPr>
            <w:tcW w:w="129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683FA5" w:rsidRPr="00F1351A" w:rsidRDefault="00683FA5" w:rsidP="00E204F6">
            <w:pPr>
              <w:spacing w:line="240" w:lineRule="auto"/>
              <w:ind w:firstLine="0"/>
              <w:jc w:val="center"/>
              <w:rPr>
                <w:b/>
                <w:sz w:val="20"/>
                <w:szCs w:val="20"/>
              </w:rPr>
            </w:pPr>
            <w:r w:rsidRPr="00F1351A">
              <w:rPr>
                <w:b/>
                <w:sz w:val="20"/>
                <w:szCs w:val="20"/>
              </w:rPr>
              <w:t>№ п/п</w:t>
            </w:r>
          </w:p>
        </w:tc>
        <w:tc>
          <w:tcPr>
            <w:tcW w:w="926" w:type="pct"/>
            <w:tcBorders>
              <w:top w:val="single" w:sz="4" w:space="0" w:color="auto"/>
              <w:left w:val="nil"/>
              <w:bottom w:val="single" w:sz="4" w:space="0" w:color="auto"/>
              <w:right w:val="single" w:sz="4" w:space="0" w:color="000000"/>
            </w:tcBorders>
            <w:shd w:val="clear" w:color="000000" w:fill="FFFFFF"/>
            <w:vAlign w:val="center"/>
          </w:tcPr>
          <w:p w:rsidR="00683FA5" w:rsidRPr="00F1351A" w:rsidRDefault="00683FA5" w:rsidP="00E204F6">
            <w:pPr>
              <w:spacing w:line="240" w:lineRule="auto"/>
              <w:ind w:firstLine="0"/>
              <w:jc w:val="center"/>
              <w:rPr>
                <w:b/>
                <w:sz w:val="20"/>
                <w:szCs w:val="20"/>
              </w:rPr>
            </w:pPr>
            <w:r w:rsidRPr="00F1351A">
              <w:rPr>
                <w:b/>
                <w:sz w:val="20"/>
                <w:szCs w:val="20"/>
              </w:rPr>
              <w:t>1</w:t>
            </w:r>
          </w:p>
        </w:tc>
        <w:tc>
          <w:tcPr>
            <w:tcW w:w="926" w:type="pct"/>
            <w:tcBorders>
              <w:top w:val="single" w:sz="4" w:space="0" w:color="auto"/>
              <w:left w:val="nil"/>
              <w:bottom w:val="single" w:sz="4" w:space="0" w:color="auto"/>
              <w:right w:val="single" w:sz="4" w:space="0" w:color="auto"/>
            </w:tcBorders>
            <w:shd w:val="clear" w:color="000000" w:fill="FFFFFF"/>
            <w:vAlign w:val="center"/>
          </w:tcPr>
          <w:p w:rsidR="00683FA5" w:rsidRPr="00F1351A" w:rsidRDefault="00683FA5" w:rsidP="00E204F6">
            <w:pPr>
              <w:spacing w:line="240" w:lineRule="auto"/>
              <w:ind w:firstLine="0"/>
              <w:jc w:val="center"/>
              <w:rPr>
                <w:b/>
                <w:sz w:val="20"/>
                <w:szCs w:val="20"/>
              </w:rPr>
            </w:pPr>
            <w:r w:rsidRPr="00F1351A">
              <w:rPr>
                <w:b/>
                <w:sz w:val="20"/>
                <w:szCs w:val="20"/>
              </w:rPr>
              <w:t>2</w:t>
            </w:r>
          </w:p>
        </w:tc>
        <w:tc>
          <w:tcPr>
            <w:tcW w:w="926" w:type="pct"/>
            <w:tcBorders>
              <w:top w:val="single" w:sz="4" w:space="0" w:color="auto"/>
              <w:left w:val="nil"/>
              <w:bottom w:val="single" w:sz="4" w:space="0" w:color="auto"/>
              <w:right w:val="single" w:sz="4" w:space="0" w:color="auto"/>
            </w:tcBorders>
            <w:shd w:val="clear" w:color="000000" w:fill="FFFFFF"/>
            <w:vAlign w:val="center"/>
          </w:tcPr>
          <w:p w:rsidR="00683FA5" w:rsidRPr="00F1351A" w:rsidRDefault="00683FA5" w:rsidP="00E204F6">
            <w:pPr>
              <w:spacing w:line="240" w:lineRule="auto"/>
              <w:ind w:firstLine="0"/>
              <w:jc w:val="center"/>
              <w:rPr>
                <w:b/>
                <w:sz w:val="20"/>
                <w:szCs w:val="20"/>
              </w:rPr>
            </w:pPr>
            <w:r w:rsidRPr="00F1351A">
              <w:rPr>
                <w:b/>
                <w:sz w:val="20"/>
                <w:szCs w:val="20"/>
              </w:rPr>
              <w:t>3</w:t>
            </w:r>
          </w:p>
        </w:tc>
        <w:tc>
          <w:tcPr>
            <w:tcW w:w="926" w:type="pct"/>
            <w:tcBorders>
              <w:top w:val="single" w:sz="4" w:space="0" w:color="auto"/>
              <w:left w:val="nil"/>
              <w:bottom w:val="single" w:sz="4" w:space="0" w:color="auto"/>
              <w:right w:val="single" w:sz="4" w:space="0" w:color="auto"/>
            </w:tcBorders>
            <w:shd w:val="clear" w:color="000000" w:fill="FFFFFF"/>
            <w:vAlign w:val="center"/>
          </w:tcPr>
          <w:p w:rsidR="00683FA5" w:rsidRPr="00F1351A" w:rsidRDefault="00683FA5" w:rsidP="00E204F6">
            <w:pPr>
              <w:spacing w:line="240" w:lineRule="auto"/>
              <w:ind w:firstLine="0"/>
              <w:jc w:val="center"/>
              <w:rPr>
                <w:b/>
                <w:sz w:val="20"/>
                <w:szCs w:val="20"/>
              </w:rPr>
            </w:pPr>
            <w:r w:rsidRPr="00F1351A">
              <w:rPr>
                <w:b/>
                <w:sz w:val="20"/>
                <w:szCs w:val="20"/>
              </w:rPr>
              <w:t>4</w:t>
            </w:r>
          </w:p>
        </w:tc>
      </w:tr>
      <w:tr w:rsidR="00683FA5" w:rsidRPr="00F1351A" w:rsidTr="00E204F6">
        <w:trPr>
          <w:trHeight w:val="227"/>
        </w:trPr>
        <w:tc>
          <w:tcPr>
            <w:tcW w:w="1298" w:type="pct"/>
            <w:tcBorders>
              <w:top w:val="nil"/>
              <w:left w:val="single" w:sz="4" w:space="0" w:color="auto"/>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Назначение</w:t>
            </w:r>
          </w:p>
        </w:tc>
        <w:tc>
          <w:tcPr>
            <w:tcW w:w="926" w:type="pct"/>
            <w:tcBorders>
              <w:top w:val="single" w:sz="4" w:space="0" w:color="auto"/>
              <w:left w:val="nil"/>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пительный</w:t>
            </w:r>
          </w:p>
        </w:tc>
        <w:tc>
          <w:tcPr>
            <w:tcW w:w="926" w:type="pct"/>
            <w:tcBorders>
              <w:top w:val="nil"/>
              <w:left w:val="nil"/>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пительный</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пительный</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пительный</w:t>
            </w:r>
          </w:p>
        </w:tc>
      </w:tr>
      <w:tr w:rsidR="00683FA5" w:rsidRPr="00F1351A" w:rsidTr="00E204F6">
        <w:trPr>
          <w:trHeight w:val="227"/>
        </w:trPr>
        <w:tc>
          <w:tcPr>
            <w:tcW w:w="1298" w:type="pct"/>
            <w:tcBorders>
              <w:top w:val="nil"/>
              <w:left w:val="single" w:sz="4" w:space="0" w:color="auto"/>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Тип, марка</w:t>
            </w:r>
          </w:p>
        </w:tc>
        <w:tc>
          <w:tcPr>
            <w:tcW w:w="926" w:type="pct"/>
            <w:tcBorders>
              <w:top w:val="single" w:sz="4" w:space="0" w:color="auto"/>
              <w:left w:val="nil"/>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ЦНС</w:t>
            </w:r>
          </w:p>
        </w:tc>
        <w:tc>
          <w:tcPr>
            <w:tcW w:w="926" w:type="pct"/>
            <w:tcBorders>
              <w:top w:val="nil"/>
              <w:left w:val="nil"/>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ЦНС</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ЦНС</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ЦНС</w:t>
            </w:r>
          </w:p>
        </w:tc>
      </w:tr>
      <w:tr w:rsidR="00683FA5" w:rsidRPr="00F1351A" w:rsidTr="00E204F6">
        <w:trPr>
          <w:trHeight w:val="227"/>
        </w:trPr>
        <w:tc>
          <w:tcPr>
            <w:tcW w:w="1298" w:type="pct"/>
            <w:tcBorders>
              <w:top w:val="nil"/>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Завод-изготовитель</w:t>
            </w:r>
          </w:p>
        </w:tc>
        <w:tc>
          <w:tcPr>
            <w:tcW w:w="926" w:type="pct"/>
            <w:tcBorders>
              <w:top w:val="single" w:sz="4" w:space="0" w:color="auto"/>
              <w:left w:val="nil"/>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w:t>
            </w:r>
          </w:p>
        </w:tc>
        <w:tc>
          <w:tcPr>
            <w:tcW w:w="926" w:type="pct"/>
            <w:tcBorders>
              <w:top w:val="nil"/>
              <w:left w:val="nil"/>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w:t>
            </w:r>
          </w:p>
        </w:tc>
      </w:tr>
      <w:tr w:rsidR="00683FA5" w:rsidRPr="00F1351A" w:rsidTr="00E204F6">
        <w:trPr>
          <w:trHeight w:val="227"/>
        </w:trPr>
        <w:tc>
          <w:tcPr>
            <w:tcW w:w="1298" w:type="pct"/>
            <w:tcBorders>
              <w:top w:val="nil"/>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Заводской номер</w:t>
            </w:r>
          </w:p>
        </w:tc>
        <w:tc>
          <w:tcPr>
            <w:tcW w:w="926" w:type="pct"/>
            <w:tcBorders>
              <w:top w:val="single" w:sz="4" w:space="0" w:color="auto"/>
              <w:left w:val="nil"/>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w:t>
            </w:r>
          </w:p>
        </w:tc>
        <w:tc>
          <w:tcPr>
            <w:tcW w:w="926" w:type="pct"/>
            <w:tcBorders>
              <w:top w:val="nil"/>
              <w:left w:val="nil"/>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w:t>
            </w:r>
          </w:p>
        </w:tc>
      </w:tr>
      <w:tr w:rsidR="00683FA5" w:rsidRPr="00F1351A" w:rsidTr="00E204F6">
        <w:trPr>
          <w:trHeight w:val="227"/>
        </w:trPr>
        <w:tc>
          <w:tcPr>
            <w:tcW w:w="1298" w:type="pct"/>
            <w:tcBorders>
              <w:top w:val="nil"/>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Год изготовления</w:t>
            </w:r>
          </w:p>
        </w:tc>
        <w:tc>
          <w:tcPr>
            <w:tcW w:w="926" w:type="pct"/>
            <w:tcBorders>
              <w:top w:val="single" w:sz="4" w:space="0" w:color="auto"/>
              <w:left w:val="nil"/>
              <w:bottom w:val="single" w:sz="4" w:space="0" w:color="auto"/>
              <w:right w:val="single" w:sz="4" w:space="0" w:color="000000"/>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2001</w:t>
            </w:r>
          </w:p>
        </w:tc>
        <w:tc>
          <w:tcPr>
            <w:tcW w:w="926" w:type="pct"/>
            <w:tcBorders>
              <w:top w:val="nil"/>
              <w:left w:val="nil"/>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2003</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2005</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2010</w:t>
            </w:r>
          </w:p>
        </w:tc>
      </w:tr>
      <w:tr w:rsidR="00683FA5" w:rsidRPr="00F1351A" w:rsidTr="00E204F6">
        <w:trPr>
          <w:trHeight w:val="227"/>
        </w:trPr>
        <w:tc>
          <w:tcPr>
            <w:tcW w:w="1298" w:type="pct"/>
            <w:tcBorders>
              <w:top w:val="nil"/>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Год ввода в эксплуатацию</w:t>
            </w:r>
          </w:p>
        </w:tc>
        <w:tc>
          <w:tcPr>
            <w:tcW w:w="926" w:type="pct"/>
            <w:tcBorders>
              <w:top w:val="single" w:sz="4" w:space="0" w:color="auto"/>
              <w:left w:val="nil"/>
              <w:bottom w:val="single" w:sz="4" w:space="0" w:color="auto"/>
              <w:right w:val="single" w:sz="4" w:space="0" w:color="000000"/>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2001</w:t>
            </w:r>
          </w:p>
        </w:tc>
        <w:tc>
          <w:tcPr>
            <w:tcW w:w="926" w:type="pct"/>
            <w:tcBorders>
              <w:top w:val="nil"/>
              <w:left w:val="nil"/>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2003</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2005</w:t>
            </w:r>
          </w:p>
        </w:tc>
        <w:tc>
          <w:tcPr>
            <w:tcW w:w="926" w:type="pct"/>
            <w:tcBorders>
              <w:top w:val="nil"/>
              <w:left w:val="nil"/>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2010</w:t>
            </w:r>
          </w:p>
        </w:tc>
      </w:tr>
      <w:tr w:rsidR="00683FA5" w:rsidRPr="00F1351A" w:rsidTr="00E204F6">
        <w:trPr>
          <w:trHeight w:val="227"/>
        </w:trPr>
        <w:tc>
          <w:tcPr>
            <w:tcW w:w="12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Производительность, м3/ч</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50</w:t>
            </w:r>
          </w:p>
        </w:tc>
        <w:tc>
          <w:tcPr>
            <w:tcW w:w="92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50</w:t>
            </w: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50</w:t>
            </w: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30</w:t>
            </w:r>
          </w:p>
        </w:tc>
      </w:tr>
      <w:tr w:rsidR="00683FA5" w:rsidRPr="00F1351A" w:rsidTr="00E204F6">
        <w:trPr>
          <w:trHeight w:val="227"/>
        </w:trPr>
        <w:tc>
          <w:tcPr>
            <w:tcW w:w="12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Напор, м</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120</w:t>
            </w:r>
          </w:p>
        </w:tc>
        <w:tc>
          <w:tcPr>
            <w:tcW w:w="92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120</w:t>
            </w: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120</w:t>
            </w: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120</w:t>
            </w:r>
          </w:p>
        </w:tc>
      </w:tr>
      <w:tr w:rsidR="00683FA5" w:rsidRPr="00F1351A" w:rsidTr="00E204F6">
        <w:trPr>
          <w:trHeight w:val="227"/>
        </w:trPr>
        <w:tc>
          <w:tcPr>
            <w:tcW w:w="12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Тип, марка электродвигателя</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p>
        </w:tc>
        <w:tc>
          <w:tcPr>
            <w:tcW w:w="92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p>
        </w:tc>
      </w:tr>
      <w:tr w:rsidR="00683FA5" w:rsidRPr="00F1351A" w:rsidTr="00E204F6">
        <w:trPr>
          <w:trHeight w:val="227"/>
        </w:trPr>
        <w:tc>
          <w:tcPr>
            <w:tcW w:w="12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Мощность, кВт</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30</w:t>
            </w:r>
          </w:p>
        </w:tc>
        <w:tc>
          <w:tcPr>
            <w:tcW w:w="92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30</w:t>
            </w: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30</w:t>
            </w: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20</w:t>
            </w:r>
          </w:p>
        </w:tc>
      </w:tr>
      <w:tr w:rsidR="00683FA5" w:rsidRPr="00F1351A" w:rsidTr="00E204F6">
        <w:trPr>
          <w:trHeight w:val="227"/>
        </w:trPr>
        <w:tc>
          <w:tcPr>
            <w:tcW w:w="12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Число оборотов, об/мин</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683FA5" w:rsidRPr="00F1351A" w:rsidRDefault="00683FA5" w:rsidP="00E204F6">
            <w:pPr>
              <w:spacing w:line="240" w:lineRule="auto"/>
              <w:ind w:firstLine="0"/>
              <w:jc w:val="center"/>
              <w:rPr>
                <w:sz w:val="20"/>
                <w:szCs w:val="20"/>
              </w:rPr>
            </w:pPr>
            <w:r w:rsidRPr="00F1351A">
              <w:rPr>
                <w:sz w:val="20"/>
                <w:szCs w:val="20"/>
              </w:rPr>
              <w:t>3000</w:t>
            </w:r>
          </w:p>
        </w:tc>
        <w:tc>
          <w:tcPr>
            <w:tcW w:w="92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83FA5" w:rsidRPr="00F1351A" w:rsidRDefault="00683FA5" w:rsidP="00E204F6">
            <w:pPr>
              <w:spacing w:line="240" w:lineRule="auto"/>
              <w:ind w:firstLine="0"/>
              <w:jc w:val="center"/>
              <w:rPr>
                <w:sz w:val="20"/>
                <w:szCs w:val="20"/>
              </w:rPr>
            </w:pPr>
            <w:r w:rsidRPr="00F1351A">
              <w:rPr>
                <w:sz w:val="20"/>
                <w:szCs w:val="20"/>
              </w:rPr>
              <w:t>3000</w:t>
            </w: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3000</w:t>
            </w:r>
          </w:p>
        </w:tc>
        <w:tc>
          <w:tcPr>
            <w:tcW w:w="926" w:type="pct"/>
            <w:tcBorders>
              <w:top w:val="single" w:sz="4" w:space="0" w:color="auto"/>
              <w:left w:val="single" w:sz="4" w:space="0" w:color="auto"/>
              <w:bottom w:val="single" w:sz="4" w:space="0" w:color="auto"/>
              <w:right w:val="single" w:sz="4" w:space="0" w:color="auto"/>
            </w:tcBorders>
            <w:vAlign w:val="center"/>
          </w:tcPr>
          <w:p w:rsidR="00683FA5" w:rsidRPr="00F1351A" w:rsidRDefault="00683FA5" w:rsidP="00E204F6">
            <w:pPr>
              <w:spacing w:line="240" w:lineRule="auto"/>
              <w:ind w:firstLine="0"/>
              <w:jc w:val="center"/>
              <w:rPr>
                <w:sz w:val="20"/>
                <w:szCs w:val="20"/>
              </w:rPr>
            </w:pPr>
            <w:r w:rsidRPr="00F1351A">
              <w:rPr>
                <w:sz w:val="20"/>
                <w:szCs w:val="20"/>
              </w:rPr>
              <w:t>3000</w:t>
            </w:r>
          </w:p>
        </w:tc>
      </w:tr>
    </w:tbl>
    <w:p w:rsidR="00AE0274" w:rsidRPr="00F1351A" w:rsidRDefault="00AE0274" w:rsidP="00DB73A4">
      <w:pPr>
        <w:tabs>
          <w:tab w:val="left" w:pos="709"/>
        </w:tabs>
        <w:spacing w:line="360" w:lineRule="auto"/>
        <w:jc w:val="left"/>
        <w:rPr>
          <w:b/>
          <w:u w:val="single"/>
        </w:rPr>
      </w:pPr>
    </w:p>
    <w:p w:rsidR="00C44D52" w:rsidRPr="00F1351A" w:rsidRDefault="00C44D52" w:rsidP="00DB73A4">
      <w:pPr>
        <w:tabs>
          <w:tab w:val="left" w:pos="709"/>
        </w:tabs>
        <w:spacing w:line="360" w:lineRule="auto"/>
        <w:jc w:val="left"/>
        <w:rPr>
          <w:b/>
          <w:u w:val="single"/>
        </w:rPr>
      </w:pPr>
      <w:r w:rsidRPr="00F1351A">
        <w:rPr>
          <w:b/>
          <w:u w:val="single"/>
        </w:rPr>
        <w:t>Котельная</w:t>
      </w:r>
      <w:r w:rsidR="00665AA7" w:rsidRPr="00F1351A">
        <w:rPr>
          <w:b/>
          <w:u w:val="single"/>
        </w:rPr>
        <w:t>ГОУ ВПО «МФТИ»</w:t>
      </w:r>
    </w:p>
    <w:p w:rsidR="00C44D52" w:rsidRPr="00F1351A" w:rsidRDefault="00C44D52" w:rsidP="00A51E53">
      <w:pPr>
        <w:pStyle w:val="aff3"/>
        <w:keepNext/>
      </w:pPr>
      <w:bookmarkStart w:id="76" w:name="_Toc99146536"/>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30</w:t>
      </w:r>
      <w:r w:rsidR="00E6474C" w:rsidRPr="00F1351A">
        <w:rPr>
          <w:noProof/>
        </w:rPr>
        <w:fldChar w:fldCharType="end"/>
      </w:r>
      <w:r w:rsidRPr="00F1351A">
        <w:t xml:space="preserve"> - </w:t>
      </w:r>
      <w:r w:rsidRPr="00F1351A">
        <w:rPr>
          <w:b w:val="0"/>
        </w:rPr>
        <w:t>Характеристики котельной</w:t>
      </w:r>
      <w:r w:rsidR="00665AA7" w:rsidRPr="00F1351A">
        <w:rPr>
          <w:b w:val="0"/>
        </w:rPr>
        <w:t>ГОУ ВПО «МФТИ»</w:t>
      </w:r>
      <w:bookmarkEnd w:id="76"/>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63"/>
        <w:gridCol w:w="4168"/>
        <w:gridCol w:w="5290"/>
      </w:tblGrid>
      <w:tr w:rsidR="00C44D52" w:rsidRPr="00F1351A" w:rsidTr="00AE6162">
        <w:trPr>
          <w:trHeight w:val="227"/>
          <w:tblHeader/>
          <w:jc w:val="center"/>
        </w:trPr>
        <w:tc>
          <w:tcPr>
            <w:tcW w:w="462" w:type="pct"/>
            <w:vAlign w:val="center"/>
          </w:tcPr>
          <w:p w:rsidR="00C44D52" w:rsidRPr="00F1351A" w:rsidRDefault="00C44D52" w:rsidP="00383B6E">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2000" w:type="pct"/>
            <w:vAlign w:val="center"/>
          </w:tcPr>
          <w:p w:rsidR="00C44D52" w:rsidRPr="00F1351A" w:rsidRDefault="00C44D52" w:rsidP="00383B6E">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38" w:type="pct"/>
            <w:vAlign w:val="center"/>
          </w:tcPr>
          <w:p w:rsidR="00C44D52" w:rsidRPr="00F1351A" w:rsidRDefault="00C44D52" w:rsidP="00383B6E">
            <w:pPr>
              <w:spacing w:line="240" w:lineRule="auto"/>
              <w:ind w:firstLine="0"/>
              <w:jc w:val="center"/>
              <w:rPr>
                <w:rFonts w:eastAsia="Calibri"/>
                <w:b/>
                <w:sz w:val="20"/>
                <w:szCs w:val="20"/>
                <w:lang w:eastAsia="en-US"/>
              </w:rPr>
            </w:pPr>
            <w:r w:rsidRPr="00F1351A">
              <w:rPr>
                <w:rFonts w:eastAsia="Calibri"/>
                <w:b/>
                <w:sz w:val="20"/>
                <w:szCs w:val="20"/>
                <w:lang w:eastAsia="en-US"/>
              </w:rPr>
              <w:t>Котельная</w:t>
            </w:r>
          </w:p>
          <w:p w:rsidR="00C44D52" w:rsidRPr="00F1351A" w:rsidRDefault="00C44D52" w:rsidP="00383B6E">
            <w:pPr>
              <w:spacing w:line="240" w:lineRule="auto"/>
              <w:ind w:firstLine="0"/>
              <w:jc w:val="center"/>
              <w:rPr>
                <w:rFonts w:eastAsia="Calibri"/>
                <w:b/>
                <w:sz w:val="20"/>
                <w:szCs w:val="20"/>
                <w:lang w:eastAsia="en-US"/>
              </w:rPr>
            </w:pPr>
            <w:r w:rsidRPr="00F1351A">
              <w:rPr>
                <w:rFonts w:eastAsia="Calibri"/>
                <w:b/>
                <w:sz w:val="20"/>
                <w:szCs w:val="20"/>
                <w:lang w:eastAsia="en-US"/>
              </w:rPr>
              <w:t>г. Долгопрудный, Научный пер., 5 на территории МФТИ.</w:t>
            </w:r>
          </w:p>
        </w:tc>
      </w:tr>
      <w:tr w:rsidR="00C44D52" w:rsidRPr="00F1351A" w:rsidTr="00383B6E">
        <w:trPr>
          <w:trHeight w:val="227"/>
          <w:jc w:val="center"/>
        </w:trPr>
        <w:tc>
          <w:tcPr>
            <w:tcW w:w="5000" w:type="pct"/>
            <w:gridSpan w:val="3"/>
            <w:vAlign w:val="center"/>
          </w:tcPr>
          <w:p w:rsidR="00C44D52" w:rsidRPr="00F1351A" w:rsidRDefault="00C44D52" w:rsidP="00383B6E">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38" w:type="pct"/>
            <w:vAlign w:val="center"/>
          </w:tcPr>
          <w:p w:rsidR="00C44D52" w:rsidRPr="00F1351A" w:rsidRDefault="00C44D52" w:rsidP="00383B6E">
            <w:pPr>
              <w:spacing w:line="240" w:lineRule="auto"/>
              <w:ind w:firstLine="0"/>
              <w:jc w:val="center"/>
              <w:rPr>
                <w:rFonts w:eastAsia="Calibri"/>
                <w:sz w:val="20"/>
                <w:szCs w:val="20"/>
                <w:lang w:val="en-GB" w:eastAsia="en-US"/>
              </w:rPr>
            </w:pPr>
            <w:r w:rsidRPr="00F1351A">
              <w:rPr>
                <w:rFonts w:eastAsia="Calibri"/>
                <w:sz w:val="20"/>
                <w:szCs w:val="20"/>
                <w:lang w:val="en-GB" w:eastAsia="en-US"/>
              </w:rPr>
              <w:t>6</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38" w:type="pct"/>
            <w:vAlign w:val="center"/>
          </w:tcPr>
          <w:p w:rsidR="00C44D52" w:rsidRPr="00F1351A" w:rsidRDefault="00C44D52" w:rsidP="00383B6E">
            <w:pPr>
              <w:spacing w:line="240" w:lineRule="auto"/>
              <w:ind w:firstLine="0"/>
              <w:jc w:val="center"/>
              <w:rPr>
                <w:rFonts w:eastAsia="Calibri"/>
                <w:sz w:val="20"/>
                <w:szCs w:val="20"/>
                <w:lang w:val="en-GB" w:eastAsia="en-US"/>
              </w:rPr>
            </w:pPr>
            <w:r w:rsidRPr="00F1351A">
              <w:rPr>
                <w:rFonts w:eastAsia="Calibri"/>
                <w:sz w:val="20"/>
                <w:szCs w:val="20"/>
                <w:lang w:val="en-GB" w:eastAsia="en-US"/>
              </w:rPr>
              <w:t>105</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38"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C44D52" w:rsidRPr="00F1351A" w:rsidTr="00383B6E">
        <w:trPr>
          <w:trHeight w:val="227"/>
          <w:jc w:val="center"/>
        </w:trPr>
        <w:tc>
          <w:tcPr>
            <w:tcW w:w="5000" w:type="pct"/>
            <w:gridSpan w:val="3"/>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38"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Водогрейный Энтророс Термотехник ТТ100-8700 (4 шт)</w:t>
            </w:r>
          </w:p>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Водогрейный Энтророс Термотехник ТТ100-2500 (2 шт)</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sz w:val="20"/>
                <w:szCs w:val="20"/>
              </w:rPr>
              <w:t>КПД котла</w:t>
            </w:r>
          </w:p>
        </w:tc>
        <w:tc>
          <w:tcPr>
            <w:tcW w:w="2538"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ТТ100-8700 №1 – 93,7%</w:t>
            </w:r>
          </w:p>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ТТ100-8700 №2 – 93,7%</w:t>
            </w:r>
          </w:p>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ТТ100-8700 №3 – 93,7%</w:t>
            </w:r>
          </w:p>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ТТ100-8700 №4 – 93,7%</w:t>
            </w:r>
          </w:p>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ТТ100-2500 №1 – 92,3%</w:t>
            </w:r>
          </w:p>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ТТ100-2500 №2 – 92,3%</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38" w:type="pct"/>
            <w:vAlign w:val="center"/>
          </w:tcPr>
          <w:p w:rsidR="00C44D52" w:rsidRPr="00F1351A" w:rsidRDefault="00C419EF" w:rsidP="00383B6E">
            <w:pPr>
              <w:spacing w:line="240" w:lineRule="auto"/>
              <w:ind w:firstLine="0"/>
              <w:jc w:val="center"/>
              <w:rPr>
                <w:rFonts w:eastAsia="Calibri"/>
                <w:sz w:val="20"/>
                <w:szCs w:val="20"/>
                <w:lang w:eastAsia="en-US"/>
              </w:rPr>
            </w:pPr>
            <w:r w:rsidRPr="00F1351A">
              <w:rPr>
                <w:rFonts w:eastAsia="Calibri"/>
                <w:sz w:val="20"/>
                <w:szCs w:val="20"/>
                <w:lang w:eastAsia="en-US"/>
              </w:rPr>
              <w:t>2018</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38"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34,2</w:t>
            </w:r>
            <w:r w:rsidR="00C419EF" w:rsidRPr="00F1351A">
              <w:rPr>
                <w:rFonts w:eastAsia="Calibri"/>
                <w:sz w:val="20"/>
                <w:szCs w:val="20"/>
                <w:lang w:eastAsia="en-US"/>
              </w:rPr>
              <w:t>2</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38"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38"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C44D52" w:rsidRPr="00F1351A" w:rsidTr="00C1117E">
        <w:trPr>
          <w:trHeight w:val="227"/>
          <w:jc w:val="center"/>
        </w:trPr>
        <w:tc>
          <w:tcPr>
            <w:tcW w:w="462"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38"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C44D52" w:rsidRPr="00F1351A" w:rsidTr="00C1117E">
        <w:trPr>
          <w:trHeight w:val="227"/>
          <w:jc w:val="center"/>
        </w:trPr>
        <w:tc>
          <w:tcPr>
            <w:tcW w:w="462" w:type="pct"/>
            <w:vAlign w:val="center"/>
          </w:tcPr>
          <w:p w:rsidR="00C44D52" w:rsidRPr="00F1351A" w:rsidRDefault="00C1117E" w:rsidP="00383B6E">
            <w:pPr>
              <w:spacing w:line="240" w:lineRule="auto"/>
              <w:ind w:firstLine="0"/>
              <w:jc w:val="center"/>
              <w:rPr>
                <w:rFonts w:eastAsia="Calibri"/>
                <w:sz w:val="20"/>
                <w:szCs w:val="20"/>
                <w:lang w:eastAsia="en-US"/>
              </w:rPr>
            </w:pPr>
            <w:r w:rsidRPr="00F1351A">
              <w:rPr>
                <w:rFonts w:eastAsia="Calibri"/>
                <w:sz w:val="20"/>
                <w:szCs w:val="20"/>
                <w:lang w:eastAsia="en-US"/>
              </w:rPr>
              <w:t>4</w:t>
            </w:r>
            <w:r w:rsidR="00C44D52" w:rsidRPr="00F1351A">
              <w:rPr>
                <w:rFonts w:eastAsia="Calibri"/>
                <w:sz w:val="20"/>
                <w:szCs w:val="20"/>
                <w:lang w:eastAsia="en-US"/>
              </w:rPr>
              <w:t>.</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38"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sz w:val="20"/>
                <w:szCs w:val="20"/>
              </w:rPr>
              <w:t>Здания МФТИ, жилые дома, соц. значимые объекты, сторонние организации</w:t>
            </w:r>
          </w:p>
        </w:tc>
      </w:tr>
      <w:tr w:rsidR="00C44D52" w:rsidRPr="00F1351A" w:rsidTr="00C1117E">
        <w:trPr>
          <w:trHeight w:val="227"/>
          <w:jc w:val="center"/>
        </w:trPr>
        <w:tc>
          <w:tcPr>
            <w:tcW w:w="462" w:type="pct"/>
            <w:vAlign w:val="center"/>
          </w:tcPr>
          <w:p w:rsidR="00C44D52" w:rsidRPr="00F1351A" w:rsidRDefault="00C1117E" w:rsidP="00383B6E">
            <w:pPr>
              <w:spacing w:line="240" w:lineRule="auto"/>
              <w:ind w:firstLine="0"/>
              <w:jc w:val="center"/>
              <w:rPr>
                <w:rFonts w:eastAsia="Calibri"/>
                <w:sz w:val="20"/>
                <w:szCs w:val="20"/>
                <w:lang w:eastAsia="en-US"/>
              </w:rPr>
            </w:pPr>
            <w:r w:rsidRPr="00F1351A">
              <w:rPr>
                <w:rFonts w:eastAsia="Calibri"/>
                <w:sz w:val="20"/>
                <w:szCs w:val="20"/>
                <w:lang w:eastAsia="en-US"/>
              </w:rPr>
              <w:t>5</w:t>
            </w:r>
            <w:r w:rsidR="00C44D52" w:rsidRPr="00F1351A">
              <w:rPr>
                <w:rFonts w:eastAsia="Calibri"/>
                <w:sz w:val="20"/>
                <w:szCs w:val="20"/>
                <w:lang w:eastAsia="en-US"/>
              </w:rPr>
              <w:t>.</w:t>
            </w:r>
          </w:p>
        </w:tc>
        <w:tc>
          <w:tcPr>
            <w:tcW w:w="2000" w:type="pct"/>
            <w:vAlign w:val="center"/>
          </w:tcPr>
          <w:p w:rsidR="00C44D52" w:rsidRPr="00F1351A" w:rsidRDefault="00C44D52" w:rsidP="00383B6E">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38" w:type="pct"/>
            <w:vAlign w:val="center"/>
          </w:tcPr>
          <w:p w:rsidR="00C44D52" w:rsidRPr="00F1351A" w:rsidRDefault="00C44D52" w:rsidP="00383B6E">
            <w:pPr>
              <w:spacing w:line="240" w:lineRule="auto"/>
              <w:ind w:firstLine="0"/>
              <w:jc w:val="center"/>
              <w:rPr>
                <w:sz w:val="20"/>
                <w:szCs w:val="20"/>
              </w:rPr>
            </w:pPr>
            <w:r w:rsidRPr="00F1351A">
              <w:rPr>
                <w:sz w:val="20"/>
                <w:szCs w:val="20"/>
              </w:rPr>
              <w:t>нет</w:t>
            </w:r>
          </w:p>
        </w:tc>
      </w:tr>
    </w:tbl>
    <w:p w:rsidR="00AE0274" w:rsidRPr="00F1351A" w:rsidRDefault="00AE0274" w:rsidP="00AE0274">
      <w:pPr>
        <w:pStyle w:val="aff3"/>
        <w:keepNext/>
      </w:pPr>
      <w:bookmarkStart w:id="77" w:name="_Toc99146537"/>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31</w:t>
      </w:r>
      <w:r w:rsidR="00E6474C" w:rsidRPr="00F1351A">
        <w:rPr>
          <w:noProof/>
        </w:rPr>
        <w:fldChar w:fldCharType="end"/>
      </w:r>
      <w:r w:rsidRPr="00F1351A">
        <w:t xml:space="preserve"> - </w:t>
      </w:r>
      <w:r w:rsidRPr="00F1351A">
        <w:rPr>
          <w:b w:val="0"/>
        </w:rPr>
        <w:t xml:space="preserve">Вспомогательное оборудование </w:t>
      </w:r>
      <w:r w:rsidR="00B761CF" w:rsidRPr="00F1351A">
        <w:rPr>
          <w:b w:val="0"/>
        </w:rPr>
        <w:t>котельной</w:t>
      </w:r>
      <w:r w:rsidR="00665AA7" w:rsidRPr="00F1351A">
        <w:rPr>
          <w:b w:val="0"/>
        </w:rPr>
        <w:t>ГОУ ВПО «МФТИ»</w:t>
      </w:r>
      <w:bookmarkEnd w:id="77"/>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FFFFFF" w:themeFill="background1"/>
        <w:tblLook w:val="01E0" w:firstRow="1" w:lastRow="1" w:firstColumn="1" w:lastColumn="1" w:noHBand="0" w:noVBand="0"/>
      </w:tblPr>
      <w:tblGrid>
        <w:gridCol w:w="3720"/>
        <w:gridCol w:w="5135"/>
        <w:gridCol w:w="682"/>
        <w:gridCol w:w="884"/>
      </w:tblGrid>
      <w:tr w:rsidR="00AE0274" w:rsidRPr="00F1351A" w:rsidTr="00747CCD">
        <w:trPr>
          <w:trHeight w:val="227"/>
          <w:tblHeader/>
          <w:jc w:val="center"/>
        </w:trPr>
        <w:tc>
          <w:tcPr>
            <w:tcW w:w="1785" w:type="pct"/>
            <w:shd w:val="clear" w:color="auto" w:fill="FFFFFF" w:themeFill="background1"/>
            <w:vAlign w:val="center"/>
          </w:tcPr>
          <w:p w:rsidR="00AE0274" w:rsidRPr="00F1351A" w:rsidRDefault="00AE0274" w:rsidP="00747CCD">
            <w:pPr>
              <w:ind w:firstLine="0"/>
              <w:jc w:val="center"/>
              <w:rPr>
                <w:rFonts w:eastAsia="Calibri"/>
                <w:b/>
                <w:sz w:val="20"/>
                <w:szCs w:val="20"/>
              </w:rPr>
            </w:pPr>
            <w:r w:rsidRPr="00F1351A">
              <w:rPr>
                <w:rFonts w:eastAsia="Calibri"/>
                <w:b/>
                <w:sz w:val="20"/>
                <w:szCs w:val="20"/>
              </w:rPr>
              <w:t>Наименование оборудования</w:t>
            </w:r>
          </w:p>
        </w:tc>
        <w:tc>
          <w:tcPr>
            <w:tcW w:w="2464" w:type="pct"/>
            <w:shd w:val="clear" w:color="auto" w:fill="FFFFFF" w:themeFill="background1"/>
            <w:vAlign w:val="center"/>
          </w:tcPr>
          <w:p w:rsidR="00AE0274" w:rsidRPr="00F1351A" w:rsidRDefault="00AE0274" w:rsidP="00747CCD">
            <w:pPr>
              <w:ind w:firstLine="0"/>
              <w:jc w:val="center"/>
              <w:rPr>
                <w:rFonts w:eastAsia="Calibri"/>
                <w:b/>
                <w:sz w:val="20"/>
                <w:szCs w:val="20"/>
              </w:rPr>
            </w:pPr>
            <w:r w:rsidRPr="00F1351A">
              <w:rPr>
                <w:rFonts w:eastAsia="Calibri"/>
                <w:b/>
                <w:sz w:val="20"/>
                <w:szCs w:val="20"/>
              </w:rPr>
              <w:t>Тип (марка) оборудования</w:t>
            </w:r>
          </w:p>
        </w:tc>
        <w:tc>
          <w:tcPr>
            <w:tcW w:w="327" w:type="pct"/>
            <w:shd w:val="clear" w:color="auto" w:fill="FFFFFF" w:themeFill="background1"/>
            <w:vAlign w:val="center"/>
          </w:tcPr>
          <w:p w:rsidR="00AE0274" w:rsidRPr="00F1351A" w:rsidRDefault="00AE0274" w:rsidP="00747CCD">
            <w:pPr>
              <w:ind w:firstLine="0"/>
              <w:jc w:val="center"/>
              <w:rPr>
                <w:rFonts w:eastAsia="Calibri"/>
                <w:b/>
                <w:sz w:val="20"/>
                <w:szCs w:val="20"/>
              </w:rPr>
            </w:pPr>
            <w:r w:rsidRPr="00F1351A">
              <w:rPr>
                <w:rFonts w:eastAsia="Calibri"/>
                <w:b/>
                <w:sz w:val="20"/>
                <w:szCs w:val="20"/>
              </w:rPr>
              <w:t>Ед. изм.</w:t>
            </w:r>
          </w:p>
        </w:tc>
        <w:tc>
          <w:tcPr>
            <w:tcW w:w="424" w:type="pct"/>
            <w:shd w:val="clear" w:color="auto" w:fill="FFFFFF" w:themeFill="background1"/>
            <w:vAlign w:val="center"/>
          </w:tcPr>
          <w:p w:rsidR="00AE0274" w:rsidRPr="00F1351A" w:rsidRDefault="00AE0274" w:rsidP="00747CCD">
            <w:pPr>
              <w:ind w:firstLine="0"/>
              <w:jc w:val="center"/>
              <w:rPr>
                <w:rFonts w:eastAsia="Calibri"/>
                <w:b/>
                <w:sz w:val="20"/>
                <w:szCs w:val="20"/>
              </w:rPr>
            </w:pPr>
            <w:r w:rsidRPr="00F1351A">
              <w:rPr>
                <w:rFonts w:eastAsia="Calibri"/>
                <w:b/>
                <w:sz w:val="20"/>
                <w:szCs w:val="20"/>
              </w:rPr>
              <w:t>Кол-во</w:t>
            </w:r>
          </w:p>
        </w:tc>
      </w:tr>
      <w:tr w:rsidR="00AE0274" w:rsidRPr="00F1351A" w:rsidTr="00747CCD">
        <w:trPr>
          <w:trHeight w:val="227"/>
          <w:jc w:val="center"/>
        </w:trPr>
        <w:tc>
          <w:tcPr>
            <w:tcW w:w="1785"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Насос циркуляции котла</w:t>
            </w:r>
          </w:p>
        </w:tc>
        <w:tc>
          <w:tcPr>
            <w:tcW w:w="246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IL 100/145-11/2</w:t>
            </w:r>
          </w:p>
        </w:tc>
        <w:tc>
          <w:tcPr>
            <w:tcW w:w="327"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4</w:t>
            </w:r>
          </w:p>
        </w:tc>
      </w:tr>
      <w:tr w:rsidR="00AE0274" w:rsidRPr="00F1351A" w:rsidTr="00747CCD">
        <w:trPr>
          <w:trHeight w:val="227"/>
          <w:jc w:val="center"/>
        </w:trPr>
        <w:tc>
          <w:tcPr>
            <w:tcW w:w="1785"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Насос циркуляции котла</w:t>
            </w:r>
          </w:p>
        </w:tc>
        <w:tc>
          <w:tcPr>
            <w:tcW w:w="246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rPr>
              <w:t>ВРН 150</w:t>
            </w:r>
            <w:r w:rsidRPr="00F1351A">
              <w:rPr>
                <w:rFonts w:eastAsia="Calibri"/>
                <w:sz w:val="20"/>
                <w:szCs w:val="20"/>
                <w:lang w:val="en-US"/>
              </w:rPr>
              <w:t>/360, 80T</w:t>
            </w:r>
          </w:p>
        </w:tc>
        <w:tc>
          <w:tcPr>
            <w:tcW w:w="327"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2</w:t>
            </w:r>
          </w:p>
        </w:tc>
      </w:tr>
      <w:tr w:rsidR="00AE0274" w:rsidRPr="00F1351A" w:rsidTr="00747CCD">
        <w:trPr>
          <w:trHeight w:val="227"/>
          <w:jc w:val="center"/>
        </w:trPr>
        <w:tc>
          <w:tcPr>
            <w:tcW w:w="1785"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Насос рециркуляции котла</w:t>
            </w:r>
          </w:p>
        </w:tc>
        <w:tc>
          <w:tcPr>
            <w:tcW w:w="2464"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ВРН 120/360, 80Т</w:t>
            </w:r>
          </w:p>
        </w:tc>
        <w:tc>
          <w:tcPr>
            <w:tcW w:w="327"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4</w:t>
            </w:r>
          </w:p>
        </w:tc>
      </w:tr>
      <w:tr w:rsidR="00AE0274" w:rsidRPr="00F1351A" w:rsidTr="00747CCD">
        <w:trPr>
          <w:trHeight w:val="227"/>
          <w:jc w:val="center"/>
        </w:trPr>
        <w:tc>
          <w:tcPr>
            <w:tcW w:w="1785"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Насос рециркуляции котла</w:t>
            </w:r>
          </w:p>
        </w:tc>
        <w:tc>
          <w:tcPr>
            <w:tcW w:w="2464"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ВРН 60/340, 65Т</w:t>
            </w:r>
          </w:p>
        </w:tc>
        <w:tc>
          <w:tcPr>
            <w:tcW w:w="327"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2</w:t>
            </w:r>
          </w:p>
        </w:tc>
      </w:tr>
      <w:tr w:rsidR="00AE0274" w:rsidRPr="00F1351A" w:rsidTr="00747CCD">
        <w:trPr>
          <w:trHeight w:val="227"/>
          <w:jc w:val="center"/>
        </w:trPr>
        <w:tc>
          <w:tcPr>
            <w:tcW w:w="1785"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Насос теплоснабжения</w:t>
            </w:r>
          </w:p>
        </w:tc>
        <w:tc>
          <w:tcPr>
            <w:tcW w:w="246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IL 100/170-30/2</w:t>
            </w:r>
          </w:p>
        </w:tc>
        <w:tc>
          <w:tcPr>
            <w:tcW w:w="327"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4</w:t>
            </w:r>
          </w:p>
        </w:tc>
      </w:tr>
      <w:tr w:rsidR="00AE0274" w:rsidRPr="00F1351A" w:rsidTr="00747CCD">
        <w:trPr>
          <w:trHeight w:val="227"/>
          <w:jc w:val="center"/>
        </w:trPr>
        <w:tc>
          <w:tcPr>
            <w:tcW w:w="1785"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Насос теплоснабжения</w:t>
            </w:r>
          </w:p>
        </w:tc>
        <w:tc>
          <w:tcPr>
            <w:tcW w:w="246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IL 100/170-30/2</w:t>
            </w:r>
          </w:p>
        </w:tc>
        <w:tc>
          <w:tcPr>
            <w:tcW w:w="327"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2</w:t>
            </w:r>
          </w:p>
        </w:tc>
      </w:tr>
      <w:tr w:rsidR="00AE0274" w:rsidRPr="00F1351A" w:rsidTr="00747CCD">
        <w:trPr>
          <w:trHeight w:val="227"/>
          <w:jc w:val="center"/>
        </w:trPr>
        <w:tc>
          <w:tcPr>
            <w:tcW w:w="1785"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Насос циркуляции</w:t>
            </w:r>
          </w:p>
        </w:tc>
        <w:tc>
          <w:tcPr>
            <w:tcW w:w="246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DPH 180/280, 50T</w:t>
            </w:r>
          </w:p>
        </w:tc>
        <w:tc>
          <w:tcPr>
            <w:tcW w:w="327"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1</w:t>
            </w:r>
          </w:p>
        </w:tc>
      </w:tr>
      <w:tr w:rsidR="00AE0274" w:rsidRPr="00F1351A" w:rsidTr="00747CCD">
        <w:trPr>
          <w:trHeight w:val="227"/>
          <w:jc w:val="center"/>
        </w:trPr>
        <w:tc>
          <w:tcPr>
            <w:tcW w:w="1785"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Пластинчатый теплообменник</w:t>
            </w:r>
          </w:p>
        </w:tc>
        <w:tc>
          <w:tcPr>
            <w:tcW w:w="246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T20-PFG</w:t>
            </w:r>
          </w:p>
        </w:tc>
        <w:tc>
          <w:tcPr>
            <w:tcW w:w="327" w:type="pct"/>
            <w:shd w:val="clear" w:color="auto" w:fill="FFFFFF" w:themeFill="background1"/>
            <w:vAlign w:val="center"/>
          </w:tcPr>
          <w:p w:rsidR="00AE0274" w:rsidRPr="00F1351A" w:rsidRDefault="00AE0274" w:rsidP="00747CCD">
            <w:pPr>
              <w:ind w:firstLine="0"/>
              <w:jc w:val="center"/>
              <w:rPr>
                <w:rFonts w:eastAsia="Calibri"/>
                <w:sz w:val="20"/>
                <w:szCs w:val="20"/>
              </w:rPr>
            </w:pPr>
            <w:r w:rsidRPr="00F1351A">
              <w:rPr>
                <w:rFonts w:eastAsia="Calibri"/>
                <w:sz w:val="20"/>
                <w:szCs w:val="20"/>
              </w:rPr>
              <w:t>шт</w:t>
            </w:r>
          </w:p>
        </w:tc>
        <w:tc>
          <w:tcPr>
            <w:tcW w:w="424" w:type="pct"/>
            <w:shd w:val="clear" w:color="auto" w:fill="FFFFFF" w:themeFill="background1"/>
            <w:vAlign w:val="center"/>
          </w:tcPr>
          <w:p w:rsidR="00AE0274" w:rsidRPr="00F1351A" w:rsidRDefault="00AE0274" w:rsidP="00747CCD">
            <w:pPr>
              <w:ind w:firstLine="0"/>
              <w:jc w:val="center"/>
              <w:rPr>
                <w:rFonts w:eastAsia="Calibri"/>
                <w:sz w:val="20"/>
                <w:szCs w:val="20"/>
                <w:lang w:val="en-US"/>
              </w:rPr>
            </w:pPr>
            <w:r w:rsidRPr="00F1351A">
              <w:rPr>
                <w:rFonts w:eastAsia="Calibri"/>
                <w:sz w:val="20"/>
                <w:szCs w:val="20"/>
                <w:lang w:val="en-US"/>
              </w:rPr>
              <w:t>4</w:t>
            </w:r>
          </w:p>
        </w:tc>
      </w:tr>
    </w:tbl>
    <w:p w:rsidR="00247B03" w:rsidRPr="00F1351A" w:rsidRDefault="00247B03" w:rsidP="00DB73A4">
      <w:pPr>
        <w:tabs>
          <w:tab w:val="left" w:pos="709"/>
        </w:tabs>
        <w:spacing w:line="360" w:lineRule="auto"/>
        <w:jc w:val="left"/>
        <w:rPr>
          <w:b/>
          <w:u w:val="single"/>
        </w:rPr>
      </w:pPr>
    </w:p>
    <w:p w:rsidR="00C44D52" w:rsidRPr="00F1351A" w:rsidRDefault="00C44D52" w:rsidP="00DB73A4">
      <w:pPr>
        <w:tabs>
          <w:tab w:val="left" w:pos="709"/>
        </w:tabs>
        <w:spacing w:line="360" w:lineRule="auto"/>
        <w:jc w:val="left"/>
        <w:rPr>
          <w:b/>
          <w:u w:val="single"/>
        </w:rPr>
      </w:pPr>
      <w:r w:rsidRPr="00F1351A">
        <w:rPr>
          <w:b/>
          <w:u w:val="single"/>
        </w:rPr>
        <w:t>Котельная ОАО «ПО «ТОС»</w:t>
      </w:r>
    </w:p>
    <w:p w:rsidR="00F15245" w:rsidRPr="00F1351A" w:rsidRDefault="00F15245" w:rsidP="00F15245">
      <w:pPr>
        <w:pStyle w:val="aff3"/>
        <w:keepNext/>
        <w:rPr>
          <w:b w:val="0"/>
        </w:rPr>
      </w:pPr>
      <w:bookmarkStart w:id="78" w:name="_Toc99146538"/>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32</w:t>
      </w:r>
      <w:r w:rsidR="00E6474C" w:rsidRPr="00F1351A">
        <w:rPr>
          <w:noProof/>
        </w:rPr>
        <w:fldChar w:fldCharType="end"/>
      </w:r>
      <w:r w:rsidRPr="00F1351A">
        <w:t xml:space="preserve"> - </w:t>
      </w:r>
      <w:r w:rsidRPr="00F1351A">
        <w:rPr>
          <w:b w:val="0"/>
        </w:rPr>
        <w:t xml:space="preserve">Характеристики котельной ОАО </w:t>
      </w:r>
      <w:r w:rsidR="003E1575" w:rsidRPr="00F1351A">
        <w:rPr>
          <w:b w:val="0"/>
        </w:rPr>
        <w:t xml:space="preserve">«ПО </w:t>
      </w:r>
      <w:r w:rsidR="00EC5D3B" w:rsidRPr="00F1351A">
        <w:rPr>
          <w:b w:val="0"/>
        </w:rPr>
        <w:t>«ТОС</w:t>
      </w:r>
      <w:r w:rsidRPr="00F1351A">
        <w:rPr>
          <w:b w:val="0"/>
        </w:rPr>
        <w:t>»</w:t>
      </w:r>
      <w:bookmarkEnd w:id="7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44"/>
        <w:gridCol w:w="4012"/>
        <w:gridCol w:w="5365"/>
      </w:tblGrid>
      <w:tr w:rsidR="00F15245" w:rsidRPr="00F1351A" w:rsidTr="00E204F6">
        <w:trPr>
          <w:trHeight w:val="227"/>
        </w:trPr>
        <w:tc>
          <w:tcPr>
            <w:tcW w:w="501" w:type="pct"/>
            <w:vAlign w:val="center"/>
          </w:tcPr>
          <w:p w:rsidR="00F15245" w:rsidRPr="00F1351A" w:rsidRDefault="00F15245" w:rsidP="00E204F6">
            <w:pPr>
              <w:spacing w:line="240" w:lineRule="auto"/>
              <w:ind w:firstLine="0"/>
              <w:jc w:val="center"/>
              <w:rPr>
                <w:rFonts w:eastAsia="Calibri"/>
                <w:b/>
                <w:sz w:val="20"/>
                <w:szCs w:val="20"/>
                <w:lang w:eastAsia="en-US"/>
              </w:rPr>
            </w:pPr>
            <w:r w:rsidRPr="00F1351A">
              <w:rPr>
                <w:rFonts w:eastAsia="Calibri"/>
                <w:b/>
                <w:sz w:val="20"/>
                <w:szCs w:val="20"/>
                <w:lang w:eastAsia="en-US"/>
              </w:rPr>
              <w:t>1.</w:t>
            </w:r>
          </w:p>
        </w:tc>
        <w:tc>
          <w:tcPr>
            <w:tcW w:w="1925" w:type="pct"/>
            <w:vAlign w:val="center"/>
          </w:tcPr>
          <w:p w:rsidR="00F15245" w:rsidRPr="00F1351A" w:rsidRDefault="00F15245" w:rsidP="00E204F6">
            <w:pPr>
              <w:spacing w:line="240" w:lineRule="auto"/>
              <w:ind w:firstLine="0"/>
              <w:jc w:val="center"/>
              <w:rPr>
                <w:rFonts w:eastAsia="Calibri"/>
                <w:b/>
                <w:sz w:val="20"/>
                <w:szCs w:val="20"/>
                <w:lang w:eastAsia="en-US"/>
              </w:rPr>
            </w:pPr>
            <w:r w:rsidRPr="00F1351A">
              <w:rPr>
                <w:rFonts w:eastAsia="Calibri"/>
                <w:b/>
                <w:sz w:val="20"/>
                <w:szCs w:val="20"/>
                <w:lang w:eastAsia="en-US"/>
              </w:rPr>
              <w:t>Название, нас. пункт, адрес, телефон.</w:t>
            </w:r>
          </w:p>
        </w:tc>
        <w:tc>
          <w:tcPr>
            <w:tcW w:w="2574" w:type="pct"/>
            <w:vAlign w:val="center"/>
          </w:tcPr>
          <w:p w:rsidR="00F15245" w:rsidRPr="00F1351A" w:rsidRDefault="00F337C1" w:rsidP="00F337C1">
            <w:pPr>
              <w:spacing w:line="240" w:lineRule="auto"/>
              <w:ind w:firstLine="0"/>
              <w:jc w:val="center"/>
              <w:rPr>
                <w:rFonts w:eastAsia="Calibri"/>
                <w:b/>
                <w:sz w:val="20"/>
                <w:szCs w:val="20"/>
                <w:lang w:eastAsia="en-US"/>
              </w:rPr>
            </w:pPr>
            <w:r w:rsidRPr="00F1351A">
              <w:rPr>
                <w:b/>
                <w:color w:val="000000"/>
                <w:sz w:val="20"/>
                <w:szCs w:val="20"/>
              </w:rPr>
              <w:t>г. Долгопрудный, Лихачевский пр-д, д.5</w:t>
            </w:r>
          </w:p>
        </w:tc>
      </w:tr>
      <w:tr w:rsidR="00F15245" w:rsidRPr="00F1351A" w:rsidTr="00E204F6">
        <w:trPr>
          <w:trHeight w:val="227"/>
        </w:trPr>
        <w:tc>
          <w:tcPr>
            <w:tcW w:w="5000" w:type="pct"/>
            <w:gridSpan w:val="3"/>
            <w:vAlign w:val="center"/>
          </w:tcPr>
          <w:p w:rsidR="00F15245" w:rsidRPr="00F1351A" w:rsidRDefault="00F15245" w:rsidP="00E204F6">
            <w:pPr>
              <w:spacing w:line="240" w:lineRule="auto"/>
              <w:ind w:firstLine="0"/>
              <w:jc w:val="center"/>
              <w:rPr>
                <w:rFonts w:eastAsia="Calibri"/>
                <w:b/>
                <w:sz w:val="20"/>
                <w:szCs w:val="20"/>
                <w:u w:val="single"/>
                <w:lang w:eastAsia="en-US"/>
              </w:rPr>
            </w:pPr>
            <w:r w:rsidRPr="00F1351A">
              <w:rPr>
                <w:rFonts w:eastAsia="Calibri"/>
                <w:sz w:val="20"/>
                <w:szCs w:val="20"/>
                <w:lang w:eastAsia="en-US"/>
              </w:rPr>
              <w:t>2. Характеристика котельной:</w:t>
            </w:r>
          </w:p>
        </w:tc>
      </w:tr>
      <w:tr w:rsidR="00F15245" w:rsidRPr="00F1351A" w:rsidTr="00E204F6">
        <w:trPr>
          <w:trHeight w:val="227"/>
        </w:trPr>
        <w:tc>
          <w:tcPr>
            <w:tcW w:w="501"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2.1.</w:t>
            </w:r>
          </w:p>
        </w:tc>
        <w:tc>
          <w:tcPr>
            <w:tcW w:w="1925"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 xml:space="preserve">Количество котлов </w:t>
            </w:r>
            <w:r w:rsidRPr="00F1351A">
              <w:rPr>
                <w:sz w:val="20"/>
                <w:szCs w:val="20"/>
              </w:rPr>
              <w:t>(шт.)</w:t>
            </w:r>
          </w:p>
        </w:tc>
        <w:tc>
          <w:tcPr>
            <w:tcW w:w="2574"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3</w:t>
            </w:r>
          </w:p>
        </w:tc>
      </w:tr>
      <w:tr w:rsidR="00F15245" w:rsidRPr="00F1351A" w:rsidTr="00E204F6">
        <w:trPr>
          <w:trHeight w:val="227"/>
        </w:trPr>
        <w:tc>
          <w:tcPr>
            <w:tcW w:w="501"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2.2.</w:t>
            </w:r>
          </w:p>
        </w:tc>
        <w:tc>
          <w:tcPr>
            <w:tcW w:w="1925"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Температура на выходе, °С</w:t>
            </w:r>
          </w:p>
        </w:tc>
        <w:tc>
          <w:tcPr>
            <w:tcW w:w="2574"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95</w:t>
            </w:r>
          </w:p>
        </w:tc>
      </w:tr>
      <w:tr w:rsidR="00F15245" w:rsidRPr="00F1351A" w:rsidTr="00E204F6">
        <w:trPr>
          <w:trHeight w:val="227"/>
        </w:trPr>
        <w:tc>
          <w:tcPr>
            <w:tcW w:w="501"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2.3.</w:t>
            </w:r>
          </w:p>
        </w:tc>
        <w:tc>
          <w:tcPr>
            <w:tcW w:w="1925"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Режимы работы при аномальных температурах</w:t>
            </w:r>
          </w:p>
        </w:tc>
        <w:tc>
          <w:tcPr>
            <w:tcW w:w="2574" w:type="pct"/>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Согласно утвержденному графику</w:t>
            </w:r>
          </w:p>
        </w:tc>
      </w:tr>
      <w:tr w:rsidR="00F15245" w:rsidRPr="00F1351A" w:rsidTr="00E204F6">
        <w:trPr>
          <w:trHeight w:val="227"/>
        </w:trPr>
        <w:tc>
          <w:tcPr>
            <w:tcW w:w="5000" w:type="pct"/>
            <w:gridSpan w:val="3"/>
            <w:vAlign w:val="center"/>
          </w:tcPr>
          <w:p w:rsidR="00F15245" w:rsidRPr="00F1351A" w:rsidRDefault="00F15245" w:rsidP="00E204F6">
            <w:pPr>
              <w:spacing w:line="240" w:lineRule="auto"/>
              <w:ind w:firstLine="0"/>
              <w:jc w:val="center"/>
              <w:rPr>
                <w:rFonts w:eastAsia="Calibri"/>
                <w:sz w:val="20"/>
                <w:szCs w:val="20"/>
                <w:lang w:eastAsia="en-US"/>
              </w:rPr>
            </w:pPr>
            <w:r w:rsidRPr="00F1351A">
              <w:rPr>
                <w:rFonts w:eastAsia="Calibri"/>
                <w:sz w:val="20"/>
                <w:szCs w:val="20"/>
                <w:lang w:eastAsia="en-US"/>
              </w:rPr>
              <w:t>3. Характеристика котла.</w:t>
            </w:r>
          </w:p>
        </w:tc>
      </w:tr>
      <w:tr w:rsidR="009355DD" w:rsidRPr="00F1351A" w:rsidTr="00E204F6">
        <w:trPr>
          <w:trHeight w:val="227"/>
        </w:trPr>
        <w:tc>
          <w:tcPr>
            <w:tcW w:w="501"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3.1.</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Тип и количество котлов</w:t>
            </w:r>
          </w:p>
        </w:tc>
        <w:tc>
          <w:tcPr>
            <w:tcW w:w="2574"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Водогрейный ARCUS IGNS G-2300 (2 шт)</w:t>
            </w:r>
          </w:p>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 xml:space="preserve"> Водогрейный </w:t>
            </w:r>
            <w:r w:rsidR="00411319" w:rsidRPr="00F1351A">
              <w:rPr>
                <w:rFonts w:eastAsia="Calibri"/>
                <w:sz w:val="20"/>
                <w:szCs w:val="20"/>
                <w:lang w:eastAsia="en-US"/>
              </w:rPr>
              <w:t>ARCUS IGNS G-18</w:t>
            </w:r>
            <w:r w:rsidRPr="00F1351A">
              <w:rPr>
                <w:rFonts w:eastAsia="Calibri"/>
                <w:sz w:val="20"/>
                <w:szCs w:val="20"/>
                <w:lang w:eastAsia="en-US"/>
              </w:rPr>
              <w:t>00 (</w:t>
            </w:r>
            <w:r w:rsidR="00411319" w:rsidRPr="00F1351A">
              <w:rPr>
                <w:rFonts w:eastAsia="Calibri"/>
                <w:sz w:val="20"/>
                <w:szCs w:val="20"/>
                <w:lang w:eastAsia="en-US"/>
              </w:rPr>
              <w:t>1</w:t>
            </w:r>
            <w:r w:rsidRPr="00F1351A">
              <w:rPr>
                <w:rFonts w:eastAsia="Calibri"/>
                <w:sz w:val="20"/>
                <w:szCs w:val="20"/>
                <w:lang w:eastAsia="en-US"/>
              </w:rPr>
              <w:t xml:space="preserve"> шт)</w:t>
            </w:r>
          </w:p>
        </w:tc>
      </w:tr>
      <w:tr w:rsidR="009355DD" w:rsidRPr="00F1351A" w:rsidTr="00E204F6">
        <w:trPr>
          <w:trHeight w:val="227"/>
        </w:trPr>
        <w:tc>
          <w:tcPr>
            <w:tcW w:w="501"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3.2.</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sz w:val="20"/>
                <w:szCs w:val="20"/>
              </w:rPr>
              <w:t>КПД котла</w:t>
            </w:r>
          </w:p>
        </w:tc>
        <w:tc>
          <w:tcPr>
            <w:tcW w:w="2574"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92%</w:t>
            </w:r>
          </w:p>
        </w:tc>
      </w:tr>
      <w:tr w:rsidR="009355DD" w:rsidRPr="00F1351A" w:rsidTr="00E204F6">
        <w:trPr>
          <w:trHeight w:val="227"/>
        </w:trPr>
        <w:tc>
          <w:tcPr>
            <w:tcW w:w="501"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3.3</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Год ввода в эксплуатацию</w:t>
            </w:r>
          </w:p>
        </w:tc>
        <w:tc>
          <w:tcPr>
            <w:tcW w:w="2574" w:type="pct"/>
            <w:vAlign w:val="center"/>
          </w:tcPr>
          <w:p w:rsidR="009355DD" w:rsidRPr="00F1351A" w:rsidRDefault="005A2A5D" w:rsidP="00E204F6">
            <w:pPr>
              <w:spacing w:line="240" w:lineRule="auto"/>
              <w:ind w:firstLine="0"/>
              <w:jc w:val="center"/>
              <w:rPr>
                <w:rFonts w:eastAsia="Calibri"/>
                <w:sz w:val="20"/>
                <w:szCs w:val="20"/>
                <w:lang w:eastAsia="en-US"/>
              </w:rPr>
            </w:pPr>
            <w:r w:rsidRPr="00F1351A">
              <w:rPr>
                <w:rFonts w:eastAsia="Calibri"/>
                <w:sz w:val="20"/>
                <w:szCs w:val="20"/>
                <w:lang w:eastAsia="en-US"/>
              </w:rPr>
              <w:t>2019</w:t>
            </w:r>
          </w:p>
        </w:tc>
      </w:tr>
      <w:tr w:rsidR="009355DD" w:rsidRPr="00F1351A" w:rsidTr="00E204F6">
        <w:trPr>
          <w:trHeight w:val="227"/>
        </w:trPr>
        <w:tc>
          <w:tcPr>
            <w:tcW w:w="501"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3.4.</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Мощность котельной (Гкал/час)</w:t>
            </w:r>
          </w:p>
        </w:tc>
        <w:tc>
          <w:tcPr>
            <w:tcW w:w="2574" w:type="pct"/>
            <w:vAlign w:val="center"/>
          </w:tcPr>
          <w:p w:rsidR="009355DD" w:rsidRPr="00F1351A" w:rsidRDefault="005A2A5D" w:rsidP="00E204F6">
            <w:pPr>
              <w:spacing w:line="240" w:lineRule="auto"/>
              <w:ind w:firstLine="0"/>
              <w:jc w:val="center"/>
              <w:rPr>
                <w:rFonts w:eastAsia="Calibri"/>
                <w:sz w:val="20"/>
                <w:szCs w:val="20"/>
                <w:lang w:eastAsia="en-US"/>
              </w:rPr>
            </w:pPr>
            <w:r w:rsidRPr="00F1351A">
              <w:rPr>
                <w:rFonts w:eastAsia="Calibri"/>
                <w:sz w:val="20"/>
                <w:szCs w:val="20"/>
                <w:lang w:eastAsia="en-US"/>
              </w:rPr>
              <w:t>5,5</w:t>
            </w:r>
          </w:p>
        </w:tc>
      </w:tr>
      <w:tr w:rsidR="009355DD" w:rsidRPr="00F1351A" w:rsidTr="00E204F6">
        <w:trPr>
          <w:trHeight w:val="227"/>
        </w:trPr>
        <w:tc>
          <w:tcPr>
            <w:tcW w:w="501"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3.5.</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Вид основного топлива</w:t>
            </w:r>
          </w:p>
        </w:tc>
        <w:tc>
          <w:tcPr>
            <w:tcW w:w="2574"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газ</w:t>
            </w:r>
          </w:p>
        </w:tc>
      </w:tr>
      <w:tr w:rsidR="009355DD" w:rsidRPr="00F1351A" w:rsidTr="00E204F6">
        <w:trPr>
          <w:trHeight w:val="227"/>
        </w:trPr>
        <w:tc>
          <w:tcPr>
            <w:tcW w:w="501"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3.6.</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Вид резервного топлива</w:t>
            </w:r>
          </w:p>
        </w:tc>
        <w:tc>
          <w:tcPr>
            <w:tcW w:w="2574"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нет</w:t>
            </w:r>
          </w:p>
        </w:tc>
      </w:tr>
      <w:tr w:rsidR="009355DD" w:rsidRPr="00F1351A" w:rsidTr="00E204F6">
        <w:trPr>
          <w:trHeight w:val="227"/>
        </w:trPr>
        <w:tc>
          <w:tcPr>
            <w:tcW w:w="501"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3.7.</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Схема поставки топлива (источник, месторождение)</w:t>
            </w:r>
          </w:p>
        </w:tc>
        <w:tc>
          <w:tcPr>
            <w:tcW w:w="2574" w:type="pct"/>
            <w:vAlign w:val="center"/>
          </w:tcPr>
          <w:p w:rsidR="009355DD" w:rsidRPr="00F1351A" w:rsidRDefault="00C419EF" w:rsidP="00E204F6">
            <w:pPr>
              <w:spacing w:line="240" w:lineRule="auto"/>
              <w:ind w:firstLine="0"/>
              <w:jc w:val="center"/>
              <w:rPr>
                <w:rFonts w:eastAsia="Calibri"/>
                <w:sz w:val="20"/>
                <w:szCs w:val="20"/>
                <w:lang w:eastAsia="en-US"/>
              </w:rPr>
            </w:pPr>
            <w:r w:rsidRPr="00F1351A">
              <w:rPr>
                <w:rFonts w:eastAsia="Calibri"/>
                <w:sz w:val="20"/>
                <w:szCs w:val="20"/>
                <w:lang w:eastAsia="en-US"/>
              </w:rPr>
              <w:t>Согласно договора поставки газа с ООО «Газпром межрегионгаз Москва»</w:t>
            </w:r>
          </w:p>
        </w:tc>
      </w:tr>
      <w:tr w:rsidR="009355DD" w:rsidRPr="00F1351A" w:rsidTr="00E204F6">
        <w:trPr>
          <w:trHeight w:val="227"/>
        </w:trPr>
        <w:tc>
          <w:tcPr>
            <w:tcW w:w="501" w:type="pct"/>
            <w:vAlign w:val="center"/>
          </w:tcPr>
          <w:p w:rsidR="009355DD" w:rsidRPr="00F1351A" w:rsidRDefault="00C1117E" w:rsidP="00E204F6">
            <w:pPr>
              <w:spacing w:line="240" w:lineRule="auto"/>
              <w:ind w:firstLine="0"/>
              <w:jc w:val="center"/>
              <w:rPr>
                <w:rFonts w:eastAsia="Calibri"/>
                <w:sz w:val="20"/>
                <w:szCs w:val="20"/>
                <w:lang w:eastAsia="en-US"/>
              </w:rPr>
            </w:pPr>
            <w:r w:rsidRPr="00F1351A">
              <w:rPr>
                <w:rFonts w:eastAsia="Calibri"/>
                <w:sz w:val="20"/>
                <w:szCs w:val="20"/>
                <w:lang w:eastAsia="en-US"/>
              </w:rPr>
              <w:t>4</w:t>
            </w:r>
            <w:r w:rsidR="009355DD" w:rsidRPr="00F1351A">
              <w:rPr>
                <w:rFonts w:eastAsia="Calibri"/>
                <w:sz w:val="20"/>
                <w:szCs w:val="20"/>
                <w:lang w:eastAsia="en-US"/>
              </w:rPr>
              <w:t>.</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Отапливаемые объекты</w:t>
            </w:r>
          </w:p>
        </w:tc>
        <w:tc>
          <w:tcPr>
            <w:tcW w:w="2574" w:type="pct"/>
            <w:vAlign w:val="center"/>
          </w:tcPr>
          <w:p w:rsidR="009355DD" w:rsidRPr="00F1351A" w:rsidRDefault="00544AD2" w:rsidP="00E204F6">
            <w:pPr>
              <w:spacing w:line="240" w:lineRule="auto"/>
              <w:ind w:firstLine="0"/>
              <w:jc w:val="center"/>
              <w:rPr>
                <w:rFonts w:eastAsia="Calibri"/>
                <w:sz w:val="20"/>
                <w:szCs w:val="20"/>
                <w:lang w:eastAsia="en-US"/>
              </w:rPr>
            </w:pPr>
            <w:r w:rsidRPr="00F1351A">
              <w:rPr>
                <w:sz w:val="20"/>
                <w:szCs w:val="20"/>
              </w:rPr>
              <w:t>З</w:t>
            </w:r>
            <w:r w:rsidR="009355DD" w:rsidRPr="00F1351A">
              <w:rPr>
                <w:sz w:val="20"/>
                <w:szCs w:val="20"/>
              </w:rPr>
              <w:t>дания предприятия, соц.значимые объекты</w:t>
            </w:r>
          </w:p>
        </w:tc>
      </w:tr>
      <w:tr w:rsidR="009355DD" w:rsidRPr="00F1351A" w:rsidTr="00E204F6">
        <w:trPr>
          <w:trHeight w:val="227"/>
        </w:trPr>
        <w:tc>
          <w:tcPr>
            <w:tcW w:w="501" w:type="pct"/>
            <w:vAlign w:val="center"/>
          </w:tcPr>
          <w:p w:rsidR="009355DD" w:rsidRPr="00F1351A" w:rsidRDefault="00C1117E" w:rsidP="00E204F6">
            <w:pPr>
              <w:spacing w:line="240" w:lineRule="auto"/>
              <w:ind w:firstLine="0"/>
              <w:jc w:val="center"/>
              <w:rPr>
                <w:rFonts w:eastAsia="Calibri"/>
                <w:sz w:val="20"/>
                <w:szCs w:val="20"/>
                <w:lang w:eastAsia="en-US"/>
              </w:rPr>
            </w:pPr>
            <w:r w:rsidRPr="00F1351A">
              <w:rPr>
                <w:rFonts w:eastAsia="Calibri"/>
                <w:sz w:val="20"/>
                <w:szCs w:val="20"/>
                <w:lang w:eastAsia="en-US"/>
              </w:rPr>
              <w:t>5</w:t>
            </w:r>
            <w:r w:rsidR="009355DD" w:rsidRPr="00F1351A">
              <w:rPr>
                <w:rFonts w:eastAsia="Calibri"/>
                <w:sz w:val="20"/>
                <w:szCs w:val="20"/>
                <w:lang w:eastAsia="en-US"/>
              </w:rPr>
              <w:t>.</w:t>
            </w:r>
          </w:p>
        </w:tc>
        <w:tc>
          <w:tcPr>
            <w:tcW w:w="1925" w:type="pct"/>
            <w:vAlign w:val="center"/>
          </w:tcPr>
          <w:p w:rsidR="009355DD" w:rsidRPr="00F1351A" w:rsidRDefault="009355DD" w:rsidP="00E204F6">
            <w:pPr>
              <w:spacing w:line="240" w:lineRule="auto"/>
              <w:ind w:firstLine="0"/>
              <w:jc w:val="center"/>
              <w:rPr>
                <w:rFonts w:eastAsia="Calibri"/>
                <w:sz w:val="20"/>
                <w:szCs w:val="20"/>
                <w:lang w:eastAsia="en-US"/>
              </w:rPr>
            </w:pPr>
            <w:r w:rsidRPr="00F1351A">
              <w:rPr>
                <w:rFonts w:eastAsia="Calibri"/>
                <w:sz w:val="20"/>
                <w:szCs w:val="20"/>
                <w:lang w:eastAsia="en-US"/>
              </w:rPr>
              <w:t>Наличие ЦТП</w:t>
            </w:r>
          </w:p>
        </w:tc>
        <w:tc>
          <w:tcPr>
            <w:tcW w:w="2574" w:type="pct"/>
            <w:vAlign w:val="center"/>
          </w:tcPr>
          <w:p w:rsidR="009355DD" w:rsidRPr="00F1351A" w:rsidRDefault="009355DD" w:rsidP="00E204F6">
            <w:pPr>
              <w:spacing w:line="240" w:lineRule="auto"/>
              <w:ind w:firstLine="0"/>
              <w:jc w:val="center"/>
              <w:rPr>
                <w:sz w:val="20"/>
                <w:szCs w:val="20"/>
              </w:rPr>
            </w:pPr>
            <w:r w:rsidRPr="00F1351A">
              <w:rPr>
                <w:sz w:val="20"/>
                <w:szCs w:val="20"/>
              </w:rPr>
              <w:t>нет</w:t>
            </w:r>
          </w:p>
        </w:tc>
      </w:tr>
    </w:tbl>
    <w:p w:rsidR="00412B9C" w:rsidRPr="00F1351A" w:rsidRDefault="00412B9C" w:rsidP="00A51E53">
      <w:pPr>
        <w:pStyle w:val="aff3"/>
        <w:keepNext/>
      </w:pPr>
    </w:p>
    <w:p w:rsidR="00C44D52" w:rsidRPr="00F1351A" w:rsidRDefault="00C44D52" w:rsidP="00A51E53">
      <w:pPr>
        <w:pStyle w:val="aff3"/>
        <w:keepNext/>
        <w:rPr>
          <w:b w:val="0"/>
        </w:rPr>
      </w:pPr>
      <w:bookmarkStart w:id="79" w:name="_Toc99146539"/>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33</w:t>
      </w:r>
      <w:r w:rsidR="00E6474C" w:rsidRPr="00F1351A">
        <w:rPr>
          <w:noProof/>
        </w:rPr>
        <w:fldChar w:fldCharType="end"/>
      </w:r>
      <w:r w:rsidR="00BA6E0D" w:rsidRPr="00F1351A">
        <w:t xml:space="preserve"> - О</w:t>
      </w:r>
      <w:r w:rsidR="00BA6E0D" w:rsidRPr="00F1351A">
        <w:rPr>
          <w:b w:val="0"/>
        </w:rPr>
        <w:t xml:space="preserve">сновное оборудование </w:t>
      </w:r>
      <w:r w:rsidRPr="00F1351A">
        <w:rPr>
          <w:b w:val="0"/>
        </w:rPr>
        <w:t>котельной ОАО «ПО «ТОС»</w:t>
      </w:r>
      <w:bookmarkEnd w:id="79"/>
    </w:p>
    <w:tbl>
      <w:tblPr>
        <w:tblW w:w="5000" w:type="pct"/>
        <w:tblLook w:val="04A0" w:firstRow="1" w:lastRow="0" w:firstColumn="1" w:lastColumn="0" w:noHBand="0" w:noVBand="1"/>
      </w:tblPr>
      <w:tblGrid>
        <w:gridCol w:w="1102"/>
        <w:gridCol w:w="7891"/>
        <w:gridCol w:w="1428"/>
      </w:tblGrid>
      <w:tr w:rsidR="00C03BBB" w:rsidRPr="00F1351A" w:rsidTr="00876641">
        <w:trPr>
          <w:trHeight w:val="227"/>
          <w:tblHeader/>
        </w:trPr>
        <w:tc>
          <w:tcPr>
            <w:tcW w:w="529"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C03BBB" w:rsidRPr="00F1351A" w:rsidRDefault="00C03BBB" w:rsidP="00C03BBB">
            <w:pPr>
              <w:spacing w:line="240" w:lineRule="auto"/>
              <w:ind w:firstLine="0"/>
              <w:jc w:val="center"/>
              <w:rPr>
                <w:b/>
                <w:sz w:val="20"/>
                <w:szCs w:val="20"/>
              </w:rPr>
            </w:pPr>
            <w:r w:rsidRPr="00F1351A">
              <w:rPr>
                <w:b/>
                <w:sz w:val="20"/>
                <w:szCs w:val="20"/>
              </w:rPr>
              <w:t>№ п/п</w:t>
            </w:r>
          </w:p>
        </w:tc>
        <w:tc>
          <w:tcPr>
            <w:tcW w:w="3786" w:type="pct"/>
            <w:tcBorders>
              <w:top w:val="single" w:sz="4" w:space="0" w:color="auto"/>
              <w:left w:val="nil"/>
              <w:bottom w:val="single" w:sz="4" w:space="0" w:color="auto"/>
              <w:right w:val="single" w:sz="4" w:space="0" w:color="000000"/>
            </w:tcBorders>
            <w:shd w:val="clear" w:color="000000" w:fill="FFFFFF"/>
            <w:vAlign w:val="center"/>
            <w:hideMark/>
          </w:tcPr>
          <w:p w:rsidR="00C03BBB" w:rsidRPr="00F1351A" w:rsidRDefault="00C03BBB" w:rsidP="00C03BBB">
            <w:pPr>
              <w:spacing w:line="240" w:lineRule="auto"/>
              <w:ind w:firstLine="0"/>
              <w:jc w:val="center"/>
              <w:rPr>
                <w:b/>
                <w:sz w:val="20"/>
                <w:szCs w:val="20"/>
              </w:rPr>
            </w:pPr>
            <w:r w:rsidRPr="00F1351A">
              <w:rPr>
                <w:b/>
                <w:sz w:val="20"/>
                <w:szCs w:val="20"/>
              </w:rPr>
              <w:t>Наименование:</w:t>
            </w:r>
          </w:p>
        </w:tc>
        <w:tc>
          <w:tcPr>
            <w:tcW w:w="685" w:type="pct"/>
            <w:tcBorders>
              <w:top w:val="single" w:sz="4" w:space="0" w:color="auto"/>
              <w:left w:val="nil"/>
              <w:bottom w:val="single" w:sz="4" w:space="0" w:color="auto"/>
              <w:right w:val="single" w:sz="4" w:space="0" w:color="auto"/>
            </w:tcBorders>
            <w:shd w:val="clear" w:color="000000" w:fill="FFFFFF"/>
            <w:vAlign w:val="center"/>
            <w:hideMark/>
          </w:tcPr>
          <w:p w:rsidR="00C03BBB" w:rsidRPr="00F1351A" w:rsidRDefault="00C03BBB" w:rsidP="00C03BBB">
            <w:pPr>
              <w:spacing w:line="240" w:lineRule="auto"/>
              <w:ind w:firstLine="0"/>
              <w:jc w:val="left"/>
              <w:rPr>
                <w:b/>
                <w:sz w:val="20"/>
                <w:szCs w:val="20"/>
              </w:rPr>
            </w:pPr>
            <w:r w:rsidRPr="00F1351A">
              <w:rPr>
                <w:b/>
                <w:sz w:val="20"/>
                <w:szCs w:val="20"/>
              </w:rPr>
              <w:t>Количество</w:t>
            </w:r>
          </w:p>
        </w:tc>
      </w:tr>
      <w:tr w:rsidR="00C03BBB" w:rsidRPr="00F1351A" w:rsidTr="005D688E">
        <w:trPr>
          <w:trHeight w:val="227"/>
        </w:trPr>
        <w:tc>
          <w:tcPr>
            <w:tcW w:w="529" w:type="pct"/>
            <w:tcBorders>
              <w:top w:val="nil"/>
              <w:left w:val="single" w:sz="4" w:space="0" w:color="auto"/>
              <w:bottom w:val="single" w:sz="4" w:space="0" w:color="auto"/>
              <w:right w:val="single" w:sz="4" w:space="0" w:color="auto"/>
            </w:tcBorders>
            <w:shd w:val="clear" w:color="auto" w:fill="auto"/>
            <w:vAlign w:val="center"/>
            <w:hideMark/>
          </w:tcPr>
          <w:p w:rsidR="00C03BBB" w:rsidRPr="00F1351A" w:rsidRDefault="00C03BBB" w:rsidP="00C03BBB">
            <w:pPr>
              <w:spacing w:line="240" w:lineRule="auto"/>
              <w:ind w:firstLine="0"/>
              <w:jc w:val="center"/>
              <w:rPr>
                <w:sz w:val="20"/>
                <w:szCs w:val="20"/>
              </w:rPr>
            </w:pPr>
            <w:r w:rsidRPr="00F1351A">
              <w:rPr>
                <w:sz w:val="20"/>
                <w:szCs w:val="20"/>
              </w:rPr>
              <w:t>1</w:t>
            </w:r>
          </w:p>
        </w:tc>
        <w:tc>
          <w:tcPr>
            <w:tcW w:w="3786" w:type="pct"/>
            <w:tcBorders>
              <w:top w:val="single" w:sz="4" w:space="0" w:color="auto"/>
              <w:left w:val="nil"/>
              <w:bottom w:val="single" w:sz="4" w:space="0" w:color="auto"/>
              <w:right w:val="single" w:sz="4" w:space="0" w:color="auto"/>
            </w:tcBorders>
            <w:shd w:val="clear" w:color="auto" w:fill="auto"/>
            <w:vAlign w:val="center"/>
            <w:hideMark/>
          </w:tcPr>
          <w:p w:rsidR="00C03BBB" w:rsidRPr="00F1351A" w:rsidRDefault="00C03BBB" w:rsidP="00C03BBB">
            <w:pPr>
              <w:spacing w:line="240" w:lineRule="auto"/>
              <w:ind w:firstLine="0"/>
              <w:jc w:val="left"/>
              <w:rPr>
                <w:sz w:val="20"/>
                <w:szCs w:val="20"/>
              </w:rPr>
            </w:pPr>
            <w:r w:rsidRPr="00F1351A">
              <w:rPr>
                <w:sz w:val="20"/>
                <w:szCs w:val="20"/>
              </w:rPr>
              <w:t>Котел ARCUS IGNS G-2300</w:t>
            </w:r>
          </w:p>
        </w:tc>
        <w:tc>
          <w:tcPr>
            <w:tcW w:w="685" w:type="pct"/>
            <w:tcBorders>
              <w:top w:val="nil"/>
              <w:left w:val="nil"/>
              <w:bottom w:val="single" w:sz="4" w:space="0" w:color="auto"/>
              <w:right w:val="single" w:sz="4" w:space="0" w:color="auto"/>
            </w:tcBorders>
            <w:shd w:val="clear" w:color="auto" w:fill="auto"/>
            <w:vAlign w:val="center"/>
            <w:hideMark/>
          </w:tcPr>
          <w:p w:rsidR="00C03BBB" w:rsidRPr="00F1351A" w:rsidRDefault="00C03BBB" w:rsidP="00C03BBB">
            <w:pPr>
              <w:spacing w:line="240" w:lineRule="auto"/>
              <w:ind w:firstLine="0"/>
              <w:jc w:val="center"/>
              <w:rPr>
                <w:sz w:val="20"/>
                <w:szCs w:val="20"/>
              </w:rPr>
            </w:pPr>
            <w:r w:rsidRPr="00F1351A">
              <w:rPr>
                <w:sz w:val="20"/>
                <w:szCs w:val="20"/>
              </w:rPr>
              <w:t>2</w:t>
            </w:r>
          </w:p>
        </w:tc>
      </w:tr>
      <w:tr w:rsidR="00C03BBB" w:rsidRPr="00F1351A" w:rsidTr="005D688E">
        <w:trPr>
          <w:trHeight w:val="227"/>
        </w:trPr>
        <w:tc>
          <w:tcPr>
            <w:tcW w:w="529" w:type="pct"/>
            <w:tcBorders>
              <w:top w:val="nil"/>
              <w:left w:val="single" w:sz="4" w:space="0" w:color="auto"/>
              <w:bottom w:val="single" w:sz="4" w:space="0" w:color="auto"/>
              <w:right w:val="single" w:sz="4" w:space="0" w:color="auto"/>
            </w:tcBorders>
            <w:shd w:val="clear" w:color="auto" w:fill="auto"/>
            <w:vAlign w:val="center"/>
            <w:hideMark/>
          </w:tcPr>
          <w:p w:rsidR="00C03BBB" w:rsidRPr="00F1351A" w:rsidRDefault="00C03BBB" w:rsidP="00C03BBB">
            <w:pPr>
              <w:spacing w:line="240" w:lineRule="auto"/>
              <w:ind w:firstLine="0"/>
              <w:jc w:val="center"/>
              <w:rPr>
                <w:sz w:val="20"/>
                <w:szCs w:val="20"/>
              </w:rPr>
            </w:pPr>
            <w:r w:rsidRPr="00F1351A">
              <w:rPr>
                <w:sz w:val="20"/>
                <w:szCs w:val="20"/>
              </w:rPr>
              <w:t>2</w:t>
            </w:r>
          </w:p>
        </w:tc>
        <w:tc>
          <w:tcPr>
            <w:tcW w:w="3786" w:type="pct"/>
            <w:tcBorders>
              <w:top w:val="single" w:sz="4" w:space="0" w:color="auto"/>
              <w:left w:val="nil"/>
              <w:bottom w:val="single" w:sz="4" w:space="0" w:color="auto"/>
              <w:right w:val="single" w:sz="4" w:space="0" w:color="auto"/>
            </w:tcBorders>
            <w:shd w:val="clear" w:color="auto" w:fill="auto"/>
            <w:vAlign w:val="center"/>
            <w:hideMark/>
          </w:tcPr>
          <w:p w:rsidR="00C03BBB" w:rsidRPr="00F1351A" w:rsidRDefault="00C03BBB" w:rsidP="00C03BBB">
            <w:pPr>
              <w:spacing w:line="240" w:lineRule="auto"/>
              <w:ind w:firstLine="0"/>
              <w:jc w:val="left"/>
              <w:rPr>
                <w:sz w:val="20"/>
                <w:szCs w:val="20"/>
              </w:rPr>
            </w:pPr>
            <w:r w:rsidRPr="00F1351A">
              <w:rPr>
                <w:sz w:val="20"/>
                <w:szCs w:val="20"/>
              </w:rPr>
              <w:t>Котел ARCUS IGNS G-1800</w:t>
            </w:r>
          </w:p>
        </w:tc>
        <w:tc>
          <w:tcPr>
            <w:tcW w:w="685" w:type="pct"/>
            <w:tcBorders>
              <w:top w:val="nil"/>
              <w:left w:val="nil"/>
              <w:bottom w:val="single" w:sz="4" w:space="0" w:color="auto"/>
              <w:right w:val="single" w:sz="4" w:space="0" w:color="auto"/>
            </w:tcBorders>
            <w:shd w:val="clear" w:color="auto" w:fill="auto"/>
            <w:vAlign w:val="center"/>
            <w:hideMark/>
          </w:tcPr>
          <w:p w:rsidR="00C03BBB" w:rsidRPr="00F1351A" w:rsidRDefault="00C03BBB" w:rsidP="00C03BBB">
            <w:pPr>
              <w:spacing w:line="240" w:lineRule="auto"/>
              <w:ind w:firstLine="0"/>
              <w:jc w:val="center"/>
              <w:rPr>
                <w:sz w:val="20"/>
                <w:szCs w:val="20"/>
              </w:rPr>
            </w:pPr>
            <w:r w:rsidRPr="00F1351A">
              <w:rPr>
                <w:sz w:val="20"/>
                <w:szCs w:val="20"/>
              </w:rPr>
              <w:t>1</w:t>
            </w:r>
          </w:p>
        </w:tc>
      </w:tr>
      <w:tr w:rsidR="00C03BBB" w:rsidRPr="00F1351A" w:rsidTr="005D688E">
        <w:trPr>
          <w:trHeight w:val="227"/>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C03BBB" w:rsidRPr="00F1351A" w:rsidRDefault="00C03BBB" w:rsidP="00C03BBB">
            <w:pPr>
              <w:spacing w:line="240" w:lineRule="auto"/>
              <w:ind w:firstLine="0"/>
              <w:jc w:val="center"/>
              <w:rPr>
                <w:sz w:val="20"/>
                <w:szCs w:val="20"/>
              </w:rPr>
            </w:pPr>
            <w:r w:rsidRPr="00F1351A">
              <w:rPr>
                <w:sz w:val="20"/>
                <w:szCs w:val="20"/>
              </w:rPr>
              <w:t>3</w:t>
            </w:r>
          </w:p>
        </w:tc>
        <w:tc>
          <w:tcPr>
            <w:tcW w:w="3786" w:type="pct"/>
            <w:tcBorders>
              <w:top w:val="single" w:sz="4" w:space="0" w:color="auto"/>
              <w:left w:val="nil"/>
              <w:bottom w:val="single" w:sz="4" w:space="0" w:color="auto"/>
              <w:right w:val="single" w:sz="4" w:space="0" w:color="auto"/>
            </w:tcBorders>
            <w:shd w:val="clear" w:color="auto" w:fill="auto"/>
            <w:vAlign w:val="center"/>
            <w:hideMark/>
          </w:tcPr>
          <w:p w:rsidR="00C03BBB" w:rsidRPr="00F1351A" w:rsidRDefault="00C03BBB" w:rsidP="00C03BBB">
            <w:pPr>
              <w:spacing w:line="240" w:lineRule="auto"/>
              <w:ind w:firstLine="0"/>
              <w:jc w:val="left"/>
              <w:rPr>
                <w:sz w:val="20"/>
                <w:szCs w:val="20"/>
              </w:rPr>
            </w:pPr>
            <w:r w:rsidRPr="00F1351A">
              <w:rPr>
                <w:sz w:val="20"/>
                <w:szCs w:val="20"/>
              </w:rPr>
              <w:t>Горелка газовая «CIB Unigas» R93A</w:t>
            </w:r>
          </w:p>
        </w:tc>
        <w:tc>
          <w:tcPr>
            <w:tcW w:w="685" w:type="pct"/>
            <w:tcBorders>
              <w:top w:val="nil"/>
              <w:left w:val="nil"/>
              <w:bottom w:val="single" w:sz="4" w:space="0" w:color="auto"/>
              <w:right w:val="single" w:sz="4" w:space="0" w:color="auto"/>
            </w:tcBorders>
            <w:shd w:val="clear" w:color="auto" w:fill="auto"/>
            <w:noWrap/>
            <w:vAlign w:val="center"/>
            <w:hideMark/>
          </w:tcPr>
          <w:p w:rsidR="00C03BBB" w:rsidRPr="00F1351A" w:rsidRDefault="00C03BBB" w:rsidP="00C03BBB">
            <w:pPr>
              <w:spacing w:line="240" w:lineRule="auto"/>
              <w:ind w:firstLine="0"/>
              <w:jc w:val="center"/>
              <w:rPr>
                <w:sz w:val="20"/>
                <w:szCs w:val="20"/>
              </w:rPr>
            </w:pPr>
            <w:r w:rsidRPr="00F1351A">
              <w:rPr>
                <w:sz w:val="20"/>
                <w:szCs w:val="20"/>
              </w:rPr>
              <w:t>2</w:t>
            </w:r>
          </w:p>
        </w:tc>
      </w:tr>
      <w:tr w:rsidR="00C03BBB" w:rsidRPr="00F1351A" w:rsidTr="005D688E">
        <w:trPr>
          <w:trHeight w:val="227"/>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C03BBB" w:rsidRPr="00F1351A" w:rsidRDefault="00C03BBB" w:rsidP="00C03BBB">
            <w:pPr>
              <w:spacing w:line="240" w:lineRule="auto"/>
              <w:ind w:firstLine="0"/>
              <w:jc w:val="center"/>
              <w:rPr>
                <w:sz w:val="20"/>
                <w:szCs w:val="20"/>
              </w:rPr>
            </w:pPr>
            <w:r w:rsidRPr="00F1351A">
              <w:rPr>
                <w:sz w:val="20"/>
                <w:szCs w:val="20"/>
              </w:rPr>
              <w:t>4</w:t>
            </w:r>
          </w:p>
        </w:tc>
        <w:tc>
          <w:tcPr>
            <w:tcW w:w="3786" w:type="pct"/>
            <w:tcBorders>
              <w:top w:val="single" w:sz="4" w:space="0" w:color="auto"/>
              <w:left w:val="nil"/>
              <w:bottom w:val="single" w:sz="4" w:space="0" w:color="auto"/>
              <w:right w:val="single" w:sz="4" w:space="0" w:color="auto"/>
            </w:tcBorders>
            <w:shd w:val="clear" w:color="auto" w:fill="auto"/>
            <w:vAlign w:val="center"/>
            <w:hideMark/>
          </w:tcPr>
          <w:p w:rsidR="00C03BBB" w:rsidRPr="00F1351A" w:rsidRDefault="00C03BBB" w:rsidP="00C03BBB">
            <w:pPr>
              <w:spacing w:line="240" w:lineRule="auto"/>
              <w:ind w:firstLine="0"/>
              <w:jc w:val="left"/>
              <w:rPr>
                <w:sz w:val="20"/>
                <w:szCs w:val="20"/>
              </w:rPr>
            </w:pPr>
            <w:r w:rsidRPr="00F1351A">
              <w:rPr>
                <w:sz w:val="20"/>
                <w:szCs w:val="20"/>
              </w:rPr>
              <w:t>Горелка газовая «CIB Unigas» R91A</w:t>
            </w:r>
          </w:p>
        </w:tc>
        <w:tc>
          <w:tcPr>
            <w:tcW w:w="685" w:type="pct"/>
            <w:tcBorders>
              <w:top w:val="nil"/>
              <w:left w:val="nil"/>
              <w:bottom w:val="single" w:sz="4" w:space="0" w:color="auto"/>
              <w:right w:val="single" w:sz="4" w:space="0" w:color="auto"/>
            </w:tcBorders>
            <w:shd w:val="clear" w:color="auto" w:fill="auto"/>
            <w:noWrap/>
            <w:vAlign w:val="center"/>
            <w:hideMark/>
          </w:tcPr>
          <w:p w:rsidR="00C03BBB" w:rsidRPr="00F1351A" w:rsidRDefault="00C03BBB" w:rsidP="00C03BBB">
            <w:pPr>
              <w:spacing w:line="240" w:lineRule="auto"/>
              <w:ind w:firstLine="0"/>
              <w:jc w:val="center"/>
              <w:rPr>
                <w:sz w:val="20"/>
                <w:szCs w:val="20"/>
              </w:rPr>
            </w:pPr>
            <w:r w:rsidRPr="00F1351A">
              <w:rPr>
                <w:sz w:val="20"/>
                <w:szCs w:val="20"/>
              </w:rPr>
              <w:t>1</w:t>
            </w:r>
          </w:p>
        </w:tc>
      </w:tr>
      <w:tr w:rsidR="00C03BBB" w:rsidRPr="00F1351A" w:rsidTr="005D688E">
        <w:trPr>
          <w:trHeight w:val="227"/>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C03BBB" w:rsidRPr="00F1351A" w:rsidRDefault="00C03BBB" w:rsidP="00C03BBB">
            <w:pPr>
              <w:spacing w:line="240" w:lineRule="auto"/>
              <w:ind w:firstLine="0"/>
              <w:jc w:val="center"/>
              <w:rPr>
                <w:sz w:val="20"/>
                <w:szCs w:val="20"/>
              </w:rPr>
            </w:pPr>
            <w:r w:rsidRPr="00F1351A">
              <w:rPr>
                <w:sz w:val="20"/>
                <w:szCs w:val="20"/>
              </w:rPr>
              <w:t>5</w:t>
            </w:r>
          </w:p>
        </w:tc>
        <w:tc>
          <w:tcPr>
            <w:tcW w:w="3786" w:type="pct"/>
            <w:tcBorders>
              <w:top w:val="single" w:sz="4" w:space="0" w:color="auto"/>
              <w:left w:val="nil"/>
              <w:bottom w:val="single" w:sz="4" w:space="0" w:color="auto"/>
              <w:right w:val="single" w:sz="4" w:space="0" w:color="000000"/>
            </w:tcBorders>
            <w:shd w:val="clear" w:color="auto" w:fill="auto"/>
            <w:vAlign w:val="bottom"/>
            <w:hideMark/>
          </w:tcPr>
          <w:p w:rsidR="00C03BBB" w:rsidRPr="00F1351A" w:rsidRDefault="00C03BBB" w:rsidP="00C03BBB">
            <w:pPr>
              <w:spacing w:line="240" w:lineRule="auto"/>
              <w:ind w:firstLine="0"/>
              <w:jc w:val="left"/>
              <w:rPr>
                <w:sz w:val="20"/>
                <w:szCs w:val="20"/>
              </w:rPr>
            </w:pPr>
            <w:r w:rsidRPr="00F1351A">
              <w:rPr>
                <w:sz w:val="20"/>
                <w:szCs w:val="20"/>
              </w:rPr>
              <w:t>Насос циркуляционный системы отопления центробежный IL 150/335-45/4</w:t>
            </w:r>
          </w:p>
        </w:tc>
        <w:tc>
          <w:tcPr>
            <w:tcW w:w="685" w:type="pct"/>
            <w:tcBorders>
              <w:top w:val="nil"/>
              <w:left w:val="nil"/>
              <w:bottom w:val="single" w:sz="4" w:space="0" w:color="auto"/>
              <w:right w:val="single" w:sz="4" w:space="0" w:color="auto"/>
            </w:tcBorders>
            <w:shd w:val="clear" w:color="auto" w:fill="auto"/>
            <w:noWrap/>
            <w:vAlign w:val="center"/>
            <w:hideMark/>
          </w:tcPr>
          <w:p w:rsidR="00C03BBB" w:rsidRPr="00F1351A" w:rsidRDefault="00C03BBB" w:rsidP="00C03BBB">
            <w:pPr>
              <w:spacing w:line="240" w:lineRule="auto"/>
              <w:ind w:firstLine="0"/>
              <w:jc w:val="center"/>
              <w:rPr>
                <w:sz w:val="20"/>
                <w:szCs w:val="20"/>
              </w:rPr>
            </w:pPr>
            <w:r w:rsidRPr="00F1351A">
              <w:rPr>
                <w:sz w:val="20"/>
                <w:szCs w:val="20"/>
              </w:rPr>
              <w:t>2</w:t>
            </w:r>
          </w:p>
        </w:tc>
      </w:tr>
      <w:tr w:rsidR="00C03BBB" w:rsidRPr="00F1351A" w:rsidTr="005D688E">
        <w:trPr>
          <w:trHeight w:val="227"/>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rsidR="00C03BBB" w:rsidRPr="00F1351A" w:rsidRDefault="00C03BBB" w:rsidP="00C03BBB">
            <w:pPr>
              <w:spacing w:line="240" w:lineRule="auto"/>
              <w:ind w:firstLine="0"/>
              <w:jc w:val="center"/>
              <w:rPr>
                <w:sz w:val="20"/>
                <w:szCs w:val="20"/>
              </w:rPr>
            </w:pPr>
            <w:r w:rsidRPr="00F1351A">
              <w:rPr>
                <w:sz w:val="20"/>
                <w:szCs w:val="20"/>
              </w:rPr>
              <w:t>6</w:t>
            </w:r>
          </w:p>
        </w:tc>
        <w:tc>
          <w:tcPr>
            <w:tcW w:w="3786" w:type="pct"/>
            <w:tcBorders>
              <w:top w:val="single" w:sz="4" w:space="0" w:color="auto"/>
              <w:left w:val="nil"/>
              <w:bottom w:val="single" w:sz="4" w:space="0" w:color="auto"/>
              <w:right w:val="single" w:sz="4" w:space="0" w:color="000000"/>
            </w:tcBorders>
            <w:shd w:val="clear" w:color="auto" w:fill="auto"/>
            <w:vAlign w:val="bottom"/>
            <w:hideMark/>
          </w:tcPr>
          <w:p w:rsidR="00C03BBB" w:rsidRPr="00F1351A" w:rsidRDefault="00C03BBB" w:rsidP="00C03BBB">
            <w:pPr>
              <w:spacing w:line="240" w:lineRule="auto"/>
              <w:ind w:firstLine="0"/>
              <w:jc w:val="left"/>
              <w:rPr>
                <w:sz w:val="20"/>
                <w:szCs w:val="20"/>
              </w:rPr>
            </w:pPr>
            <w:r w:rsidRPr="00F1351A">
              <w:rPr>
                <w:sz w:val="20"/>
                <w:szCs w:val="20"/>
              </w:rPr>
              <w:t>Автоматическая установка умягчения непрерывного действия Runxin TM.F68 A3</w:t>
            </w:r>
          </w:p>
        </w:tc>
        <w:tc>
          <w:tcPr>
            <w:tcW w:w="685" w:type="pct"/>
            <w:tcBorders>
              <w:top w:val="nil"/>
              <w:left w:val="nil"/>
              <w:bottom w:val="single" w:sz="4" w:space="0" w:color="auto"/>
              <w:right w:val="single" w:sz="4" w:space="0" w:color="auto"/>
            </w:tcBorders>
            <w:shd w:val="clear" w:color="auto" w:fill="auto"/>
            <w:noWrap/>
            <w:vAlign w:val="center"/>
            <w:hideMark/>
          </w:tcPr>
          <w:p w:rsidR="00C03BBB" w:rsidRPr="00F1351A" w:rsidRDefault="00C03BBB" w:rsidP="00C03BBB">
            <w:pPr>
              <w:spacing w:line="240" w:lineRule="auto"/>
              <w:ind w:firstLine="0"/>
              <w:jc w:val="center"/>
              <w:rPr>
                <w:sz w:val="20"/>
                <w:szCs w:val="20"/>
              </w:rPr>
            </w:pPr>
            <w:r w:rsidRPr="00F1351A">
              <w:rPr>
                <w:sz w:val="20"/>
                <w:szCs w:val="20"/>
              </w:rPr>
              <w:t>1</w:t>
            </w:r>
          </w:p>
        </w:tc>
      </w:tr>
    </w:tbl>
    <w:p w:rsidR="00BA6E0D" w:rsidRPr="00F1351A" w:rsidRDefault="00BA6E0D" w:rsidP="00DB73A4">
      <w:pPr>
        <w:tabs>
          <w:tab w:val="left" w:pos="709"/>
        </w:tabs>
        <w:spacing w:line="360" w:lineRule="auto"/>
        <w:jc w:val="left"/>
        <w:rPr>
          <w:b/>
          <w:u w:val="single"/>
        </w:rPr>
      </w:pPr>
    </w:p>
    <w:p w:rsidR="005209E4" w:rsidRPr="00F1351A" w:rsidRDefault="005209E4" w:rsidP="005209E4">
      <w:pPr>
        <w:tabs>
          <w:tab w:val="left" w:pos="709"/>
        </w:tabs>
        <w:spacing w:line="360" w:lineRule="auto"/>
        <w:jc w:val="left"/>
        <w:rPr>
          <w:b/>
          <w:u w:val="single"/>
        </w:rPr>
      </w:pPr>
      <w:r w:rsidRPr="00F1351A">
        <w:rPr>
          <w:b/>
          <w:u w:val="single"/>
        </w:rPr>
        <w:t>Котельная №103 ФГБУ «ЦЖКУ»</w:t>
      </w:r>
    </w:p>
    <w:p w:rsidR="00494283" w:rsidRPr="00F1351A" w:rsidRDefault="00494283" w:rsidP="00494283">
      <w:pPr>
        <w:pStyle w:val="aff3"/>
        <w:keepNext/>
      </w:pPr>
      <w:bookmarkStart w:id="80" w:name="_Toc99146540"/>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34</w:t>
      </w:r>
      <w:r w:rsidR="00E6474C" w:rsidRPr="00F1351A">
        <w:rPr>
          <w:noProof/>
        </w:rPr>
        <w:fldChar w:fldCharType="end"/>
      </w:r>
      <w:r w:rsidRPr="00F1351A">
        <w:t xml:space="preserve"> – </w:t>
      </w:r>
      <w:r w:rsidRPr="00F1351A">
        <w:rPr>
          <w:b w:val="0"/>
        </w:rPr>
        <w:t>Основные характеристики котлов котельной №103</w:t>
      </w:r>
      <w:bookmarkEnd w:id="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9"/>
        <w:gridCol w:w="1728"/>
        <w:gridCol w:w="1728"/>
        <w:gridCol w:w="1728"/>
        <w:gridCol w:w="1728"/>
      </w:tblGrid>
      <w:tr w:rsidR="00876641" w:rsidRPr="00F1351A" w:rsidTr="00456E6A">
        <w:trPr>
          <w:trHeight w:val="227"/>
          <w:tblHeader/>
        </w:trPr>
        <w:tc>
          <w:tcPr>
            <w:tcW w:w="1684" w:type="pct"/>
            <w:shd w:val="clear" w:color="auto" w:fill="auto"/>
            <w:vAlign w:val="center"/>
          </w:tcPr>
          <w:p w:rsidR="00876641" w:rsidRPr="00F1351A" w:rsidRDefault="00876641" w:rsidP="00715A6F">
            <w:pPr>
              <w:spacing w:line="240" w:lineRule="auto"/>
              <w:ind w:firstLine="0"/>
              <w:jc w:val="center"/>
              <w:rPr>
                <w:b/>
                <w:sz w:val="20"/>
                <w:szCs w:val="20"/>
              </w:rPr>
            </w:pPr>
            <w:r w:rsidRPr="00F1351A">
              <w:rPr>
                <w:b/>
                <w:sz w:val="20"/>
                <w:szCs w:val="20"/>
              </w:rPr>
              <w:t>№ п/п</w:t>
            </w:r>
          </w:p>
        </w:tc>
        <w:tc>
          <w:tcPr>
            <w:tcW w:w="829" w:type="pct"/>
            <w:shd w:val="clear" w:color="auto" w:fill="auto"/>
            <w:vAlign w:val="center"/>
          </w:tcPr>
          <w:p w:rsidR="00876641" w:rsidRPr="00F1351A" w:rsidRDefault="00876641" w:rsidP="00715A6F">
            <w:pPr>
              <w:spacing w:line="240" w:lineRule="auto"/>
              <w:ind w:firstLine="0"/>
              <w:jc w:val="center"/>
              <w:rPr>
                <w:b/>
                <w:sz w:val="20"/>
                <w:szCs w:val="20"/>
              </w:rPr>
            </w:pPr>
            <w:r w:rsidRPr="00F1351A">
              <w:rPr>
                <w:b/>
                <w:sz w:val="20"/>
                <w:szCs w:val="20"/>
              </w:rPr>
              <w:t>1</w:t>
            </w:r>
          </w:p>
        </w:tc>
        <w:tc>
          <w:tcPr>
            <w:tcW w:w="829" w:type="pct"/>
            <w:shd w:val="clear" w:color="auto" w:fill="auto"/>
            <w:vAlign w:val="center"/>
          </w:tcPr>
          <w:p w:rsidR="00876641" w:rsidRPr="00F1351A" w:rsidRDefault="00876641" w:rsidP="00715A6F">
            <w:pPr>
              <w:spacing w:line="240" w:lineRule="auto"/>
              <w:ind w:firstLine="0"/>
              <w:jc w:val="center"/>
              <w:rPr>
                <w:b/>
                <w:sz w:val="20"/>
                <w:szCs w:val="20"/>
              </w:rPr>
            </w:pPr>
            <w:r w:rsidRPr="00F1351A">
              <w:rPr>
                <w:b/>
                <w:sz w:val="20"/>
                <w:szCs w:val="20"/>
              </w:rPr>
              <w:t>2</w:t>
            </w:r>
          </w:p>
        </w:tc>
        <w:tc>
          <w:tcPr>
            <w:tcW w:w="829" w:type="pct"/>
            <w:shd w:val="clear" w:color="auto" w:fill="auto"/>
            <w:vAlign w:val="center"/>
          </w:tcPr>
          <w:p w:rsidR="00876641" w:rsidRPr="00F1351A" w:rsidRDefault="00876641" w:rsidP="00715A6F">
            <w:pPr>
              <w:spacing w:line="240" w:lineRule="auto"/>
              <w:ind w:firstLine="0"/>
              <w:jc w:val="center"/>
              <w:rPr>
                <w:b/>
                <w:sz w:val="20"/>
                <w:szCs w:val="20"/>
              </w:rPr>
            </w:pPr>
            <w:r w:rsidRPr="00F1351A">
              <w:rPr>
                <w:b/>
                <w:sz w:val="20"/>
                <w:szCs w:val="20"/>
              </w:rPr>
              <w:t>3</w:t>
            </w:r>
          </w:p>
        </w:tc>
        <w:tc>
          <w:tcPr>
            <w:tcW w:w="829" w:type="pct"/>
            <w:vAlign w:val="center"/>
          </w:tcPr>
          <w:p w:rsidR="00876641" w:rsidRPr="00F1351A" w:rsidRDefault="00876641" w:rsidP="00715A6F">
            <w:pPr>
              <w:spacing w:line="240" w:lineRule="auto"/>
              <w:ind w:firstLine="0"/>
              <w:jc w:val="center"/>
              <w:rPr>
                <w:b/>
                <w:sz w:val="20"/>
                <w:szCs w:val="20"/>
              </w:rPr>
            </w:pPr>
            <w:r w:rsidRPr="00F1351A">
              <w:rPr>
                <w:b/>
                <w:sz w:val="20"/>
                <w:szCs w:val="20"/>
              </w:rPr>
              <w:t>4</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Тип, марка котла</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КСВа-2,5Гс       «ВК-32»</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КСВа-2,5Гс       «ВК-32»</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КСВа-2,5Гс       «ВК-32»</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КСВа-2,5Гс       «ВК-32»</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Заводской номер</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5</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6</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7</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8</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Регистрационный номер</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б/н</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б/н</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б/н</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б/н</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Завод-изготовитель</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ООО «Агротех»</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ООО «Агротех»</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ООО «Агротех»</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ООО «Агротех»</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Год изготовления</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2000</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2000</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2000</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2000</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Год ввода в эксплуатацию</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2005</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2005</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2005</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2005</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Рабочее давление МПа  (кг/см2)</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0,6 (6,0)</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0,6 (6,0)</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0,6 (6,0)</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0,6 (6,0)</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Поверхность нагрева, м2</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68,6</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68,6</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68,6</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68,6</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Производительность Гкал/ч / МВт/ч</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2,15 / 2,5</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2,15 / 2,5</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2,15 / 2,5</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2,15 / 2,5</w:t>
            </w: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lastRenderedPageBreak/>
              <w:t>Год последнего ремонт</w:t>
            </w:r>
            <w:r w:rsidR="00494283" w:rsidRPr="00F1351A">
              <w:rPr>
                <w:sz w:val="20"/>
                <w:szCs w:val="20"/>
              </w:rPr>
              <w:t>а</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p>
        </w:tc>
        <w:tc>
          <w:tcPr>
            <w:tcW w:w="829" w:type="pct"/>
            <w:vAlign w:val="center"/>
          </w:tcPr>
          <w:p w:rsidR="00876641" w:rsidRPr="00F1351A" w:rsidRDefault="00876641" w:rsidP="00715A6F">
            <w:pPr>
              <w:spacing w:line="240" w:lineRule="auto"/>
              <w:ind w:firstLine="0"/>
              <w:jc w:val="center"/>
              <w:rPr>
                <w:sz w:val="20"/>
                <w:szCs w:val="20"/>
              </w:rPr>
            </w:pPr>
          </w:p>
        </w:tc>
      </w:tr>
      <w:tr w:rsidR="00876641" w:rsidRPr="00F1351A" w:rsidTr="00494283">
        <w:trPr>
          <w:trHeight w:val="227"/>
        </w:trPr>
        <w:tc>
          <w:tcPr>
            <w:tcW w:w="1684"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Год последнего экспертного обследования (разрешение на эксплуатацию)</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2018</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2018</w:t>
            </w:r>
          </w:p>
        </w:tc>
        <w:tc>
          <w:tcPr>
            <w:tcW w:w="829" w:type="pct"/>
            <w:shd w:val="clear" w:color="auto" w:fill="auto"/>
            <w:vAlign w:val="center"/>
          </w:tcPr>
          <w:p w:rsidR="00876641" w:rsidRPr="00F1351A" w:rsidRDefault="00876641" w:rsidP="00715A6F">
            <w:pPr>
              <w:spacing w:line="240" w:lineRule="auto"/>
              <w:ind w:firstLine="0"/>
              <w:jc w:val="center"/>
              <w:rPr>
                <w:sz w:val="20"/>
                <w:szCs w:val="20"/>
              </w:rPr>
            </w:pPr>
            <w:r w:rsidRPr="00F1351A">
              <w:rPr>
                <w:sz w:val="20"/>
                <w:szCs w:val="20"/>
              </w:rPr>
              <w:t>2018</w:t>
            </w:r>
          </w:p>
        </w:tc>
        <w:tc>
          <w:tcPr>
            <w:tcW w:w="829" w:type="pct"/>
            <w:vAlign w:val="center"/>
          </w:tcPr>
          <w:p w:rsidR="00876641" w:rsidRPr="00F1351A" w:rsidRDefault="00876641" w:rsidP="00715A6F">
            <w:pPr>
              <w:spacing w:line="240" w:lineRule="auto"/>
              <w:ind w:firstLine="0"/>
              <w:jc w:val="center"/>
              <w:rPr>
                <w:sz w:val="20"/>
                <w:szCs w:val="20"/>
              </w:rPr>
            </w:pPr>
            <w:r w:rsidRPr="00F1351A">
              <w:rPr>
                <w:sz w:val="20"/>
                <w:szCs w:val="20"/>
              </w:rPr>
              <w:t>2018</w:t>
            </w:r>
          </w:p>
        </w:tc>
      </w:tr>
    </w:tbl>
    <w:p w:rsidR="004B6B2E" w:rsidRPr="00F1351A" w:rsidRDefault="004B6B2E" w:rsidP="00A80455">
      <w:pPr>
        <w:pStyle w:val="aff3"/>
        <w:keepNext/>
      </w:pPr>
    </w:p>
    <w:p w:rsidR="00A80455" w:rsidRPr="00F1351A" w:rsidRDefault="00A80455" w:rsidP="00A80455">
      <w:pPr>
        <w:pStyle w:val="aff3"/>
        <w:keepNext/>
      </w:pPr>
      <w:bookmarkStart w:id="81" w:name="_Toc99146541"/>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35</w:t>
      </w:r>
      <w:r w:rsidR="00E6474C" w:rsidRPr="00F1351A">
        <w:rPr>
          <w:noProof/>
        </w:rPr>
        <w:fldChar w:fldCharType="end"/>
      </w:r>
      <w:r w:rsidRPr="00F1351A">
        <w:t xml:space="preserve"> –</w:t>
      </w:r>
      <w:r w:rsidRPr="00F1351A">
        <w:rPr>
          <w:b w:val="0"/>
        </w:rPr>
        <w:t xml:space="preserve">Характеристики топочных устройств котлов </w:t>
      </w:r>
      <w:r w:rsidR="00394B11" w:rsidRPr="00F1351A">
        <w:rPr>
          <w:b w:val="0"/>
        </w:rPr>
        <w:t>котельной №103</w:t>
      </w:r>
      <w:bookmarkEnd w:id="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0"/>
        <w:gridCol w:w="1071"/>
        <w:gridCol w:w="2013"/>
        <w:gridCol w:w="1842"/>
        <w:gridCol w:w="2166"/>
        <w:gridCol w:w="2759"/>
      </w:tblGrid>
      <w:tr w:rsidR="00394B11" w:rsidRPr="00F1351A" w:rsidTr="00394B11">
        <w:trPr>
          <w:trHeight w:val="227"/>
        </w:trPr>
        <w:tc>
          <w:tcPr>
            <w:tcW w:w="273" w:type="pct"/>
            <w:vAlign w:val="center"/>
          </w:tcPr>
          <w:p w:rsidR="00A80455" w:rsidRPr="00F1351A" w:rsidRDefault="00A80455" w:rsidP="004B6B2E">
            <w:pPr>
              <w:spacing w:line="240" w:lineRule="auto"/>
              <w:ind w:firstLine="0"/>
              <w:jc w:val="center"/>
              <w:rPr>
                <w:b/>
                <w:sz w:val="20"/>
                <w:szCs w:val="20"/>
              </w:rPr>
            </w:pPr>
            <w:r w:rsidRPr="00F1351A">
              <w:rPr>
                <w:b/>
                <w:sz w:val="20"/>
                <w:szCs w:val="20"/>
              </w:rPr>
              <w:t>№</w:t>
            </w:r>
          </w:p>
        </w:tc>
        <w:tc>
          <w:tcPr>
            <w:tcW w:w="514" w:type="pct"/>
            <w:vAlign w:val="center"/>
          </w:tcPr>
          <w:p w:rsidR="00A80455" w:rsidRPr="00F1351A" w:rsidRDefault="00A80455" w:rsidP="004B6B2E">
            <w:pPr>
              <w:spacing w:line="240" w:lineRule="auto"/>
              <w:ind w:firstLine="0"/>
              <w:jc w:val="center"/>
              <w:rPr>
                <w:b/>
                <w:sz w:val="20"/>
                <w:szCs w:val="20"/>
              </w:rPr>
            </w:pPr>
            <w:r w:rsidRPr="00F1351A">
              <w:rPr>
                <w:b/>
                <w:sz w:val="20"/>
                <w:szCs w:val="20"/>
              </w:rPr>
              <w:t>№ котла в котель-ной</w:t>
            </w:r>
          </w:p>
        </w:tc>
        <w:tc>
          <w:tcPr>
            <w:tcW w:w="966" w:type="pct"/>
            <w:vAlign w:val="center"/>
          </w:tcPr>
          <w:p w:rsidR="00A80455" w:rsidRPr="00F1351A" w:rsidRDefault="00A80455" w:rsidP="004B6B2E">
            <w:pPr>
              <w:spacing w:line="240" w:lineRule="auto"/>
              <w:ind w:firstLine="0"/>
              <w:jc w:val="center"/>
              <w:rPr>
                <w:b/>
                <w:sz w:val="20"/>
                <w:szCs w:val="20"/>
              </w:rPr>
            </w:pPr>
            <w:r w:rsidRPr="00F1351A">
              <w:rPr>
                <w:b/>
                <w:sz w:val="20"/>
                <w:szCs w:val="20"/>
              </w:rPr>
              <w:t>Тип топки (внутренняя, внешняя, выносная)</w:t>
            </w:r>
          </w:p>
        </w:tc>
        <w:tc>
          <w:tcPr>
            <w:tcW w:w="884" w:type="pct"/>
            <w:vAlign w:val="center"/>
          </w:tcPr>
          <w:p w:rsidR="00A80455" w:rsidRPr="00F1351A" w:rsidRDefault="00A80455" w:rsidP="004B6B2E">
            <w:pPr>
              <w:spacing w:line="240" w:lineRule="auto"/>
              <w:ind w:firstLine="0"/>
              <w:jc w:val="center"/>
              <w:rPr>
                <w:b/>
                <w:sz w:val="20"/>
                <w:szCs w:val="20"/>
              </w:rPr>
            </w:pPr>
            <w:r w:rsidRPr="00F1351A">
              <w:rPr>
                <w:b/>
                <w:sz w:val="20"/>
                <w:szCs w:val="20"/>
              </w:rPr>
              <w:t xml:space="preserve">Тип форсунки, </w:t>
            </w:r>
            <w:r w:rsidRPr="00F1351A">
              <w:rPr>
                <w:b/>
                <w:sz w:val="20"/>
                <w:szCs w:val="20"/>
                <w:u w:val="single"/>
              </w:rPr>
              <w:t>газовой горелки</w:t>
            </w:r>
          </w:p>
        </w:tc>
        <w:tc>
          <w:tcPr>
            <w:tcW w:w="1039" w:type="pct"/>
            <w:vAlign w:val="center"/>
          </w:tcPr>
          <w:p w:rsidR="00A80455" w:rsidRPr="00F1351A" w:rsidRDefault="00A80455" w:rsidP="004B6B2E">
            <w:pPr>
              <w:spacing w:line="240" w:lineRule="auto"/>
              <w:ind w:firstLine="0"/>
              <w:jc w:val="center"/>
              <w:rPr>
                <w:b/>
                <w:sz w:val="20"/>
                <w:szCs w:val="20"/>
              </w:rPr>
            </w:pPr>
            <w:r w:rsidRPr="00F1351A">
              <w:rPr>
                <w:b/>
                <w:sz w:val="20"/>
                <w:szCs w:val="20"/>
              </w:rPr>
              <w:t>Производительность,</w:t>
            </w:r>
          </w:p>
          <w:p w:rsidR="00A80455" w:rsidRPr="00F1351A" w:rsidRDefault="00A80455" w:rsidP="004B6B2E">
            <w:pPr>
              <w:spacing w:line="240" w:lineRule="auto"/>
              <w:ind w:firstLine="0"/>
              <w:jc w:val="center"/>
              <w:rPr>
                <w:b/>
                <w:sz w:val="20"/>
                <w:szCs w:val="20"/>
              </w:rPr>
            </w:pPr>
            <w:r w:rsidRPr="00F1351A">
              <w:rPr>
                <w:b/>
                <w:sz w:val="20"/>
                <w:szCs w:val="20"/>
              </w:rPr>
              <w:t>кг/ч (нм</w:t>
            </w:r>
            <w:r w:rsidRPr="00F1351A">
              <w:rPr>
                <w:b/>
                <w:sz w:val="20"/>
                <w:szCs w:val="20"/>
                <w:vertAlign w:val="superscript"/>
              </w:rPr>
              <w:t>3</w:t>
            </w:r>
            <w:r w:rsidRPr="00F1351A">
              <w:rPr>
                <w:b/>
                <w:sz w:val="20"/>
                <w:szCs w:val="20"/>
              </w:rPr>
              <w:t>/ч)</w:t>
            </w:r>
          </w:p>
        </w:tc>
        <w:tc>
          <w:tcPr>
            <w:tcW w:w="1324" w:type="pct"/>
            <w:vAlign w:val="center"/>
          </w:tcPr>
          <w:p w:rsidR="00A80455" w:rsidRPr="00F1351A" w:rsidRDefault="00A80455" w:rsidP="004B6B2E">
            <w:pPr>
              <w:spacing w:line="240" w:lineRule="auto"/>
              <w:ind w:firstLine="0"/>
              <w:jc w:val="center"/>
              <w:rPr>
                <w:b/>
                <w:sz w:val="20"/>
                <w:szCs w:val="20"/>
              </w:rPr>
            </w:pPr>
            <w:r w:rsidRPr="00F1351A">
              <w:rPr>
                <w:b/>
                <w:sz w:val="20"/>
                <w:szCs w:val="20"/>
              </w:rPr>
              <w:t>Количество устройств</w:t>
            </w:r>
          </w:p>
          <w:p w:rsidR="00A80455" w:rsidRPr="00F1351A" w:rsidRDefault="00A80455" w:rsidP="004B6B2E">
            <w:pPr>
              <w:spacing w:line="240" w:lineRule="auto"/>
              <w:ind w:firstLine="0"/>
              <w:jc w:val="center"/>
              <w:rPr>
                <w:b/>
                <w:sz w:val="20"/>
                <w:szCs w:val="20"/>
              </w:rPr>
            </w:pPr>
            <w:r w:rsidRPr="00F1351A">
              <w:rPr>
                <w:b/>
                <w:sz w:val="20"/>
                <w:szCs w:val="20"/>
              </w:rPr>
              <w:t>для подачи топлива в</w:t>
            </w:r>
          </w:p>
          <w:p w:rsidR="00A80455" w:rsidRPr="00F1351A" w:rsidRDefault="00A80455" w:rsidP="004B6B2E">
            <w:pPr>
              <w:spacing w:line="240" w:lineRule="auto"/>
              <w:ind w:firstLine="0"/>
              <w:jc w:val="center"/>
              <w:rPr>
                <w:b/>
                <w:sz w:val="20"/>
                <w:szCs w:val="20"/>
              </w:rPr>
            </w:pPr>
            <w:r w:rsidRPr="00F1351A">
              <w:rPr>
                <w:b/>
                <w:sz w:val="20"/>
                <w:szCs w:val="20"/>
              </w:rPr>
              <w:t>топку, шт</w:t>
            </w:r>
          </w:p>
        </w:tc>
      </w:tr>
      <w:tr w:rsidR="00394B11" w:rsidRPr="00F1351A" w:rsidTr="00394B11">
        <w:trPr>
          <w:trHeight w:val="227"/>
        </w:trPr>
        <w:tc>
          <w:tcPr>
            <w:tcW w:w="273" w:type="pct"/>
            <w:vAlign w:val="center"/>
          </w:tcPr>
          <w:p w:rsidR="00A80455" w:rsidRPr="00F1351A" w:rsidRDefault="00A80455" w:rsidP="004B6B2E">
            <w:pPr>
              <w:spacing w:line="240" w:lineRule="auto"/>
              <w:ind w:firstLine="0"/>
              <w:jc w:val="center"/>
              <w:rPr>
                <w:sz w:val="20"/>
                <w:szCs w:val="20"/>
              </w:rPr>
            </w:pPr>
            <w:r w:rsidRPr="00F1351A">
              <w:rPr>
                <w:sz w:val="20"/>
                <w:szCs w:val="20"/>
              </w:rPr>
              <w:t>1</w:t>
            </w:r>
          </w:p>
        </w:tc>
        <w:tc>
          <w:tcPr>
            <w:tcW w:w="514" w:type="pct"/>
            <w:vAlign w:val="center"/>
          </w:tcPr>
          <w:p w:rsidR="00A80455" w:rsidRPr="00F1351A" w:rsidRDefault="00A80455" w:rsidP="004B6B2E">
            <w:pPr>
              <w:spacing w:line="240" w:lineRule="auto"/>
              <w:ind w:firstLine="0"/>
              <w:jc w:val="center"/>
              <w:rPr>
                <w:sz w:val="20"/>
                <w:szCs w:val="20"/>
              </w:rPr>
            </w:pPr>
            <w:r w:rsidRPr="00F1351A">
              <w:rPr>
                <w:sz w:val="20"/>
                <w:szCs w:val="20"/>
              </w:rPr>
              <w:t>1</w:t>
            </w:r>
          </w:p>
        </w:tc>
        <w:tc>
          <w:tcPr>
            <w:tcW w:w="966" w:type="pct"/>
            <w:vAlign w:val="center"/>
          </w:tcPr>
          <w:p w:rsidR="00A80455" w:rsidRPr="00F1351A" w:rsidRDefault="00A80455" w:rsidP="004B6B2E">
            <w:pPr>
              <w:spacing w:line="240" w:lineRule="auto"/>
              <w:ind w:firstLine="0"/>
              <w:jc w:val="center"/>
              <w:rPr>
                <w:sz w:val="20"/>
                <w:szCs w:val="20"/>
              </w:rPr>
            </w:pPr>
            <w:r w:rsidRPr="00F1351A">
              <w:rPr>
                <w:sz w:val="20"/>
                <w:szCs w:val="20"/>
              </w:rPr>
              <w:t>внутренняя</w:t>
            </w:r>
          </w:p>
        </w:tc>
        <w:tc>
          <w:tcPr>
            <w:tcW w:w="884" w:type="pct"/>
            <w:vAlign w:val="center"/>
          </w:tcPr>
          <w:p w:rsidR="00A80455" w:rsidRPr="00F1351A" w:rsidRDefault="00A80455" w:rsidP="004B6B2E">
            <w:pPr>
              <w:spacing w:line="240" w:lineRule="auto"/>
              <w:ind w:firstLine="0"/>
              <w:jc w:val="center"/>
              <w:rPr>
                <w:sz w:val="20"/>
                <w:szCs w:val="20"/>
              </w:rPr>
            </w:pPr>
            <w:r w:rsidRPr="00F1351A">
              <w:rPr>
                <w:sz w:val="20"/>
                <w:szCs w:val="20"/>
              </w:rPr>
              <w:t>ГГСБ-3,5</w:t>
            </w:r>
          </w:p>
        </w:tc>
        <w:tc>
          <w:tcPr>
            <w:tcW w:w="1039" w:type="pct"/>
            <w:vAlign w:val="center"/>
          </w:tcPr>
          <w:p w:rsidR="00A80455" w:rsidRPr="00F1351A" w:rsidRDefault="00A80455" w:rsidP="004B6B2E">
            <w:pPr>
              <w:spacing w:line="240" w:lineRule="auto"/>
              <w:ind w:firstLine="0"/>
              <w:jc w:val="center"/>
              <w:rPr>
                <w:sz w:val="20"/>
                <w:szCs w:val="20"/>
              </w:rPr>
            </w:pPr>
            <w:r w:rsidRPr="00F1351A">
              <w:rPr>
                <w:sz w:val="20"/>
                <w:szCs w:val="20"/>
              </w:rPr>
              <w:t>3,5</w:t>
            </w:r>
          </w:p>
        </w:tc>
        <w:tc>
          <w:tcPr>
            <w:tcW w:w="1324" w:type="pct"/>
            <w:vAlign w:val="center"/>
          </w:tcPr>
          <w:p w:rsidR="00A80455" w:rsidRPr="00F1351A" w:rsidRDefault="00A80455" w:rsidP="004B6B2E">
            <w:pPr>
              <w:spacing w:line="240" w:lineRule="auto"/>
              <w:ind w:firstLine="0"/>
              <w:jc w:val="center"/>
              <w:rPr>
                <w:sz w:val="20"/>
                <w:szCs w:val="20"/>
              </w:rPr>
            </w:pPr>
            <w:r w:rsidRPr="00F1351A">
              <w:rPr>
                <w:sz w:val="20"/>
                <w:szCs w:val="20"/>
              </w:rPr>
              <w:t>1</w:t>
            </w:r>
          </w:p>
        </w:tc>
      </w:tr>
      <w:tr w:rsidR="00394B11" w:rsidRPr="00F1351A" w:rsidTr="00394B11">
        <w:trPr>
          <w:trHeight w:val="227"/>
        </w:trPr>
        <w:tc>
          <w:tcPr>
            <w:tcW w:w="273" w:type="pct"/>
            <w:vAlign w:val="center"/>
          </w:tcPr>
          <w:p w:rsidR="00A80455" w:rsidRPr="00F1351A" w:rsidRDefault="00A80455" w:rsidP="004B6B2E">
            <w:pPr>
              <w:spacing w:line="240" w:lineRule="auto"/>
              <w:ind w:firstLine="0"/>
              <w:jc w:val="center"/>
              <w:rPr>
                <w:sz w:val="20"/>
                <w:szCs w:val="20"/>
              </w:rPr>
            </w:pPr>
            <w:r w:rsidRPr="00F1351A">
              <w:rPr>
                <w:sz w:val="20"/>
                <w:szCs w:val="20"/>
              </w:rPr>
              <w:t>2</w:t>
            </w:r>
          </w:p>
        </w:tc>
        <w:tc>
          <w:tcPr>
            <w:tcW w:w="514" w:type="pct"/>
            <w:vAlign w:val="center"/>
          </w:tcPr>
          <w:p w:rsidR="00A80455" w:rsidRPr="00F1351A" w:rsidRDefault="00A80455" w:rsidP="004B6B2E">
            <w:pPr>
              <w:spacing w:line="240" w:lineRule="auto"/>
              <w:ind w:firstLine="0"/>
              <w:jc w:val="center"/>
              <w:rPr>
                <w:sz w:val="20"/>
                <w:szCs w:val="20"/>
              </w:rPr>
            </w:pPr>
            <w:r w:rsidRPr="00F1351A">
              <w:rPr>
                <w:sz w:val="20"/>
                <w:szCs w:val="20"/>
              </w:rPr>
              <w:t>2</w:t>
            </w:r>
          </w:p>
        </w:tc>
        <w:tc>
          <w:tcPr>
            <w:tcW w:w="966" w:type="pct"/>
            <w:vAlign w:val="center"/>
          </w:tcPr>
          <w:p w:rsidR="00A80455" w:rsidRPr="00F1351A" w:rsidRDefault="00A80455" w:rsidP="004B6B2E">
            <w:pPr>
              <w:spacing w:line="240" w:lineRule="auto"/>
              <w:ind w:firstLine="0"/>
              <w:jc w:val="center"/>
              <w:rPr>
                <w:sz w:val="20"/>
                <w:szCs w:val="20"/>
              </w:rPr>
            </w:pPr>
            <w:r w:rsidRPr="00F1351A">
              <w:rPr>
                <w:sz w:val="20"/>
                <w:szCs w:val="20"/>
              </w:rPr>
              <w:t>внутренняя</w:t>
            </w:r>
          </w:p>
        </w:tc>
        <w:tc>
          <w:tcPr>
            <w:tcW w:w="884" w:type="pct"/>
            <w:vAlign w:val="center"/>
          </w:tcPr>
          <w:p w:rsidR="00A80455" w:rsidRPr="00F1351A" w:rsidRDefault="00A80455" w:rsidP="004B6B2E">
            <w:pPr>
              <w:spacing w:line="240" w:lineRule="auto"/>
              <w:ind w:firstLine="0"/>
              <w:jc w:val="center"/>
              <w:rPr>
                <w:sz w:val="20"/>
                <w:szCs w:val="20"/>
              </w:rPr>
            </w:pPr>
            <w:r w:rsidRPr="00F1351A">
              <w:rPr>
                <w:sz w:val="20"/>
                <w:szCs w:val="20"/>
              </w:rPr>
              <w:t>ГГСБ-3,5</w:t>
            </w:r>
          </w:p>
        </w:tc>
        <w:tc>
          <w:tcPr>
            <w:tcW w:w="1039" w:type="pct"/>
            <w:vAlign w:val="center"/>
          </w:tcPr>
          <w:p w:rsidR="00A80455" w:rsidRPr="00F1351A" w:rsidRDefault="00A80455" w:rsidP="004B6B2E">
            <w:pPr>
              <w:spacing w:line="240" w:lineRule="auto"/>
              <w:ind w:firstLine="0"/>
              <w:jc w:val="center"/>
              <w:rPr>
                <w:sz w:val="20"/>
                <w:szCs w:val="20"/>
              </w:rPr>
            </w:pPr>
            <w:r w:rsidRPr="00F1351A">
              <w:rPr>
                <w:sz w:val="20"/>
                <w:szCs w:val="20"/>
              </w:rPr>
              <w:t>3,5</w:t>
            </w:r>
          </w:p>
        </w:tc>
        <w:tc>
          <w:tcPr>
            <w:tcW w:w="1324" w:type="pct"/>
            <w:vAlign w:val="center"/>
          </w:tcPr>
          <w:p w:rsidR="00A80455" w:rsidRPr="00F1351A" w:rsidRDefault="00A80455" w:rsidP="004B6B2E">
            <w:pPr>
              <w:spacing w:line="240" w:lineRule="auto"/>
              <w:ind w:firstLine="0"/>
              <w:jc w:val="center"/>
              <w:rPr>
                <w:sz w:val="20"/>
                <w:szCs w:val="20"/>
              </w:rPr>
            </w:pPr>
            <w:r w:rsidRPr="00F1351A">
              <w:rPr>
                <w:sz w:val="20"/>
                <w:szCs w:val="20"/>
              </w:rPr>
              <w:t>1</w:t>
            </w:r>
          </w:p>
        </w:tc>
      </w:tr>
      <w:tr w:rsidR="00394B11" w:rsidRPr="00F1351A" w:rsidTr="00394B11">
        <w:trPr>
          <w:trHeight w:val="227"/>
        </w:trPr>
        <w:tc>
          <w:tcPr>
            <w:tcW w:w="273" w:type="pct"/>
            <w:vAlign w:val="center"/>
          </w:tcPr>
          <w:p w:rsidR="00A80455" w:rsidRPr="00F1351A" w:rsidRDefault="00A80455" w:rsidP="004B6B2E">
            <w:pPr>
              <w:spacing w:line="240" w:lineRule="auto"/>
              <w:ind w:firstLine="0"/>
              <w:jc w:val="center"/>
              <w:rPr>
                <w:sz w:val="20"/>
                <w:szCs w:val="20"/>
              </w:rPr>
            </w:pPr>
            <w:r w:rsidRPr="00F1351A">
              <w:rPr>
                <w:sz w:val="20"/>
                <w:szCs w:val="20"/>
              </w:rPr>
              <w:t>3</w:t>
            </w:r>
          </w:p>
        </w:tc>
        <w:tc>
          <w:tcPr>
            <w:tcW w:w="514" w:type="pct"/>
            <w:vAlign w:val="center"/>
          </w:tcPr>
          <w:p w:rsidR="00A80455" w:rsidRPr="00F1351A" w:rsidRDefault="00A80455" w:rsidP="004B6B2E">
            <w:pPr>
              <w:spacing w:line="240" w:lineRule="auto"/>
              <w:ind w:firstLine="0"/>
              <w:jc w:val="center"/>
              <w:rPr>
                <w:sz w:val="20"/>
                <w:szCs w:val="20"/>
              </w:rPr>
            </w:pPr>
            <w:r w:rsidRPr="00F1351A">
              <w:rPr>
                <w:sz w:val="20"/>
                <w:szCs w:val="20"/>
              </w:rPr>
              <w:t>3</w:t>
            </w:r>
          </w:p>
        </w:tc>
        <w:tc>
          <w:tcPr>
            <w:tcW w:w="966" w:type="pct"/>
            <w:vAlign w:val="center"/>
          </w:tcPr>
          <w:p w:rsidR="00A80455" w:rsidRPr="00F1351A" w:rsidRDefault="00A80455" w:rsidP="004B6B2E">
            <w:pPr>
              <w:spacing w:line="240" w:lineRule="auto"/>
              <w:ind w:firstLine="0"/>
              <w:jc w:val="center"/>
              <w:rPr>
                <w:sz w:val="20"/>
                <w:szCs w:val="20"/>
              </w:rPr>
            </w:pPr>
            <w:r w:rsidRPr="00F1351A">
              <w:rPr>
                <w:sz w:val="20"/>
                <w:szCs w:val="20"/>
              </w:rPr>
              <w:t>внутренняя</w:t>
            </w:r>
          </w:p>
        </w:tc>
        <w:tc>
          <w:tcPr>
            <w:tcW w:w="884" w:type="pct"/>
            <w:vAlign w:val="center"/>
          </w:tcPr>
          <w:p w:rsidR="00A80455" w:rsidRPr="00F1351A" w:rsidRDefault="00A80455" w:rsidP="004B6B2E">
            <w:pPr>
              <w:spacing w:line="240" w:lineRule="auto"/>
              <w:ind w:firstLine="0"/>
              <w:jc w:val="center"/>
              <w:rPr>
                <w:sz w:val="20"/>
                <w:szCs w:val="20"/>
              </w:rPr>
            </w:pPr>
            <w:r w:rsidRPr="00F1351A">
              <w:rPr>
                <w:sz w:val="20"/>
                <w:szCs w:val="20"/>
              </w:rPr>
              <w:t>ГГСБ-3,5</w:t>
            </w:r>
          </w:p>
        </w:tc>
        <w:tc>
          <w:tcPr>
            <w:tcW w:w="1039" w:type="pct"/>
            <w:vAlign w:val="center"/>
          </w:tcPr>
          <w:p w:rsidR="00A80455" w:rsidRPr="00F1351A" w:rsidRDefault="00A80455" w:rsidP="004B6B2E">
            <w:pPr>
              <w:spacing w:line="240" w:lineRule="auto"/>
              <w:ind w:firstLine="0"/>
              <w:jc w:val="center"/>
              <w:rPr>
                <w:sz w:val="20"/>
                <w:szCs w:val="20"/>
              </w:rPr>
            </w:pPr>
            <w:r w:rsidRPr="00F1351A">
              <w:rPr>
                <w:sz w:val="20"/>
                <w:szCs w:val="20"/>
              </w:rPr>
              <w:t>3,5</w:t>
            </w:r>
          </w:p>
        </w:tc>
        <w:tc>
          <w:tcPr>
            <w:tcW w:w="1324" w:type="pct"/>
            <w:vAlign w:val="center"/>
          </w:tcPr>
          <w:p w:rsidR="00A80455" w:rsidRPr="00F1351A" w:rsidRDefault="00A80455" w:rsidP="004B6B2E">
            <w:pPr>
              <w:spacing w:line="240" w:lineRule="auto"/>
              <w:ind w:firstLine="0"/>
              <w:jc w:val="center"/>
              <w:rPr>
                <w:sz w:val="20"/>
                <w:szCs w:val="20"/>
              </w:rPr>
            </w:pPr>
            <w:r w:rsidRPr="00F1351A">
              <w:rPr>
                <w:sz w:val="20"/>
                <w:szCs w:val="20"/>
              </w:rPr>
              <w:t>1</w:t>
            </w:r>
          </w:p>
        </w:tc>
      </w:tr>
      <w:tr w:rsidR="00394B11" w:rsidRPr="00F1351A" w:rsidTr="00394B11">
        <w:trPr>
          <w:trHeight w:val="227"/>
        </w:trPr>
        <w:tc>
          <w:tcPr>
            <w:tcW w:w="273" w:type="pct"/>
            <w:vAlign w:val="center"/>
          </w:tcPr>
          <w:p w:rsidR="00A80455" w:rsidRPr="00F1351A" w:rsidRDefault="00A80455" w:rsidP="004B6B2E">
            <w:pPr>
              <w:spacing w:line="240" w:lineRule="auto"/>
              <w:ind w:firstLine="0"/>
              <w:jc w:val="center"/>
              <w:rPr>
                <w:sz w:val="20"/>
                <w:szCs w:val="20"/>
              </w:rPr>
            </w:pPr>
            <w:r w:rsidRPr="00F1351A">
              <w:rPr>
                <w:sz w:val="20"/>
                <w:szCs w:val="20"/>
              </w:rPr>
              <w:t>4</w:t>
            </w:r>
          </w:p>
        </w:tc>
        <w:tc>
          <w:tcPr>
            <w:tcW w:w="514" w:type="pct"/>
            <w:vAlign w:val="center"/>
          </w:tcPr>
          <w:p w:rsidR="00A80455" w:rsidRPr="00F1351A" w:rsidRDefault="00A80455" w:rsidP="004B6B2E">
            <w:pPr>
              <w:spacing w:line="240" w:lineRule="auto"/>
              <w:ind w:firstLine="0"/>
              <w:jc w:val="center"/>
              <w:rPr>
                <w:sz w:val="20"/>
                <w:szCs w:val="20"/>
              </w:rPr>
            </w:pPr>
            <w:r w:rsidRPr="00F1351A">
              <w:rPr>
                <w:sz w:val="20"/>
                <w:szCs w:val="20"/>
              </w:rPr>
              <w:t>4</w:t>
            </w:r>
          </w:p>
        </w:tc>
        <w:tc>
          <w:tcPr>
            <w:tcW w:w="966" w:type="pct"/>
            <w:vAlign w:val="center"/>
          </w:tcPr>
          <w:p w:rsidR="00A80455" w:rsidRPr="00F1351A" w:rsidRDefault="00A80455" w:rsidP="004B6B2E">
            <w:pPr>
              <w:spacing w:line="240" w:lineRule="auto"/>
              <w:ind w:firstLine="0"/>
              <w:jc w:val="center"/>
              <w:rPr>
                <w:sz w:val="20"/>
                <w:szCs w:val="20"/>
              </w:rPr>
            </w:pPr>
            <w:r w:rsidRPr="00F1351A">
              <w:rPr>
                <w:sz w:val="20"/>
                <w:szCs w:val="20"/>
              </w:rPr>
              <w:t>внутренняя</w:t>
            </w:r>
          </w:p>
        </w:tc>
        <w:tc>
          <w:tcPr>
            <w:tcW w:w="884" w:type="pct"/>
            <w:vAlign w:val="center"/>
          </w:tcPr>
          <w:p w:rsidR="00A80455" w:rsidRPr="00F1351A" w:rsidRDefault="00A80455" w:rsidP="004B6B2E">
            <w:pPr>
              <w:spacing w:line="240" w:lineRule="auto"/>
              <w:ind w:firstLine="0"/>
              <w:jc w:val="center"/>
              <w:rPr>
                <w:sz w:val="20"/>
                <w:szCs w:val="20"/>
              </w:rPr>
            </w:pPr>
            <w:r w:rsidRPr="00F1351A">
              <w:rPr>
                <w:sz w:val="20"/>
                <w:szCs w:val="20"/>
              </w:rPr>
              <w:t>ГГСБ-3,5</w:t>
            </w:r>
          </w:p>
        </w:tc>
        <w:tc>
          <w:tcPr>
            <w:tcW w:w="1039" w:type="pct"/>
            <w:vAlign w:val="center"/>
          </w:tcPr>
          <w:p w:rsidR="00A80455" w:rsidRPr="00F1351A" w:rsidRDefault="00A80455" w:rsidP="004B6B2E">
            <w:pPr>
              <w:spacing w:line="240" w:lineRule="auto"/>
              <w:ind w:firstLine="0"/>
              <w:jc w:val="center"/>
              <w:rPr>
                <w:sz w:val="20"/>
                <w:szCs w:val="20"/>
              </w:rPr>
            </w:pPr>
            <w:r w:rsidRPr="00F1351A">
              <w:rPr>
                <w:sz w:val="20"/>
                <w:szCs w:val="20"/>
              </w:rPr>
              <w:t>3,5</w:t>
            </w:r>
          </w:p>
        </w:tc>
        <w:tc>
          <w:tcPr>
            <w:tcW w:w="1324" w:type="pct"/>
            <w:vAlign w:val="center"/>
          </w:tcPr>
          <w:p w:rsidR="00A80455" w:rsidRPr="00F1351A" w:rsidRDefault="00A80455" w:rsidP="004B6B2E">
            <w:pPr>
              <w:spacing w:line="240" w:lineRule="auto"/>
              <w:ind w:firstLine="0"/>
              <w:jc w:val="center"/>
              <w:rPr>
                <w:sz w:val="20"/>
                <w:szCs w:val="20"/>
              </w:rPr>
            </w:pPr>
            <w:r w:rsidRPr="00F1351A">
              <w:rPr>
                <w:sz w:val="20"/>
                <w:szCs w:val="20"/>
              </w:rPr>
              <w:t>1</w:t>
            </w:r>
          </w:p>
        </w:tc>
      </w:tr>
    </w:tbl>
    <w:p w:rsidR="00DF1103" w:rsidRPr="00F1351A" w:rsidRDefault="00DF1103" w:rsidP="00A80455">
      <w:pPr>
        <w:pStyle w:val="aff3"/>
        <w:keepNext/>
      </w:pPr>
    </w:p>
    <w:p w:rsidR="00A80455" w:rsidRPr="00F1351A" w:rsidRDefault="00A80455" w:rsidP="00A80455">
      <w:pPr>
        <w:pStyle w:val="aff3"/>
        <w:keepNext/>
      </w:pPr>
      <w:bookmarkStart w:id="82" w:name="_Toc99146542"/>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36</w:t>
      </w:r>
      <w:r w:rsidR="00E6474C" w:rsidRPr="00F1351A">
        <w:rPr>
          <w:noProof/>
        </w:rPr>
        <w:fldChar w:fldCharType="end"/>
      </w:r>
      <w:r w:rsidRPr="00F1351A">
        <w:t xml:space="preserve"> –</w:t>
      </w:r>
      <w:r w:rsidRPr="00F1351A">
        <w:rPr>
          <w:b w:val="0"/>
        </w:rPr>
        <w:t xml:space="preserve">Характеристики насосов </w:t>
      </w:r>
      <w:r w:rsidR="00A24C56" w:rsidRPr="00F1351A">
        <w:rPr>
          <w:b w:val="0"/>
        </w:rPr>
        <w:t>котельной №103</w:t>
      </w:r>
      <w:bookmarkEnd w:id="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2"/>
        <w:gridCol w:w="1653"/>
        <w:gridCol w:w="1653"/>
        <w:gridCol w:w="1655"/>
        <w:gridCol w:w="1653"/>
        <w:gridCol w:w="1655"/>
      </w:tblGrid>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b/>
                <w:sz w:val="20"/>
                <w:szCs w:val="20"/>
              </w:rPr>
            </w:pPr>
            <w:r w:rsidRPr="00F1351A">
              <w:rPr>
                <w:b/>
                <w:sz w:val="20"/>
                <w:szCs w:val="20"/>
              </w:rPr>
              <w:t>№ п/п</w:t>
            </w:r>
          </w:p>
        </w:tc>
        <w:tc>
          <w:tcPr>
            <w:tcW w:w="793" w:type="pct"/>
            <w:shd w:val="clear" w:color="auto" w:fill="auto"/>
            <w:vAlign w:val="center"/>
          </w:tcPr>
          <w:p w:rsidR="00A80455" w:rsidRPr="00F1351A" w:rsidRDefault="00A80455" w:rsidP="00394B11">
            <w:pPr>
              <w:spacing w:line="240" w:lineRule="auto"/>
              <w:ind w:firstLine="0"/>
              <w:jc w:val="center"/>
              <w:rPr>
                <w:b/>
                <w:sz w:val="20"/>
                <w:szCs w:val="20"/>
              </w:rPr>
            </w:pPr>
            <w:r w:rsidRPr="00F1351A">
              <w:rPr>
                <w:b/>
                <w:sz w:val="20"/>
                <w:szCs w:val="20"/>
              </w:rPr>
              <w:t>1</w:t>
            </w:r>
          </w:p>
        </w:tc>
        <w:tc>
          <w:tcPr>
            <w:tcW w:w="793" w:type="pct"/>
            <w:shd w:val="clear" w:color="auto" w:fill="auto"/>
            <w:vAlign w:val="center"/>
          </w:tcPr>
          <w:p w:rsidR="00A80455" w:rsidRPr="00F1351A" w:rsidRDefault="00A80455" w:rsidP="00394B11">
            <w:pPr>
              <w:spacing w:line="240" w:lineRule="auto"/>
              <w:ind w:firstLine="0"/>
              <w:jc w:val="center"/>
              <w:rPr>
                <w:b/>
                <w:sz w:val="20"/>
                <w:szCs w:val="20"/>
              </w:rPr>
            </w:pPr>
            <w:r w:rsidRPr="00F1351A">
              <w:rPr>
                <w:b/>
                <w:sz w:val="20"/>
                <w:szCs w:val="20"/>
              </w:rPr>
              <w:t>2</w:t>
            </w:r>
          </w:p>
        </w:tc>
        <w:tc>
          <w:tcPr>
            <w:tcW w:w="794" w:type="pct"/>
            <w:shd w:val="clear" w:color="auto" w:fill="auto"/>
            <w:vAlign w:val="center"/>
          </w:tcPr>
          <w:p w:rsidR="00A80455" w:rsidRPr="00F1351A" w:rsidRDefault="00A80455" w:rsidP="00394B11">
            <w:pPr>
              <w:spacing w:line="240" w:lineRule="auto"/>
              <w:ind w:firstLine="0"/>
              <w:jc w:val="center"/>
              <w:rPr>
                <w:b/>
                <w:sz w:val="20"/>
                <w:szCs w:val="20"/>
              </w:rPr>
            </w:pPr>
            <w:r w:rsidRPr="00F1351A">
              <w:rPr>
                <w:b/>
                <w:sz w:val="20"/>
                <w:szCs w:val="20"/>
              </w:rPr>
              <w:t>3</w:t>
            </w:r>
          </w:p>
        </w:tc>
        <w:tc>
          <w:tcPr>
            <w:tcW w:w="793" w:type="pct"/>
            <w:vAlign w:val="center"/>
          </w:tcPr>
          <w:p w:rsidR="00A80455" w:rsidRPr="00F1351A" w:rsidRDefault="00A80455" w:rsidP="00394B11">
            <w:pPr>
              <w:spacing w:line="240" w:lineRule="auto"/>
              <w:ind w:firstLine="0"/>
              <w:jc w:val="center"/>
              <w:rPr>
                <w:b/>
                <w:sz w:val="20"/>
                <w:szCs w:val="20"/>
              </w:rPr>
            </w:pPr>
            <w:r w:rsidRPr="00F1351A">
              <w:rPr>
                <w:b/>
                <w:sz w:val="20"/>
                <w:szCs w:val="20"/>
              </w:rPr>
              <w:t>4</w:t>
            </w:r>
          </w:p>
        </w:tc>
        <w:tc>
          <w:tcPr>
            <w:tcW w:w="794" w:type="pct"/>
            <w:shd w:val="clear" w:color="auto" w:fill="auto"/>
            <w:vAlign w:val="center"/>
          </w:tcPr>
          <w:p w:rsidR="00A80455" w:rsidRPr="00F1351A" w:rsidRDefault="00A80455" w:rsidP="00394B11">
            <w:pPr>
              <w:spacing w:line="240" w:lineRule="auto"/>
              <w:ind w:firstLine="0"/>
              <w:jc w:val="center"/>
              <w:rPr>
                <w:b/>
                <w:sz w:val="20"/>
                <w:szCs w:val="20"/>
              </w:rPr>
            </w:pPr>
            <w:r w:rsidRPr="00F1351A">
              <w:rPr>
                <w:b/>
                <w:sz w:val="20"/>
                <w:szCs w:val="20"/>
              </w:rPr>
              <w:t>5</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Назначение</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сетевой</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сетевой</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сетевой</w:t>
            </w:r>
          </w:p>
        </w:tc>
        <w:tc>
          <w:tcPr>
            <w:tcW w:w="793" w:type="pct"/>
            <w:vAlign w:val="center"/>
          </w:tcPr>
          <w:p w:rsidR="00A80455" w:rsidRPr="00F1351A" w:rsidRDefault="00A80455" w:rsidP="00394B11">
            <w:pPr>
              <w:spacing w:line="240" w:lineRule="auto"/>
              <w:ind w:firstLine="0"/>
              <w:jc w:val="center"/>
              <w:rPr>
                <w:sz w:val="20"/>
                <w:szCs w:val="20"/>
              </w:rPr>
            </w:pPr>
            <w:r w:rsidRPr="00F1351A">
              <w:rPr>
                <w:sz w:val="20"/>
                <w:szCs w:val="20"/>
              </w:rPr>
              <w:t>сетевой</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подпитка</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Тип, марка</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ВД 320-50</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1Д 320-50</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1Д 315-71</w:t>
            </w:r>
          </w:p>
        </w:tc>
        <w:tc>
          <w:tcPr>
            <w:tcW w:w="793" w:type="pct"/>
            <w:vAlign w:val="center"/>
          </w:tcPr>
          <w:p w:rsidR="00A80455" w:rsidRPr="00F1351A" w:rsidRDefault="00A80455" w:rsidP="00394B11">
            <w:pPr>
              <w:spacing w:line="240" w:lineRule="auto"/>
              <w:ind w:firstLine="0"/>
              <w:jc w:val="center"/>
              <w:rPr>
                <w:sz w:val="20"/>
                <w:szCs w:val="20"/>
              </w:rPr>
            </w:pPr>
            <w:r w:rsidRPr="00F1351A">
              <w:rPr>
                <w:sz w:val="20"/>
                <w:szCs w:val="20"/>
              </w:rPr>
              <w:t>К100-65-200</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К45/30</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Завод-изготовитель</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Болгария</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Болгария</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Ливны</w:t>
            </w:r>
          </w:p>
        </w:tc>
        <w:tc>
          <w:tcPr>
            <w:tcW w:w="793" w:type="pct"/>
            <w:vAlign w:val="center"/>
          </w:tcPr>
          <w:p w:rsidR="00A80455" w:rsidRPr="00F1351A" w:rsidRDefault="00A80455" w:rsidP="00394B11">
            <w:pPr>
              <w:spacing w:line="240" w:lineRule="auto"/>
              <w:ind w:firstLine="0"/>
              <w:jc w:val="center"/>
              <w:rPr>
                <w:sz w:val="20"/>
                <w:szCs w:val="20"/>
              </w:rPr>
            </w:pP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Ливны</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Заводской номер</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46</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p>
        </w:tc>
        <w:tc>
          <w:tcPr>
            <w:tcW w:w="793" w:type="pct"/>
            <w:vAlign w:val="center"/>
          </w:tcPr>
          <w:p w:rsidR="00A80455" w:rsidRPr="00F1351A" w:rsidRDefault="00A80455" w:rsidP="00394B11">
            <w:pPr>
              <w:spacing w:line="240" w:lineRule="auto"/>
              <w:ind w:firstLine="0"/>
              <w:jc w:val="center"/>
              <w:rPr>
                <w:sz w:val="20"/>
                <w:szCs w:val="20"/>
              </w:rPr>
            </w:pP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Год изготовления</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1986</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1987</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1987</w:t>
            </w:r>
          </w:p>
        </w:tc>
        <w:tc>
          <w:tcPr>
            <w:tcW w:w="793" w:type="pct"/>
            <w:vAlign w:val="center"/>
          </w:tcPr>
          <w:p w:rsidR="00A80455" w:rsidRPr="00F1351A" w:rsidRDefault="00A80455" w:rsidP="00394B11">
            <w:pPr>
              <w:spacing w:line="240" w:lineRule="auto"/>
              <w:ind w:firstLine="0"/>
              <w:jc w:val="center"/>
              <w:rPr>
                <w:sz w:val="20"/>
                <w:szCs w:val="20"/>
              </w:rPr>
            </w:pPr>
            <w:r w:rsidRPr="00F1351A">
              <w:rPr>
                <w:sz w:val="20"/>
                <w:szCs w:val="20"/>
              </w:rPr>
              <w:t>2005</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1993</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Год ввода в эксплуатацию</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2006</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1987</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2009</w:t>
            </w:r>
          </w:p>
        </w:tc>
        <w:tc>
          <w:tcPr>
            <w:tcW w:w="793" w:type="pct"/>
            <w:vAlign w:val="center"/>
          </w:tcPr>
          <w:p w:rsidR="00A80455" w:rsidRPr="00F1351A" w:rsidRDefault="00A80455" w:rsidP="00394B11">
            <w:pPr>
              <w:spacing w:line="240" w:lineRule="auto"/>
              <w:ind w:firstLine="0"/>
              <w:jc w:val="center"/>
              <w:rPr>
                <w:sz w:val="20"/>
                <w:szCs w:val="20"/>
              </w:rPr>
            </w:pPr>
            <w:r w:rsidRPr="00F1351A">
              <w:rPr>
                <w:sz w:val="20"/>
                <w:szCs w:val="20"/>
              </w:rPr>
              <w:t>2005</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1995</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Производительность, м3/ч</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320</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320</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315</w:t>
            </w:r>
          </w:p>
        </w:tc>
        <w:tc>
          <w:tcPr>
            <w:tcW w:w="793" w:type="pct"/>
            <w:vAlign w:val="center"/>
          </w:tcPr>
          <w:p w:rsidR="00A80455" w:rsidRPr="00F1351A" w:rsidRDefault="00A80455" w:rsidP="00394B11">
            <w:pPr>
              <w:spacing w:line="240" w:lineRule="auto"/>
              <w:ind w:firstLine="0"/>
              <w:jc w:val="center"/>
              <w:rPr>
                <w:sz w:val="20"/>
                <w:szCs w:val="20"/>
              </w:rPr>
            </w:pPr>
            <w:r w:rsidRPr="00F1351A">
              <w:rPr>
                <w:sz w:val="20"/>
                <w:szCs w:val="20"/>
              </w:rPr>
              <w:t>100</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45</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Напор, м</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50</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50</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70</w:t>
            </w:r>
          </w:p>
        </w:tc>
        <w:tc>
          <w:tcPr>
            <w:tcW w:w="793" w:type="pct"/>
            <w:vAlign w:val="center"/>
          </w:tcPr>
          <w:p w:rsidR="00A80455" w:rsidRPr="00F1351A" w:rsidRDefault="00A80455" w:rsidP="00394B11">
            <w:pPr>
              <w:spacing w:line="240" w:lineRule="auto"/>
              <w:ind w:firstLine="0"/>
              <w:jc w:val="center"/>
              <w:rPr>
                <w:sz w:val="20"/>
                <w:szCs w:val="20"/>
              </w:rPr>
            </w:pPr>
            <w:r w:rsidRPr="00F1351A">
              <w:rPr>
                <w:sz w:val="20"/>
                <w:szCs w:val="20"/>
              </w:rPr>
              <w:t>50</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30</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Тип, марка электродвигателя</w:t>
            </w:r>
          </w:p>
        </w:tc>
        <w:tc>
          <w:tcPr>
            <w:tcW w:w="79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ЧАМНУ225МЧУ3№155896</w:t>
            </w:r>
          </w:p>
          <w:p w:rsidR="00A80455" w:rsidRPr="00F1351A" w:rsidRDefault="00A80455" w:rsidP="00394B11">
            <w:pPr>
              <w:spacing w:line="240" w:lineRule="auto"/>
              <w:ind w:firstLine="0"/>
              <w:jc w:val="center"/>
              <w:rPr>
                <w:sz w:val="20"/>
                <w:szCs w:val="20"/>
              </w:rPr>
            </w:pPr>
            <w:r w:rsidRPr="00F1351A">
              <w:rPr>
                <w:sz w:val="20"/>
                <w:szCs w:val="20"/>
              </w:rPr>
              <w:t>Украина 2005г</w:t>
            </w:r>
          </w:p>
        </w:tc>
        <w:tc>
          <w:tcPr>
            <w:tcW w:w="793"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AST220S75-4</w:t>
            </w:r>
          </w:p>
        </w:tc>
        <w:tc>
          <w:tcPr>
            <w:tcW w:w="794"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ЧАМНУ250</w:t>
            </w:r>
            <w:r w:rsidRPr="00F1351A">
              <w:rPr>
                <w:sz w:val="20"/>
                <w:szCs w:val="20"/>
                <w:lang w:val="en-US"/>
              </w:rPr>
              <w:t>S</w:t>
            </w:r>
            <w:r w:rsidRPr="00F1351A">
              <w:rPr>
                <w:sz w:val="20"/>
                <w:szCs w:val="20"/>
              </w:rPr>
              <w:t>2У3 №4515962У3 Украина 2005г</w:t>
            </w:r>
          </w:p>
        </w:tc>
        <w:tc>
          <w:tcPr>
            <w:tcW w:w="793" w:type="pct"/>
            <w:vAlign w:val="center"/>
          </w:tcPr>
          <w:p w:rsidR="00A80455" w:rsidRPr="00F1351A" w:rsidRDefault="00A80455" w:rsidP="00394B11">
            <w:pPr>
              <w:spacing w:line="240" w:lineRule="auto"/>
              <w:ind w:firstLine="0"/>
              <w:jc w:val="center"/>
              <w:rPr>
                <w:sz w:val="20"/>
                <w:szCs w:val="20"/>
              </w:rPr>
            </w:pPr>
          </w:p>
        </w:tc>
        <w:tc>
          <w:tcPr>
            <w:tcW w:w="794"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rPr>
              <w:t>АИР112МЧУ3</w:t>
            </w:r>
            <w:r w:rsidRPr="00F1351A">
              <w:rPr>
                <w:sz w:val="20"/>
                <w:szCs w:val="20"/>
                <w:lang w:val="en-US"/>
              </w:rPr>
              <w:t>S</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Мощность, кВт</w:t>
            </w:r>
          </w:p>
        </w:tc>
        <w:tc>
          <w:tcPr>
            <w:tcW w:w="793"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75</w:t>
            </w:r>
          </w:p>
        </w:tc>
        <w:tc>
          <w:tcPr>
            <w:tcW w:w="793"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75</w:t>
            </w:r>
          </w:p>
        </w:tc>
        <w:tc>
          <w:tcPr>
            <w:tcW w:w="794"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75</w:t>
            </w:r>
          </w:p>
        </w:tc>
        <w:tc>
          <w:tcPr>
            <w:tcW w:w="793" w:type="pct"/>
            <w:vAlign w:val="center"/>
          </w:tcPr>
          <w:p w:rsidR="00A80455" w:rsidRPr="00F1351A" w:rsidRDefault="00A80455" w:rsidP="00394B11">
            <w:pPr>
              <w:spacing w:line="240" w:lineRule="auto"/>
              <w:ind w:firstLine="0"/>
              <w:jc w:val="center"/>
              <w:rPr>
                <w:sz w:val="20"/>
                <w:szCs w:val="20"/>
              </w:rPr>
            </w:pPr>
            <w:r w:rsidRPr="00F1351A">
              <w:rPr>
                <w:sz w:val="20"/>
                <w:szCs w:val="20"/>
              </w:rPr>
              <w:t>30</w:t>
            </w:r>
          </w:p>
        </w:tc>
        <w:tc>
          <w:tcPr>
            <w:tcW w:w="794"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7,5</w:t>
            </w:r>
          </w:p>
        </w:tc>
      </w:tr>
      <w:tr w:rsidR="00A80455" w:rsidRPr="00F1351A" w:rsidTr="00A24C56">
        <w:trPr>
          <w:trHeight w:val="227"/>
        </w:trPr>
        <w:tc>
          <w:tcPr>
            <w:tcW w:w="1033" w:type="pct"/>
            <w:shd w:val="clear" w:color="auto" w:fill="auto"/>
            <w:vAlign w:val="center"/>
          </w:tcPr>
          <w:p w:rsidR="00A80455" w:rsidRPr="00F1351A" w:rsidRDefault="00A80455" w:rsidP="00394B11">
            <w:pPr>
              <w:spacing w:line="240" w:lineRule="auto"/>
              <w:ind w:firstLine="0"/>
              <w:jc w:val="center"/>
              <w:rPr>
                <w:sz w:val="20"/>
                <w:szCs w:val="20"/>
              </w:rPr>
            </w:pPr>
            <w:r w:rsidRPr="00F1351A">
              <w:rPr>
                <w:sz w:val="20"/>
                <w:szCs w:val="20"/>
              </w:rPr>
              <w:t>Число оборотов, об/мин</w:t>
            </w:r>
          </w:p>
        </w:tc>
        <w:tc>
          <w:tcPr>
            <w:tcW w:w="793"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1500</w:t>
            </w:r>
          </w:p>
        </w:tc>
        <w:tc>
          <w:tcPr>
            <w:tcW w:w="793"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1500</w:t>
            </w:r>
          </w:p>
        </w:tc>
        <w:tc>
          <w:tcPr>
            <w:tcW w:w="794"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3000</w:t>
            </w:r>
          </w:p>
        </w:tc>
        <w:tc>
          <w:tcPr>
            <w:tcW w:w="793" w:type="pct"/>
            <w:vAlign w:val="center"/>
          </w:tcPr>
          <w:p w:rsidR="00A80455" w:rsidRPr="00F1351A" w:rsidRDefault="00A80455" w:rsidP="00394B11">
            <w:pPr>
              <w:spacing w:line="240" w:lineRule="auto"/>
              <w:ind w:firstLine="0"/>
              <w:jc w:val="center"/>
              <w:rPr>
                <w:sz w:val="20"/>
                <w:szCs w:val="20"/>
              </w:rPr>
            </w:pPr>
            <w:r w:rsidRPr="00F1351A">
              <w:rPr>
                <w:sz w:val="20"/>
                <w:szCs w:val="20"/>
              </w:rPr>
              <w:t>2900</w:t>
            </w:r>
          </w:p>
        </w:tc>
        <w:tc>
          <w:tcPr>
            <w:tcW w:w="794" w:type="pct"/>
            <w:shd w:val="clear" w:color="auto" w:fill="auto"/>
            <w:vAlign w:val="center"/>
          </w:tcPr>
          <w:p w:rsidR="00A80455" w:rsidRPr="00F1351A" w:rsidRDefault="00A80455" w:rsidP="00394B11">
            <w:pPr>
              <w:spacing w:line="240" w:lineRule="auto"/>
              <w:ind w:firstLine="0"/>
              <w:jc w:val="center"/>
              <w:rPr>
                <w:sz w:val="20"/>
                <w:szCs w:val="20"/>
                <w:lang w:val="en-US"/>
              </w:rPr>
            </w:pPr>
            <w:r w:rsidRPr="00F1351A">
              <w:rPr>
                <w:sz w:val="20"/>
                <w:szCs w:val="20"/>
                <w:lang w:val="en-US"/>
              </w:rPr>
              <w:t>3000</w:t>
            </w:r>
          </w:p>
        </w:tc>
      </w:tr>
    </w:tbl>
    <w:p w:rsidR="00A24C56" w:rsidRPr="00F1351A" w:rsidRDefault="00A24C56" w:rsidP="00A80455">
      <w:pPr>
        <w:pStyle w:val="aff3"/>
        <w:keepNext/>
      </w:pPr>
    </w:p>
    <w:p w:rsidR="00A80455" w:rsidRPr="00F1351A" w:rsidRDefault="00A80455" w:rsidP="00A80455">
      <w:pPr>
        <w:pStyle w:val="aff3"/>
        <w:keepNext/>
      </w:pPr>
      <w:bookmarkStart w:id="83" w:name="_Toc99146543"/>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37</w:t>
      </w:r>
      <w:r w:rsidR="00E6474C" w:rsidRPr="00F1351A">
        <w:rPr>
          <w:noProof/>
        </w:rPr>
        <w:fldChar w:fldCharType="end"/>
      </w:r>
      <w:r w:rsidRPr="00F1351A">
        <w:t xml:space="preserve"> –</w:t>
      </w:r>
      <w:r w:rsidRPr="00F1351A">
        <w:rPr>
          <w:b w:val="0"/>
        </w:rPr>
        <w:t xml:space="preserve">Характеристики вентиляторов </w:t>
      </w:r>
      <w:r w:rsidR="00412B9C" w:rsidRPr="00F1351A">
        <w:rPr>
          <w:b w:val="0"/>
        </w:rPr>
        <w:t>котельной №103</w:t>
      </w:r>
      <w:bookmarkEnd w:id="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8"/>
        <w:gridCol w:w="1996"/>
        <w:gridCol w:w="1995"/>
        <w:gridCol w:w="1997"/>
        <w:gridCol w:w="1995"/>
      </w:tblGrid>
      <w:tr w:rsidR="00A80455" w:rsidRPr="00F1351A" w:rsidTr="00AE6162">
        <w:trPr>
          <w:trHeight w:val="227"/>
          <w:tblHeader/>
        </w:trPr>
        <w:tc>
          <w:tcPr>
            <w:tcW w:w="1170" w:type="pct"/>
            <w:shd w:val="clear" w:color="auto" w:fill="auto"/>
          </w:tcPr>
          <w:p w:rsidR="00A80455" w:rsidRPr="00F1351A" w:rsidRDefault="00A80455" w:rsidP="00A24C56">
            <w:pPr>
              <w:spacing w:line="240" w:lineRule="auto"/>
              <w:ind w:firstLine="0"/>
              <w:jc w:val="center"/>
              <w:rPr>
                <w:b/>
                <w:sz w:val="20"/>
                <w:szCs w:val="20"/>
              </w:rPr>
            </w:pPr>
            <w:r w:rsidRPr="00F1351A">
              <w:rPr>
                <w:b/>
                <w:sz w:val="20"/>
                <w:szCs w:val="20"/>
              </w:rPr>
              <w:t>№ п/п</w:t>
            </w:r>
          </w:p>
        </w:tc>
        <w:tc>
          <w:tcPr>
            <w:tcW w:w="958" w:type="pct"/>
            <w:shd w:val="clear" w:color="auto" w:fill="auto"/>
          </w:tcPr>
          <w:p w:rsidR="00A80455" w:rsidRPr="00F1351A" w:rsidRDefault="00A80455" w:rsidP="00A24C56">
            <w:pPr>
              <w:spacing w:line="240" w:lineRule="auto"/>
              <w:ind w:firstLine="0"/>
              <w:jc w:val="center"/>
              <w:rPr>
                <w:b/>
                <w:sz w:val="20"/>
                <w:szCs w:val="20"/>
              </w:rPr>
            </w:pPr>
            <w:r w:rsidRPr="00F1351A">
              <w:rPr>
                <w:b/>
                <w:sz w:val="20"/>
                <w:szCs w:val="20"/>
              </w:rPr>
              <w:t>1</w:t>
            </w:r>
          </w:p>
        </w:tc>
        <w:tc>
          <w:tcPr>
            <w:tcW w:w="957" w:type="pct"/>
            <w:shd w:val="clear" w:color="auto" w:fill="auto"/>
          </w:tcPr>
          <w:p w:rsidR="00A80455" w:rsidRPr="00F1351A" w:rsidRDefault="00A80455" w:rsidP="00A24C56">
            <w:pPr>
              <w:spacing w:line="240" w:lineRule="auto"/>
              <w:ind w:firstLine="0"/>
              <w:jc w:val="center"/>
              <w:rPr>
                <w:b/>
                <w:sz w:val="20"/>
                <w:szCs w:val="20"/>
              </w:rPr>
            </w:pPr>
            <w:r w:rsidRPr="00F1351A">
              <w:rPr>
                <w:b/>
                <w:sz w:val="20"/>
                <w:szCs w:val="20"/>
              </w:rPr>
              <w:t>2</w:t>
            </w:r>
          </w:p>
        </w:tc>
        <w:tc>
          <w:tcPr>
            <w:tcW w:w="958" w:type="pct"/>
            <w:shd w:val="clear" w:color="auto" w:fill="auto"/>
          </w:tcPr>
          <w:p w:rsidR="00A80455" w:rsidRPr="00F1351A" w:rsidRDefault="00A80455" w:rsidP="00A24C56">
            <w:pPr>
              <w:spacing w:line="240" w:lineRule="auto"/>
              <w:ind w:firstLine="0"/>
              <w:jc w:val="center"/>
              <w:rPr>
                <w:b/>
                <w:sz w:val="20"/>
                <w:szCs w:val="20"/>
              </w:rPr>
            </w:pPr>
            <w:r w:rsidRPr="00F1351A">
              <w:rPr>
                <w:b/>
                <w:sz w:val="20"/>
                <w:szCs w:val="20"/>
              </w:rPr>
              <w:t>3</w:t>
            </w:r>
          </w:p>
        </w:tc>
        <w:tc>
          <w:tcPr>
            <w:tcW w:w="957" w:type="pct"/>
            <w:shd w:val="clear" w:color="auto" w:fill="auto"/>
          </w:tcPr>
          <w:p w:rsidR="00A80455" w:rsidRPr="00F1351A" w:rsidRDefault="00A80455" w:rsidP="00A24C56">
            <w:pPr>
              <w:spacing w:line="240" w:lineRule="auto"/>
              <w:ind w:firstLine="0"/>
              <w:jc w:val="center"/>
              <w:rPr>
                <w:b/>
                <w:sz w:val="20"/>
                <w:szCs w:val="20"/>
              </w:rPr>
            </w:pPr>
            <w:r w:rsidRPr="00F1351A">
              <w:rPr>
                <w:b/>
                <w:sz w:val="20"/>
                <w:szCs w:val="20"/>
              </w:rPr>
              <w:t>4</w:t>
            </w: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p>
          <w:p w:rsidR="00A80455" w:rsidRPr="00F1351A" w:rsidRDefault="00A80455" w:rsidP="00A24C56">
            <w:pPr>
              <w:spacing w:line="240" w:lineRule="auto"/>
              <w:ind w:firstLine="0"/>
              <w:jc w:val="center"/>
              <w:rPr>
                <w:sz w:val="20"/>
                <w:szCs w:val="20"/>
              </w:rPr>
            </w:pPr>
          </w:p>
          <w:p w:rsidR="00A80455" w:rsidRPr="00F1351A" w:rsidRDefault="00A80455" w:rsidP="00A24C56">
            <w:pPr>
              <w:spacing w:line="240" w:lineRule="auto"/>
              <w:ind w:firstLine="0"/>
              <w:jc w:val="center"/>
              <w:rPr>
                <w:sz w:val="20"/>
                <w:szCs w:val="20"/>
              </w:rPr>
            </w:pPr>
            <w:r w:rsidRPr="00F1351A">
              <w:rPr>
                <w:sz w:val="20"/>
                <w:szCs w:val="20"/>
              </w:rPr>
              <w:t>Назначение</w:t>
            </w:r>
          </w:p>
        </w:tc>
        <w:tc>
          <w:tcPr>
            <w:tcW w:w="958"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Нагнетательный вентилятор газовой гарелки ГГСБ-3,5 котла №1</w:t>
            </w:r>
          </w:p>
        </w:tc>
        <w:tc>
          <w:tcPr>
            <w:tcW w:w="957"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Нагнетательный вентилятор газовой гарелки ГГСБ-3,5 котла №2</w:t>
            </w:r>
          </w:p>
        </w:tc>
        <w:tc>
          <w:tcPr>
            <w:tcW w:w="958"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Нагнетательный вентилятор газовой гарелки ГГСБ-3,5 котла №3</w:t>
            </w:r>
          </w:p>
        </w:tc>
        <w:tc>
          <w:tcPr>
            <w:tcW w:w="957"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Нагнетательный вентилятор газовой гарелки ГГСБ-3,5 котла №4</w:t>
            </w: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 xml:space="preserve">Тип, марка </w:t>
            </w:r>
          </w:p>
        </w:tc>
        <w:tc>
          <w:tcPr>
            <w:tcW w:w="958"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В-Ц14-46-2,5</w:t>
            </w:r>
          </w:p>
        </w:tc>
        <w:tc>
          <w:tcPr>
            <w:tcW w:w="957"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В-Ц14-46-2,5</w:t>
            </w:r>
          </w:p>
        </w:tc>
        <w:tc>
          <w:tcPr>
            <w:tcW w:w="958"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В-Ц14-46-2,5</w:t>
            </w:r>
          </w:p>
        </w:tc>
        <w:tc>
          <w:tcPr>
            <w:tcW w:w="957"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В-Ц14-46-2,5</w:t>
            </w: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Завод-изготовитель</w:t>
            </w:r>
          </w:p>
        </w:tc>
        <w:tc>
          <w:tcPr>
            <w:tcW w:w="958" w:type="pct"/>
            <w:shd w:val="clear" w:color="auto" w:fill="auto"/>
          </w:tcPr>
          <w:p w:rsidR="00A80455" w:rsidRPr="00F1351A" w:rsidRDefault="00A80455" w:rsidP="00A24C56">
            <w:pPr>
              <w:spacing w:line="240" w:lineRule="auto"/>
              <w:ind w:firstLine="0"/>
              <w:rPr>
                <w:rStyle w:val="afa"/>
                <w:rFonts w:eastAsiaTheme="majorEastAsia"/>
                <w:sz w:val="20"/>
                <w:szCs w:val="20"/>
              </w:rPr>
            </w:pPr>
            <w:r w:rsidRPr="00F1351A">
              <w:rPr>
                <w:sz w:val="20"/>
                <w:szCs w:val="20"/>
              </w:rPr>
              <w:t>ООО «Агротех"МО Ногинский р-н,п. Обухово</w:t>
            </w:r>
          </w:p>
        </w:tc>
        <w:tc>
          <w:tcPr>
            <w:tcW w:w="957" w:type="pct"/>
            <w:shd w:val="clear" w:color="auto" w:fill="auto"/>
          </w:tcPr>
          <w:p w:rsidR="00A80455" w:rsidRPr="00F1351A" w:rsidRDefault="00A80455" w:rsidP="00A24C56">
            <w:pPr>
              <w:spacing w:line="240" w:lineRule="auto"/>
              <w:ind w:firstLine="0"/>
              <w:rPr>
                <w:sz w:val="20"/>
                <w:szCs w:val="20"/>
              </w:rPr>
            </w:pPr>
            <w:r w:rsidRPr="00F1351A">
              <w:rPr>
                <w:sz w:val="20"/>
                <w:szCs w:val="20"/>
              </w:rPr>
              <w:t>ООО «Агротех"МО Ногинский р-н,п. Обухово</w:t>
            </w:r>
          </w:p>
        </w:tc>
        <w:tc>
          <w:tcPr>
            <w:tcW w:w="958" w:type="pct"/>
            <w:shd w:val="clear" w:color="auto" w:fill="auto"/>
          </w:tcPr>
          <w:p w:rsidR="00A80455" w:rsidRPr="00F1351A" w:rsidRDefault="00A80455" w:rsidP="00A24C56">
            <w:pPr>
              <w:spacing w:line="240" w:lineRule="auto"/>
              <w:ind w:firstLine="0"/>
              <w:rPr>
                <w:sz w:val="20"/>
                <w:szCs w:val="20"/>
              </w:rPr>
            </w:pPr>
            <w:r w:rsidRPr="00F1351A">
              <w:rPr>
                <w:sz w:val="20"/>
                <w:szCs w:val="20"/>
              </w:rPr>
              <w:t>ООО «Агротех"МО Ногинский р-н,п. Обухово</w:t>
            </w:r>
          </w:p>
        </w:tc>
        <w:tc>
          <w:tcPr>
            <w:tcW w:w="957" w:type="pct"/>
            <w:shd w:val="clear" w:color="auto" w:fill="auto"/>
          </w:tcPr>
          <w:p w:rsidR="00A80455" w:rsidRPr="00F1351A" w:rsidRDefault="00A80455" w:rsidP="00A24C56">
            <w:pPr>
              <w:spacing w:line="240" w:lineRule="auto"/>
              <w:ind w:firstLine="0"/>
              <w:rPr>
                <w:sz w:val="20"/>
                <w:szCs w:val="20"/>
              </w:rPr>
            </w:pPr>
            <w:r w:rsidRPr="00F1351A">
              <w:rPr>
                <w:sz w:val="20"/>
                <w:szCs w:val="20"/>
              </w:rPr>
              <w:t>ООО «Агротех"МО Ногинский р-н,п. Обухово</w:t>
            </w: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Заводской номер</w:t>
            </w:r>
          </w:p>
        </w:tc>
        <w:tc>
          <w:tcPr>
            <w:tcW w:w="958" w:type="pct"/>
            <w:shd w:val="clear" w:color="auto" w:fill="auto"/>
          </w:tcPr>
          <w:p w:rsidR="00A80455" w:rsidRPr="00F1351A" w:rsidRDefault="00A80455" w:rsidP="00A24C56">
            <w:pPr>
              <w:spacing w:line="240" w:lineRule="auto"/>
              <w:ind w:firstLine="0"/>
              <w:jc w:val="center"/>
              <w:rPr>
                <w:sz w:val="20"/>
                <w:szCs w:val="20"/>
              </w:rPr>
            </w:pPr>
          </w:p>
        </w:tc>
        <w:tc>
          <w:tcPr>
            <w:tcW w:w="957" w:type="pct"/>
            <w:shd w:val="clear" w:color="auto" w:fill="auto"/>
          </w:tcPr>
          <w:p w:rsidR="00A80455" w:rsidRPr="00F1351A" w:rsidRDefault="00A80455" w:rsidP="00A24C56">
            <w:pPr>
              <w:spacing w:line="240" w:lineRule="auto"/>
              <w:ind w:firstLine="0"/>
              <w:jc w:val="center"/>
              <w:rPr>
                <w:sz w:val="20"/>
                <w:szCs w:val="20"/>
              </w:rPr>
            </w:pPr>
          </w:p>
        </w:tc>
        <w:tc>
          <w:tcPr>
            <w:tcW w:w="958" w:type="pct"/>
            <w:shd w:val="clear" w:color="auto" w:fill="auto"/>
          </w:tcPr>
          <w:p w:rsidR="00A80455" w:rsidRPr="00F1351A" w:rsidRDefault="00A80455" w:rsidP="00A24C56">
            <w:pPr>
              <w:spacing w:line="240" w:lineRule="auto"/>
              <w:ind w:firstLine="0"/>
              <w:jc w:val="center"/>
              <w:rPr>
                <w:sz w:val="20"/>
                <w:szCs w:val="20"/>
              </w:rPr>
            </w:pPr>
          </w:p>
        </w:tc>
        <w:tc>
          <w:tcPr>
            <w:tcW w:w="957" w:type="pct"/>
            <w:shd w:val="clear" w:color="auto" w:fill="auto"/>
          </w:tcPr>
          <w:p w:rsidR="00A80455" w:rsidRPr="00F1351A" w:rsidRDefault="00A80455" w:rsidP="00A24C56">
            <w:pPr>
              <w:spacing w:line="240" w:lineRule="auto"/>
              <w:ind w:firstLine="0"/>
              <w:jc w:val="center"/>
              <w:rPr>
                <w:sz w:val="20"/>
                <w:szCs w:val="20"/>
              </w:rPr>
            </w:pP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Год изготовления</w:t>
            </w:r>
          </w:p>
        </w:tc>
        <w:tc>
          <w:tcPr>
            <w:tcW w:w="958" w:type="pct"/>
            <w:shd w:val="clear" w:color="auto" w:fill="auto"/>
          </w:tcPr>
          <w:p w:rsidR="00A80455" w:rsidRPr="00F1351A" w:rsidRDefault="00A80455" w:rsidP="00A24C56">
            <w:pPr>
              <w:spacing w:line="240" w:lineRule="auto"/>
              <w:ind w:firstLine="0"/>
              <w:jc w:val="center"/>
              <w:rPr>
                <w:sz w:val="20"/>
                <w:szCs w:val="20"/>
              </w:rPr>
            </w:pPr>
          </w:p>
        </w:tc>
        <w:tc>
          <w:tcPr>
            <w:tcW w:w="957" w:type="pct"/>
            <w:shd w:val="clear" w:color="auto" w:fill="auto"/>
          </w:tcPr>
          <w:p w:rsidR="00A80455" w:rsidRPr="00F1351A" w:rsidRDefault="00A80455" w:rsidP="00A24C56">
            <w:pPr>
              <w:spacing w:line="240" w:lineRule="auto"/>
              <w:ind w:firstLine="0"/>
              <w:jc w:val="center"/>
              <w:rPr>
                <w:sz w:val="20"/>
                <w:szCs w:val="20"/>
              </w:rPr>
            </w:pPr>
          </w:p>
        </w:tc>
        <w:tc>
          <w:tcPr>
            <w:tcW w:w="958" w:type="pct"/>
            <w:shd w:val="clear" w:color="auto" w:fill="auto"/>
          </w:tcPr>
          <w:p w:rsidR="00A80455" w:rsidRPr="00F1351A" w:rsidRDefault="00A80455" w:rsidP="00A24C56">
            <w:pPr>
              <w:spacing w:line="240" w:lineRule="auto"/>
              <w:ind w:firstLine="0"/>
              <w:jc w:val="center"/>
              <w:rPr>
                <w:sz w:val="20"/>
                <w:szCs w:val="20"/>
              </w:rPr>
            </w:pPr>
          </w:p>
        </w:tc>
        <w:tc>
          <w:tcPr>
            <w:tcW w:w="957" w:type="pct"/>
            <w:shd w:val="clear" w:color="auto" w:fill="auto"/>
          </w:tcPr>
          <w:p w:rsidR="00A80455" w:rsidRPr="00F1351A" w:rsidRDefault="00A80455" w:rsidP="00A24C56">
            <w:pPr>
              <w:spacing w:line="240" w:lineRule="auto"/>
              <w:ind w:firstLine="0"/>
              <w:jc w:val="center"/>
              <w:rPr>
                <w:sz w:val="20"/>
                <w:szCs w:val="20"/>
              </w:rPr>
            </w:pP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Год ввода в эксплуатацию</w:t>
            </w:r>
          </w:p>
        </w:tc>
        <w:tc>
          <w:tcPr>
            <w:tcW w:w="958"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2005</w:t>
            </w:r>
          </w:p>
        </w:tc>
        <w:tc>
          <w:tcPr>
            <w:tcW w:w="957"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2005</w:t>
            </w:r>
          </w:p>
        </w:tc>
        <w:tc>
          <w:tcPr>
            <w:tcW w:w="958"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2005</w:t>
            </w:r>
          </w:p>
        </w:tc>
        <w:tc>
          <w:tcPr>
            <w:tcW w:w="957"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2005</w:t>
            </w: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Тип, марка электродвигателя</w:t>
            </w:r>
          </w:p>
        </w:tc>
        <w:tc>
          <w:tcPr>
            <w:tcW w:w="958"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АИР100</w:t>
            </w:r>
            <w:r w:rsidRPr="00F1351A">
              <w:rPr>
                <w:sz w:val="20"/>
                <w:szCs w:val="20"/>
                <w:lang w:val="en-US"/>
              </w:rPr>
              <w:t>L2</w:t>
            </w:r>
            <w:r w:rsidRPr="00F1351A">
              <w:rPr>
                <w:sz w:val="20"/>
                <w:szCs w:val="20"/>
              </w:rPr>
              <w:t>УЗЗ 5,5кВт Могилёв</w:t>
            </w:r>
          </w:p>
        </w:tc>
        <w:tc>
          <w:tcPr>
            <w:tcW w:w="957"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АИР100</w:t>
            </w:r>
            <w:r w:rsidRPr="00F1351A">
              <w:rPr>
                <w:sz w:val="20"/>
                <w:szCs w:val="20"/>
                <w:lang w:val="en-US"/>
              </w:rPr>
              <w:t>L2</w:t>
            </w:r>
            <w:r w:rsidRPr="00F1351A">
              <w:rPr>
                <w:sz w:val="20"/>
                <w:szCs w:val="20"/>
              </w:rPr>
              <w:t>УЗЗ 5,5кВт Могилёв</w:t>
            </w:r>
          </w:p>
        </w:tc>
        <w:tc>
          <w:tcPr>
            <w:tcW w:w="958"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АИР100</w:t>
            </w:r>
            <w:r w:rsidRPr="00F1351A">
              <w:rPr>
                <w:sz w:val="20"/>
                <w:szCs w:val="20"/>
                <w:lang w:val="en-US"/>
              </w:rPr>
              <w:t>L2</w:t>
            </w:r>
            <w:r w:rsidRPr="00F1351A">
              <w:rPr>
                <w:sz w:val="20"/>
                <w:szCs w:val="20"/>
              </w:rPr>
              <w:t>УЗЗ 5,5кВт Могилёв</w:t>
            </w:r>
          </w:p>
        </w:tc>
        <w:tc>
          <w:tcPr>
            <w:tcW w:w="957"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АИР100</w:t>
            </w:r>
            <w:r w:rsidRPr="00F1351A">
              <w:rPr>
                <w:sz w:val="20"/>
                <w:szCs w:val="20"/>
                <w:lang w:val="en-US"/>
              </w:rPr>
              <w:t>L2</w:t>
            </w:r>
            <w:r w:rsidRPr="00F1351A">
              <w:rPr>
                <w:sz w:val="20"/>
                <w:szCs w:val="20"/>
              </w:rPr>
              <w:t>УЗЗ 5,5кВт Могилёв</w:t>
            </w: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Мощность, кВт</w:t>
            </w:r>
          </w:p>
        </w:tc>
        <w:tc>
          <w:tcPr>
            <w:tcW w:w="958" w:type="pct"/>
            <w:shd w:val="clear" w:color="auto" w:fill="auto"/>
          </w:tcPr>
          <w:p w:rsidR="00A80455" w:rsidRPr="00F1351A" w:rsidRDefault="00A80455" w:rsidP="00A24C56">
            <w:pPr>
              <w:spacing w:line="240" w:lineRule="auto"/>
              <w:ind w:firstLine="0"/>
              <w:jc w:val="center"/>
              <w:rPr>
                <w:sz w:val="20"/>
                <w:szCs w:val="20"/>
              </w:rPr>
            </w:pPr>
          </w:p>
        </w:tc>
        <w:tc>
          <w:tcPr>
            <w:tcW w:w="957" w:type="pct"/>
            <w:shd w:val="clear" w:color="auto" w:fill="auto"/>
          </w:tcPr>
          <w:p w:rsidR="00A80455" w:rsidRPr="00F1351A" w:rsidRDefault="00A80455" w:rsidP="00A24C56">
            <w:pPr>
              <w:spacing w:line="240" w:lineRule="auto"/>
              <w:ind w:firstLine="0"/>
              <w:jc w:val="center"/>
              <w:rPr>
                <w:sz w:val="20"/>
                <w:szCs w:val="20"/>
              </w:rPr>
            </w:pPr>
          </w:p>
        </w:tc>
        <w:tc>
          <w:tcPr>
            <w:tcW w:w="958" w:type="pct"/>
            <w:shd w:val="clear" w:color="auto" w:fill="auto"/>
          </w:tcPr>
          <w:p w:rsidR="00A80455" w:rsidRPr="00F1351A" w:rsidRDefault="00A80455" w:rsidP="00A24C56">
            <w:pPr>
              <w:spacing w:line="240" w:lineRule="auto"/>
              <w:ind w:firstLine="0"/>
              <w:jc w:val="center"/>
              <w:rPr>
                <w:sz w:val="20"/>
                <w:szCs w:val="20"/>
              </w:rPr>
            </w:pPr>
          </w:p>
        </w:tc>
        <w:tc>
          <w:tcPr>
            <w:tcW w:w="957" w:type="pct"/>
            <w:shd w:val="clear" w:color="auto" w:fill="auto"/>
          </w:tcPr>
          <w:p w:rsidR="00A80455" w:rsidRPr="00F1351A" w:rsidRDefault="00A80455" w:rsidP="00A24C56">
            <w:pPr>
              <w:spacing w:line="240" w:lineRule="auto"/>
              <w:ind w:firstLine="0"/>
              <w:jc w:val="center"/>
              <w:rPr>
                <w:sz w:val="20"/>
                <w:szCs w:val="20"/>
              </w:rPr>
            </w:pPr>
          </w:p>
        </w:tc>
      </w:tr>
      <w:tr w:rsidR="00A80455" w:rsidRPr="00F1351A" w:rsidTr="00A24C56">
        <w:trPr>
          <w:trHeight w:val="227"/>
        </w:trPr>
        <w:tc>
          <w:tcPr>
            <w:tcW w:w="1170" w:type="pct"/>
            <w:shd w:val="clear" w:color="auto" w:fill="auto"/>
          </w:tcPr>
          <w:p w:rsidR="00A80455" w:rsidRPr="00F1351A" w:rsidRDefault="00A80455" w:rsidP="00A24C56">
            <w:pPr>
              <w:spacing w:line="240" w:lineRule="auto"/>
              <w:ind w:firstLine="0"/>
              <w:jc w:val="center"/>
              <w:rPr>
                <w:sz w:val="20"/>
                <w:szCs w:val="20"/>
              </w:rPr>
            </w:pPr>
            <w:r w:rsidRPr="00F1351A">
              <w:rPr>
                <w:sz w:val="20"/>
                <w:szCs w:val="20"/>
              </w:rPr>
              <w:t>Число оборотов, об/мин</w:t>
            </w:r>
          </w:p>
        </w:tc>
        <w:tc>
          <w:tcPr>
            <w:tcW w:w="958" w:type="pct"/>
            <w:shd w:val="clear" w:color="auto" w:fill="auto"/>
          </w:tcPr>
          <w:p w:rsidR="00A80455" w:rsidRPr="00F1351A" w:rsidRDefault="00A80455" w:rsidP="00A24C56">
            <w:pPr>
              <w:spacing w:line="240" w:lineRule="auto"/>
              <w:ind w:firstLine="0"/>
              <w:jc w:val="center"/>
              <w:rPr>
                <w:sz w:val="20"/>
                <w:szCs w:val="20"/>
              </w:rPr>
            </w:pPr>
          </w:p>
        </w:tc>
        <w:tc>
          <w:tcPr>
            <w:tcW w:w="957" w:type="pct"/>
            <w:shd w:val="clear" w:color="auto" w:fill="auto"/>
          </w:tcPr>
          <w:p w:rsidR="00A80455" w:rsidRPr="00F1351A" w:rsidRDefault="00A80455" w:rsidP="00A24C56">
            <w:pPr>
              <w:spacing w:line="240" w:lineRule="auto"/>
              <w:ind w:firstLine="0"/>
              <w:jc w:val="center"/>
              <w:rPr>
                <w:sz w:val="20"/>
                <w:szCs w:val="20"/>
              </w:rPr>
            </w:pPr>
          </w:p>
        </w:tc>
        <w:tc>
          <w:tcPr>
            <w:tcW w:w="958" w:type="pct"/>
            <w:shd w:val="clear" w:color="auto" w:fill="auto"/>
          </w:tcPr>
          <w:p w:rsidR="00A80455" w:rsidRPr="00F1351A" w:rsidRDefault="00A80455" w:rsidP="00A24C56">
            <w:pPr>
              <w:spacing w:line="240" w:lineRule="auto"/>
              <w:ind w:firstLine="0"/>
              <w:jc w:val="center"/>
              <w:rPr>
                <w:sz w:val="20"/>
                <w:szCs w:val="20"/>
              </w:rPr>
            </w:pPr>
          </w:p>
        </w:tc>
        <w:tc>
          <w:tcPr>
            <w:tcW w:w="957" w:type="pct"/>
            <w:shd w:val="clear" w:color="auto" w:fill="auto"/>
          </w:tcPr>
          <w:p w:rsidR="00A80455" w:rsidRPr="00F1351A" w:rsidRDefault="00A80455" w:rsidP="00A24C56">
            <w:pPr>
              <w:spacing w:line="240" w:lineRule="auto"/>
              <w:ind w:firstLine="0"/>
              <w:jc w:val="center"/>
              <w:rPr>
                <w:sz w:val="20"/>
                <w:szCs w:val="20"/>
              </w:rPr>
            </w:pPr>
          </w:p>
        </w:tc>
      </w:tr>
    </w:tbl>
    <w:p w:rsidR="00412B9C" w:rsidRPr="00F1351A" w:rsidRDefault="00412B9C" w:rsidP="00A80455">
      <w:pPr>
        <w:pStyle w:val="aff3"/>
        <w:keepNext/>
      </w:pPr>
    </w:p>
    <w:p w:rsidR="00A80455" w:rsidRPr="00F1351A" w:rsidRDefault="00A80455" w:rsidP="00A80455">
      <w:pPr>
        <w:pStyle w:val="aff3"/>
        <w:keepNext/>
      </w:pPr>
      <w:bookmarkStart w:id="84" w:name="_Toc99146544"/>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38</w:t>
      </w:r>
      <w:r w:rsidR="00E6474C" w:rsidRPr="00F1351A">
        <w:rPr>
          <w:noProof/>
        </w:rPr>
        <w:fldChar w:fldCharType="end"/>
      </w:r>
      <w:r w:rsidRPr="00F1351A">
        <w:t xml:space="preserve"> –</w:t>
      </w:r>
      <w:r w:rsidRPr="00F1351A">
        <w:rPr>
          <w:b w:val="0"/>
        </w:rPr>
        <w:t>Характеристики</w:t>
      </w:r>
      <w:r w:rsidRPr="00F1351A">
        <w:t xml:space="preserve"> </w:t>
      </w:r>
      <w:r w:rsidRPr="00F1351A">
        <w:rPr>
          <w:b w:val="0"/>
        </w:rPr>
        <w:t xml:space="preserve">дымовой трубы </w:t>
      </w:r>
      <w:r w:rsidR="00412B9C" w:rsidRPr="00F1351A">
        <w:rPr>
          <w:b w:val="0"/>
        </w:rPr>
        <w:t>котельной №103</w:t>
      </w:r>
      <w:bookmarkEnd w:id="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0"/>
        <w:gridCol w:w="3541"/>
      </w:tblGrid>
      <w:tr w:rsidR="00A80455" w:rsidRPr="00F1351A" w:rsidTr="00456E6A">
        <w:trPr>
          <w:trHeight w:val="227"/>
          <w:tblHeader/>
        </w:trPr>
        <w:tc>
          <w:tcPr>
            <w:tcW w:w="3301" w:type="pct"/>
            <w:shd w:val="clear" w:color="auto" w:fill="auto"/>
          </w:tcPr>
          <w:p w:rsidR="00A80455" w:rsidRPr="00F1351A" w:rsidRDefault="00A80455" w:rsidP="00895EB2">
            <w:pPr>
              <w:spacing w:line="240" w:lineRule="auto"/>
              <w:ind w:firstLine="0"/>
              <w:jc w:val="center"/>
              <w:rPr>
                <w:b/>
                <w:sz w:val="20"/>
                <w:szCs w:val="20"/>
              </w:rPr>
            </w:pPr>
            <w:r w:rsidRPr="00F1351A">
              <w:rPr>
                <w:b/>
                <w:sz w:val="20"/>
                <w:szCs w:val="20"/>
              </w:rPr>
              <w:t>№ п/п</w:t>
            </w:r>
          </w:p>
        </w:tc>
        <w:tc>
          <w:tcPr>
            <w:tcW w:w="1699" w:type="pct"/>
            <w:shd w:val="clear" w:color="auto" w:fill="auto"/>
          </w:tcPr>
          <w:p w:rsidR="00A80455" w:rsidRPr="00F1351A" w:rsidRDefault="00A80455" w:rsidP="00895EB2">
            <w:pPr>
              <w:spacing w:line="240" w:lineRule="auto"/>
              <w:ind w:firstLine="0"/>
              <w:jc w:val="center"/>
              <w:rPr>
                <w:b/>
                <w:sz w:val="20"/>
                <w:szCs w:val="20"/>
              </w:rPr>
            </w:pPr>
            <w:r w:rsidRPr="00F1351A">
              <w:rPr>
                <w:b/>
                <w:sz w:val="20"/>
                <w:szCs w:val="20"/>
              </w:rPr>
              <w:t>1</w:t>
            </w:r>
          </w:p>
        </w:tc>
      </w:tr>
      <w:tr w:rsidR="00A80455" w:rsidRPr="00F1351A" w:rsidTr="00895EB2">
        <w:trPr>
          <w:trHeight w:val="227"/>
        </w:trPr>
        <w:tc>
          <w:tcPr>
            <w:tcW w:w="3301" w:type="pct"/>
            <w:shd w:val="clear" w:color="auto" w:fill="auto"/>
          </w:tcPr>
          <w:p w:rsidR="00A80455" w:rsidRPr="00F1351A" w:rsidRDefault="00A80455" w:rsidP="00895EB2">
            <w:pPr>
              <w:spacing w:line="240" w:lineRule="auto"/>
              <w:ind w:firstLine="0"/>
              <w:rPr>
                <w:sz w:val="20"/>
                <w:szCs w:val="20"/>
              </w:rPr>
            </w:pPr>
            <w:r w:rsidRPr="00F1351A">
              <w:rPr>
                <w:sz w:val="20"/>
                <w:szCs w:val="20"/>
              </w:rPr>
              <w:t>Завод-изготовитель</w:t>
            </w:r>
          </w:p>
        </w:tc>
        <w:tc>
          <w:tcPr>
            <w:tcW w:w="1699" w:type="pct"/>
            <w:shd w:val="clear" w:color="auto" w:fill="auto"/>
          </w:tcPr>
          <w:p w:rsidR="00A80455" w:rsidRPr="00F1351A" w:rsidRDefault="00A80455" w:rsidP="00895EB2">
            <w:pPr>
              <w:spacing w:line="240" w:lineRule="auto"/>
              <w:ind w:firstLine="0"/>
              <w:jc w:val="center"/>
              <w:rPr>
                <w:sz w:val="20"/>
                <w:szCs w:val="20"/>
              </w:rPr>
            </w:pPr>
            <w:r w:rsidRPr="00F1351A">
              <w:rPr>
                <w:sz w:val="20"/>
                <w:szCs w:val="20"/>
              </w:rPr>
              <w:t>н/д</w:t>
            </w:r>
          </w:p>
        </w:tc>
      </w:tr>
      <w:tr w:rsidR="00A80455" w:rsidRPr="00F1351A" w:rsidTr="00895EB2">
        <w:trPr>
          <w:trHeight w:val="227"/>
        </w:trPr>
        <w:tc>
          <w:tcPr>
            <w:tcW w:w="3301" w:type="pct"/>
            <w:shd w:val="clear" w:color="auto" w:fill="auto"/>
          </w:tcPr>
          <w:p w:rsidR="00A80455" w:rsidRPr="00F1351A" w:rsidRDefault="00A80455" w:rsidP="00895EB2">
            <w:pPr>
              <w:spacing w:line="240" w:lineRule="auto"/>
              <w:ind w:firstLine="0"/>
              <w:rPr>
                <w:sz w:val="20"/>
                <w:szCs w:val="20"/>
              </w:rPr>
            </w:pPr>
            <w:r w:rsidRPr="00F1351A">
              <w:rPr>
                <w:sz w:val="20"/>
                <w:szCs w:val="20"/>
              </w:rPr>
              <w:t>Стационарный номер</w:t>
            </w:r>
          </w:p>
        </w:tc>
        <w:tc>
          <w:tcPr>
            <w:tcW w:w="1699" w:type="pct"/>
            <w:shd w:val="clear" w:color="auto" w:fill="auto"/>
          </w:tcPr>
          <w:p w:rsidR="00A80455" w:rsidRPr="00F1351A" w:rsidRDefault="00A80455" w:rsidP="00895EB2">
            <w:pPr>
              <w:spacing w:line="240" w:lineRule="auto"/>
              <w:ind w:firstLine="0"/>
              <w:jc w:val="center"/>
              <w:rPr>
                <w:sz w:val="20"/>
                <w:szCs w:val="20"/>
              </w:rPr>
            </w:pPr>
            <w:r w:rsidRPr="00F1351A">
              <w:rPr>
                <w:sz w:val="20"/>
                <w:szCs w:val="20"/>
              </w:rPr>
              <w:t>1</w:t>
            </w:r>
          </w:p>
        </w:tc>
      </w:tr>
      <w:tr w:rsidR="00A80455" w:rsidRPr="00F1351A" w:rsidTr="00895EB2">
        <w:trPr>
          <w:trHeight w:val="227"/>
        </w:trPr>
        <w:tc>
          <w:tcPr>
            <w:tcW w:w="3301" w:type="pct"/>
            <w:shd w:val="clear" w:color="auto" w:fill="auto"/>
          </w:tcPr>
          <w:p w:rsidR="00A80455" w:rsidRPr="00F1351A" w:rsidRDefault="00A80455" w:rsidP="00895EB2">
            <w:pPr>
              <w:spacing w:line="240" w:lineRule="auto"/>
              <w:ind w:firstLine="0"/>
              <w:rPr>
                <w:sz w:val="20"/>
                <w:szCs w:val="20"/>
              </w:rPr>
            </w:pPr>
            <w:r w:rsidRPr="00F1351A">
              <w:rPr>
                <w:sz w:val="20"/>
                <w:szCs w:val="20"/>
              </w:rPr>
              <w:t xml:space="preserve">Материал трубы </w:t>
            </w:r>
          </w:p>
        </w:tc>
        <w:tc>
          <w:tcPr>
            <w:tcW w:w="1699" w:type="pct"/>
            <w:shd w:val="clear" w:color="auto" w:fill="auto"/>
          </w:tcPr>
          <w:p w:rsidR="00A80455" w:rsidRPr="00F1351A" w:rsidRDefault="00A80455" w:rsidP="00895EB2">
            <w:pPr>
              <w:spacing w:line="240" w:lineRule="auto"/>
              <w:ind w:firstLine="0"/>
              <w:jc w:val="center"/>
              <w:rPr>
                <w:sz w:val="20"/>
                <w:szCs w:val="20"/>
              </w:rPr>
            </w:pPr>
            <w:r w:rsidRPr="00F1351A">
              <w:rPr>
                <w:sz w:val="20"/>
                <w:szCs w:val="20"/>
              </w:rPr>
              <w:t>сталь</w:t>
            </w:r>
          </w:p>
        </w:tc>
      </w:tr>
      <w:tr w:rsidR="00A80455" w:rsidRPr="00F1351A" w:rsidTr="00895EB2">
        <w:trPr>
          <w:trHeight w:val="227"/>
        </w:trPr>
        <w:tc>
          <w:tcPr>
            <w:tcW w:w="3301" w:type="pct"/>
            <w:shd w:val="clear" w:color="auto" w:fill="auto"/>
          </w:tcPr>
          <w:p w:rsidR="00A80455" w:rsidRPr="00F1351A" w:rsidRDefault="00A80455" w:rsidP="00895EB2">
            <w:pPr>
              <w:spacing w:line="240" w:lineRule="auto"/>
              <w:ind w:firstLine="0"/>
              <w:rPr>
                <w:sz w:val="20"/>
                <w:szCs w:val="20"/>
              </w:rPr>
            </w:pPr>
            <w:r w:rsidRPr="00F1351A">
              <w:rPr>
                <w:sz w:val="20"/>
                <w:szCs w:val="20"/>
              </w:rPr>
              <w:t xml:space="preserve">Диаметр (устья), мм. </w:t>
            </w:r>
          </w:p>
        </w:tc>
        <w:tc>
          <w:tcPr>
            <w:tcW w:w="1699" w:type="pct"/>
            <w:shd w:val="clear" w:color="auto" w:fill="auto"/>
          </w:tcPr>
          <w:p w:rsidR="00A80455" w:rsidRPr="00F1351A" w:rsidRDefault="00A80455" w:rsidP="00895EB2">
            <w:pPr>
              <w:spacing w:line="240" w:lineRule="auto"/>
              <w:ind w:firstLine="0"/>
              <w:jc w:val="center"/>
              <w:rPr>
                <w:sz w:val="20"/>
                <w:szCs w:val="20"/>
              </w:rPr>
            </w:pPr>
            <w:r w:rsidRPr="00F1351A">
              <w:rPr>
                <w:sz w:val="20"/>
                <w:szCs w:val="20"/>
              </w:rPr>
              <w:t>1000</w:t>
            </w:r>
          </w:p>
        </w:tc>
      </w:tr>
      <w:tr w:rsidR="00A80455" w:rsidRPr="00F1351A" w:rsidTr="00895EB2">
        <w:trPr>
          <w:trHeight w:val="227"/>
        </w:trPr>
        <w:tc>
          <w:tcPr>
            <w:tcW w:w="3301" w:type="pct"/>
            <w:shd w:val="clear" w:color="auto" w:fill="auto"/>
          </w:tcPr>
          <w:p w:rsidR="00A80455" w:rsidRPr="00F1351A" w:rsidRDefault="00A80455" w:rsidP="00895EB2">
            <w:pPr>
              <w:spacing w:line="240" w:lineRule="auto"/>
              <w:ind w:firstLine="0"/>
              <w:rPr>
                <w:sz w:val="20"/>
                <w:szCs w:val="20"/>
              </w:rPr>
            </w:pPr>
            <w:r w:rsidRPr="00F1351A">
              <w:rPr>
                <w:sz w:val="20"/>
                <w:szCs w:val="20"/>
              </w:rPr>
              <w:lastRenderedPageBreak/>
              <w:t>Высота, м</w:t>
            </w:r>
          </w:p>
        </w:tc>
        <w:tc>
          <w:tcPr>
            <w:tcW w:w="1699" w:type="pct"/>
            <w:shd w:val="clear" w:color="auto" w:fill="auto"/>
          </w:tcPr>
          <w:p w:rsidR="00A80455" w:rsidRPr="00F1351A" w:rsidRDefault="00A80455" w:rsidP="00895EB2">
            <w:pPr>
              <w:spacing w:line="240" w:lineRule="auto"/>
              <w:ind w:firstLine="0"/>
              <w:jc w:val="center"/>
              <w:rPr>
                <w:sz w:val="20"/>
                <w:szCs w:val="20"/>
              </w:rPr>
            </w:pPr>
            <w:r w:rsidRPr="00F1351A">
              <w:rPr>
                <w:sz w:val="20"/>
                <w:szCs w:val="20"/>
              </w:rPr>
              <w:t>35</w:t>
            </w:r>
          </w:p>
        </w:tc>
      </w:tr>
      <w:tr w:rsidR="00A80455" w:rsidRPr="00F1351A" w:rsidTr="00895EB2">
        <w:trPr>
          <w:trHeight w:val="227"/>
        </w:trPr>
        <w:tc>
          <w:tcPr>
            <w:tcW w:w="3301" w:type="pct"/>
            <w:shd w:val="clear" w:color="auto" w:fill="auto"/>
          </w:tcPr>
          <w:p w:rsidR="00A80455" w:rsidRPr="00F1351A" w:rsidRDefault="00A80455" w:rsidP="00895EB2">
            <w:pPr>
              <w:spacing w:line="240" w:lineRule="auto"/>
              <w:ind w:firstLine="0"/>
              <w:rPr>
                <w:sz w:val="20"/>
                <w:szCs w:val="20"/>
              </w:rPr>
            </w:pPr>
            <w:r w:rsidRPr="00F1351A">
              <w:rPr>
                <w:sz w:val="20"/>
                <w:szCs w:val="20"/>
              </w:rPr>
              <w:t>Году установки</w:t>
            </w:r>
          </w:p>
        </w:tc>
        <w:tc>
          <w:tcPr>
            <w:tcW w:w="1699" w:type="pct"/>
            <w:shd w:val="clear" w:color="auto" w:fill="auto"/>
          </w:tcPr>
          <w:p w:rsidR="00A80455" w:rsidRPr="00F1351A" w:rsidRDefault="00A80455" w:rsidP="00895EB2">
            <w:pPr>
              <w:spacing w:line="240" w:lineRule="auto"/>
              <w:ind w:firstLine="0"/>
              <w:jc w:val="center"/>
              <w:rPr>
                <w:sz w:val="20"/>
                <w:szCs w:val="20"/>
              </w:rPr>
            </w:pPr>
            <w:r w:rsidRPr="00F1351A">
              <w:rPr>
                <w:sz w:val="20"/>
                <w:szCs w:val="20"/>
              </w:rPr>
              <w:t>1980</w:t>
            </w:r>
          </w:p>
        </w:tc>
      </w:tr>
      <w:tr w:rsidR="00A80455" w:rsidRPr="00F1351A" w:rsidTr="00895EB2">
        <w:trPr>
          <w:trHeight w:val="227"/>
        </w:trPr>
        <w:tc>
          <w:tcPr>
            <w:tcW w:w="3301" w:type="pct"/>
            <w:shd w:val="clear" w:color="auto" w:fill="auto"/>
          </w:tcPr>
          <w:p w:rsidR="00A80455" w:rsidRPr="00F1351A" w:rsidRDefault="00A80455" w:rsidP="00895EB2">
            <w:pPr>
              <w:spacing w:line="240" w:lineRule="auto"/>
              <w:ind w:firstLine="0"/>
              <w:rPr>
                <w:sz w:val="20"/>
                <w:szCs w:val="20"/>
              </w:rPr>
            </w:pPr>
            <w:r w:rsidRPr="00F1351A">
              <w:rPr>
                <w:sz w:val="20"/>
                <w:szCs w:val="20"/>
              </w:rPr>
              <w:t>Год последнего ремонта</w:t>
            </w:r>
          </w:p>
        </w:tc>
        <w:tc>
          <w:tcPr>
            <w:tcW w:w="1699" w:type="pct"/>
            <w:shd w:val="clear" w:color="auto" w:fill="auto"/>
          </w:tcPr>
          <w:p w:rsidR="00A80455" w:rsidRPr="00F1351A" w:rsidRDefault="00A80455" w:rsidP="00895EB2">
            <w:pPr>
              <w:spacing w:line="240" w:lineRule="auto"/>
              <w:ind w:firstLine="0"/>
              <w:jc w:val="center"/>
              <w:rPr>
                <w:sz w:val="20"/>
                <w:szCs w:val="20"/>
              </w:rPr>
            </w:pPr>
            <w:r w:rsidRPr="00F1351A">
              <w:rPr>
                <w:sz w:val="20"/>
                <w:szCs w:val="20"/>
              </w:rPr>
              <w:t>не проводился</w:t>
            </w:r>
          </w:p>
        </w:tc>
      </w:tr>
      <w:tr w:rsidR="00A80455" w:rsidRPr="00F1351A" w:rsidTr="00895EB2">
        <w:trPr>
          <w:trHeight w:val="227"/>
        </w:trPr>
        <w:tc>
          <w:tcPr>
            <w:tcW w:w="3301" w:type="pct"/>
            <w:shd w:val="clear" w:color="auto" w:fill="auto"/>
          </w:tcPr>
          <w:p w:rsidR="00A80455" w:rsidRPr="00F1351A" w:rsidRDefault="00A80455" w:rsidP="00895EB2">
            <w:pPr>
              <w:spacing w:line="240" w:lineRule="auto"/>
              <w:ind w:firstLine="0"/>
              <w:rPr>
                <w:sz w:val="20"/>
                <w:szCs w:val="20"/>
              </w:rPr>
            </w:pPr>
            <w:r w:rsidRPr="00F1351A">
              <w:rPr>
                <w:sz w:val="20"/>
                <w:szCs w:val="20"/>
              </w:rPr>
              <w:t>Техническое диагностирование</w:t>
            </w:r>
          </w:p>
        </w:tc>
        <w:tc>
          <w:tcPr>
            <w:tcW w:w="1699" w:type="pct"/>
            <w:shd w:val="clear" w:color="auto" w:fill="auto"/>
          </w:tcPr>
          <w:p w:rsidR="00A80455" w:rsidRPr="00F1351A" w:rsidRDefault="00A80455" w:rsidP="00895EB2">
            <w:pPr>
              <w:spacing w:line="240" w:lineRule="auto"/>
              <w:ind w:firstLine="0"/>
              <w:jc w:val="center"/>
              <w:rPr>
                <w:sz w:val="20"/>
                <w:szCs w:val="20"/>
              </w:rPr>
            </w:pPr>
            <w:r w:rsidRPr="00F1351A">
              <w:rPr>
                <w:sz w:val="20"/>
                <w:szCs w:val="20"/>
              </w:rPr>
              <w:t>декабрь 2018</w:t>
            </w:r>
          </w:p>
        </w:tc>
      </w:tr>
    </w:tbl>
    <w:p w:rsidR="00876641" w:rsidRPr="00F1351A" w:rsidRDefault="00876641" w:rsidP="00895EB2">
      <w:pPr>
        <w:tabs>
          <w:tab w:val="left" w:pos="709"/>
        </w:tabs>
        <w:jc w:val="left"/>
        <w:rPr>
          <w:b/>
          <w:u w:val="single"/>
        </w:rPr>
      </w:pPr>
    </w:p>
    <w:p w:rsidR="0003054B" w:rsidRPr="00F1351A" w:rsidRDefault="0003054B" w:rsidP="0057244E">
      <w:pPr>
        <w:tabs>
          <w:tab w:val="left" w:pos="709"/>
        </w:tabs>
        <w:spacing w:line="360" w:lineRule="auto"/>
        <w:jc w:val="left"/>
        <w:rPr>
          <w:b/>
          <w:u w:val="single"/>
        </w:rPr>
      </w:pPr>
      <w:r w:rsidRPr="00F1351A">
        <w:rPr>
          <w:b/>
          <w:u w:val="single"/>
        </w:rPr>
        <w:t>Котельная №94</w:t>
      </w:r>
      <w:r w:rsidR="00321DEA" w:rsidRPr="00F1351A">
        <w:rPr>
          <w:b/>
          <w:u w:val="single"/>
        </w:rPr>
        <w:t xml:space="preserve"> ФГБУ «ЦЖКУ»</w:t>
      </w:r>
    </w:p>
    <w:p w:rsidR="007928E9" w:rsidRPr="00F1351A" w:rsidRDefault="007928E9" w:rsidP="007928E9">
      <w:pPr>
        <w:pStyle w:val="aff3"/>
        <w:keepNext/>
      </w:pPr>
      <w:bookmarkStart w:id="85" w:name="_Toc99146545"/>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39</w:t>
      </w:r>
      <w:r w:rsidR="00E6474C" w:rsidRPr="00F1351A">
        <w:rPr>
          <w:noProof/>
        </w:rPr>
        <w:fldChar w:fldCharType="end"/>
      </w:r>
      <w:r w:rsidRPr="00F1351A">
        <w:t xml:space="preserve"> – </w:t>
      </w:r>
      <w:r w:rsidRPr="00F1351A">
        <w:rPr>
          <w:b w:val="0"/>
        </w:rPr>
        <w:t>Основные характеристики котлов</w:t>
      </w:r>
      <w:r w:rsidR="00247B03" w:rsidRPr="00F1351A">
        <w:rPr>
          <w:b w:val="0"/>
        </w:rPr>
        <w:t xml:space="preserve"> котельной №94</w:t>
      </w:r>
      <w:bookmarkEnd w:id="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01"/>
        <w:gridCol w:w="2702"/>
        <w:gridCol w:w="2518"/>
      </w:tblGrid>
      <w:tr w:rsidR="0003054B" w:rsidRPr="00F1351A" w:rsidTr="00A36091">
        <w:trPr>
          <w:trHeight w:val="227"/>
          <w:tblHeader/>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b/>
                <w:sz w:val="20"/>
                <w:szCs w:val="20"/>
              </w:rPr>
            </w:pPr>
            <w:r w:rsidRPr="00F1351A">
              <w:rPr>
                <w:b/>
                <w:sz w:val="20"/>
                <w:szCs w:val="20"/>
              </w:rPr>
              <w:t>№ п/п</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b/>
                <w:sz w:val="20"/>
                <w:szCs w:val="20"/>
              </w:rPr>
            </w:pPr>
            <w:r w:rsidRPr="00F1351A">
              <w:rPr>
                <w:b/>
                <w:sz w:val="20"/>
                <w:szCs w:val="20"/>
              </w:rPr>
              <w:t>1</w:t>
            </w: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b/>
                <w:sz w:val="20"/>
                <w:szCs w:val="20"/>
              </w:rPr>
            </w:pPr>
            <w:r w:rsidRPr="00F1351A">
              <w:rPr>
                <w:b/>
                <w:sz w:val="20"/>
                <w:szCs w:val="20"/>
              </w:rPr>
              <w:t>2</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Тип, марка котла</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2fb"/>
              <w:tabs>
                <w:tab w:val="left" w:pos="2127"/>
              </w:tabs>
              <w:jc w:val="center"/>
            </w:pPr>
            <w:r w:rsidRPr="00F1351A">
              <w:t>КСВа-2,5 (КВа-2,5)</w:t>
            </w: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2fb"/>
              <w:tabs>
                <w:tab w:val="left" w:pos="2127"/>
              </w:tabs>
              <w:jc w:val="center"/>
            </w:pPr>
            <w:r w:rsidRPr="00F1351A">
              <w:t>КСВа-2,5Гс «ВК-32»</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Заводской номер</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19</w:t>
            </w: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6-07-13</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Регистрационный номер</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w:t>
            </w: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Завод-изготовитель</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АО «БКМЗ» г.Борисоглебск,Воронежская обл,ул.Матросовская,154.</w:t>
            </w: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rFonts w:eastAsia="Calibri"/>
                <w:sz w:val="20"/>
                <w:szCs w:val="20"/>
                <w:lang w:eastAsia="en-US"/>
              </w:rPr>
              <w:t>ПАО "Заволжский моторный завод"</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Год изготовления</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Style17"/>
              <w:widowControl/>
              <w:rPr>
                <w:rStyle w:val="FontStyle33"/>
                <w:rFonts w:eastAsiaTheme="majorEastAsia"/>
                <w:i w:val="0"/>
                <w:sz w:val="20"/>
                <w:szCs w:val="20"/>
              </w:rPr>
            </w:pPr>
            <w:r w:rsidRPr="00F1351A">
              <w:rPr>
                <w:rStyle w:val="FontStyle33"/>
                <w:rFonts w:eastAsiaTheme="majorEastAsia"/>
                <w:i w:val="0"/>
                <w:sz w:val="20"/>
                <w:szCs w:val="20"/>
              </w:rPr>
              <w:t>03.2020</w:t>
            </w:r>
          </w:p>
        </w:tc>
        <w:tc>
          <w:tcPr>
            <w:tcW w:w="1214" w:type="pct"/>
            <w:tcBorders>
              <w:top w:val="single" w:sz="4" w:space="0" w:color="auto"/>
              <w:left w:val="single" w:sz="4" w:space="0" w:color="auto"/>
              <w:bottom w:val="single" w:sz="4" w:space="0" w:color="auto"/>
              <w:right w:val="single" w:sz="4" w:space="0" w:color="auto"/>
            </w:tcBorders>
            <w:vAlign w:val="center"/>
          </w:tcPr>
          <w:p w:rsidR="0003054B" w:rsidRPr="00F1351A" w:rsidRDefault="0003054B" w:rsidP="00A36091">
            <w:pPr>
              <w:pStyle w:val="Style17"/>
              <w:widowControl/>
              <w:rPr>
                <w:rStyle w:val="FontStyle33"/>
                <w:rFonts w:eastAsiaTheme="majorEastAsia"/>
                <w:i w:val="0"/>
                <w:sz w:val="20"/>
                <w:szCs w:val="20"/>
              </w:rPr>
            </w:pP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Год ввода в эксплуатацию</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Style17"/>
              <w:widowControl/>
              <w:rPr>
                <w:rStyle w:val="FontStyle33"/>
                <w:rFonts w:eastAsiaTheme="majorEastAsia"/>
                <w:i w:val="0"/>
                <w:sz w:val="20"/>
                <w:szCs w:val="20"/>
              </w:rPr>
            </w:pPr>
            <w:r w:rsidRPr="00F1351A">
              <w:rPr>
                <w:rStyle w:val="FontStyle33"/>
                <w:rFonts w:eastAsiaTheme="majorEastAsia"/>
                <w:i w:val="0"/>
                <w:sz w:val="20"/>
                <w:szCs w:val="20"/>
              </w:rPr>
              <w:t>11.2021</w:t>
            </w: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Style17"/>
              <w:widowControl/>
              <w:rPr>
                <w:rStyle w:val="FontStyle33"/>
                <w:rFonts w:eastAsiaTheme="majorEastAsia"/>
                <w:i w:val="0"/>
                <w:sz w:val="20"/>
                <w:szCs w:val="20"/>
              </w:rPr>
            </w:pPr>
            <w:r w:rsidRPr="00F1351A">
              <w:rPr>
                <w:rStyle w:val="FontStyle33"/>
                <w:rFonts w:eastAsiaTheme="majorEastAsia"/>
                <w:i w:val="0"/>
                <w:sz w:val="20"/>
                <w:szCs w:val="20"/>
              </w:rPr>
              <w:t>2013</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Поверхность нагрева, м2</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2fb"/>
              <w:tabs>
                <w:tab w:val="left" w:pos="2127"/>
              </w:tabs>
              <w:jc w:val="center"/>
            </w:pPr>
            <w:r w:rsidRPr="00F1351A">
              <w:t>68,9</w:t>
            </w: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2fb"/>
              <w:tabs>
                <w:tab w:val="left" w:pos="2127"/>
              </w:tabs>
              <w:jc w:val="center"/>
            </w:pPr>
            <w:r w:rsidRPr="00F1351A">
              <w:t>68,9</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Производительность Гкал/ч / МВт/ч</w:t>
            </w:r>
          </w:p>
        </w:tc>
        <w:tc>
          <w:tcPr>
            <w:tcW w:w="12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2fb"/>
              <w:tabs>
                <w:tab w:val="left" w:pos="2127"/>
              </w:tabs>
              <w:jc w:val="center"/>
            </w:pPr>
            <w:r w:rsidRPr="00F1351A">
              <w:t>2,15/2,5</w:t>
            </w: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2fb"/>
              <w:tabs>
                <w:tab w:val="left" w:pos="2127"/>
              </w:tabs>
              <w:jc w:val="center"/>
            </w:pPr>
            <w:r w:rsidRPr="00F1351A">
              <w:t>2,15/2,5</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Год последнего ремонт</w:t>
            </w:r>
          </w:p>
        </w:tc>
        <w:tc>
          <w:tcPr>
            <w:tcW w:w="1285" w:type="pct"/>
            <w:tcBorders>
              <w:top w:val="single" w:sz="4" w:space="0" w:color="auto"/>
              <w:left w:val="single" w:sz="4" w:space="0" w:color="auto"/>
              <w:bottom w:val="single" w:sz="4" w:space="0" w:color="auto"/>
              <w:right w:val="single" w:sz="4" w:space="0" w:color="auto"/>
            </w:tcBorders>
            <w:vAlign w:val="center"/>
          </w:tcPr>
          <w:p w:rsidR="0003054B" w:rsidRPr="00F1351A" w:rsidRDefault="0003054B" w:rsidP="00A36091">
            <w:pPr>
              <w:pStyle w:val="2fb"/>
              <w:tabs>
                <w:tab w:val="left" w:pos="2127"/>
              </w:tabs>
              <w:jc w:val="center"/>
            </w:pP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pStyle w:val="2fb"/>
              <w:tabs>
                <w:tab w:val="left" w:pos="2127"/>
              </w:tabs>
              <w:jc w:val="center"/>
            </w:pPr>
            <w:r w:rsidRPr="00F1351A">
              <w:t>нет</w:t>
            </w:r>
          </w:p>
        </w:tc>
      </w:tr>
      <w:tr w:rsidR="0003054B" w:rsidRPr="00F1351A" w:rsidTr="00364F7F">
        <w:trPr>
          <w:trHeight w:val="227"/>
        </w:trPr>
        <w:tc>
          <w:tcPr>
            <w:tcW w:w="25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Год последнего экспертного обследования (разрешение на эксплуатацию)</w:t>
            </w:r>
          </w:p>
        </w:tc>
        <w:tc>
          <w:tcPr>
            <w:tcW w:w="1285" w:type="pct"/>
            <w:tcBorders>
              <w:top w:val="single" w:sz="4" w:space="0" w:color="auto"/>
              <w:left w:val="single" w:sz="4" w:space="0" w:color="auto"/>
              <w:bottom w:val="single" w:sz="4" w:space="0" w:color="auto"/>
              <w:right w:val="single" w:sz="4" w:space="0" w:color="auto"/>
            </w:tcBorders>
            <w:vAlign w:val="center"/>
          </w:tcPr>
          <w:p w:rsidR="0003054B" w:rsidRPr="00F1351A" w:rsidRDefault="0003054B" w:rsidP="00A36091">
            <w:pPr>
              <w:spacing w:line="240" w:lineRule="auto"/>
              <w:ind w:firstLine="0"/>
              <w:jc w:val="center"/>
              <w:rPr>
                <w:sz w:val="20"/>
                <w:szCs w:val="20"/>
              </w:rPr>
            </w:pPr>
          </w:p>
        </w:tc>
        <w:tc>
          <w:tcPr>
            <w:tcW w:w="121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36091">
            <w:pPr>
              <w:spacing w:line="240" w:lineRule="auto"/>
              <w:ind w:firstLine="0"/>
              <w:jc w:val="center"/>
              <w:rPr>
                <w:sz w:val="20"/>
                <w:szCs w:val="20"/>
              </w:rPr>
            </w:pPr>
            <w:r w:rsidRPr="00F1351A">
              <w:rPr>
                <w:sz w:val="20"/>
                <w:szCs w:val="20"/>
              </w:rPr>
              <w:t>2020</w:t>
            </w:r>
          </w:p>
        </w:tc>
      </w:tr>
    </w:tbl>
    <w:p w:rsidR="0003054B" w:rsidRPr="00F1351A" w:rsidRDefault="0003054B" w:rsidP="0003054B">
      <w:pPr>
        <w:rPr>
          <w:sz w:val="28"/>
          <w:szCs w:val="28"/>
        </w:rPr>
      </w:pPr>
    </w:p>
    <w:p w:rsidR="00364F7F" w:rsidRPr="00F1351A" w:rsidRDefault="00364F7F" w:rsidP="00364F7F">
      <w:pPr>
        <w:pStyle w:val="aff3"/>
        <w:keepNext/>
      </w:pPr>
      <w:bookmarkStart w:id="86" w:name="_Toc99146546"/>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40</w:t>
      </w:r>
      <w:r w:rsidR="00E6474C" w:rsidRPr="00F1351A">
        <w:rPr>
          <w:noProof/>
        </w:rPr>
        <w:fldChar w:fldCharType="end"/>
      </w:r>
      <w:r w:rsidRPr="00F1351A">
        <w:t xml:space="preserve"> –</w:t>
      </w:r>
      <w:r w:rsidR="005A136A" w:rsidRPr="00F1351A">
        <w:rPr>
          <w:b w:val="0"/>
        </w:rPr>
        <w:t>Характеристики топочных устройств котлов</w:t>
      </w:r>
      <w:r w:rsidR="00247B03" w:rsidRPr="00F1351A">
        <w:rPr>
          <w:b w:val="0"/>
        </w:rPr>
        <w:t xml:space="preserve"> котельной №94</w:t>
      </w:r>
      <w:bookmarkEnd w:id="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1"/>
        <w:gridCol w:w="1878"/>
        <w:gridCol w:w="2620"/>
        <w:gridCol w:w="2166"/>
        <w:gridCol w:w="2326"/>
      </w:tblGrid>
      <w:tr w:rsidR="0003054B" w:rsidRPr="00F1351A" w:rsidTr="005A136A">
        <w:trPr>
          <w:trHeight w:val="227"/>
        </w:trPr>
        <w:tc>
          <w:tcPr>
            <w:tcW w:w="68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A36091" w:rsidP="00364F7F">
            <w:pPr>
              <w:spacing w:line="240" w:lineRule="auto"/>
              <w:ind w:firstLine="0"/>
              <w:jc w:val="center"/>
              <w:rPr>
                <w:b/>
                <w:sz w:val="20"/>
                <w:szCs w:val="20"/>
              </w:rPr>
            </w:pPr>
            <w:r w:rsidRPr="00F1351A">
              <w:rPr>
                <w:b/>
                <w:sz w:val="20"/>
                <w:szCs w:val="20"/>
              </w:rPr>
              <w:t>№ котла в котель</w:t>
            </w:r>
            <w:r w:rsidR="0003054B" w:rsidRPr="00F1351A">
              <w:rPr>
                <w:b/>
                <w:sz w:val="20"/>
                <w:szCs w:val="20"/>
              </w:rPr>
              <w:t>ной</w:t>
            </w:r>
          </w:p>
        </w:tc>
        <w:tc>
          <w:tcPr>
            <w:tcW w:w="9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b/>
                <w:sz w:val="20"/>
                <w:szCs w:val="20"/>
              </w:rPr>
            </w:pPr>
            <w:r w:rsidRPr="00F1351A">
              <w:rPr>
                <w:b/>
                <w:sz w:val="20"/>
                <w:szCs w:val="20"/>
              </w:rPr>
              <w:t>Тип топки (внутренняя, внешняя, выносная)</w:t>
            </w:r>
          </w:p>
        </w:tc>
        <w:tc>
          <w:tcPr>
            <w:tcW w:w="125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b/>
                <w:sz w:val="20"/>
                <w:szCs w:val="20"/>
              </w:rPr>
            </w:pPr>
            <w:r w:rsidRPr="00F1351A">
              <w:rPr>
                <w:b/>
                <w:sz w:val="20"/>
                <w:szCs w:val="20"/>
              </w:rPr>
              <w:t xml:space="preserve">Тип форсунки, </w:t>
            </w:r>
            <w:r w:rsidRPr="00F1351A">
              <w:rPr>
                <w:b/>
                <w:sz w:val="20"/>
                <w:szCs w:val="20"/>
                <w:u w:val="single"/>
              </w:rPr>
              <w:t>газовой горелки</w:t>
            </w:r>
          </w:p>
        </w:tc>
        <w:tc>
          <w:tcPr>
            <w:tcW w:w="103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b/>
                <w:sz w:val="20"/>
                <w:szCs w:val="20"/>
              </w:rPr>
            </w:pPr>
            <w:r w:rsidRPr="00F1351A">
              <w:rPr>
                <w:b/>
                <w:sz w:val="20"/>
                <w:szCs w:val="20"/>
              </w:rPr>
              <w:t>Производительность,</w:t>
            </w:r>
          </w:p>
          <w:p w:rsidR="0003054B" w:rsidRPr="00F1351A" w:rsidRDefault="0003054B" w:rsidP="00364F7F">
            <w:pPr>
              <w:spacing w:line="240" w:lineRule="auto"/>
              <w:ind w:firstLine="0"/>
              <w:jc w:val="center"/>
              <w:rPr>
                <w:b/>
                <w:sz w:val="20"/>
                <w:szCs w:val="20"/>
              </w:rPr>
            </w:pPr>
            <w:r w:rsidRPr="00F1351A">
              <w:rPr>
                <w:b/>
                <w:sz w:val="20"/>
                <w:szCs w:val="20"/>
              </w:rPr>
              <w:t>кг/ч (нм</w:t>
            </w:r>
            <w:r w:rsidRPr="00F1351A">
              <w:rPr>
                <w:b/>
                <w:sz w:val="20"/>
                <w:szCs w:val="20"/>
                <w:vertAlign w:val="superscript"/>
              </w:rPr>
              <w:t>3</w:t>
            </w:r>
            <w:r w:rsidRPr="00F1351A">
              <w:rPr>
                <w:b/>
                <w:sz w:val="20"/>
                <w:szCs w:val="20"/>
              </w:rPr>
              <w:t>/ч)</w:t>
            </w:r>
          </w:p>
        </w:tc>
        <w:tc>
          <w:tcPr>
            <w:tcW w:w="1116"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b/>
                <w:sz w:val="20"/>
                <w:szCs w:val="20"/>
              </w:rPr>
            </w:pPr>
            <w:r w:rsidRPr="00F1351A">
              <w:rPr>
                <w:b/>
                <w:sz w:val="20"/>
                <w:szCs w:val="20"/>
              </w:rPr>
              <w:t>Количество устройств</w:t>
            </w:r>
          </w:p>
          <w:p w:rsidR="0003054B" w:rsidRPr="00F1351A" w:rsidRDefault="0003054B" w:rsidP="00364F7F">
            <w:pPr>
              <w:spacing w:line="240" w:lineRule="auto"/>
              <w:ind w:firstLine="0"/>
              <w:jc w:val="center"/>
              <w:rPr>
                <w:b/>
                <w:sz w:val="20"/>
                <w:szCs w:val="20"/>
              </w:rPr>
            </w:pPr>
            <w:r w:rsidRPr="00F1351A">
              <w:rPr>
                <w:b/>
                <w:sz w:val="20"/>
                <w:szCs w:val="20"/>
              </w:rPr>
              <w:t>для подачи топлива в</w:t>
            </w:r>
          </w:p>
          <w:p w:rsidR="0003054B" w:rsidRPr="00F1351A" w:rsidRDefault="0003054B" w:rsidP="00364F7F">
            <w:pPr>
              <w:spacing w:line="240" w:lineRule="auto"/>
              <w:ind w:firstLine="0"/>
              <w:jc w:val="center"/>
              <w:rPr>
                <w:b/>
                <w:sz w:val="20"/>
                <w:szCs w:val="20"/>
              </w:rPr>
            </w:pPr>
            <w:r w:rsidRPr="00F1351A">
              <w:rPr>
                <w:b/>
                <w:sz w:val="20"/>
                <w:szCs w:val="20"/>
              </w:rPr>
              <w:t>топку, шт.</w:t>
            </w:r>
          </w:p>
        </w:tc>
      </w:tr>
      <w:tr w:rsidR="0003054B" w:rsidRPr="00F1351A" w:rsidTr="005A136A">
        <w:trPr>
          <w:trHeight w:val="227"/>
        </w:trPr>
        <w:tc>
          <w:tcPr>
            <w:tcW w:w="68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1</w:t>
            </w:r>
          </w:p>
        </w:tc>
        <w:tc>
          <w:tcPr>
            <w:tcW w:w="9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внутренняя</w:t>
            </w:r>
          </w:p>
        </w:tc>
        <w:tc>
          <w:tcPr>
            <w:tcW w:w="125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ГБ2,7</w:t>
            </w:r>
          </w:p>
        </w:tc>
        <w:tc>
          <w:tcPr>
            <w:tcW w:w="103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4,0-4,95</w:t>
            </w:r>
          </w:p>
        </w:tc>
        <w:tc>
          <w:tcPr>
            <w:tcW w:w="1116"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1</w:t>
            </w:r>
          </w:p>
        </w:tc>
      </w:tr>
      <w:tr w:rsidR="0003054B" w:rsidRPr="00F1351A" w:rsidTr="005A136A">
        <w:trPr>
          <w:trHeight w:val="227"/>
        </w:trPr>
        <w:tc>
          <w:tcPr>
            <w:tcW w:w="68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2</w:t>
            </w:r>
          </w:p>
        </w:tc>
        <w:tc>
          <w:tcPr>
            <w:tcW w:w="901"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внутренняя</w:t>
            </w:r>
          </w:p>
        </w:tc>
        <w:tc>
          <w:tcPr>
            <w:tcW w:w="125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ГГСБ-3,5</w:t>
            </w:r>
          </w:p>
        </w:tc>
        <w:tc>
          <w:tcPr>
            <w:tcW w:w="103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3,5</w:t>
            </w:r>
          </w:p>
        </w:tc>
        <w:tc>
          <w:tcPr>
            <w:tcW w:w="1116"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364F7F">
            <w:pPr>
              <w:spacing w:line="240" w:lineRule="auto"/>
              <w:ind w:firstLine="0"/>
              <w:jc w:val="center"/>
              <w:rPr>
                <w:sz w:val="20"/>
                <w:szCs w:val="20"/>
              </w:rPr>
            </w:pPr>
            <w:r w:rsidRPr="00F1351A">
              <w:rPr>
                <w:sz w:val="20"/>
                <w:szCs w:val="20"/>
              </w:rPr>
              <w:t>1</w:t>
            </w:r>
          </w:p>
        </w:tc>
      </w:tr>
    </w:tbl>
    <w:p w:rsidR="0003054B" w:rsidRPr="00F1351A" w:rsidRDefault="0003054B" w:rsidP="0003054B">
      <w:pPr>
        <w:jc w:val="center"/>
        <w:rPr>
          <w:b/>
          <w:sz w:val="28"/>
          <w:szCs w:val="28"/>
        </w:rPr>
      </w:pPr>
    </w:p>
    <w:p w:rsidR="005A136A" w:rsidRPr="00F1351A" w:rsidRDefault="005A136A" w:rsidP="005A136A">
      <w:pPr>
        <w:pStyle w:val="aff3"/>
        <w:keepNext/>
      </w:pPr>
      <w:bookmarkStart w:id="87" w:name="_Toc99146547"/>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41</w:t>
      </w:r>
      <w:r w:rsidR="00E6474C" w:rsidRPr="00F1351A">
        <w:rPr>
          <w:noProof/>
        </w:rPr>
        <w:fldChar w:fldCharType="end"/>
      </w:r>
      <w:r w:rsidRPr="00F1351A">
        <w:t xml:space="preserve"> –</w:t>
      </w:r>
      <w:r w:rsidRPr="00F1351A">
        <w:rPr>
          <w:b w:val="0"/>
        </w:rPr>
        <w:t>Характеристики вентиляторов</w:t>
      </w:r>
      <w:r w:rsidR="00247B03" w:rsidRPr="00F1351A">
        <w:rPr>
          <w:b w:val="0"/>
        </w:rPr>
        <w:t xml:space="preserve"> котельной №94</w:t>
      </w:r>
      <w:bookmarkEnd w:id="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85"/>
        <w:gridCol w:w="3126"/>
        <w:gridCol w:w="3310"/>
      </w:tblGrid>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b/>
                <w:sz w:val="20"/>
                <w:szCs w:val="20"/>
              </w:rPr>
            </w:pPr>
            <w:r w:rsidRPr="00F1351A">
              <w:rPr>
                <w:b/>
                <w:sz w:val="20"/>
                <w:szCs w:val="20"/>
              </w:rPr>
              <w:t>№ п/п</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b/>
                <w:sz w:val="20"/>
                <w:szCs w:val="20"/>
              </w:rPr>
            </w:pPr>
            <w:r w:rsidRPr="00F1351A">
              <w:rPr>
                <w:b/>
                <w:sz w:val="20"/>
                <w:szCs w:val="20"/>
              </w:rPr>
              <w:t>1</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b/>
                <w:sz w:val="20"/>
                <w:szCs w:val="20"/>
              </w:rPr>
            </w:pPr>
            <w:r w:rsidRPr="00F1351A">
              <w:rPr>
                <w:b/>
                <w:sz w:val="20"/>
                <w:szCs w:val="20"/>
              </w:rPr>
              <w:t>2</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Назначение</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rFonts w:eastAsia="MS Mincho"/>
                <w:sz w:val="20"/>
                <w:szCs w:val="20"/>
              </w:rPr>
              <w:t>Нагнетательный вентилятор газовой горелки ГБ-2,7 котла №1</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rFonts w:eastAsia="MS Mincho"/>
                <w:sz w:val="20"/>
                <w:szCs w:val="20"/>
              </w:rPr>
              <w:t>Нагнетательный вентилятор газовой горелки ГГСБ-3,5 котла №2</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Тип, марка</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rFonts w:eastAsia="MS Mincho"/>
                <w:sz w:val="20"/>
                <w:szCs w:val="20"/>
              </w:rPr>
              <w:t>ВЦ14-46-2,5-01А</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rFonts w:eastAsia="MS Mincho"/>
                <w:sz w:val="20"/>
                <w:szCs w:val="20"/>
              </w:rPr>
              <w:t>В-Ц14-46-2,5</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Завод-изготовитель</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ООО «Крюковский вентиляторный завод»</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ЗАО «Крюковский вентиляторный завод»</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Заводской номер</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1303/19</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нет</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Год изготовления</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2019</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2004</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Год ввода в эксплуатацию</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2021</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2004</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Тип, марка электродвигателя</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АИР100Л2</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АИР100Л2</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Мощность, кВт</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5,5кВт</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4кВт</w:t>
            </w:r>
          </w:p>
        </w:tc>
      </w:tr>
      <w:tr w:rsidR="0003054B" w:rsidRPr="00F1351A" w:rsidTr="005A136A">
        <w:trPr>
          <w:trHeight w:val="227"/>
        </w:trPr>
        <w:tc>
          <w:tcPr>
            <w:tcW w:w="191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Число оборотов, об/мин</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3000</w:t>
            </w:r>
          </w:p>
        </w:tc>
        <w:tc>
          <w:tcPr>
            <w:tcW w:w="1588"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1410</w:t>
            </w:r>
          </w:p>
        </w:tc>
      </w:tr>
    </w:tbl>
    <w:p w:rsidR="0003054B" w:rsidRPr="00F1351A" w:rsidRDefault="0003054B" w:rsidP="0003054B">
      <w:pPr>
        <w:jc w:val="center"/>
        <w:rPr>
          <w:b/>
        </w:rPr>
      </w:pPr>
    </w:p>
    <w:p w:rsidR="005A136A" w:rsidRPr="00F1351A" w:rsidRDefault="005A136A" w:rsidP="005A136A">
      <w:pPr>
        <w:pStyle w:val="aff3"/>
        <w:keepNext/>
      </w:pPr>
      <w:bookmarkStart w:id="88" w:name="_Toc99146548"/>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42</w:t>
      </w:r>
      <w:r w:rsidR="00E6474C" w:rsidRPr="00F1351A">
        <w:rPr>
          <w:noProof/>
        </w:rPr>
        <w:fldChar w:fldCharType="end"/>
      </w:r>
      <w:r w:rsidRPr="00F1351A">
        <w:t xml:space="preserve"> –</w:t>
      </w:r>
      <w:r w:rsidRPr="00F1351A">
        <w:rPr>
          <w:b w:val="0"/>
        </w:rPr>
        <w:t>Характеристики насосов</w:t>
      </w:r>
      <w:r w:rsidR="00FC1D37" w:rsidRPr="00F1351A">
        <w:rPr>
          <w:b w:val="0"/>
        </w:rPr>
        <w:t xml:space="preserve"> </w:t>
      </w:r>
      <w:r w:rsidR="008463C6" w:rsidRPr="00F1351A">
        <w:rPr>
          <w:b w:val="0"/>
        </w:rPr>
        <w:t xml:space="preserve">котельной №94 </w:t>
      </w:r>
      <w:r w:rsidR="00FC1D37" w:rsidRPr="00F1351A">
        <w:rPr>
          <w:b w:val="0"/>
        </w:rPr>
        <w:t>(начало)</w:t>
      </w:r>
      <w:bookmarkEnd w:id="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8"/>
        <w:gridCol w:w="1970"/>
        <w:gridCol w:w="1636"/>
        <w:gridCol w:w="1797"/>
        <w:gridCol w:w="1930"/>
      </w:tblGrid>
      <w:tr w:rsidR="0003054B" w:rsidRPr="00F1351A" w:rsidTr="00DF1103">
        <w:trPr>
          <w:trHeight w:val="227"/>
          <w:tblHeader/>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b/>
                <w:sz w:val="20"/>
                <w:szCs w:val="20"/>
              </w:rPr>
            </w:pPr>
            <w:r w:rsidRPr="00F1351A">
              <w:rPr>
                <w:b/>
                <w:sz w:val="20"/>
                <w:szCs w:val="20"/>
              </w:rPr>
              <w:t>№ п/п</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b/>
                <w:sz w:val="20"/>
                <w:szCs w:val="20"/>
              </w:rPr>
            </w:pPr>
            <w:r w:rsidRPr="00F1351A">
              <w:rPr>
                <w:b/>
                <w:sz w:val="20"/>
                <w:szCs w:val="20"/>
              </w:rPr>
              <w:t>1</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b/>
                <w:sz w:val="20"/>
                <w:szCs w:val="20"/>
              </w:rPr>
            </w:pPr>
            <w:r w:rsidRPr="00F1351A">
              <w:rPr>
                <w:b/>
                <w:sz w:val="20"/>
                <w:szCs w:val="20"/>
              </w:rPr>
              <w:t>2</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b/>
                <w:sz w:val="20"/>
                <w:szCs w:val="20"/>
              </w:rPr>
            </w:pPr>
            <w:r w:rsidRPr="00F1351A">
              <w:rPr>
                <w:b/>
                <w:sz w:val="20"/>
                <w:szCs w:val="20"/>
              </w:rPr>
              <w:t>3</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b/>
                <w:sz w:val="20"/>
                <w:szCs w:val="20"/>
              </w:rPr>
            </w:pPr>
            <w:r w:rsidRPr="00F1351A">
              <w:rPr>
                <w:b/>
                <w:sz w:val="20"/>
                <w:szCs w:val="20"/>
              </w:rPr>
              <w:t>4</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Назначение</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Сетевой</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Сетевой</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Сетевой</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Котловой</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Тип, марка</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lang w:val="en-US"/>
              </w:rPr>
            </w:pPr>
            <w:r w:rsidRPr="00F1351A">
              <w:rPr>
                <w:sz w:val="20"/>
                <w:szCs w:val="20"/>
              </w:rPr>
              <w:t>К 100-65-200</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lang w:val="en-US"/>
              </w:rPr>
            </w:pPr>
            <w:r w:rsidRPr="00F1351A">
              <w:rPr>
                <w:sz w:val="20"/>
                <w:szCs w:val="20"/>
                <w:lang w:val="en-US"/>
              </w:rPr>
              <w:t>КМ 100-65-200</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К 100-65-200</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К 45/30</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Заводской номер</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Р650</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502</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нет</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7К155</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Завод-изготовитель</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Группа компаний ЭЛКОМ</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нет</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ООО «Укрнасоссервис»</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нет</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Год изготовления</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2008</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lang w:val="en-US"/>
              </w:rPr>
            </w:pPr>
            <w:r w:rsidRPr="00F1351A">
              <w:rPr>
                <w:sz w:val="20"/>
                <w:szCs w:val="20"/>
                <w:lang w:val="en-US"/>
              </w:rPr>
              <w:t>2005</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lang w:val="en-US"/>
              </w:rPr>
            </w:pPr>
            <w:r w:rsidRPr="00F1351A">
              <w:rPr>
                <w:sz w:val="20"/>
                <w:szCs w:val="20"/>
                <w:lang w:val="en-US"/>
              </w:rPr>
              <w:t>2006</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lang w:val="en-US"/>
              </w:rPr>
            </w:pPr>
            <w:r w:rsidRPr="00F1351A">
              <w:rPr>
                <w:sz w:val="20"/>
                <w:szCs w:val="20"/>
                <w:lang w:val="en-US"/>
              </w:rPr>
              <w:t>2009</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Год ввода в эксплуатацию</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lang w:val="en-US"/>
              </w:rPr>
              <w:t>20</w:t>
            </w:r>
            <w:r w:rsidRPr="00F1351A">
              <w:rPr>
                <w:sz w:val="20"/>
                <w:szCs w:val="20"/>
              </w:rPr>
              <w:t>19</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lang w:val="en-US"/>
              </w:rPr>
              <w:t>2005</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lang w:val="en-US"/>
              </w:rPr>
              <w:t>2006</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lang w:val="en-US"/>
              </w:rPr>
              <w:t>2009</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Производительность, м3/ч</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100</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100</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100</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45</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Напор, м</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50</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50</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50</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32</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Тип, марка электродвигателя</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5АИ180М2У2</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4АМУ180М2У2</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tabs>
                <w:tab w:val="left" w:pos="2127"/>
              </w:tabs>
              <w:spacing w:line="240" w:lineRule="auto"/>
              <w:ind w:firstLine="0"/>
              <w:jc w:val="center"/>
              <w:rPr>
                <w:bCs/>
                <w:sz w:val="20"/>
                <w:szCs w:val="20"/>
              </w:rPr>
            </w:pPr>
            <w:r w:rsidRPr="00F1351A">
              <w:rPr>
                <w:sz w:val="20"/>
                <w:szCs w:val="20"/>
              </w:rPr>
              <w:t>4АМУ180М2У2</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tabs>
                <w:tab w:val="left" w:pos="2127"/>
              </w:tabs>
              <w:spacing w:line="240" w:lineRule="auto"/>
              <w:ind w:firstLine="0"/>
              <w:jc w:val="center"/>
              <w:rPr>
                <w:bCs/>
                <w:sz w:val="20"/>
                <w:szCs w:val="20"/>
              </w:rPr>
            </w:pPr>
            <w:r w:rsidRPr="00F1351A">
              <w:rPr>
                <w:sz w:val="20"/>
                <w:szCs w:val="20"/>
              </w:rPr>
              <w:t>АДМ112М2У2</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lastRenderedPageBreak/>
              <w:t>Мощность, кВт</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30</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30</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30</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7,5</w:t>
            </w:r>
          </w:p>
        </w:tc>
      </w:tr>
      <w:tr w:rsidR="0003054B" w:rsidRPr="00F1351A" w:rsidTr="00FC1D37">
        <w:trPr>
          <w:trHeight w:val="227"/>
        </w:trPr>
        <w:tc>
          <w:tcPr>
            <w:tcW w:w="148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Число оборотов, об/мин</w:t>
            </w:r>
          </w:p>
        </w:tc>
        <w:tc>
          <w:tcPr>
            <w:tcW w:w="94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lang w:val="en-US"/>
              </w:rPr>
              <w:t>29</w:t>
            </w:r>
            <w:r w:rsidRPr="00F1351A">
              <w:rPr>
                <w:sz w:val="20"/>
                <w:szCs w:val="20"/>
              </w:rPr>
              <w:t>00</w:t>
            </w:r>
          </w:p>
        </w:tc>
        <w:tc>
          <w:tcPr>
            <w:tcW w:w="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lang w:val="en-US"/>
              </w:rPr>
            </w:pPr>
            <w:r w:rsidRPr="00F1351A">
              <w:rPr>
                <w:sz w:val="20"/>
                <w:szCs w:val="20"/>
                <w:lang w:val="en-US"/>
              </w:rPr>
              <w:t>2920</w:t>
            </w:r>
          </w:p>
        </w:tc>
        <w:tc>
          <w:tcPr>
            <w:tcW w:w="86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2920</w:t>
            </w:r>
          </w:p>
        </w:tc>
        <w:tc>
          <w:tcPr>
            <w:tcW w:w="927"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DD7971">
            <w:pPr>
              <w:spacing w:line="240" w:lineRule="auto"/>
              <w:ind w:firstLine="0"/>
              <w:jc w:val="center"/>
              <w:rPr>
                <w:sz w:val="20"/>
                <w:szCs w:val="20"/>
              </w:rPr>
            </w:pPr>
            <w:r w:rsidRPr="00F1351A">
              <w:rPr>
                <w:sz w:val="20"/>
                <w:szCs w:val="20"/>
              </w:rPr>
              <w:t>2910</w:t>
            </w:r>
          </w:p>
        </w:tc>
      </w:tr>
    </w:tbl>
    <w:p w:rsidR="00FC1D37" w:rsidRPr="00F1351A" w:rsidRDefault="00FC1D37" w:rsidP="00FC1D37">
      <w:pPr>
        <w:pStyle w:val="aff3"/>
        <w:keepNext/>
      </w:pPr>
    </w:p>
    <w:p w:rsidR="00FC1D37" w:rsidRPr="00F1351A" w:rsidRDefault="00FC1D37" w:rsidP="00FC1D37">
      <w:pPr>
        <w:pStyle w:val="aff3"/>
        <w:keepNext/>
      </w:pPr>
      <w:bookmarkStart w:id="89" w:name="_Toc99146549"/>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43</w:t>
      </w:r>
      <w:r w:rsidR="00E6474C" w:rsidRPr="00F1351A">
        <w:rPr>
          <w:noProof/>
        </w:rPr>
        <w:fldChar w:fldCharType="end"/>
      </w:r>
      <w:r w:rsidRPr="00F1351A">
        <w:t xml:space="preserve"> –</w:t>
      </w:r>
      <w:r w:rsidRPr="00F1351A">
        <w:rPr>
          <w:b w:val="0"/>
        </w:rPr>
        <w:t xml:space="preserve">Характеристики насосов </w:t>
      </w:r>
      <w:r w:rsidR="008463C6" w:rsidRPr="00F1351A">
        <w:rPr>
          <w:b w:val="0"/>
        </w:rPr>
        <w:t xml:space="preserve">котельной №94 </w:t>
      </w:r>
      <w:r w:rsidRPr="00F1351A">
        <w:rPr>
          <w:b w:val="0"/>
        </w:rPr>
        <w:t>(окончание)</w:t>
      </w:r>
      <w:bookmarkEnd w:id="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9"/>
        <w:gridCol w:w="3721"/>
        <w:gridCol w:w="3721"/>
      </w:tblGrid>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b/>
                <w:sz w:val="20"/>
                <w:szCs w:val="20"/>
              </w:rPr>
            </w:pPr>
            <w:r w:rsidRPr="00F1351A">
              <w:rPr>
                <w:b/>
                <w:sz w:val="20"/>
                <w:szCs w:val="20"/>
              </w:rPr>
              <w:t>№ п/п</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b/>
                <w:sz w:val="20"/>
                <w:szCs w:val="20"/>
              </w:rPr>
            </w:pPr>
            <w:r w:rsidRPr="00F1351A">
              <w:rPr>
                <w:b/>
                <w:sz w:val="20"/>
                <w:szCs w:val="20"/>
              </w:rPr>
              <w:t>5</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b/>
                <w:sz w:val="20"/>
                <w:szCs w:val="20"/>
              </w:rPr>
            </w:pPr>
            <w:r w:rsidRPr="00F1351A">
              <w:rPr>
                <w:b/>
                <w:sz w:val="20"/>
                <w:szCs w:val="20"/>
              </w:rPr>
              <w:t>6</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Назначение</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Котловой</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Котловой</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Тип, марка</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К 45/30</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К80-65-160</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Заводской номер</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11Ж75</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01662</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Завод-изготовитель</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нет</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нет</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Год изготовления</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2007</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2007</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Год ввода в эксплуатацию</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2007</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lang w:val="en-US"/>
              </w:rPr>
              <w:t>20</w:t>
            </w:r>
            <w:r w:rsidRPr="00F1351A">
              <w:rPr>
                <w:sz w:val="20"/>
                <w:szCs w:val="20"/>
              </w:rPr>
              <w:t>19</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Производительность, м3/ч</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45</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50</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Напор, м</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32</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32</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Тип, марка электродвигателя</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lang w:val="en-US"/>
              </w:rPr>
            </w:pPr>
            <w:r w:rsidRPr="00F1351A">
              <w:rPr>
                <w:sz w:val="20"/>
                <w:szCs w:val="20"/>
              </w:rPr>
              <w:t>АДМ112М2У2</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lang w:val="en-US"/>
              </w:rPr>
            </w:pPr>
            <w:r w:rsidRPr="00F1351A">
              <w:rPr>
                <w:sz w:val="20"/>
                <w:szCs w:val="20"/>
              </w:rPr>
              <w:t>Аир112М2У3 №1669663</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Мощность, кВт</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7,5</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7,5</w:t>
            </w:r>
          </w:p>
        </w:tc>
      </w:tr>
      <w:tr w:rsidR="0003054B" w:rsidRPr="00F1351A" w:rsidTr="00FC1D37">
        <w:trPr>
          <w:trHeight w:val="227"/>
        </w:trPr>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rPr>
              <w:t>Число оборотов, об/мин</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lang w:val="en-US"/>
              </w:rPr>
            </w:pPr>
            <w:r w:rsidRPr="00F1351A">
              <w:rPr>
                <w:sz w:val="20"/>
                <w:szCs w:val="20"/>
                <w:lang w:val="en-US"/>
              </w:rPr>
              <w:t>2910</w:t>
            </w:r>
          </w:p>
        </w:tc>
        <w:tc>
          <w:tcPr>
            <w:tcW w:w="178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jc w:val="center"/>
              <w:rPr>
                <w:sz w:val="20"/>
                <w:szCs w:val="20"/>
              </w:rPr>
            </w:pPr>
            <w:r w:rsidRPr="00F1351A">
              <w:rPr>
                <w:sz w:val="20"/>
                <w:szCs w:val="20"/>
                <w:lang w:val="en-US"/>
              </w:rPr>
              <w:t>29</w:t>
            </w:r>
            <w:r w:rsidRPr="00F1351A">
              <w:rPr>
                <w:sz w:val="20"/>
                <w:szCs w:val="20"/>
              </w:rPr>
              <w:t>00</w:t>
            </w:r>
          </w:p>
        </w:tc>
      </w:tr>
    </w:tbl>
    <w:p w:rsidR="0003054B" w:rsidRPr="00F1351A" w:rsidRDefault="0003054B" w:rsidP="0003054B">
      <w:pPr>
        <w:jc w:val="center"/>
        <w:rPr>
          <w:b/>
        </w:rPr>
      </w:pPr>
    </w:p>
    <w:p w:rsidR="00FC1D37" w:rsidRPr="00F1351A" w:rsidRDefault="00FC1D37" w:rsidP="00FC1D37">
      <w:pPr>
        <w:pStyle w:val="aff3"/>
        <w:keepNext/>
      </w:pPr>
      <w:bookmarkStart w:id="90" w:name="_Toc99146550"/>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44</w:t>
      </w:r>
      <w:r w:rsidR="00E6474C" w:rsidRPr="00F1351A">
        <w:rPr>
          <w:noProof/>
        </w:rPr>
        <w:fldChar w:fldCharType="end"/>
      </w:r>
      <w:r w:rsidRPr="00F1351A">
        <w:t xml:space="preserve"> –</w:t>
      </w:r>
      <w:r w:rsidRPr="00F1351A">
        <w:rPr>
          <w:b w:val="0"/>
        </w:rPr>
        <w:t>Характеристики подогревателей горячей воды</w:t>
      </w:r>
      <w:r w:rsidR="008463C6" w:rsidRPr="00F1351A">
        <w:rPr>
          <w:b w:val="0"/>
        </w:rPr>
        <w:t xml:space="preserve"> котельной №94</w:t>
      </w:r>
      <w:bookmarkEnd w:id="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3"/>
        <w:gridCol w:w="3424"/>
        <w:gridCol w:w="3574"/>
      </w:tblGrid>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b/>
                <w:sz w:val="20"/>
                <w:szCs w:val="20"/>
              </w:rPr>
            </w:pPr>
            <w:r w:rsidRPr="00F1351A">
              <w:rPr>
                <w:b/>
                <w:sz w:val="20"/>
                <w:szCs w:val="20"/>
              </w:rPr>
              <w:t>№ п/п</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b/>
                <w:sz w:val="20"/>
                <w:szCs w:val="20"/>
              </w:rPr>
            </w:pPr>
            <w:r w:rsidRPr="00F1351A">
              <w:rPr>
                <w:b/>
                <w:sz w:val="20"/>
                <w:szCs w:val="20"/>
              </w:rPr>
              <w:t>1</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b/>
                <w:sz w:val="20"/>
                <w:szCs w:val="20"/>
              </w:rPr>
            </w:pPr>
            <w:r w:rsidRPr="00F1351A">
              <w:rPr>
                <w:b/>
                <w:sz w:val="20"/>
                <w:szCs w:val="20"/>
              </w:rPr>
              <w:t>2</w:t>
            </w:r>
          </w:p>
        </w:tc>
      </w:tr>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Тип (емкостной или скоростной), марка</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 xml:space="preserve">Водоводяной водоподогреватель ПВ1 разъёмный, секционный, </w:t>
            </w:r>
            <w:r w:rsidRPr="00F1351A">
              <w:rPr>
                <w:sz w:val="20"/>
                <w:szCs w:val="20"/>
                <w:lang w:val="en-US"/>
              </w:rPr>
              <w:t>L</w:t>
            </w:r>
            <w:r w:rsidRPr="00F1351A">
              <w:rPr>
                <w:sz w:val="20"/>
                <w:szCs w:val="20"/>
              </w:rPr>
              <w:t>тр=2м, Д=273</w:t>
            </w:r>
          </w:p>
          <w:p w:rsidR="0003054B" w:rsidRPr="00F1351A" w:rsidRDefault="0003054B" w:rsidP="00FC1D37">
            <w:pPr>
              <w:spacing w:line="240" w:lineRule="auto"/>
              <w:ind w:firstLine="0"/>
              <w:contextualSpacing/>
              <w:jc w:val="center"/>
              <w:rPr>
                <w:sz w:val="20"/>
                <w:szCs w:val="20"/>
              </w:rPr>
            </w:pPr>
            <w:r w:rsidRPr="00F1351A">
              <w:rPr>
                <w:sz w:val="20"/>
                <w:szCs w:val="20"/>
              </w:rPr>
              <w:t>(ПВ1 273Х2-Г-1,0-20,56-Т)</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 xml:space="preserve">Водоводяной водоподогреватель ПВ1разъёмный, секционный, </w:t>
            </w:r>
            <w:r w:rsidRPr="00F1351A">
              <w:rPr>
                <w:sz w:val="20"/>
                <w:szCs w:val="20"/>
                <w:lang w:val="en-US"/>
              </w:rPr>
              <w:t>L</w:t>
            </w:r>
            <w:r w:rsidRPr="00F1351A">
              <w:rPr>
                <w:sz w:val="20"/>
                <w:szCs w:val="20"/>
              </w:rPr>
              <w:t>тр=4м, Д=273</w:t>
            </w:r>
          </w:p>
          <w:p w:rsidR="0003054B" w:rsidRPr="00F1351A" w:rsidRDefault="0003054B" w:rsidP="00FC1D37">
            <w:pPr>
              <w:spacing w:line="240" w:lineRule="auto"/>
              <w:ind w:firstLine="0"/>
              <w:contextualSpacing/>
              <w:jc w:val="center"/>
              <w:rPr>
                <w:sz w:val="20"/>
                <w:szCs w:val="20"/>
              </w:rPr>
            </w:pPr>
            <w:r w:rsidRPr="00F1351A">
              <w:rPr>
                <w:sz w:val="20"/>
                <w:szCs w:val="20"/>
              </w:rPr>
              <w:t>(ПВ1 273Х4-Г-1,0-20,56-Т)</w:t>
            </w:r>
          </w:p>
        </w:tc>
      </w:tr>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Количество</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6</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2</w:t>
            </w:r>
          </w:p>
        </w:tc>
      </w:tr>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Заводской номер</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нет</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нет</w:t>
            </w:r>
          </w:p>
        </w:tc>
      </w:tr>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Объем, производительность, кВт</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119,23/302,1</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238,46/632,4</w:t>
            </w:r>
          </w:p>
        </w:tc>
      </w:tr>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Завод-изготовитель</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нет</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нет</w:t>
            </w:r>
          </w:p>
        </w:tc>
      </w:tr>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Год выпуска</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нет</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нет</w:t>
            </w:r>
          </w:p>
        </w:tc>
      </w:tr>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Год ввода в эксплуатацию</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1998</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1998</w:t>
            </w:r>
          </w:p>
        </w:tc>
      </w:tr>
      <w:tr w:rsidR="0003054B" w:rsidRPr="00F1351A" w:rsidTr="00FC1D37">
        <w:trPr>
          <w:trHeight w:val="227"/>
        </w:trPr>
        <w:tc>
          <w:tcPr>
            <w:tcW w:w="164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Объем емкостного подогревателя</w:t>
            </w:r>
          </w:p>
        </w:tc>
        <w:tc>
          <w:tcPr>
            <w:tcW w:w="1643"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119,23</w:t>
            </w:r>
          </w:p>
        </w:tc>
        <w:tc>
          <w:tcPr>
            <w:tcW w:w="1715"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FC1D37">
            <w:pPr>
              <w:spacing w:line="240" w:lineRule="auto"/>
              <w:ind w:firstLine="0"/>
              <w:contextualSpacing/>
              <w:jc w:val="center"/>
              <w:rPr>
                <w:sz w:val="20"/>
                <w:szCs w:val="20"/>
              </w:rPr>
            </w:pPr>
            <w:r w:rsidRPr="00F1351A">
              <w:rPr>
                <w:sz w:val="20"/>
                <w:szCs w:val="20"/>
              </w:rPr>
              <w:t>238,46</w:t>
            </w:r>
          </w:p>
        </w:tc>
      </w:tr>
    </w:tbl>
    <w:p w:rsidR="0003054B" w:rsidRPr="00F1351A" w:rsidRDefault="0003054B" w:rsidP="0003054B">
      <w:pPr>
        <w:jc w:val="center"/>
        <w:rPr>
          <w:b/>
          <w:sz w:val="28"/>
          <w:szCs w:val="28"/>
        </w:rPr>
      </w:pPr>
    </w:p>
    <w:p w:rsidR="00E94EB0" w:rsidRPr="00F1351A" w:rsidRDefault="00E94EB0" w:rsidP="00E94EB0">
      <w:pPr>
        <w:pStyle w:val="aff3"/>
        <w:keepNext/>
      </w:pPr>
      <w:bookmarkStart w:id="91" w:name="_Toc99146551"/>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45</w:t>
      </w:r>
      <w:r w:rsidR="00E6474C" w:rsidRPr="00F1351A">
        <w:rPr>
          <w:noProof/>
        </w:rPr>
        <w:fldChar w:fldCharType="end"/>
      </w:r>
      <w:r w:rsidRPr="00F1351A">
        <w:t xml:space="preserve"> –</w:t>
      </w:r>
      <w:r w:rsidRPr="00F1351A">
        <w:rPr>
          <w:b w:val="0"/>
        </w:rPr>
        <w:t>Характеристики</w:t>
      </w:r>
      <w:r w:rsidRPr="00F1351A">
        <w:t xml:space="preserve"> </w:t>
      </w:r>
      <w:r w:rsidRPr="00F1351A">
        <w:rPr>
          <w:b w:val="0"/>
        </w:rPr>
        <w:t>емкостей аккуиуляторов горячей воды</w:t>
      </w:r>
      <w:r w:rsidR="008463C6" w:rsidRPr="00F1351A">
        <w:rPr>
          <w:b w:val="0"/>
        </w:rPr>
        <w:t xml:space="preserve"> котельной №94</w:t>
      </w:r>
      <w:bookmarkEnd w:id="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9"/>
        <w:gridCol w:w="2978"/>
        <w:gridCol w:w="3124"/>
      </w:tblGrid>
      <w:tr w:rsidR="0003054B" w:rsidRPr="00F1351A" w:rsidTr="007F37D1">
        <w:trPr>
          <w:trHeight w:val="227"/>
          <w:tblHeader/>
        </w:trPr>
        <w:tc>
          <w:tcPr>
            <w:tcW w:w="207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b/>
                <w:sz w:val="20"/>
                <w:szCs w:val="20"/>
              </w:rPr>
            </w:pPr>
            <w:r w:rsidRPr="00F1351A">
              <w:rPr>
                <w:b/>
                <w:sz w:val="20"/>
                <w:szCs w:val="20"/>
              </w:rPr>
              <w:t>№ п/п</w:t>
            </w:r>
          </w:p>
        </w:tc>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b/>
                <w:sz w:val="20"/>
                <w:szCs w:val="20"/>
              </w:rPr>
            </w:pPr>
            <w:r w:rsidRPr="00F1351A">
              <w:rPr>
                <w:b/>
                <w:sz w:val="20"/>
                <w:szCs w:val="20"/>
              </w:rPr>
              <w:t>1</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b/>
                <w:sz w:val="20"/>
                <w:szCs w:val="20"/>
              </w:rPr>
            </w:pPr>
            <w:r w:rsidRPr="00F1351A">
              <w:rPr>
                <w:b/>
                <w:sz w:val="20"/>
                <w:szCs w:val="20"/>
              </w:rPr>
              <w:t>2</w:t>
            </w:r>
          </w:p>
        </w:tc>
      </w:tr>
      <w:tr w:rsidR="0003054B" w:rsidRPr="00F1351A" w:rsidTr="00E94EB0">
        <w:trPr>
          <w:trHeight w:val="227"/>
        </w:trPr>
        <w:tc>
          <w:tcPr>
            <w:tcW w:w="207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Объем, м3</w:t>
            </w:r>
          </w:p>
        </w:tc>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400</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400</w:t>
            </w:r>
          </w:p>
        </w:tc>
      </w:tr>
      <w:tr w:rsidR="0003054B" w:rsidRPr="00F1351A" w:rsidTr="00E94EB0">
        <w:trPr>
          <w:trHeight w:val="227"/>
        </w:trPr>
        <w:tc>
          <w:tcPr>
            <w:tcW w:w="207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Завод-изготовитель</w:t>
            </w:r>
          </w:p>
        </w:tc>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Военпроэкт-714</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Военпроэкт-714</w:t>
            </w:r>
          </w:p>
        </w:tc>
      </w:tr>
      <w:tr w:rsidR="0003054B" w:rsidRPr="00F1351A" w:rsidTr="00E94EB0">
        <w:trPr>
          <w:trHeight w:val="227"/>
        </w:trPr>
        <w:tc>
          <w:tcPr>
            <w:tcW w:w="207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Заводской номер</w:t>
            </w:r>
          </w:p>
        </w:tc>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нет</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нет</w:t>
            </w:r>
          </w:p>
        </w:tc>
      </w:tr>
      <w:tr w:rsidR="0003054B" w:rsidRPr="00F1351A" w:rsidTr="00E94EB0">
        <w:trPr>
          <w:trHeight w:val="227"/>
        </w:trPr>
        <w:tc>
          <w:tcPr>
            <w:tcW w:w="207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Год изготовления</w:t>
            </w:r>
          </w:p>
        </w:tc>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1988</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1988</w:t>
            </w:r>
          </w:p>
        </w:tc>
      </w:tr>
      <w:tr w:rsidR="0003054B" w:rsidRPr="00F1351A" w:rsidTr="00E94EB0">
        <w:trPr>
          <w:trHeight w:val="227"/>
        </w:trPr>
        <w:tc>
          <w:tcPr>
            <w:tcW w:w="207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Год ввода в эксплуатацию</w:t>
            </w:r>
          </w:p>
        </w:tc>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1988</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1988</w:t>
            </w:r>
          </w:p>
        </w:tc>
      </w:tr>
      <w:tr w:rsidR="0003054B" w:rsidRPr="00F1351A" w:rsidTr="00E94EB0">
        <w:trPr>
          <w:trHeight w:val="227"/>
        </w:trPr>
        <w:tc>
          <w:tcPr>
            <w:tcW w:w="207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Утепление емкости</w:t>
            </w:r>
          </w:p>
        </w:tc>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Маты минераловатные</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Маты минераловатные</w:t>
            </w:r>
          </w:p>
        </w:tc>
      </w:tr>
      <w:tr w:rsidR="0003054B" w:rsidRPr="00F1351A" w:rsidTr="00E94EB0">
        <w:trPr>
          <w:trHeight w:val="227"/>
        </w:trPr>
        <w:tc>
          <w:tcPr>
            <w:tcW w:w="2072"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Обогрев емкости</w:t>
            </w:r>
          </w:p>
        </w:tc>
        <w:tc>
          <w:tcPr>
            <w:tcW w:w="1429"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нет</w:t>
            </w:r>
          </w:p>
        </w:tc>
        <w:tc>
          <w:tcPr>
            <w:tcW w:w="1500"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E94EB0">
            <w:pPr>
              <w:spacing w:line="240" w:lineRule="auto"/>
              <w:ind w:firstLine="0"/>
              <w:jc w:val="center"/>
              <w:rPr>
                <w:sz w:val="20"/>
                <w:szCs w:val="20"/>
              </w:rPr>
            </w:pPr>
            <w:r w:rsidRPr="00F1351A">
              <w:rPr>
                <w:sz w:val="20"/>
                <w:szCs w:val="20"/>
              </w:rPr>
              <w:t>нет</w:t>
            </w:r>
          </w:p>
        </w:tc>
      </w:tr>
    </w:tbl>
    <w:p w:rsidR="0003054B" w:rsidRPr="00F1351A" w:rsidRDefault="0003054B" w:rsidP="0003054B"/>
    <w:p w:rsidR="00AC0EB8" w:rsidRPr="00F1351A" w:rsidRDefault="00AC0EB8" w:rsidP="00AC0EB8">
      <w:pPr>
        <w:pStyle w:val="aff3"/>
        <w:keepNext/>
      </w:pPr>
      <w:bookmarkStart w:id="92" w:name="_Toc99146552"/>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46</w:t>
      </w:r>
      <w:r w:rsidR="00E6474C" w:rsidRPr="00F1351A">
        <w:rPr>
          <w:noProof/>
        </w:rPr>
        <w:fldChar w:fldCharType="end"/>
      </w:r>
      <w:r w:rsidRPr="00F1351A">
        <w:t xml:space="preserve"> –</w:t>
      </w:r>
      <w:r w:rsidRPr="00F1351A">
        <w:rPr>
          <w:b w:val="0"/>
        </w:rPr>
        <w:t>Характеристики</w:t>
      </w:r>
      <w:r w:rsidRPr="00F1351A">
        <w:t xml:space="preserve"> </w:t>
      </w:r>
      <w:r w:rsidRPr="00F1351A">
        <w:rPr>
          <w:b w:val="0"/>
        </w:rPr>
        <w:t>дымовой трубы</w:t>
      </w:r>
      <w:r w:rsidR="008463C6" w:rsidRPr="00F1351A">
        <w:rPr>
          <w:b w:val="0"/>
        </w:rPr>
        <w:t xml:space="preserve"> котельной №94</w:t>
      </w:r>
      <w:bookmarkEnd w:id="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99"/>
        <w:gridCol w:w="3822"/>
      </w:tblGrid>
      <w:tr w:rsidR="0003054B" w:rsidRPr="00F1351A" w:rsidTr="00AC0EB8">
        <w:trPr>
          <w:trHeight w:val="227"/>
        </w:trPr>
        <w:tc>
          <w:tcPr>
            <w:tcW w:w="3166"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C0EB8">
            <w:pPr>
              <w:spacing w:line="240" w:lineRule="auto"/>
              <w:ind w:firstLine="0"/>
              <w:jc w:val="center"/>
              <w:rPr>
                <w:b/>
                <w:sz w:val="20"/>
                <w:szCs w:val="20"/>
              </w:rPr>
            </w:pPr>
            <w:r w:rsidRPr="00F1351A">
              <w:rPr>
                <w:b/>
                <w:sz w:val="20"/>
                <w:szCs w:val="20"/>
              </w:rPr>
              <w:t>№ п/п</w:t>
            </w:r>
          </w:p>
        </w:tc>
        <w:tc>
          <w:tcPr>
            <w:tcW w:w="183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C0EB8">
            <w:pPr>
              <w:spacing w:line="240" w:lineRule="auto"/>
              <w:ind w:firstLine="0"/>
              <w:jc w:val="center"/>
              <w:rPr>
                <w:b/>
                <w:sz w:val="20"/>
                <w:szCs w:val="20"/>
              </w:rPr>
            </w:pPr>
            <w:r w:rsidRPr="00F1351A">
              <w:rPr>
                <w:b/>
                <w:sz w:val="20"/>
                <w:szCs w:val="20"/>
              </w:rPr>
              <w:t>1</w:t>
            </w:r>
          </w:p>
        </w:tc>
      </w:tr>
      <w:tr w:rsidR="0003054B" w:rsidRPr="00F1351A" w:rsidTr="00AC0EB8">
        <w:trPr>
          <w:trHeight w:val="227"/>
        </w:trPr>
        <w:tc>
          <w:tcPr>
            <w:tcW w:w="3166"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rPr>
                <w:sz w:val="20"/>
                <w:szCs w:val="20"/>
              </w:rPr>
            </w:pPr>
            <w:r w:rsidRPr="00F1351A">
              <w:rPr>
                <w:sz w:val="20"/>
                <w:szCs w:val="20"/>
              </w:rPr>
              <w:t>Завод-изготовитель</w:t>
            </w:r>
          </w:p>
        </w:tc>
        <w:tc>
          <w:tcPr>
            <w:tcW w:w="1834"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jc w:val="center"/>
              <w:rPr>
                <w:sz w:val="20"/>
                <w:szCs w:val="20"/>
              </w:rPr>
            </w:pPr>
            <w:r w:rsidRPr="00F1351A">
              <w:rPr>
                <w:sz w:val="20"/>
                <w:szCs w:val="20"/>
              </w:rPr>
              <w:t>нет данных</w:t>
            </w:r>
          </w:p>
        </w:tc>
      </w:tr>
      <w:tr w:rsidR="0003054B" w:rsidRPr="00F1351A" w:rsidTr="00AC0EB8">
        <w:trPr>
          <w:trHeight w:val="227"/>
        </w:trPr>
        <w:tc>
          <w:tcPr>
            <w:tcW w:w="3166"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rPr>
                <w:sz w:val="20"/>
                <w:szCs w:val="20"/>
              </w:rPr>
            </w:pPr>
            <w:r w:rsidRPr="00F1351A">
              <w:rPr>
                <w:sz w:val="20"/>
                <w:szCs w:val="20"/>
              </w:rPr>
              <w:t>Стационарный номер</w:t>
            </w:r>
          </w:p>
        </w:tc>
        <w:tc>
          <w:tcPr>
            <w:tcW w:w="1834"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jc w:val="center"/>
              <w:rPr>
                <w:sz w:val="20"/>
                <w:szCs w:val="20"/>
              </w:rPr>
            </w:pPr>
            <w:r w:rsidRPr="00F1351A">
              <w:rPr>
                <w:sz w:val="20"/>
                <w:szCs w:val="20"/>
              </w:rPr>
              <w:t>1</w:t>
            </w:r>
          </w:p>
        </w:tc>
      </w:tr>
      <w:tr w:rsidR="0003054B" w:rsidRPr="00F1351A" w:rsidTr="00AC0EB8">
        <w:trPr>
          <w:trHeight w:val="227"/>
        </w:trPr>
        <w:tc>
          <w:tcPr>
            <w:tcW w:w="3166"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rPr>
                <w:sz w:val="20"/>
                <w:szCs w:val="20"/>
              </w:rPr>
            </w:pPr>
            <w:r w:rsidRPr="00F1351A">
              <w:rPr>
                <w:sz w:val="20"/>
                <w:szCs w:val="20"/>
              </w:rPr>
              <w:t xml:space="preserve">Материал трубы </w:t>
            </w:r>
          </w:p>
        </w:tc>
        <w:tc>
          <w:tcPr>
            <w:tcW w:w="183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C0EB8">
            <w:pPr>
              <w:tabs>
                <w:tab w:val="left" w:pos="2127"/>
              </w:tabs>
              <w:spacing w:line="240" w:lineRule="auto"/>
              <w:ind w:firstLine="0"/>
              <w:jc w:val="center"/>
              <w:rPr>
                <w:bCs/>
                <w:sz w:val="20"/>
                <w:szCs w:val="20"/>
              </w:rPr>
            </w:pPr>
            <w:r w:rsidRPr="00F1351A">
              <w:rPr>
                <w:bCs/>
                <w:sz w:val="20"/>
                <w:szCs w:val="20"/>
              </w:rPr>
              <w:t>сталь</w:t>
            </w:r>
          </w:p>
        </w:tc>
      </w:tr>
      <w:tr w:rsidR="0003054B" w:rsidRPr="00F1351A" w:rsidTr="00AC0EB8">
        <w:trPr>
          <w:trHeight w:val="227"/>
        </w:trPr>
        <w:tc>
          <w:tcPr>
            <w:tcW w:w="3166"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rPr>
                <w:sz w:val="20"/>
                <w:szCs w:val="20"/>
              </w:rPr>
            </w:pPr>
            <w:r w:rsidRPr="00F1351A">
              <w:rPr>
                <w:sz w:val="20"/>
                <w:szCs w:val="20"/>
              </w:rPr>
              <w:t>Диаметр, м (устья)</w:t>
            </w:r>
          </w:p>
        </w:tc>
        <w:tc>
          <w:tcPr>
            <w:tcW w:w="183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C0EB8">
            <w:pPr>
              <w:tabs>
                <w:tab w:val="left" w:pos="2127"/>
              </w:tabs>
              <w:spacing w:line="240" w:lineRule="auto"/>
              <w:ind w:firstLine="0"/>
              <w:jc w:val="center"/>
              <w:rPr>
                <w:bCs/>
                <w:sz w:val="20"/>
                <w:szCs w:val="20"/>
              </w:rPr>
            </w:pPr>
            <w:r w:rsidRPr="00F1351A">
              <w:rPr>
                <w:bCs/>
                <w:sz w:val="20"/>
                <w:szCs w:val="20"/>
              </w:rPr>
              <w:t>0,7</w:t>
            </w:r>
          </w:p>
        </w:tc>
      </w:tr>
      <w:tr w:rsidR="0003054B" w:rsidRPr="00F1351A" w:rsidTr="00AC0EB8">
        <w:trPr>
          <w:trHeight w:val="227"/>
        </w:trPr>
        <w:tc>
          <w:tcPr>
            <w:tcW w:w="3166"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rPr>
                <w:sz w:val="20"/>
                <w:szCs w:val="20"/>
              </w:rPr>
            </w:pPr>
            <w:r w:rsidRPr="00F1351A">
              <w:rPr>
                <w:sz w:val="20"/>
                <w:szCs w:val="20"/>
              </w:rPr>
              <w:t>Высота, м</w:t>
            </w:r>
          </w:p>
        </w:tc>
        <w:tc>
          <w:tcPr>
            <w:tcW w:w="183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C0EB8">
            <w:pPr>
              <w:tabs>
                <w:tab w:val="left" w:pos="2127"/>
              </w:tabs>
              <w:spacing w:line="240" w:lineRule="auto"/>
              <w:ind w:firstLine="0"/>
              <w:jc w:val="center"/>
              <w:rPr>
                <w:bCs/>
                <w:sz w:val="20"/>
                <w:szCs w:val="20"/>
              </w:rPr>
            </w:pPr>
            <w:r w:rsidRPr="00F1351A">
              <w:rPr>
                <w:bCs/>
                <w:sz w:val="20"/>
                <w:szCs w:val="20"/>
              </w:rPr>
              <w:t>24</w:t>
            </w:r>
          </w:p>
        </w:tc>
      </w:tr>
      <w:tr w:rsidR="0003054B" w:rsidRPr="00F1351A" w:rsidTr="00AC0EB8">
        <w:trPr>
          <w:trHeight w:val="227"/>
        </w:trPr>
        <w:tc>
          <w:tcPr>
            <w:tcW w:w="3166"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rPr>
                <w:sz w:val="20"/>
                <w:szCs w:val="20"/>
              </w:rPr>
            </w:pPr>
            <w:r w:rsidRPr="00F1351A">
              <w:rPr>
                <w:sz w:val="20"/>
                <w:szCs w:val="20"/>
              </w:rPr>
              <w:t>Году установки</w:t>
            </w:r>
          </w:p>
        </w:tc>
        <w:tc>
          <w:tcPr>
            <w:tcW w:w="183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C0EB8">
            <w:pPr>
              <w:tabs>
                <w:tab w:val="left" w:pos="2127"/>
              </w:tabs>
              <w:spacing w:line="240" w:lineRule="auto"/>
              <w:ind w:firstLine="0"/>
              <w:jc w:val="center"/>
              <w:rPr>
                <w:bCs/>
                <w:sz w:val="20"/>
                <w:szCs w:val="20"/>
              </w:rPr>
            </w:pPr>
            <w:r w:rsidRPr="00F1351A">
              <w:rPr>
                <w:bCs/>
                <w:sz w:val="20"/>
                <w:szCs w:val="20"/>
              </w:rPr>
              <w:t>1980</w:t>
            </w:r>
          </w:p>
        </w:tc>
      </w:tr>
      <w:tr w:rsidR="0003054B" w:rsidRPr="00F1351A" w:rsidTr="00AC0EB8">
        <w:trPr>
          <w:trHeight w:val="227"/>
        </w:trPr>
        <w:tc>
          <w:tcPr>
            <w:tcW w:w="3166" w:type="pct"/>
            <w:tcBorders>
              <w:top w:val="single" w:sz="4" w:space="0" w:color="auto"/>
              <w:left w:val="single" w:sz="4" w:space="0" w:color="auto"/>
              <w:bottom w:val="single" w:sz="4" w:space="0" w:color="auto"/>
              <w:right w:val="single" w:sz="4" w:space="0" w:color="auto"/>
            </w:tcBorders>
            <w:hideMark/>
          </w:tcPr>
          <w:p w:rsidR="0003054B" w:rsidRPr="00F1351A" w:rsidRDefault="0003054B" w:rsidP="00AC0EB8">
            <w:pPr>
              <w:spacing w:line="240" w:lineRule="auto"/>
              <w:ind w:firstLine="0"/>
              <w:rPr>
                <w:sz w:val="20"/>
                <w:szCs w:val="20"/>
              </w:rPr>
            </w:pPr>
            <w:r w:rsidRPr="00F1351A">
              <w:rPr>
                <w:sz w:val="20"/>
                <w:szCs w:val="20"/>
              </w:rPr>
              <w:t>Год последнего ремонта</w:t>
            </w:r>
          </w:p>
        </w:tc>
        <w:tc>
          <w:tcPr>
            <w:tcW w:w="1834" w:type="pct"/>
            <w:tcBorders>
              <w:top w:val="single" w:sz="4" w:space="0" w:color="auto"/>
              <w:left w:val="single" w:sz="4" w:space="0" w:color="auto"/>
              <w:bottom w:val="single" w:sz="4" w:space="0" w:color="auto"/>
              <w:right w:val="single" w:sz="4" w:space="0" w:color="auto"/>
            </w:tcBorders>
            <w:vAlign w:val="center"/>
            <w:hideMark/>
          </w:tcPr>
          <w:p w:rsidR="0003054B" w:rsidRPr="00F1351A" w:rsidRDefault="0003054B" w:rsidP="00AC0EB8">
            <w:pPr>
              <w:tabs>
                <w:tab w:val="left" w:pos="2127"/>
              </w:tabs>
              <w:spacing w:line="240" w:lineRule="auto"/>
              <w:ind w:firstLine="0"/>
              <w:jc w:val="center"/>
              <w:rPr>
                <w:bCs/>
                <w:sz w:val="20"/>
                <w:szCs w:val="20"/>
              </w:rPr>
            </w:pPr>
            <w:r w:rsidRPr="00F1351A">
              <w:rPr>
                <w:bCs/>
                <w:sz w:val="20"/>
                <w:szCs w:val="20"/>
              </w:rPr>
              <w:t>не проводился</w:t>
            </w:r>
          </w:p>
        </w:tc>
      </w:tr>
    </w:tbl>
    <w:p w:rsidR="00456E6A" w:rsidRPr="00F1351A" w:rsidRDefault="00456E6A" w:rsidP="006407C7">
      <w:pPr>
        <w:spacing w:line="240" w:lineRule="auto"/>
        <w:rPr>
          <w:rFonts w:eastAsiaTheme="minorHAnsi"/>
        </w:rPr>
      </w:pPr>
    </w:p>
    <w:p w:rsidR="000F4AB5" w:rsidRPr="00F1351A" w:rsidRDefault="006740D3" w:rsidP="006407C7">
      <w:pPr>
        <w:spacing w:line="240" w:lineRule="auto"/>
        <w:rPr>
          <w:rFonts w:eastAsiaTheme="minorHAnsi"/>
        </w:rPr>
      </w:pPr>
      <w:r w:rsidRPr="00F1351A">
        <w:rPr>
          <w:rFonts w:eastAsiaTheme="minorHAnsi"/>
        </w:rPr>
        <w:t>Технические</w:t>
      </w:r>
      <w:r w:rsidR="000F4AB5" w:rsidRPr="00F1351A">
        <w:rPr>
          <w:rFonts w:eastAsiaTheme="minorHAnsi"/>
        </w:rPr>
        <w:t xml:space="preserve"> характеристик</w:t>
      </w:r>
      <w:r w:rsidR="001369F9" w:rsidRPr="00F1351A">
        <w:rPr>
          <w:rFonts w:eastAsiaTheme="minorHAnsi"/>
        </w:rPr>
        <w:t>и</w:t>
      </w:r>
      <w:r w:rsidR="000F4AB5" w:rsidRPr="00F1351A">
        <w:rPr>
          <w:rFonts w:eastAsiaTheme="minorHAnsi"/>
        </w:rPr>
        <w:t xml:space="preserve"> основного оборудования источник</w:t>
      </w:r>
      <w:r w:rsidRPr="00F1351A">
        <w:rPr>
          <w:rFonts w:eastAsiaTheme="minorHAnsi"/>
        </w:rPr>
        <w:t>ов т</w:t>
      </w:r>
      <w:r w:rsidR="000F4AB5" w:rsidRPr="00F1351A">
        <w:rPr>
          <w:rFonts w:eastAsiaTheme="minorHAnsi"/>
        </w:rPr>
        <w:t xml:space="preserve">епловой энергии ГО Долгопрудный </w:t>
      </w:r>
      <w:r w:rsidRPr="00F1351A">
        <w:rPr>
          <w:rFonts w:eastAsiaTheme="minorHAnsi"/>
        </w:rPr>
        <w:t>сведен</w:t>
      </w:r>
      <w:r w:rsidR="006407C7" w:rsidRPr="00F1351A">
        <w:rPr>
          <w:rFonts w:eastAsiaTheme="minorHAnsi"/>
        </w:rPr>
        <w:t xml:space="preserve">ы </w:t>
      </w:r>
      <w:r w:rsidRPr="00F1351A">
        <w:rPr>
          <w:rFonts w:eastAsiaTheme="minorHAnsi"/>
        </w:rPr>
        <w:t>в таблиц</w:t>
      </w:r>
      <w:r w:rsidR="008463C6" w:rsidRPr="00F1351A">
        <w:rPr>
          <w:rFonts w:eastAsiaTheme="minorHAnsi"/>
        </w:rPr>
        <w:t>у</w:t>
      </w:r>
      <w:r w:rsidRPr="00F1351A">
        <w:rPr>
          <w:rFonts w:eastAsiaTheme="minorHAnsi"/>
        </w:rPr>
        <w:t xml:space="preserve"> </w:t>
      </w:r>
      <w:r w:rsidR="005918F2" w:rsidRPr="00F1351A">
        <w:rPr>
          <w:rFonts w:eastAsiaTheme="minorHAnsi"/>
        </w:rPr>
        <w:fldChar w:fldCharType="begin"/>
      </w:r>
      <w:r w:rsidR="005918F2" w:rsidRPr="00F1351A">
        <w:rPr>
          <w:rFonts w:eastAsiaTheme="minorHAnsi"/>
        </w:rPr>
        <w:instrText xml:space="preserve"> REF _Ref93937446 \h  \* MERGEFORMAT </w:instrText>
      </w:r>
      <w:r w:rsidR="005918F2" w:rsidRPr="00F1351A">
        <w:rPr>
          <w:rFonts w:eastAsiaTheme="minorHAnsi"/>
        </w:rPr>
      </w:r>
      <w:r w:rsidR="005918F2"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47</w:t>
      </w:r>
      <w:r w:rsidR="005918F2" w:rsidRPr="00F1351A">
        <w:rPr>
          <w:rFonts w:eastAsiaTheme="minorHAnsi"/>
        </w:rPr>
        <w:fldChar w:fldCharType="end"/>
      </w:r>
      <w:r w:rsidR="003D3A5E" w:rsidRPr="00F1351A">
        <w:rPr>
          <w:rFonts w:eastAsiaTheme="minorHAnsi"/>
        </w:rPr>
        <w:t>.</w:t>
      </w:r>
      <w:r w:rsidR="006407C7" w:rsidRPr="00F1351A">
        <w:rPr>
          <w:rFonts w:eastAsiaTheme="minorHAnsi"/>
        </w:rPr>
        <w:t xml:space="preserve"> </w:t>
      </w:r>
    </w:p>
    <w:p w:rsidR="00321DEA" w:rsidRPr="00F1351A" w:rsidRDefault="00321DEA" w:rsidP="00E94EB0">
      <w:pPr>
        <w:spacing w:line="240" w:lineRule="auto"/>
        <w:ind w:firstLine="0"/>
        <w:jc w:val="center"/>
        <w:rPr>
          <w:b/>
          <w:sz w:val="20"/>
          <w:szCs w:val="20"/>
        </w:rPr>
        <w:sectPr w:rsidR="00321DEA" w:rsidRPr="00F1351A" w:rsidSect="00896D4B">
          <w:headerReference w:type="default" r:id="rId38"/>
          <w:pgSz w:w="11906" w:h="16838" w:code="9"/>
          <w:pgMar w:top="1134" w:right="567" w:bottom="1134" w:left="1134" w:header="284" w:footer="0"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387AA5" w:rsidRPr="00F1351A" w:rsidRDefault="00387AA5" w:rsidP="00387AA5">
      <w:pPr>
        <w:pStyle w:val="aff3"/>
        <w:keepNext/>
        <w:rPr>
          <w:b w:val="0"/>
        </w:rPr>
      </w:pPr>
      <w:bookmarkStart w:id="93" w:name="_Ref93937446"/>
      <w:bookmarkStart w:id="94" w:name="_Toc99146553"/>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47</w:t>
      </w:r>
      <w:r w:rsidR="00E6474C" w:rsidRPr="00F1351A">
        <w:rPr>
          <w:noProof/>
        </w:rPr>
        <w:fldChar w:fldCharType="end"/>
      </w:r>
      <w:bookmarkEnd w:id="93"/>
      <w:r w:rsidR="00B74C66" w:rsidRPr="00F1351A">
        <w:t xml:space="preserve"> – </w:t>
      </w:r>
      <w:r w:rsidR="00B74C66" w:rsidRPr="00F1351A">
        <w:rPr>
          <w:b w:val="0"/>
        </w:rPr>
        <w:t>Технические характеристики основного оборудования котельных</w:t>
      </w:r>
      <w:r w:rsidR="00F15245" w:rsidRPr="00F1351A">
        <w:rPr>
          <w:b w:val="0"/>
        </w:rPr>
        <w:t xml:space="preserve"> ГО Долгопрудный</w:t>
      </w:r>
      <w:bookmarkEnd w:id="94"/>
    </w:p>
    <w:tbl>
      <w:tblPr>
        <w:tblW w:w="50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1751"/>
        <w:gridCol w:w="1396"/>
        <w:gridCol w:w="1339"/>
        <w:gridCol w:w="1033"/>
        <w:gridCol w:w="1110"/>
        <w:gridCol w:w="1033"/>
        <w:gridCol w:w="1110"/>
        <w:gridCol w:w="2076"/>
        <w:gridCol w:w="2349"/>
        <w:gridCol w:w="1516"/>
      </w:tblGrid>
      <w:tr w:rsidR="00231796" w:rsidRPr="00F1351A" w:rsidTr="00C50CD1">
        <w:trPr>
          <w:trHeight w:val="227"/>
          <w:tblHeader/>
        </w:trPr>
        <w:tc>
          <w:tcPr>
            <w:tcW w:w="165" w:type="pct"/>
            <w:vMerge w:val="restar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 п/п</w:t>
            </w:r>
          </w:p>
        </w:tc>
        <w:tc>
          <w:tcPr>
            <w:tcW w:w="575" w:type="pct"/>
            <w:vMerge w:val="restar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Котельная</w:t>
            </w:r>
          </w:p>
        </w:tc>
        <w:tc>
          <w:tcPr>
            <w:tcW w:w="459" w:type="pct"/>
            <w:vMerge w:val="restar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 Марка котла</w:t>
            </w:r>
          </w:p>
        </w:tc>
        <w:tc>
          <w:tcPr>
            <w:tcW w:w="440" w:type="pct"/>
            <w:vMerge w:val="restar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Тип котла</w:t>
            </w:r>
          </w:p>
        </w:tc>
        <w:tc>
          <w:tcPr>
            <w:tcW w:w="704" w:type="pct"/>
            <w:gridSpan w:val="2"/>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Вид топлива</w:t>
            </w:r>
          </w:p>
        </w:tc>
        <w:tc>
          <w:tcPr>
            <w:tcW w:w="704" w:type="pct"/>
            <w:gridSpan w:val="2"/>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КПД котла</w:t>
            </w:r>
          </w:p>
        </w:tc>
        <w:tc>
          <w:tcPr>
            <w:tcW w:w="682" w:type="pct"/>
            <w:vMerge w:val="restar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Номинальная производительность котла, Гкал/ч</w:t>
            </w:r>
          </w:p>
        </w:tc>
        <w:tc>
          <w:tcPr>
            <w:tcW w:w="772" w:type="pct"/>
            <w:vMerge w:val="restar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Паропроиз</w:t>
            </w:r>
            <w:r w:rsidR="00C50CD1" w:rsidRPr="00F1351A">
              <w:rPr>
                <w:b/>
                <w:bCs/>
                <w:color w:val="000000"/>
                <w:sz w:val="20"/>
                <w:szCs w:val="20"/>
              </w:rPr>
              <w:t>-</w:t>
            </w:r>
            <w:r w:rsidRPr="00F1351A">
              <w:rPr>
                <w:b/>
                <w:bCs/>
                <w:color w:val="000000"/>
                <w:sz w:val="20"/>
                <w:szCs w:val="20"/>
              </w:rPr>
              <w:t>водительность, т/ч</w:t>
            </w:r>
          </w:p>
        </w:tc>
        <w:tc>
          <w:tcPr>
            <w:tcW w:w="498" w:type="pct"/>
            <w:vMerge w:val="restar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Год ввода в эксплуатацию</w:t>
            </w:r>
          </w:p>
        </w:tc>
      </w:tr>
      <w:tr w:rsidR="00231796" w:rsidRPr="00F1351A" w:rsidTr="00C50CD1">
        <w:trPr>
          <w:trHeight w:val="227"/>
          <w:tblHeader/>
        </w:trPr>
        <w:tc>
          <w:tcPr>
            <w:tcW w:w="165" w:type="pct"/>
            <w:vMerge/>
            <w:vAlign w:val="center"/>
            <w:hideMark/>
          </w:tcPr>
          <w:p w:rsidR="00231796" w:rsidRPr="00F1351A" w:rsidRDefault="00231796" w:rsidP="00231796">
            <w:pPr>
              <w:spacing w:line="240" w:lineRule="auto"/>
              <w:ind w:firstLine="0"/>
              <w:jc w:val="left"/>
              <w:rPr>
                <w:b/>
                <w:bCs/>
                <w:color w:val="000000"/>
                <w:sz w:val="20"/>
                <w:szCs w:val="20"/>
              </w:rPr>
            </w:pPr>
          </w:p>
        </w:tc>
        <w:tc>
          <w:tcPr>
            <w:tcW w:w="575" w:type="pct"/>
            <w:vMerge/>
            <w:vAlign w:val="center"/>
            <w:hideMark/>
          </w:tcPr>
          <w:p w:rsidR="00231796" w:rsidRPr="00F1351A" w:rsidRDefault="00231796" w:rsidP="00231796">
            <w:pPr>
              <w:spacing w:line="240" w:lineRule="auto"/>
              <w:ind w:firstLine="0"/>
              <w:jc w:val="left"/>
              <w:rPr>
                <w:b/>
                <w:bCs/>
                <w:color w:val="000000"/>
                <w:sz w:val="20"/>
                <w:szCs w:val="20"/>
              </w:rPr>
            </w:pPr>
          </w:p>
        </w:tc>
        <w:tc>
          <w:tcPr>
            <w:tcW w:w="459" w:type="pct"/>
            <w:vMerge/>
            <w:shd w:val="clear" w:color="auto" w:fill="auto"/>
            <w:vAlign w:val="center"/>
            <w:hideMark/>
          </w:tcPr>
          <w:p w:rsidR="00231796" w:rsidRPr="00F1351A" w:rsidRDefault="00231796" w:rsidP="00231796">
            <w:pPr>
              <w:spacing w:line="240" w:lineRule="auto"/>
              <w:ind w:firstLine="0"/>
              <w:jc w:val="center"/>
              <w:rPr>
                <w:b/>
                <w:bCs/>
                <w:color w:val="000000"/>
                <w:sz w:val="20"/>
                <w:szCs w:val="20"/>
              </w:rPr>
            </w:pPr>
          </w:p>
        </w:tc>
        <w:tc>
          <w:tcPr>
            <w:tcW w:w="440" w:type="pct"/>
            <w:vMerge/>
            <w:shd w:val="clear" w:color="auto" w:fill="auto"/>
            <w:vAlign w:val="center"/>
            <w:hideMark/>
          </w:tcPr>
          <w:p w:rsidR="00231796" w:rsidRPr="00F1351A" w:rsidRDefault="00231796" w:rsidP="00231796">
            <w:pPr>
              <w:spacing w:line="240" w:lineRule="auto"/>
              <w:ind w:firstLine="0"/>
              <w:jc w:val="center"/>
              <w:rPr>
                <w:b/>
                <w:bCs/>
                <w:color w:val="000000"/>
                <w:sz w:val="20"/>
                <w:szCs w:val="20"/>
              </w:rPr>
            </w:pPr>
          </w:p>
        </w:tc>
        <w:tc>
          <w:tcPr>
            <w:tcW w:w="339" w:type="pc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основное</w:t>
            </w:r>
          </w:p>
        </w:tc>
        <w:tc>
          <w:tcPr>
            <w:tcW w:w="365" w:type="pc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резервное</w:t>
            </w:r>
          </w:p>
        </w:tc>
        <w:tc>
          <w:tcPr>
            <w:tcW w:w="339" w:type="pc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основное</w:t>
            </w:r>
          </w:p>
        </w:tc>
        <w:tc>
          <w:tcPr>
            <w:tcW w:w="365" w:type="pct"/>
            <w:shd w:val="clear" w:color="auto" w:fill="auto"/>
            <w:vAlign w:val="center"/>
            <w:hideMark/>
          </w:tcPr>
          <w:p w:rsidR="00231796" w:rsidRPr="00F1351A" w:rsidRDefault="00231796" w:rsidP="00231796">
            <w:pPr>
              <w:spacing w:line="240" w:lineRule="auto"/>
              <w:ind w:firstLine="0"/>
              <w:jc w:val="center"/>
              <w:rPr>
                <w:b/>
                <w:bCs/>
                <w:color w:val="000000"/>
                <w:sz w:val="20"/>
                <w:szCs w:val="20"/>
              </w:rPr>
            </w:pPr>
            <w:r w:rsidRPr="00F1351A">
              <w:rPr>
                <w:b/>
                <w:bCs/>
                <w:color w:val="000000"/>
                <w:sz w:val="20"/>
                <w:szCs w:val="20"/>
              </w:rPr>
              <w:t>резервное</w:t>
            </w:r>
          </w:p>
        </w:tc>
        <w:tc>
          <w:tcPr>
            <w:tcW w:w="682" w:type="pct"/>
            <w:vMerge/>
            <w:vAlign w:val="center"/>
            <w:hideMark/>
          </w:tcPr>
          <w:p w:rsidR="00231796" w:rsidRPr="00F1351A" w:rsidRDefault="00231796" w:rsidP="00231796">
            <w:pPr>
              <w:spacing w:line="240" w:lineRule="auto"/>
              <w:ind w:firstLine="0"/>
              <w:jc w:val="left"/>
              <w:rPr>
                <w:b/>
                <w:bCs/>
                <w:color w:val="000000"/>
                <w:sz w:val="20"/>
                <w:szCs w:val="20"/>
              </w:rPr>
            </w:pPr>
          </w:p>
        </w:tc>
        <w:tc>
          <w:tcPr>
            <w:tcW w:w="772" w:type="pct"/>
            <w:vMerge/>
            <w:vAlign w:val="center"/>
            <w:hideMark/>
          </w:tcPr>
          <w:p w:rsidR="00231796" w:rsidRPr="00F1351A" w:rsidRDefault="00231796" w:rsidP="00231796">
            <w:pPr>
              <w:spacing w:line="240" w:lineRule="auto"/>
              <w:ind w:firstLine="0"/>
              <w:jc w:val="left"/>
              <w:rPr>
                <w:b/>
                <w:bCs/>
                <w:color w:val="000000"/>
                <w:sz w:val="20"/>
                <w:szCs w:val="20"/>
              </w:rPr>
            </w:pPr>
          </w:p>
        </w:tc>
        <w:tc>
          <w:tcPr>
            <w:tcW w:w="498" w:type="pct"/>
            <w:vMerge/>
            <w:vAlign w:val="center"/>
            <w:hideMark/>
          </w:tcPr>
          <w:p w:rsidR="00231796" w:rsidRPr="00F1351A" w:rsidRDefault="00231796" w:rsidP="00231796">
            <w:pPr>
              <w:spacing w:line="240" w:lineRule="auto"/>
              <w:ind w:firstLine="0"/>
              <w:jc w:val="left"/>
              <w:rPr>
                <w:b/>
                <w:bCs/>
                <w:color w:val="000000"/>
                <w:sz w:val="20"/>
                <w:szCs w:val="20"/>
              </w:rPr>
            </w:pP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w:t>
            </w:r>
          </w:p>
        </w:tc>
        <w:tc>
          <w:tcPr>
            <w:tcW w:w="575" w:type="pct"/>
            <w:vMerge w:val="restart"/>
            <w:shd w:val="clear" w:color="auto" w:fill="auto"/>
            <w:vAlign w:val="center"/>
            <w:hideMark/>
          </w:tcPr>
          <w:p w:rsidR="00747CCD" w:rsidRPr="00F1351A" w:rsidRDefault="00747CCD" w:rsidP="00231796">
            <w:pPr>
              <w:spacing w:line="240" w:lineRule="auto"/>
              <w:ind w:firstLine="0"/>
              <w:jc w:val="left"/>
              <w:rPr>
                <w:color w:val="000000"/>
                <w:sz w:val="20"/>
                <w:szCs w:val="20"/>
              </w:rPr>
            </w:pPr>
            <w:r w:rsidRPr="00F1351A">
              <w:rPr>
                <w:color w:val="000000"/>
                <w:sz w:val="20"/>
                <w:szCs w:val="20"/>
              </w:rPr>
              <w:t>Котельная ул. Спортивная, д.3а</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ДКВР 20/13 №1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90,2</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87,5</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14,4</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25,7</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1974</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ДКВР 20/13 №2</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90,2</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88,5</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14,4</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26,3</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1974</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ДКВР 20/13 №3</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88,0</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14,4</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24,95</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1974</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w:t>
            </w:r>
          </w:p>
        </w:tc>
        <w:tc>
          <w:tcPr>
            <w:tcW w:w="575" w:type="pct"/>
            <w:vMerge w:val="restart"/>
            <w:shd w:val="clear" w:color="auto" w:fill="auto"/>
            <w:vAlign w:val="center"/>
            <w:hideMark/>
          </w:tcPr>
          <w:p w:rsidR="00747CCD" w:rsidRPr="00F1351A" w:rsidRDefault="00747CCD" w:rsidP="00231796">
            <w:pPr>
              <w:spacing w:line="240" w:lineRule="auto"/>
              <w:ind w:firstLine="0"/>
              <w:jc w:val="left"/>
              <w:rPr>
                <w:color w:val="000000"/>
                <w:sz w:val="20"/>
                <w:szCs w:val="20"/>
              </w:rPr>
            </w:pPr>
            <w:r w:rsidRPr="00F1351A">
              <w:rPr>
                <w:color w:val="000000"/>
                <w:sz w:val="20"/>
                <w:szCs w:val="20"/>
              </w:rPr>
              <w:t>Котельная ул.Театральная, д.7</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ТВГ-8М</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87,0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8,3</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1971</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ТВГ-8М</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87,0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8,3</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1971</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ТВГ-8М</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87,0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8,3</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1971</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3</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Котельная ул.Заводская д.2</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КВГМ-11,63 (ЗИОСАБ)</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95,0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10</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2008</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КВГМ-11,63 (ЗИОСАБ)</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95,0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10</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2008</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КВГМ-11,63 (ЗИОСАБ)</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 </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95,0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 </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10</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2008</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КВГМ-11,63 (ЗИОСАБ)</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95,0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10</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2008</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КВГМ-20</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91,9</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2003</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4</w:t>
            </w:r>
          </w:p>
        </w:tc>
        <w:tc>
          <w:tcPr>
            <w:tcW w:w="575" w:type="pct"/>
            <w:vMerge w:val="restart"/>
            <w:shd w:val="clear" w:color="auto" w:fill="auto"/>
            <w:vAlign w:val="center"/>
            <w:hideMark/>
          </w:tcPr>
          <w:p w:rsidR="00747CCD" w:rsidRPr="00F1351A" w:rsidRDefault="00747CCD" w:rsidP="00231796">
            <w:pPr>
              <w:spacing w:line="240" w:lineRule="auto"/>
              <w:ind w:firstLine="0"/>
              <w:jc w:val="left"/>
              <w:rPr>
                <w:color w:val="000000"/>
                <w:sz w:val="20"/>
                <w:szCs w:val="20"/>
              </w:rPr>
            </w:pPr>
            <w:r w:rsidRPr="00F1351A">
              <w:rPr>
                <w:color w:val="000000"/>
                <w:sz w:val="20"/>
                <w:szCs w:val="20"/>
              </w:rPr>
              <w:t>Котельная ул.Заводская д.15</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1995</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№2</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1995</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№3</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1995</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№4</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1996</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№5</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78,5</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1996</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№6</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79,0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1996</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№7</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1996</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№8</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1996</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№9</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1997</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№10</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1997</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№11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78,0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1997</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5</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Котельная ул.Октябрьская д.22. корп.4</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ЗИОСАБ -8000 №1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95,0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6,88</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2006</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ЗИОСАБ -8000 №2</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95,0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6,88</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2006</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ЗИОСАБ -2000</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95,0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1,72</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2006</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6</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Котельная ул.Первомайская д.40</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1999</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№2</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1999</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№3</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1999</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№4</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1999</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№5</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1995</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№6</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1995</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№7</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1983</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№8</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1983</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№9</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0,9</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2003</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№10</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0,9</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2003</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7</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Котельная ул.Станционная д.1</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ТГ-3/95 №1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89,2</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3</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1997</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ТГ-3/95 №2</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88,8</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3</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1997</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КВА -1,63</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89,3</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1,4</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1997</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Котельная ул.Ленинградская д.19</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80,5</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0,55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1995</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№2</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81,1</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0,55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1997</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№3</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81,9</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0,55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1998</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ЗИО-60 №4</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81,7</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0,55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1998</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Котельная ул.Речная д.14</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 xml:space="preserve">КВГМ-11,63 </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91,1</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2003</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 xml:space="preserve">КВГМ-11,63 </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91,4</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2003</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 xml:space="preserve">КВГМ-11,63 </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91,3</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2,7</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2003</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10</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Котельная мкр. Павельцево</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ДЕ 16/14ГМ</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90,8</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6,65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11,5</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1999</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ДЕ 16/14ГМ</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89,1</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6,65</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11,5</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1999</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11</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Модульная котельная</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 xml:space="preserve">Valdex 0,150 </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92,0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0,13</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2018</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D90AC5" w:rsidP="00231796">
            <w:pPr>
              <w:spacing w:line="240" w:lineRule="auto"/>
              <w:ind w:firstLine="0"/>
              <w:jc w:val="center"/>
              <w:rPr>
                <w:color w:val="000000"/>
                <w:sz w:val="20"/>
                <w:szCs w:val="20"/>
              </w:rPr>
            </w:pPr>
            <w:r w:rsidRPr="00F1351A">
              <w:rPr>
                <w:color w:val="000000"/>
                <w:sz w:val="20"/>
                <w:szCs w:val="20"/>
              </w:rPr>
              <w:t>Valdex 0,150</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92,0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0,13</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2018</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12</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АИТ-6 по ул. Новый бульвар 17а</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КВ-ГМ-2,32-95(115)Н №1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93,3</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2,01</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н/д</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КВ-ГМ-2,32-95(115)Н №4</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93,4</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2,01</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н/д</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КВ-ГМ-2,32-95(115)Н №2</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93,0</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2,01</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н/д</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КВ-ГМ-2,32-95(115)Н №3</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92,1</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2,01</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н/д</w:t>
            </w:r>
          </w:p>
        </w:tc>
      </w:tr>
      <w:tr w:rsidR="00C50CD1" w:rsidRPr="00F1351A" w:rsidTr="00C50CD1">
        <w:trPr>
          <w:trHeight w:val="227"/>
        </w:trPr>
        <w:tc>
          <w:tcPr>
            <w:tcW w:w="16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13</w:t>
            </w:r>
          </w:p>
        </w:tc>
        <w:tc>
          <w:tcPr>
            <w:tcW w:w="575" w:type="pct"/>
            <w:vMerge w:val="restar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АИТ-7 Лихачёвский пр., д.74а</w:t>
            </w: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КВ-ГМ-2,32-95Н №1</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89,8</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2,01</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н/д</w:t>
            </w:r>
          </w:p>
        </w:tc>
      </w:tr>
      <w:tr w:rsidR="00C50CD1" w:rsidRPr="00F1351A" w:rsidTr="00C50CD1">
        <w:trPr>
          <w:trHeight w:val="227"/>
        </w:trPr>
        <w:tc>
          <w:tcPr>
            <w:tcW w:w="165" w:type="pct"/>
            <w:vMerge/>
            <w:vAlign w:val="center"/>
            <w:hideMark/>
          </w:tcPr>
          <w:p w:rsidR="00747CCD" w:rsidRPr="00F1351A" w:rsidRDefault="00747CCD" w:rsidP="00231796">
            <w:pPr>
              <w:spacing w:line="240" w:lineRule="auto"/>
              <w:ind w:firstLine="0"/>
              <w:jc w:val="left"/>
              <w:rPr>
                <w:color w:val="000000"/>
                <w:sz w:val="20"/>
                <w:szCs w:val="20"/>
              </w:rPr>
            </w:pPr>
          </w:p>
        </w:tc>
        <w:tc>
          <w:tcPr>
            <w:tcW w:w="575" w:type="pct"/>
            <w:vMerge/>
            <w:vAlign w:val="center"/>
            <w:hideMark/>
          </w:tcPr>
          <w:p w:rsidR="00747CCD" w:rsidRPr="00F1351A" w:rsidRDefault="00747CCD" w:rsidP="00231796">
            <w:pPr>
              <w:spacing w:line="240" w:lineRule="auto"/>
              <w:ind w:firstLine="0"/>
              <w:jc w:val="left"/>
              <w:rPr>
                <w:color w:val="000000"/>
                <w:sz w:val="20"/>
                <w:szCs w:val="20"/>
              </w:rPr>
            </w:pPr>
          </w:p>
        </w:tc>
        <w:tc>
          <w:tcPr>
            <w:tcW w:w="45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КВ-ГМ-2,32-95Н №2</w:t>
            </w:r>
          </w:p>
        </w:tc>
        <w:tc>
          <w:tcPr>
            <w:tcW w:w="440"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89,7</w:t>
            </w:r>
          </w:p>
        </w:tc>
        <w:tc>
          <w:tcPr>
            <w:tcW w:w="365"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2,01</w:t>
            </w:r>
          </w:p>
        </w:tc>
        <w:tc>
          <w:tcPr>
            <w:tcW w:w="772"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747CCD" w:rsidRPr="00F1351A" w:rsidRDefault="00747CCD" w:rsidP="00231796">
            <w:pPr>
              <w:spacing w:line="240" w:lineRule="auto"/>
              <w:ind w:firstLine="0"/>
              <w:jc w:val="center"/>
              <w:rPr>
                <w:color w:val="000000"/>
                <w:sz w:val="20"/>
                <w:szCs w:val="20"/>
              </w:rPr>
            </w:pPr>
            <w:r w:rsidRPr="00F1351A">
              <w:rPr>
                <w:color w:val="000000"/>
                <w:sz w:val="20"/>
                <w:szCs w:val="20"/>
              </w:rPr>
              <w:t>н/д</w:t>
            </w:r>
          </w:p>
        </w:tc>
      </w:tr>
      <w:tr w:rsidR="005C3943" w:rsidRPr="00F1351A" w:rsidTr="00C50CD1">
        <w:trPr>
          <w:trHeight w:val="227"/>
        </w:trPr>
        <w:tc>
          <w:tcPr>
            <w:tcW w:w="165" w:type="pct"/>
            <w:vMerge w:val="restart"/>
            <w:vAlign w:val="center"/>
          </w:tcPr>
          <w:p w:rsidR="005C3943" w:rsidRPr="00F1351A" w:rsidRDefault="005C3943" w:rsidP="00231796">
            <w:pPr>
              <w:spacing w:line="240" w:lineRule="auto"/>
              <w:ind w:firstLine="0"/>
              <w:jc w:val="left"/>
              <w:rPr>
                <w:color w:val="000000"/>
                <w:sz w:val="20"/>
                <w:szCs w:val="20"/>
              </w:rPr>
            </w:pPr>
            <w:r w:rsidRPr="00F1351A">
              <w:rPr>
                <w:color w:val="000000"/>
                <w:sz w:val="20"/>
                <w:szCs w:val="20"/>
              </w:rPr>
              <w:t>14</w:t>
            </w:r>
          </w:p>
        </w:tc>
        <w:tc>
          <w:tcPr>
            <w:tcW w:w="575" w:type="pct"/>
            <w:vMerge w:val="restart"/>
            <w:vAlign w:val="center"/>
          </w:tcPr>
          <w:p w:rsidR="005C3943" w:rsidRPr="00F1351A" w:rsidRDefault="005C3943" w:rsidP="001C4A51">
            <w:pPr>
              <w:spacing w:line="240" w:lineRule="auto"/>
              <w:ind w:firstLine="0"/>
              <w:jc w:val="center"/>
              <w:rPr>
                <w:color w:val="000000"/>
                <w:sz w:val="20"/>
                <w:szCs w:val="20"/>
              </w:rPr>
            </w:pPr>
            <w:r w:rsidRPr="00F1351A">
              <w:rPr>
                <w:color w:val="000000"/>
                <w:sz w:val="20"/>
                <w:szCs w:val="20"/>
              </w:rPr>
              <w:t>АИТ-8 Лихачёвский пр., д.68, к.4</w:t>
            </w:r>
          </w:p>
        </w:tc>
        <w:tc>
          <w:tcPr>
            <w:tcW w:w="459" w:type="pct"/>
            <w:shd w:val="clear" w:color="auto" w:fill="auto"/>
            <w:vAlign w:val="center"/>
          </w:tcPr>
          <w:p w:rsidR="005C3943" w:rsidRPr="00F1351A" w:rsidRDefault="005C3943" w:rsidP="005C3943">
            <w:pPr>
              <w:spacing w:line="240" w:lineRule="auto"/>
              <w:ind w:firstLine="0"/>
              <w:jc w:val="center"/>
              <w:rPr>
                <w:color w:val="000000"/>
                <w:sz w:val="20"/>
                <w:szCs w:val="20"/>
              </w:rPr>
            </w:pPr>
            <w:r w:rsidRPr="00F1351A">
              <w:rPr>
                <w:color w:val="000000"/>
                <w:sz w:val="20"/>
                <w:szCs w:val="20"/>
              </w:rPr>
              <w:t>VIESMANN - 2,3-120Н №1</w:t>
            </w:r>
          </w:p>
        </w:tc>
        <w:tc>
          <w:tcPr>
            <w:tcW w:w="440" w:type="pct"/>
            <w:shd w:val="clear" w:color="auto" w:fill="auto"/>
            <w:vAlign w:val="center"/>
          </w:tcPr>
          <w:p w:rsidR="005C3943" w:rsidRPr="00F1351A" w:rsidRDefault="005C3943" w:rsidP="00E75F9D">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5C3943" w:rsidRPr="00F1351A" w:rsidRDefault="005C3943" w:rsidP="00E75F9D">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90,4</w:t>
            </w:r>
          </w:p>
        </w:tc>
        <w:tc>
          <w:tcPr>
            <w:tcW w:w="365"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1,98</w:t>
            </w:r>
          </w:p>
        </w:tc>
        <w:tc>
          <w:tcPr>
            <w:tcW w:w="772"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2014</w:t>
            </w:r>
          </w:p>
        </w:tc>
      </w:tr>
      <w:tr w:rsidR="005C3943" w:rsidRPr="00F1351A" w:rsidTr="00C50CD1">
        <w:trPr>
          <w:trHeight w:val="227"/>
        </w:trPr>
        <w:tc>
          <w:tcPr>
            <w:tcW w:w="165" w:type="pct"/>
            <w:vMerge/>
            <w:vAlign w:val="center"/>
          </w:tcPr>
          <w:p w:rsidR="005C3943" w:rsidRPr="00F1351A" w:rsidRDefault="005C3943" w:rsidP="00231796">
            <w:pPr>
              <w:spacing w:line="240" w:lineRule="auto"/>
              <w:ind w:firstLine="0"/>
              <w:jc w:val="left"/>
              <w:rPr>
                <w:color w:val="000000"/>
                <w:sz w:val="20"/>
                <w:szCs w:val="20"/>
              </w:rPr>
            </w:pPr>
          </w:p>
        </w:tc>
        <w:tc>
          <w:tcPr>
            <w:tcW w:w="575" w:type="pct"/>
            <w:vMerge/>
            <w:vAlign w:val="center"/>
          </w:tcPr>
          <w:p w:rsidR="005C3943" w:rsidRPr="00F1351A" w:rsidRDefault="005C3943" w:rsidP="00231796">
            <w:pPr>
              <w:spacing w:line="240" w:lineRule="auto"/>
              <w:ind w:firstLine="0"/>
              <w:jc w:val="left"/>
              <w:rPr>
                <w:color w:val="000000"/>
                <w:sz w:val="20"/>
                <w:szCs w:val="20"/>
              </w:rPr>
            </w:pPr>
          </w:p>
        </w:tc>
        <w:tc>
          <w:tcPr>
            <w:tcW w:w="459" w:type="pct"/>
            <w:shd w:val="clear" w:color="auto" w:fill="auto"/>
            <w:vAlign w:val="center"/>
          </w:tcPr>
          <w:p w:rsidR="005C3943" w:rsidRPr="00F1351A" w:rsidRDefault="005C3943" w:rsidP="005C3943">
            <w:pPr>
              <w:spacing w:line="240" w:lineRule="auto"/>
              <w:ind w:firstLine="0"/>
              <w:jc w:val="center"/>
              <w:rPr>
                <w:color w:val="000000"/>
                <w:sz w:val="20"/>
                <w:szCs w:val="20"/>
              </w:rPr>
            </w:pPr>
            <w:r w:rsidRPr="00F1351A">
              <w:rPr>
                <w:color w:val="000000"/>
                <w:sz w:val="20"/>
                <w:szCs w:val="20"/>
              </w:rPr>
              <w:t>VIESMANN - 2,3-120Н №2</w:t>
            </w:r>
          </w:p>
        </w:tc>
        <w:tc>
          <w:tcPr>
            <w:tcW w:w="440" w:type="pct"/>
            <w:shd w:val="clear" w:color="auto" w:fill="auto"/>
            <w:vAlign w:val="center"/>
          </w:tcPr>
          <w:p w:rsidR="005C3943" w:rsidRPr="00F1351A" w:rsidRDefault="005C3943" w:rsidP="00E75F9D">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5C3943" w:rsidRPr="00F1351A" w:rsidRDefault="005C3943" w:rsidP="00E75F9D">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90,4</w:t>
            </w:r>
          </w:p>
        </w:tc>
        <w:tc>
          <w:tcPr>
            <w:tcW w:w="365"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1,98</w:t>
            </w:r>
          </w:p>
        </w:tc>
        <w:tc>
          <w:tcPr>
            <w:tcW w:w="772"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5C3943" w:rsidRPr="00F1351A" w:rsidRDefault="005C3943" w:rsidP="00231796">
            <w:pPr>
              <w:spacing w:line="240" w:lineRule="auto"/>
              <w:ind w:firstLine="0"/>
              <w:jc w:val="center"/>
              <w:rPr>
                <w:color w:val="000000"/>
                <w:sz w:val="20"/>
                <w:szCs w:val="20"/>
              </w:rPr>
            </w:pPr>
            <w:r w:rsidRPr="00F1351A">
              <w:rPr>
                <w:color w:val="000000"/>
                <w:sz w:val="20"/>
                <w:szCs w:val="20"/>
              </w:rPr>
              <w:t>2014</w:t>
            </w:r>
          </w:p>
        </w:tc>
      </w:tr>
      <w:tr w:rsidR="001C4A51" w:rsidRPr="00F1351A" w:rsidTr="00C50CD1">
        <w:trPr>
          <w:trHeight w:val="227"/>
        </w:trPr>
        <w:tc>
          <w:tcPr>
            <w:tcW w:w="165" w:type="pct"/>
            <w:vMerge w:val="restar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15</w:t>
            </w:r>
          </w:p>
        </w:tc>
        <w:tc>
          <w:tcPr>
            <w:tcW w:w="575" w:type="pct"/>
            <w:vMerge w:val="restar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Котельная ПАО «ДНПП»</w:t>
            </w: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ШБ-А7 ст.№1</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91,0</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6,82</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10</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1954</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ШБ-А7 ст.№2</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91,0</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6,82</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10</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1954</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ШБ-А7 ст.№3</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91,0</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6,82</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10</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1954</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ДЕВ-25-14 ст.№5</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92,0</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15</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2002</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ШБ-А7М ст.№7</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92,0</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6,82</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1997</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ПТВМ-30М ст.№9</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91,0</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30</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2004</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ПТВМ-30М ст. №8</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мазут</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91,0</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30</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2008</w:t>
            </w:r>
          </w:p>
        </w:tc>
      </w:tr>
      <w:tr w:rsidR="001C4A51" w:rsidRPr="00F1351A" w:rsidTr="00C50CD1">
        <w:trPr>
          <w:trHeight w:val="227"/>
        </w:trPr>
        <w:tc>
          <w:tcPr>
            <w:tcW w:w="165" w:type="pct"/>
            <w:vMerge w:val="restar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16</w:t>
            </w:r>
          </w:p>
        </w:tc>
        <w:tc>
          <w:tcPr>
            <w:tcW w:w="575" w:type="pct"/>
            <w:vMerge w:val="restar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Котельная АО «Вегетта»</w:t>
            </w: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ДКВР 10/13</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91,2</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10</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7,2</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1969</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ДКВР 10/13</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92,3</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10</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8,1</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1969</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ДКВР 10/13</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паровой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92,3</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10</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8,7</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1969</w:t>
            </w:r>
          </w:p>
        </w:tc>
      </w:tr>
      <w:tr w:rsidR="001C4A51" w:rsidRPr="00F1351A" w:rsidTr="00C50CD1">
        <w:trPr>
          <w:trHeight w:val="227"/>
        </w:trPr>
        <w:tc>
          <w:tcPr>
            <w:tcW w:w="165" w:type="pct"/>
            <w:vMerge w:val="restar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17</w:t>
            </w:r>
          </w:p>
        </w:tc>
        <w:tc>
          <w:tcPr>
            <w:tcW w:w="575" w:type="pct"/>
            <w:vMerge w:val="restar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КотельнаяГОУ ВПО «МФТИ»</w:t>
            </w: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ТТ100-8700</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93,7</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7,48</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2018</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ТТ100-8700</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93,7</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7,48</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2018</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ТТ100-8700</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93,7</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7,48</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2018</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ТТ100-8700</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93,7</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7,48</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2018</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ТТ100-2500</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92,3</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2,15</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2018</w:t>
            </w:r>
          </w:p>
        </w:tc>
      </w:tr>
      <w:tr w:rsidR="001C4A51" w:rsidRPr="00F1351A" w:rsidTr="00C50CD1">
        <w:trPr>
          <w:trHeight w:val="227"/>
        </w:trPr>
        <w:tc>
          <w:tcPr>
            <w:tcW w:w="165" w:type="pct"/>
            <w:vMerge/>
            <w:vAlign w:val="center"/>
            <w:hideMark/>
          </w:tcPr>
          <w:p w:rsidR="001C4A51" w:rsidRPr="00F1351A" w:rsidRDefault="001C4A51" w:rsidP="00231796">
            <w:pPr>
              <w:spacing w:line="240" w:lineRule="auto"/>
              <w:ind w:firstLine="0"/>
              <w:jc w:val="left"/>
              <w:rPr>
                <w:color w:val="000000"/>
                <w:sz w:val="20"/>
                <w:szCs w:val="20"/>
              </w:rPr>
            </w:pPr>
          </w:p>
        </w:tc>
        <w:tc>
          <w:tcPr>
            <w:tcW w:w="575" w:type="pct"/>
            <w:vMerge/>
            <w:vAlign w:val="center"/>
            <w:hideMark/>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ТТ100-2500</w:t>
            </w:r>
          </w:p>
        </w:tc>
        <w:tc>
          <w:tcPr>
            <w:tcW w:w="440"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92,3</w:t>
            </w:r>
          </w:p>
        </w:tc>
        <w:tc>
          <w:tcPr>
            <w:tcW w:w="365"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2,15</w:t>
            </w:r>
          </w:p>
        </w:tc>
        <w:tc>
          <w:tcPr>
            <w:tcW w:w="772"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hideMark/>
          </w:tcPr>
          <w:p w:rsidR="001C4A51" w:rsidRPr="00F1351A" w:rsidRDefault="001C4A51" w:rsidP="00231796">
            <w:pPr>
              <w:spacing w:line="240" w:lineRule="auto"/>
              <w:ind w:firstLine="0"/>
              <w:jc w:val="center"/>
              <w:rPr>
                <w:color w:val="000000"/>
                <w:sz w:val="20"/>
                <w:szCs w:val="20"/>
              </w:rPr>
            </w:pPr>
            <w:r w:rsidRPr="00F1351A">
              <w:rPr>
                <w:color w:val="000000"/>
                <w:sz w:val="20"/>
                <w:szCs w:val="20"/>
              </w:rPr>
              <w:t>2018</w:t>
            </w:r>
          </w:p>
        </w:tc>
      </w:tr>
      <w:tr w:rsidR="001C4A51" w:rsidRPr="00F1351A" w:rsidTr="00C50CD1">
        <w:trPr>
          <w:trHeight w:val="227"/>
        </w:trPr>
        <w:tc>
          <w:tcPr>
            <w:tcW w:w="165" w:type="pct"/>
            <w:vMerge w:val="restart"/>
            <w:vAlign w:val="center"/>
          </w:tcPr>
          <w:p w:rsidR="001C4A51" w:rsidRPr="00F1351A" w:rsidRDefault="001C4A51" w:rsidP="00492364">
            <w:pPr>
              <w:spacing w:line="240" w:lineRule="auto"/>
              <w:ind w:firstLine="0"/>
              <w:jc w:val="left"/>
              <w:rPr>
                <w:color w:val="000000"/>
                <w:sz w:val="20"/>
                <w:szCs w:val="20"/>
              </w:rPr>
            </w:pPr>
            <w:r w:rsidRPr="00F1351A">
              <w:rPr>
                <w:color w:val="000000"/>
                <w:sz w:val="20"/>
                <w:szCs w:val="20"/>
              </w:rPr>
              <w:t>18</w:t>
            </w:r>
          </w:p>
        </w:tc>
        <w:tc>
          <w:tcPr>
            <w:tcW w:w="575" w:type="pct"/>
            <w:vMerge w:val="restart"/>
            <w:vAlign w:val="center"/>
          </w:tcPr>
          <w:p w:rsidR="001C4A51" w:rsidRPr="00F1351A" w:rsidRDefault="001C4A51" w:rsidP="00492364">
            <w:pPr>
              <w:spacing w:line="240" w:lineRule="auto"/>
              <w:ind w:firstLine="0"/>
              <w:jc w:val="left"/>
              <w:rPr>
                <w:color w:val="000000"/>
                <w:sz w:val="20"/>
                <w:szCs w:val="20"/>
              </w:rPr>
            </w:pPr>
            <w:r w:rsidRPr="00F1351A">
              <w:rPr>
                <w:color w:val="000000"/>
                <w:sz w:val="20"/>
                <w:szCs w:val="20"/>
              </w:rPr>
              <w:t>Котельная №103</w:t>
            </w:r>
          </w:p>
        </w:tc>
        <w:tc>
          <w:tcPr>
            <w:tcW w:w="45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КСВа-2,5Гс «ВК-32»</w:t>
            </w:r>
          </w:p>
        </w:tc>
        <w:tc>
          <w:tcPr>
            <w:tcW w:w="440"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90,9</w:t>
            </w:r>
          </w:p>
        </w:tc>
        <w:tc>
          <w:tcPr>
            <w:tcW w:w="365"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2,15</w:t>
            </w:r>
          </w:p>
        </w:tc>
        <w:tc>
          <w:tcPr>
            <w:tcW w:w="77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2005</w:t>
            </w:r>
          </w:p>
        </w:tc>
      </w:tr>
      <w:tr w:rsidR="001C4A51" w:rsidRPr="00F1351A" w:rsidTr="00C50CD1">
        <w:trPr>
          <w:trHeight w:val="227"/>
        </w:trPr>
        <w:tc>
          <w:tcPr>
            <w:tcW w:w="165" w:type="pct"/>
            <w:vMerge/>
            <w:vAlign w:val="center"/>
          </w:tcPr>
          <w:p w:rsidR="001C4A51" w:rsidRPr="00F1351A" w:rsidRDefault="001C4A51" w:rsidP="00492364">
            <w:pPr>
              <w:spacing w:line="240" w:lineRule="auto"/>
              <w:ind w:firstLine="0"/>
              <w:jc w:val="left"/>
              <w:rPr>
                <w:color w:val="000000"/>
                <w:sz w:val="20"/>
                <w:szCs w:val="20"/>
              </w:rPr>
            </w:pPr>
          </w:p>
        </w:tc>
        <w:tc>
          <w:tcPr>
            <w:tcW w:w="575" w:type="pct"/>
            <w:vMerge/>
            <w:vAlign w:val="center"/>
          </w:tcPr>
          <w:p w:rsidR="001C4A51" w:rsidRPr="00F1351A" w:rsidRDefault="001C4A51" w:rsidP="00492364">
            <w:pPr>
              <w:spacing w:line="240" w:lineRule="auto"/>
              <w:ind w:firstLine="0"/>
              <w:jc w:val="left"/>
              <w:rPr>
                <w:color w:val="000000"/>
                <w:sz w:val="20"/>
                <w:szCs w:val="20"/>
              </w:rPr>
            </w:pPr>
          </w:p>
        </w:tc>
        <w:tc>
          <w:tcPr>
            <w:tcW w:w="45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КСВа-2,5Гс «ВК-32»</w:t>
            </w:r>
          </w:p>
        </w:tc>
        <w:tc>
          <w:tcPr>
            <w:tcW w:w="440"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90,0</w:t>
            </w:r>
          </w:p>
        </w:tc>
        <w:tc>
          <w:tcPr>
            <w:tcW w:w="365"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2,15</w:t>
            </w:r>
          </w:p>
        </w:tc>
        <w:tc>
          <w:tcPr>
            <w:tcW w:w="77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2005</w:t>
            </w:r>
          </w:p>
        </w:tc>
      </w:tr>
      <w:tr w:rsidR="001C4A51" w:rsidRPr="00F1351A" w:rsidTr="00C50CD1">
        <w:trPr>
          <w:trHeight w:val="227"/>
        </w:trPr>
        <w:tc>
          <w:tcPr>
            <w:tcW w:w="165" w:type="pct"/>
            <w:vMerge/>
            <w:vAlign w:val="center"/>
          </w:tcPr>
          <w:p w:rsidR="001C4A51" w:rsidRPr="00F1351A" w:rsidRDefault="001C4A51" w:rsidP="00492364">
            <w:pPr>
              <w:spacing w:line="240" w:lineRule="auto"/>
              <w:ind w:firstLine="0"/>
              <w:jc w:val="left"/>
              <w:rPr>
                <w:color w:val="000000"/>
                <w:sz w:val="20"/>
                <w:szCs w:val="20"/>
              </w:rPr>
            </w:pPr>
          </w:p>
        </w:tc>
        <w:tc>
          <w:tcPr>
            <w:tcW w:w="575" w:type="pct"/>
            <w:vMerge/>
            <w:vAlign w:val="center"/>
          </w:tcPr>
          <w:p w:rsidR="001C4A51" w:rsidRPr="00F1351A" w:rsidRDefault="001C4A51" w:rsidP="00492364">
            <w:pPr>
              <w:spacing w:line="240" w:lineRule="auto"/>
              <w:ind w:firstLine="0"/>
              <w:jc w:val="left"/>
              <w:rPr>
                <w:color w:val="000000"/>
                <w:sz w:val="20"/>
                <w:szCs w:val="20"/>
              </w:rPr>
            </w:pPr>
          </w:p>
        </w:tc>
        <w:tc>
          <w:tcPr>
            <w:tcW w:w="45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КСВа-2,5Гс «ВК-32»</w:t>
            </w:r>
          </w:p>
        </w:tc>
        <w:tc>
          <w:tcPr>
            <w:tcW w:w="440"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90,0</w:t>
            </w:r>
          </w:p>
        </w:tc>
        <w:tc>
          <w:tcPr>
            <w:tcW w:w="365"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2,15</w:t>
            </w:r>
          </w:p>
        </w:tc>
        <w:tc>
          <w:tcPr>
            <w:tcW w:w="77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2005</w:t>
            </w:r>
          </w:p>
        </w:tc>
      </w:tr>
      <w:tr w:rsidR="001C4A51" w:rsidRPr="00F1351A" w:rsidTr="00C50CD1">
        <w:trPr>
          <w:trHeight w:val="227"/>
        </w:trPr>
        <w:tc>
          <w:tcPr>
            <w:tcW w:w="165" w:type="pct"/>
            <w:vMerge/>
            <w:vAlign w:val="center"/>
          </w:tcPr>
          <w:p w:rsidR="001C4A51" w:rsidRPr="00F1351A" w:rsidRDefault="001C4A51" w:rsidP="00492364">
            <w:pPr>
              <w:spacing w:line="240" w:lineRule="auto"/>
              <w:ind w:firstLine="0"/>
              <w:jc w:val="left"/>
              <w:rPr>
                <w:color w:val="000000"/>
                <w:sz w:val="20"/>
                <w:szCs w:val="20"/>
              </w:rPr>
            </w:pPr>
          </w:p>
        </w:tc>
        <w:tc>
          <w:tcPr>
            <w:tcW w:w="575" w:type="pct"/>
            <w:vMerge/>
            <w:vAlign w:val="center"/>
          </w:tcPr>
          <w:p w:rsidR="001C4A51" w:rsidRPr="00F1351A" w:rsidRDefault="001C4A51" w:rsidP="00492364">
            <w:pPr>
              <w:spacing w:line="240" w:lineRule="auto"/>
              <w:ind w:firstLine="0"/>
              <w:jc w:val="left"/>
              <w:rPr>
                <w:color w:val="000000"/>
                <w:sz w:val="20"/>
                <w:szCs w:val="20"/>
              </w:rPr>
            </w:pPr>
          </w:p>
        </w:tc>
        <w:tc>
          <w:tcPr>
            <w:tcW w:w="45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КСВа-2,5Гс «ВК-32»</w:t>
            </w:r>
          </w:p>
        </w:tc>
        <w:tc>
          <w:tcPr>
            <w:tcW w:w="440"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90,0</w:t>
            </w:r>
          </w:p>
        </w:tc>
        <w:tc>
          <w:tcPr>
            <w:tcW w:w="365"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2,15</w:t>
            </w:r>
          </w:p>
        </w:tc>
        <w:tc>
          <w:tcPr>
            <w:tcW w:w="77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2005</w:t>
            </w:r>
          </w:p>
        </w:tc>
      </w:tr>
      <w:tr w:rsidR="001C4A51" w:rsidRPr="00F1351A" w:rsidTr="00C50CD1">
        <w:trPr>
          <w:trHeight w:val="227"/>
        </w:trPr>
        <w:tc>
          <w:tcPr>
            <w:tcW w:w="165" w:type="pct"/>
            <w:vMerge w:val="restart"/>
            <w:vAlign w:val="center"/>
          </w:tcPr>
          <w:p w:rsidR="001C4A51" w:rsidRPr="00F1351A" w:rsidRDefault="001C4A51" w:rsidP="00492364">
            <w:pPr>
              <w:spacing w:line="240" w:lineRule="auto"/>
              <w:ind w:firstLine="0"/>
              <w:jc w:val="left"/>
              <w:rPr>
                <w:color w:val="000000"/>
                <w:sz w:val="20"/>
                <w:szCs w:val="20"/>
              </w:rPr>
            </w:pPr>
            <w:r w:rsidRPr="00F1351A">
              <w:rPr>
                <w:color w:val="000000"/>
                <w:sz w:val="20"/>
                <w:szCs w:val="20"/>
              </w:rPr>
              <w:t>19</w:t>
            </w:r>
          </w:p>
        </w:tc>
        <w:tc>
          <w:tcPr>
            <w:tcW w:w="575" w:type="pct"/>
            <w:vMerge w:val="restart"/>
            <w:vAlign w:val="center"/>
          </w:tcPr>
          <w:p w:rsidR="001C4A51" w:rsidRPr="00F1351A" w:rsidRDefault="001C4A51" w:rsidP="00492364">
            <w:pPr>
              <w:spacing w:line="240" w:lineRule="auto"/>
              <w:ind w:firstLine="0"/>
              <w:jc w:val="left"/>
              <w:rPr>
                <w:color w:val="000000"/>
                <w:sz w:val="20"/>
                <w:szCs w:val="20"/>
              </w:rPr>
            </w:pPr>
            <w:r w:rsidRPr="00F1351A">
              <w:rPr>
                <w:color w:val="000000"/>
                <w:sz w:val="20"/>
                <w:szCs w:val="20"/>
              </w:rPr>
              <w:t>Котельная №94</w:t>
            </w:r>
          </w:p>
        </w:tc>
        <w:tc>
          <w:tcPr>
            <w:tcW w:w="45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КСВа-2,5 (КВа-2,5)</w:t>
            </w:r>
          </w:p>
        </w:tc>
        <w:tc>
          <w:tcPr>
            <w:tcW w:w="440"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90,0</w:t>
            </w:r>
          </w:p>
        </w:tc>
        <w:tc>
          <w:tcPr>
            <w:tcW w:w="365"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2,15</w:t>
            </w:r>
          </w:p>
        </w:tc>
        <w:tc>
          <w:tcPr>
            <w:tcW w:w="77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2021</w:t>
            </w:r>
          </w:p>
        </w:tc>
      </w:tr>
      <w:tr w:rsidR="001C4A51" w:rsidRPr="00F1351A" w:rsidTr="00C50CD1">
        <w:trPr>
          <w:trHeight w:val="227"/>
        </w:trPr>
        <w:tc>
          <w:tcPr>
            <w:tcW w:w="165" w:type="pct"/>
            <w:vMerge/>
            <w:vAlign w:val="center"/>
          </w:tcPr>
          <w:p w:rsidR="001C4A51" w:rsidRPr="00F1351A" w:rsidRDefault="001C4A51" w:rsidP="00492364">
            <w:pPr>
              <w:spacing w:line="240" w:lineRule="auto"/>
              <w:ind w:firstLine="0"/>
              <w:jc w:val="left"/>
              <w:rPr>
                <w:color w:val="000000"/>
                <w:sz w:val="20"/>
                <w:szCs w:val="20"/>
              </w:rPr>
            </w:pPr>
          </w:p>
        </w:tc>
        <w:tc>
          <w:tcPr>
            <w:tcW w:w="575" w:type="pct"/>
            <w:vMerge/>
            <w:vAlign w:val="center"/>
          </w:tcPr>
          <w:p w:rsidR="001C4A51" w:rsidRPr="00F1351A" w:rsidRDefault="001C4A51" w:rsidP="00492364">
            <w:pPr>
              <w:spacing w:line="240" w:lineRule="auto"/>
              <w:ind w:firstLine="0"/>
              <w:jc w:val="left"/>
              <w:rPr>
                <w:color w:val="000000"/>
                <w:sz w:val="20"/>
                <w:szCs w:val="20"/>
              </w:rPr>
            </w:pPr>
          </w:p>
        </w:tc>
        <w:tc>
          <w:tcPr>
            <w:tcW w:w="45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КСВа-2,5Гс «ВК-32»</w:t>
            </w:r>
          </w:p>
        </w:tc>
        <w:tc>
          <w:tcPr>
            <w:tcW w:w="440"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492364">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90,0</w:t>
            </w:r>
          </w:p>
        </w:tc>
        <w:tc>
          <w:tcPr>
            <w:tcW w:w="365"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2,15</w:t>
            </w:r>
          </w:p>
        </w:tc>
        <w:tc>
          <w:tcPr>
            <w:tcW w:w="772"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675779">
            <w:pPr>
              <w:spacing w:line="240" w:lineRule="auto"/>
              <w:ind w:firstLine="0"/>
              <w:jc w:val="center"/>
              <w:rPr>
                <w:color w:val="000000"/>
                <w:sz w:val="20"/>
                <w:szCs w:val="20"/>
              </w:rPr>
            </w:pPr>
            <w:r w:rsidRPr="00F1351A">
              <w:rPr>
                <w:color w:val="000000"/>
                <w:sz w:val="20"/>
                <w:szCs w:val="20"/>
              </w:rPr>
              <w:t>2013</w:t>
            </w:r>
          </w:p>
        </w:tc>
      </w:tr>
      <w:tr w:rsidR="001C4A51" w:rsidRPr="00F1351A" w:rsidTr="00C50CD1">
        <w:trPr>
          <w:trHeight w:val="227"/>
        </w:trPr>
        <w:tc>
          <w:tcPr>
            <w:tcW w:w="165" w:type="pct"/>
            <w:vMerge w:val="restart"/>
            <w:vAlign w:val="center"/>
          </w:tcPr>
          <w:p w:rsidR="001C4A51" w:rsidRPr="00F1351A" w:rsidRDefault="001C4A51" w:rsidP="00231796">
            <w:pPr>
              <w:spacing w:line="240" w:lineRule="auto"/>
              <w:ind w:firstLine="0"/>
              <w:jc w:val="left"/>
              <w:rPr>
                <w:color w:val="000000"/>
                <w:sz w:val="20"/>
                <w:szCs w:val="20"/>
              </w:rPr>
            </w:pPr>
            <w:r w:rsidRPr="00F1351A">
              <w:rPr>
                <w:color w:val="000000"/>
                <w:sz w:val="20"/>
                <w:szCs w:val="20"/>
              </w:rPr>
              <w:t>20</w:t>
            </w:r>
          </w:p>
        </w:tc>
        <w:tc>
          <w:tcPr>
            <w:tcW w:w="575" w:type="pct"/>
            <w:vMerge w:val="restart"/>
            <w:vAlign w:val="center"/>
          </w:tcPr>
          <w:p w:rsidR="001C4A51" w:rsidRPr="00F1351A" w:rsidRDefault="001C4A51" w:rsidP="00231796">
            <w:pPr>
              <w:spacing w:line="240" w:lineRule="auto"/>
              <w:ind w:firstLine="0"/>
              <w:jc w:val="left"/>
              <w:rPr>
                <w:color w:val="000000"/>
                <w:sz w:val="20"/>
                <w:szCs w:val="20"/>
              </w:rPr>
            </w:pPr>
            <w:r w:rsidRPr="00F1351A">
              <w:rPr>
                <w:color w:val="000000"/>
                <w:sz w:val="20"/>
                <w:szCs w:val="20"/>
              </w:rPr>
              <w:t>Котельная ОАО «ПО «ТОС»</w:t>
            </w:r>
          </w:p>
        </w:tc>
        <w:tc>
          <w:tcPr>
            <w:tcW w:w="45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ARCUS IGNS G-2300</w:t>
            </w:r>
          </w:p>
        </w:tc>
        <w:tc>
          <w:tcPr>
            <w:tcW w:w="440"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92,0</w:t>
            </w:r>
          </w:p>
        </w:tc>
        <w:tc>
          <w:tcPr>
            <w:tcW w:w="365"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1,98</w:t>
            </w:r>
          </w:p>
        </w:tc>
        <w:tc>
          <w:tcPr>
            <w:tcW w:w="772"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2019</w:t>
            </w:r>
          </w:p>
        </w:tc>
      </w:tr>
      <w:tr w:rsidR="001C4A51" w:rsidRPr="00F1351A" w:rsidTr="00C50CD1">
        <w:trPr>
          <w:trHeight w:val="227"/>
        </w:trPr>
        <w:tc>
          <w:tcPr>
            <w:tcW w:w="165" w:type="pct"/>
            <w:vMerge/>
            <w:vAlign w:val="center"/>
          </w:tcPr>
          <w:p w:rsidR="001C4A51" w:rsidRPr="00F1351A" w:rsidRDefault="001C4A51" w:rsidP="00231796">
            <w:pPr>
              <w:spacing w:line="240" w:lineRule="auto"/>
              <w:ind w:firstLine="0"/>
              <w:jc w:val="left"/>
              <w:rPr>
                <w:color w:val="000000"/>
                <w:sz w:val="20"/>
                <w:szCs w:val="20"/>
              </w:rPr>
            </w:pPr>
          </w:p>
        </w:tc>
        <w:tc>
          <w:tcPr>
            <w:tcW w:w="575" w:type="pct"/>
            <w:vMerge/>
            <w:vAlign w:val="center"/>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ARCUS IGNS G-2300</w:t>
            </w:r>
          </w:p>
        </w:tc>
        <w:tc>
          <w:tcPr>
            <w:tcW w:w="440"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92,0</w:t>
            </w:r>
          </w:p>
        </w:tc>
        <w:tc>
          <w:tcPr>
            <w:tcW w:w="365"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1,98</w:t>
            </w:r>
          </w:p>
        </w:tc>
        <w:tc>
          <w:tcPr>
            <w:tcW w:w="772"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2019</w:t>
            </w:r>
          </w:p>
        </w:tc>
      </w:tr>
      <w:tr w:rsidR="001C4A51" w:rsidRPr="00F1351A" w:rsidTr="00C50CD1">
        <w:trPr>
          <w:trHeight w:val="227"/>
        </w:trPr>
        <w:tc>
          <w:tcPr>
            <w:tcW w:w="165" w:type="pct"/>
            <w:vMerge/>
            <w:vAlign w:val="center"/>
          </w:tcPr>
          <w:p w:rsidR="001C4A51" w:rsidRPr="00F1351A" w:rsidRDefault="001C4A51" w:rsidP="00231796">
            <w:pPr>
              <w:spacing w:line="240" w:lineRule="auto"/>
              <w:ind w:firstLine="0"/>
              <w:jc w:val="left"/>
              <w:rPr>
                <w:color w:val="000000"/>
                <w:sz w:val="20"/>
                <w:szCs w:val="20"/>
              </w:rPr>
            </w:pPr>
          </w:p>
        </w:tc>
        <w:tc>
          <w:tcPr>
            <w:tcW w:w="575" w:type="pct"/>
            <w:vMerge/>
            <w:vAlign w:val="center"/>
          </w:tcPr>
          <w:p w:rsidR="001C4A51" w:rsidRPr="00F1351A" w:rsidRDefault="001C4A51" w:rsidP="00231796">
            <w:pPr>
              <w:spacing w:line="240" w:lineRule="auto"/>
              <w:ind w:firstLine="0"/>
              <w:jc w:val="left"/>
              <w:rPr>
                <w:color w:val="000000"/>
                <w:sz w:val="20"/>
                <w:szCs w:val="20"/>
              </w:rPr>
            </w:pPr>
          </w:p>
        </w:tc>
        <w:tc>
          <w:tcPr>
            <w:tcW w:w="45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ARCUS IGNS G-1800</w:t>
            </w:r>
          </w:p>
        </w:tc>
        <w:tc>
          <w:tcPr>
            <w:tcW w:w="440"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водогрейный</w:t>
            </w:r>
          </w:p>
        </w:tc>
        <w:tc>
          <w:tcPr>
            <w:tcW w:w="33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газ</w:t>
            </w:r>
          </w:p>
        </w:tc>
        <w:tc>
          <w:tcPr>
            <w:tcW w:w="365"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339"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92,0</w:t>
            </w:r>
          </w:p>
        </w:tc>
        <w:tc>
          <w:tcPr>
            <w:tcW w:w="365"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682"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1,55</w:t>
            </w:r>
          </w:p>
        </w:tc>
        <w:tc>
          <w:tcPr>
            <w:tcW w:w="772"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w:t>
            </w:r>
          </w:p>
        </w:tc>
        <w:tc>
          <w:tcPr>
            <w:tcW w:w="498" w:type="pct"/>
            <w:shd w:val="clear" w:color="auto" w:fill="auto"/>
            <w:vAlign w:val="center"/>
          </w:tcPr>
          <w:p w:rsidR="001C4A51" w:rsidRPr="00F1351A" w:rsidRDefault="001C4A51" w:rsidP="00AF6325">
            <w:pPr>
              <w:spacing w:line="240" w:lineRule="auto"/>
              <w:ind w:firstLine="0"/>
              <w:jc w:val="center"/>
              <w:rPr>
                <w:color w:val="000000"/>
                <w:sz w:val="20"/>
                <w:szCs w:val="20"/>
              </w:rPr>
            </w:pPr>
            <w:r w:rsidRPr="00F1351A">
              <w:rPr>
                <w:color w:val="000000"/>
                <w:sz w:val="20"/>
                <w:szCs w:val="20"/>
              </w:rPr>
              <w:t>2019</w:t>
            </w:r>
          </w:p>
        </w:tc>
      </w:tr>
    </w:tbl>
    <w:p w:rsidR="00407D1F" w:rsidRPr="00F1351A" w:rsidRDefault="00407D1F" w:rsidP="005C3943">
      <w:pPr>
        <w:spacing w:line="360" w:lineRule="auto"/>
        <w:ind w:firstLine="0"/>
        <w:rPr>
          <w:sz w:val="28"/>
          <w:szCs w:val="28"/>
        </w:rPr>
        <w:sectPr w:rsidR="00407D1F" w:rsidRPr="00F1351A" w:rsidSect="00B74C66">
          <w:pgSz w:w="16838" w:h="11906" w:orient="landscape" w:code="9"/>
          <w:pgMar w:top="993" w:right="970" w:bottom="851" w:left="1134" w:header="284" w:footer="0"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4D52" w:rsidRPr="00F1351A" w:rsidRDefault="00C44D52" w:rsidP="00181001">
      <w:pPr>
        <w:suppressAutoHyphens/>
        <w:rPr>
          <w:rFonts w:eastAsiaTheme="minorHAnsi"/>
        </w:rPr>
      </w:pPr>
      <w:r w:rsidRPr="00F1351A">
        <w:rPr>
          <w:rFonts w:eastAsiaTheme="minorHAnsi"/>
        </w:rPr>
        <w:lastRenderedPageBreak/>
        <w:t>На террит</w:t>
      </w:r>
      <w:r w:rsidR="002E43A6" w:rsidRPr="00F1351A">
        <w:rPr>
          <w:rFonts w:eastAsiaTheme="minorHAnsi"/>
        </w:rPr>
        <w:t>ории г. Долгопрудный расположен</w:t>
      </w:r>
      <w:r w:rsidR="00807283" w:rsidRPr="00F1351A">
        <w:rPr>
          <w:rFonts w:eastAsiaTheme="minorHAnsi"/>
        </w:rPr>
        <w:t>ы</w:t>
      </w:r>
      <w:r w:rsidRPr="00F1351A">
        <w:rPr>
          <w:rFonts w:eastAsiaTheme="minorHAnsi"/>
        </w:rPr>
        <w:t xml:space="preserve"> 3</w:t>
      </w:r>
      <w:r w:rsidR="004F342E" w:rsidRPr="00F1351A">
        <w:rPr>
          <w:rFonts w:eastAsiaTheme="minorHAnsi"/>
        </w:rPr>
        <w:t>2 центральных тепловых</w:t>
      </w:r>
      <w:r w:rsidR="00135C78" w:rsidRPr="00F1351A">
        <w:rPr>
          <w:rFonts w:eastAsiaTheme="minorHAnsi"/>
        </w:rPr>
        <w:t xml:space="preserve"> пункт</w:t>
      </w:r>
      <w:r w:rsidR="004F342E" w:rsidRPr="00F1351A">
        <w:rPr>
          <w:rFonts w:eastAsiaTheme="minorHAnsi"/>
        </w:rPr>
        <w:t>а</w:t>
      </w:r>
      <w:r w:rsidRPr="00F1351A">
        <w:rPr>
          <w:rFonts w:eastAsiaTheme="minorHAnsi"/>
        </w:rPr>
        <w:t xml:space="preserve">, </w:t>
      </w:r>
      <w:r w:rsidR="00B17F27" w:rsidRPr="00F1351A">
        <w:rPr>
          <w:rFonts w:eastAsiaTheme="minorHAnsi"/>
        </w:rPr>
        <w:t xml:space="preserve">находящихся в эксплуатации </w:t>
      </w:r>
      <w:r w:rsidR="002E43A6" w:rsidRPr="00F1351A">
        <w:rPr>
          <w:rFonts w:eastAsiaTheme="minorHAnsi"/>
        </w:rPr>
        <w:t>МУП «Инженерные сети г. Долгопрудного»</w:t>
      </w:r>
      <w:r w:rsidR="00807283" w:rsidRPr="00F1351A">
        <w:rPr>
          <w:rFonts w:eastAsiaTheme="minorHAnsi"/>
        </w:rPr>
        <w:t>.</w:t>
      </w:r>
      <w:r w:rsidR="002E43A6" w:rsidRPr="00F1351A">
        <w:rPr>
          <w:rFonts w:eastAsiaTheme="minorHAnsi"/>
        </w:rPr>
        <w:t xml:space="preserve"> </w:t>
      </w:r>
      <w:r w:rsidR="00807283" w:rsidRPr="00F1351A">
        <w:rPr>
          <w:rFonts w:eastAsiaTheme="minorHAnsi"/>
        </w:rPr>
        <w:t>Х</w:t>
      </w:r>
      <w:r w:rsidRPr="00F1351A">
        <w:rPr>
          <w:rFonts w:eastAsiaTheme="minorHAnsi"/>
        </w:rPr>
        <w:t xml:space="preserve">арактеристики </w:t>
      </w:r>
      <w:r w:rsidR="00807283" w:rsidRPr="00F1351A">
        <w:rPr>
          <w:rFonts w:eastAsiaTheme="minorHAnsi"/>
        </w:rPr>
        <w:t>ЦТП</w:t>
      </w:r>
      <w:r w:rsidRPr="00F1351A">
        <w:rPr>
          <w:rFonts w:eastAsiaTheme="minorHAnsi"/>
        </w:rPr>
        <w:t xml:space="preserve"> представлены </w:t>
      </w:r>
      <w:r w:rsidR="00834057" w:rsidRPr="00F1351A">
        <w:rPr>
          <w:rFonts w:eastAsiaTheme="minorHAnsi"/>
        </w:rPr>
        <w:t>в таблицах</w:t>
      </w:r>
      <w:r w:rsidR="005042F8" w:rsidRPr="00F1351A">
        <w:rPr>
          <w:rFonts w:eastAsiaTheme="minorHAnsi"/>
        </w:rPr>
        <w:t xml:space="preserve"> </w:t>
      </w:r>
      <w:r w:rsidRPr="00F1351A">
        <w:rPr>
          <w:rFonts w:eastAsiaTheme="minorHAnsi"/>
        </w:rPr>
        <w:t xml:space="preserve">ниже. </w:t>
      </w:r>
      <w:r w:rsidR="00DB3D14" w:rsidRPr="00F1351A">
        <w:rPr>
          <w:rFonts w:eastAsiaTheme="minorHAnsi"/>
        </w:rPr>
        <w:t xml:space="preserve">Принципиальные </w:t>
      </w:r>
      <w:r w:rsidR="00341725" w:rsidRPr="00F1351A">
        <w:rPr>
          <w:rFonts w:eastAsiaTheme="minorHAnsi"/>
        </w:rPr>
        <w:t xml:space="preserve">технологические </w:t>
      </w:r>
      <w:r w:rsidR="00DB3D14" w:rsidRPr="00F1351A">
        <w:rPr>
          <w:rFonts w:eastAsiaTheme="minorHAnsi"/>
        </w:rPr>
        <w:t>схемы ЦТП представлены  в Приложении А (с</w:t>
      </w:r>
      <w:r w:rsidR="00494800" w:rsidRPr="00F1351A">
        <w:rPr>
          <w:rFonts w:eastAsiaTheme="minorHAnsi"/>
        </w:rPr>
        <w:t>хемы</w:t>
      </w:r>
      <w:r w:rsidR="007D0F4C" w:rsidRPr="00F1351A">
        <w:rPr>
          <w:rFonts w:eastAsiaTheme="minorHAnsi"/>
        </w:rPr>
        <w:t xml:space="preserve"> ЦТП-</w:t>
      </w:r>
      <w:r w:rsidR="00736111" w:rsidRPr="00F1351A">
        <w:rPr>
          <w:rFonts w:eastAsiaTheme="minorHAnsi"/>
        </w:rPr>
        <w:t>31</w:t>
      </w:r>
      <w:r w:rsidR="00494800" w:rsidRPr="00F1351A">
        <w:rPr>
          <w:rFonts w:eastAsiaTheme="minorHAnsi"/>
        </w:rPr>
        <w:t>, ЦТП «Скорая помощь» не предоставлены</w:t>
      </w:r>
      <w:r w:rsidR="00DB3D14" w:rsidRPr="00F1351A">
        <w:rPr>
          <w:rFonts w:eastAsiaTheme="minorHAnsi"/>
        </w:rPr>
        <w:t>). Для примера</w:t>
      </w:r>
      <w:r w:rsidR="00494800" w:rsidRPr="00F1351A">
        <w:rPr>
          <w:rFonts w:eastAsiaTheme="minorHAnsi"/>
        </w:rPr>
        <w:t xml:space="preserve"> </w:t>
      </w:r>
      <w:r w:rsidR="00DB3D14" w:rsidRPr="00F1351A">
        <w:rPr>
          <w:rFonts w:eastAsiaTheme="minorHAnsi"/>
        </w:rPr>
        <w:t xml:space="preserve">на рисунке </w:t>
      </w:r>
      <w:r w:rsidR="00DB3D14" w:rsidRPr="00F1351A">
        <w:rPr>
          <w:rFonts w:eastAsiaTheme="minorHAnsi"/>
        </w:rPr>
        <w:fldChar w:fldCharType="begin"/>
      </w:r>
      <w:r w:rsidR="00DB3D14" w:rsidRPr="00F1351A">
        <w:rPr>
          <w:rFonts w:eastAsiaTheme="minorHAnsi"/>
        </w:rPr>
        <w:instrText xml:space="preserve"> REF _Ref93644987 \h  \* MERGEFORMAT </w:instrText>
      </w:r>
      <w:r w:rsidR="00DB3D14" w:rsidRPr="00F1351A">
        <w:rPr>
          <w:rFonts w:eastAsiaTheme="minorHAnsi"/>
        </w:rPr>
      </w:r>
      <w:r w:rsidR="00DB3D14" w:rsidRPr="00F1351A">
        <w:rPr>
          <w:rFonts w:eastAsiaTheme="minorHAnsi"/>
        </w:rPr>
        <w:fldChar w:fldCharType="separate"/>
      </w:r>
      <w:r w:rsidR="00F1351A" w:rsidRPr="00F1351A">
        <w:rPr>
          <w:bCs/>
          <w:vanish/>
        </w:rPr>
        <w:t xml:space="preserve">Рисунок </w:t>
      </w:r>
      <w:r w:rsidR="00F1351A" w:rsidRPr="00F1351A">
        <w:rPr>
          <w:bCs/>
          <w:noProof/>
        </w:rPr>
        <w:t>1</w:t>
      </w:r>
      <w:r w:rsidR="00F1351A" w:rsidRPr="00F1351A">
        <w:rPr>
          <w:bCs/>
        </w:rPr>
        <w:t>.</w:t>
      </w:r>
      <w:r w:rsidR="00F1351A" w:rsidRPr="00F1351A">
        <w:rPr>
          <w:bCs/>
          <w:noProof/>
        </w:rPr>
        <w:t>23</w:t>
      </w:r>
      <w:r w:rsidR="00DB3D14" w:rsidRPr="00F1351A">
        <w:rPr>
          <w:rFonts w:eastAsiaTheme="minorHAnsi"/>
        </w:rPr>
        <w:fldChar w:fldCharType="end"/>
      </w:r>
      <w:r w:rsidR="00DB3D14" w:rsidRPr="00F1351A">
        <w:rPr>
          <w:rFonts w:eastAsiaTheme="minorHAnsi"/>
        </w:rPr>
        <w:t xml:space="preserve"> представлена принципиальная технологическая схема ЦТП-1.</w:t>
      </w:r>
    </w:p>
    <w:p w:rsidR="00C44D52" w:rsidRPr="00F1351A" w:rsidRDefault="00C44D52" w:rsidP="00370678">
      <w:pPr>
        <w:pStyle w:val="aff3"/>
        <w:keepNext/>
      </w:pPr>
      <w:bookmarkStart w:id="95" w:name="_Toc99146554"/>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48</w:t>
      </w:r>
      <w:r w:rsidR="00E6474C" w:rsidRPr="00F1351A">
        <w:rPr>
          <w:noProof/>
        </w:rPr>
        <w:fldChar w:fldCharType="end"/>
      </w:r>
      <w:r w:rsidRPr="00F1351A">
        <w:t xml:space="preserve"> - </w:t>
      </w:r>
      <w:r w:rsidRPr="00F1351A">
        <w:rPr>
          <w:b w:val="0"/>
        </w:rPr>
        <w:t>Параметры ЦТП МУП «Инженерные сети г. Долгопрудного»</w:t>
      </w:r>
      <w:bookmarkEnd w:id="95"/>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ayout w:type="fixed"/>
        <w:tblLook w:val="01E0" w:firstRow="1" w:lastRow="1" w:firstColumn="1" w:lastColumn="1" w:noHBand="0" w:noVBand="0"/>
      </w:tblPr>
      <w:tblGrid>
        <w:gridCol w:w="839"/>
        <w:gridCol w:w="1455"/>
        <w:gridCol w:w="1459"/>
        <w:gridCol w:w="1455"/>
        <w:gridCol w:w="1459"/>
        <w:gridCol w:w="1455"/>
        <w:gridCol w:w="1338"/>
        <w:gridCol w:w="961"/>
      </w:tblGrid>
      <w:tr w:rsidR="00AF6325" w:rsidRPr="00F1351A" w:rsidTr="00A84DB4">
        <w:trPr>
          <w:trHeight w:val="227"/>
          <w:tblHeader/>
          <w:jc w:val="center"/>
        </w:trPr>
        <w:tc>
          <w:tcPr>
            <w:tcW w:w="403" w:type="pct"/>
            <w:vMerge w:val="restart"/>
            <w:shd w:val="clear" w:color="auto" w:fill="FFFFFF" w:themeFill="background1"/>
            <w:vAlign w:val="center"/>
          </w:tcPr>
          <w:p w:rsidR="00C44D52" w:rsidRPr="00F1351A" w:rsidRDefault="00C44D52" w:rsidP="00903BA7">
            <w:pPr>
              <w:spacing w:line="240" w:lineRule="auto"/>
              <w:ind w:left="-98" w:right="-91" w:firstLine="0"/>
              <w:jc w:val="center"/>
              <w:rPr>
                <w:rFonts w:eastAsia="Calibri"/>
                <w:b/>
                <w:sz w:val="20"/>
                <w:szCs w:val="20"/>
                <w:lang w:eastAsia="en-US"/>
              </w:rPr>
            </w:pPr>
            <w:r w:rsidRPr="00F1351A">
              <w:rPr>
                <w:rFonts w:eastAsia="Calibri"/>
                <w:b/>
                <w:sz w:val="20"/>
                <w:szCs w:val="20"/>
                <w:lang w:eastAsia="en-US"/>
              </w:rPr>
              <w:t>Наимено-вание</w:t>
            </w:r>
          </w:p>
        </w:tc>
        <w:tc>
          <w:tcPr>
            <w:tcW w:w="1398" w:type="pct"/>
            <w:gridSpan w:val="2"/>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Давление теплоносителя (от котельной), кгс/см2</w:t>
            </w:r>
          </w:p>
        </w:tc>
        <w:tc>
          <w:tcPr>
            <w:tcW w:w="1398" w:type="pct"/>
            <w:gridSpan w:val="2"/>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Давление Центральное отопление (От ЦТП), кгс/см2</w:t>
            </w:r>
          </w:p>
        </w:tc>
        <w:tc>
          <w:tcPr>
            <w:tcW w:w="1340" w:type="pct"/>
            <w:gridSpan w:val="2"/>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Давление ГВС (От ЦТП), кгс/см2</w:t>
            </w:r>
          </w:p>
        </w:tc>
        <w:tc>
          <w:tcPr>
            <w:tcW w:w="461" w:type="pct"/>
            <w:vMerge w:val="restart"/>
            <w:shd w:val="clear" w:color="auto" w:fill="FFFFFF" w:themeFill="background1"/>
            <w:vAlign w:val="center"/>
          </w:tcPr>
          <w:p w:rsidR="00C44D52" w:rsidRPr="00F1351A" w:rsidRDefault="00C44D52" w:rsidP="00903BA7">
            <w:pPr>
              <w:spacing w:line="240" w:lineRule="auto"/>
              <w:ind w:left="-86" w:right="-98" w:firstLine="0"/>
              <w:jc w:val="center"/>
              <w:rPr>
                <w:rFonts w:eastAsia="Calibri"/>
                <w:b/>
                <w:sz w:val="20"/>
                <w:szCs w:val="20"/>
                <w:lang w:eastAsia="en-US"/>
              </w:rPr>
            </w:pPr>
            <w:r w:rsidRPr="00F1351A">
              <w:rPr>
                <w:rFonts w:eastAsia="Calibri"/>
                <w:b/>
                <w:sz w:val="20"/>
                <w:szCs w:val="20"/>
                <w:lang w:eastAsia="en-US"/>
              </w:rPr>
              <w:t>Давление ХВС, кгс/см2</w:t>
            </w:r>
          </w:p>
        </w:tc>
      </w:tr>
      <w:tr w:rsidR="006B6375" w:rsidRPr="00F1351A" w:rsidTr="00A84DB4">
        <w:trPr>
          <w:trHeight w:val="227"/>
          <w:tblHeader/>
          <w:jc w:val="center"/>
        </w:trPr>
        <w:tc>
          <w:tcPr>
            <w:tcW w:w="403" w:type="pct"/>
            <w:vMerge/>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Под.</w:t>
            </w:r>
            <w:r w:rsidR="006B6375" w:rsidRPr="00F1351A">
              <w:rPr>
                <w:rFonts w:eastAsia="Calibri"/>
                <w:b/>
                <w:sz w:val="20"/>
                <w:szCs w:val="20"/>
                <w:lang w:eastAsia="en-US"/>
              </w:rPr>
              <w:t xml:space="preserve"> </w:t>
            </w:r>
            <w:r w:rsidRPr="00F1351A">
              <w:rPr>
                <w:rFonts w:eastAsia="Calibri"/>
                <w:b/>
                <w:sz w:val="20"/>
                <w:szCs w:val="20"/>
                <w:lang w:eastAsia="en-US"/>
              </w:rPr>
              <w:t>трубопровод</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Обр. трубопровод</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Под.</w:t>
            </w:r>
            <w:r w:rsidR="006B6375" w:rsidRPr="00F1351A">
              <w:rPr>
                <w:rFonts w:eastAsia="Calibri"/>
                <w:b/>
                <w:sz w:val="20"/>
                <w:szCs w:val="20"/>
                <w:lang w:eastAsia="en-US"/>
              </w:rPr>
              <w:t xml:space="preserve"> </w:t>
            </w:r>
            <w:r w:rsidRPr="00F1351A">
              <w:rPr>
                <w:rFonts w:eastAsia="Calibri"/>
                <w:b/>
                <w:sz w:val="20"/>
                <w:szCs w:val="20"/>
                <w:lang w:eastAsia="en-US"/>
              </w:rPr>
              <w:t>трубопровод</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Обр.</w:t>
            </w:r>
            <w:r w:rsidR="006B6375" w:rsidRPr="00F1351A">
              <w:rPr>
                <w:rFonts w:eastAsia="Calibri"/>
                <w:b/>
                <w:sz w:val="20"/>
                <w:szCs w:val="20"/>
                <w:lang w:eastAsia="en-US"/>
              </w:rPr>
              <w:t xml:space="preserve"> </w:t>
            </w:r>
            <w:r w:rsidRPr="00F1351A">
              <w:rPr>
                <w:rFonts w:eastAsia="Calibri"/>
                <w:b/>
                <w:sz w:val="20"/>
                <w:szCs w:val="20"/>
                <w:lang w:eastAsia="en-US"/>
              </w:rPr>
              <w:t>трубопровод</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Под.</w:t>
            </w:r>
            <w:r w:rsidR="006B6375" w:rsidRPr="00F1351A">
              <w:rPr>
                <w:rFonts w:eastAsia="Calibri"/>
                <w:b/>
                <w:sz w:val="20"/>
                <w:szCs w:val="20"/>
                <w:lang w:eastAsia="en-US"/>
              </w:rPr>
              <w:t xml:space="preserve"> </w:t>
            </w:r>
            <w:r w:rsidRPr="00F1351A">
              <w:rPr>
                <w:rFonts w:eastAsia="Calibri"/>
                <w:b/>
                <w:sz w:val="20"/>
                <w:szCs w:val="20"/>
                <w:lang w:eastAsia="en-US"/>
              </w:rPr>
              <w:t>трубопровод</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r w:rsidRPr="00F1351A">
              <w:rPr>
                <w:rFonts w:eastAsia="Calibri"/>
                <w:b/>
                <w:sz w:val="20"/>
                <w:szCs w:val="20"/>
                <w:lang w:eastAsia="en-US"/>
              </w:rPr>
              <w:t>Обр.</w:t>
            </w:r>
            <w:r w:rsidR="006B6375" w:rsidRPr="00F1351A">
              <w:rPr>
                <w:rFonts w:eastAsia="Calibri"/>
                <w:b/>
                <w:sz w:val="20"/>
                <w:szCs w:val="20"/>
                <w:lang w:eastAsia="en-US"/>
              </w:rPr>
              <w:t xml:space="preserve"> </w:t>
            </w:r>
            <w:r w:rsidRPr="00F1351A">
              <w:rPr>
                <w:rFonts w:eastAsia="Calibri"/>
                <w:b/>
                <w:sz w:val="20"/>
                <w:szCs w:val="20"/>
                <w:lang w:eastAsia="en-US"/>
              </w:rPr>
              <w:t>трубопровод</w:t>
            </w:r>
          </w:p>
        </w:tc>
        <w:tc>
          <w:tcPr>
            <w:tcW w:w="461" w:type="pct"/>
            <w:vMerge/>
            <w:shd w:val="clear" w:color="auto" w:fill="FFFFFF" w:themeFill="background1"/>
            <w:vAlign w:val="center"/>
          </w:tcPr>
          <w:p w:rsidR="00C44D52" w:rsidRPr="00F1351A" w:rsidRDefault="00C44D52" w:rsidP="00BB4179">
            <w:pPr>
              <w:spacing w:line="240" w:lineRule="auto"/>
              <w:ind w:left="-57" w:right="-57" w:firstLine="0"/>
              <w:jc w:val="center"/>
              <w:rPr>
                <w:rFonts w:eastAsia="Calibri"/>
                <w:b/>
                <w:sz w:val="20"/>
                <w:szCs w:val="20"/>
                <w:lang w:eastAsia="en-US"/>
              </w:rPr>
            </w:pP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7,2</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4,7</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7,4</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6,9</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4,2</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7,0</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4,3</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6,3</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5,1</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4,1</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ЦТП-3</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4,1</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6,1</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6,3</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6,8</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6,1</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6,2</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4,2</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6,3</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7,1</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4,3</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4,7</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7,7</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6,1</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5,3</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4,4</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ЦТП-7</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5,5</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4,1</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4,2</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ЦТП-8</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6,6</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5,9</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5,3</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3,8</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4,2</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ЦТП-9</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3,1</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2,8</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7,2</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6,7</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4,9</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6,6</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5,4</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4,3</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ЦТП-11</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5,7</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4,6</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ЦТП-12</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6,6</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3,7</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ЦТП-13</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4,1</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6,5</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5,0</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5,3</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4,8</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5,9</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4,7</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4,3</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ЦТП-17</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6,4</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4,9</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4,6</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ЦТП-18</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5,9</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6,2</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5,1</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4,8</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ЦТП-19</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6,5</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6,7</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4,2</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6,0</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ЦТП-21</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6,5</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4,4</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ЦТП-22</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5,6</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ЦТП-23</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5,0</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3,1</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3,8</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2,6</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3,8</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ЦТП-24</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7,7</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6,7</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ЦТП- 25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3,3</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3,3</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2,1</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3,6</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7,0</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4,7</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7,3</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6,2</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3,9</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ЦТП-27</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6,3</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7,7</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4,3</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ЦТП-28</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4,7</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5,4</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3,2</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 -29</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5,1</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3,6</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3,0</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3,5</w:t>
            </w:r>
          </w:p>
        </w:tc>
      </w:tr>
      <w:tr w:rsidR="006B6375" w:rsidRPr="00F1351A" w:rsidTr="00A84DB4">
        <w:trPr>
          <w:trHeight w:val="227"/>
          <w:jc w:val="center"/>
        </w:trPr>
        <w:tc>
          <w:tcPr>
            <w:tcW w:w="403"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 -30</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3,2</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6,5</w:t>
            </w:r>
          </w:p>
        </w:tc>
        <w:tc>
          <w:tcPr>
            <w:tcW w:w="699"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2,5</w:t>
            </w:r>
          </w:p>
        </w:tc>
        <w:tc>
          <w:tcPr>
            <w:tcW w:w="698"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642"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c>
          <w:tcPr>
            <w:tcW w:w="461" w:type="pct"/>
            <w:shd w:val="clear" w:color="auto" w:fill="FFFFFF" w:themeFill="background1"/>
            <w:vAlign w:val="center"/>
          </w:tcPr>
          <w:p w:rsidR="00C44D52" w:rsidRPr="00F1351A" w:rsidRDefault="00C44D52"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w:t>
            </w:r>
          </w:p>
        </w:tc>
      </w:tr>
      <w:tr w:rsidR="00DB3D14" w:rsidRPr="00F1351A" w:rsidTr="00A84DB4">
        <w:trPr>
          <w:trHeight w:val="227"/>
          <w:jc w:val="center"/>
        </w:trPr>
        <w:tc>
          <w:tcPr>
            <w:tcW w:w="403" w:type="pct"/>
            <w:shd w:val="clear" w:color="auto" w:fill="FFFFFF" w:themeFill="background1"/>
            <w:vAlign w:val="center"/>
          </w:tcPr>
          <w:p w:rsidR="00DB3D14" w:rsidRPr="00F1351A" w:rsidRDefault="00EE0DDA"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ЦТП -31</w:t>
            </w:r>
          </w:p>
        </w:tc>
        <w:tc>
          <w:tcPr>
            <w:tcW w:w="698" w:type="pct"/>
            <w:shd w:val="clear" w:color="auto" w:fill="FFFFFF" w:themeFill="background1"/>
            <w:vAlign w:val="center"/>
          </w:tcPr>
          <w:p w:rsidR="00DB3D14" w:rsidRPr="00F1351A" w:rsidRDefault="00A33C76"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7,4</w:t>
            </w:r>
          </w:p>
        </w:tc>
        <w:tc>
          <w:tcPr>
            <w:tcW w:w="699" w:type="pct"/>
            <w:shd w:val="clear" w:color="auto" w:fill="FFFFFF" w:themeFill="background1"/>
            <w:vAlign w:val="center"/>
          </w:tcPr>
          <w:p w:rsidR="00DB3D14" w:rsidRPr="00F1351A" w:rsidRDefault="00A33C76"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3,8</w:t>
            </w:r>
          </w:p>
        </w:tc>
        <w:tc>
          <w:tcPr>
            <w:tcW w:w="698" w:type="pct"/>
            <w:shd w:val="clear" w:color="auto" w:fill="FFFFFF" w:themeFill="background1"/>
            <w:vAlign w:val="center"/>
          </w:tcPr>
          <w:p w:rsidR="00DB3D14"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4,4</w:t>
            </w:r>
          </w:p>
        </w:tc>
        <w:tc>
          <w:tcPr>
            <w:tcW w:w="699" w:type="pct"/>
            <w:shd w:val="clear" w:color="auto" w:fill="FFFFFF" w:themeFill="background1"/>
            <w:vAlign w:val="center"/>
          </w:tcPr>
          <w:p w:rsidR="00DB3D14"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2,5</w:t>
            </w:r>
          </w:p>
        </w:tc>
        <w:tc>
          <w:tcPr>
            <w:tcW w:w="698" w:type="pct"/>
            <w:shd w:val="clear" w:color="auto" w:fill="FFFFFF" w:themeFill="background1"/>
            <w:vAlign w:val="center"/>
          </w:tcPr>
          <w:p w:rsidR="00DB3D14"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5,8</w:t>
            </w:r>
          </w:p>
        </w:tc>
        <w:tc>
          <w:tcPr>
            <w:tcW w:w="642" w:type="pct"/>
            <w:shd w:val="clear" w:color="auto" w:fill="FFFFFF" w:themeFill="background1"/>
            <w:vAlign w:val="center"/>
          </w:tcPr>
          <w:p w:rsidR="00DB3D14"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4,7</w:t>
            </w:r>
          </w:p>
        </w:tc>
        <w:tc>
          <w:tcPr>
            <w:tcW w:w="461" w:type="pct"/>
            <w:shd w:val="clear" w:color="auto" w:fill="FFFFFF" w:themeFill="background1"/>
            <w:vAlign w:val="center"/>
          </w:tcPr>
          <w:p w:rsidR="00DB3D14"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r>
      <w:tr w:rsidR="00494800" w:rsidRPr="00F1351A" w:rsidTr="00A84DB4">
        <w:trPr>
          <w:trHeight w:val="227"/>
          <w:jc w:val="center"/>
        </w:trPr>
        <w:tc>
          <w:tcPr>
            <w:tcW w:w="403" w:type="pct"/>
            <w:shd w:val="clear" w:color="auto" w:fill="FFFFFF" w:themeFill="background1"/>
            <w:vAlign w:val="center"/>
          </w:tcPr>
          <w:p w:rsidR="00494800" w:rsidRPr="00F1351A" w:rsidRDefault="00494800" w:rsidP="00BB4179">
            <w:pPr>
              <w:spacing w:line="240" w:lineRule="auto"/>
              <w:ind w:left="-57" w:right="-57" w:firstLine="0"/>
              <w:jc w:val="center"/>
              <w:rPr>
                <w:rFonts w:eastAsia="Calibri"/>
                <w:sz w:val="18"/>
                <w:szCs w:val="18"/>
                <w:lang w:eastAsia="en-US"/>
              </w:rPr>
            </w:pPr>
            <w:r w:rsidRPr="00F1351A">
              <w:rPr>
                <w:rFonts w:eastAsia="Calibri"/>
                <w:sz w:val="18"/>
                <w:szCs w:val="18"/>
                <w:lang w:eastAsia="en-US"/>
              </w:rPr>
              <w:t>ЦТП «Скорая помощь»</w:t>
            </w:r>
          </w:p>
        </w:tc>
        <w:tc>
          <w:tcPr>
            <w:tcW w:w="698" w:type="pct"/>
            <w:shd w:val="clear" w:color="auto" w:fill="FFFFFF" w:themeFill="background1"/>
            <w:vAlign w:val="center"/>
          </w:tcPr>
          <w:p w:rsidR="00494800"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5,6</w:t>
            </w:r>
          </w:p>
        </w:tc>
        <w:tc>
          <w:tcPr>
            <w:tcW w:w="699" w:type="pct"/>
            <w:shd w:val="clear" w:color="auto" w:fill="FFFFFF" w:themeFill="background1"/>
            <w:vAlign w:val="center"/>
          </w:tcPr>
          <w:p w:rsidR="00494800"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3,5</w:t>
            </w:r>
          </w:p>
        </w:tc>
        <w:tc>
          <w:tcPr>
            <w:tcW w:w="698" w:type="pct"/>
            <w:shd w:val="clear" w:color="auto" w:fill="FFFFFF" w:themeFill="background1"/>
            <w:vAlign w:val="center"/>
          </w:tcPr>
          <w:p w:rsidR="00494800"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5,6</w:t>
            </w:r>
          </w:p>
        </w:tc>
        <w:tc>
          <w:tcPr>
            <w:tcW w:w="699" w:type="pct"/>
            <w:shd w:val="clear" w:color="auto" w:fill="FFFFFF" w:themeFill="background1"/>
            <w:vAlign w:val="center"/>
          </w:tcPr>
          <w:p w:rsidR="00494800" w:rsidRPr="00F1351A" w:rsidRDefault="009459E4"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3,8</w:t>
            </w:r>
          </w:p>
        </w:tc>
        <w:tc>
          <w:tcPr>
            <w:tcW w:w="698" w:type="pct"/>
            <w:shd w:val="clear" w:color="auto" w:fill="FFFFFF" w:themeFill="background1"/>
            <w:vAlign w:val="center"/>
          </w:tcPr>
          <w:p w:rsidR="00494800" w:rsidRPr="00F1351A" w:rsidRDefault="003E6227"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5,2</w:t>
            </w:r>
          </w:p>
        </w:tc>
        <w:tc>
          <w:tcPr>
            <w:tcW w:w="642" w:type="pct"/>
            <w:shd w:val="clear" w:color="auto" w:fill="FFFFFF" w:themeFill="background1"/>
            <w:vAlign w:val="center"/>
          </w:tcPr>
          <w:p w:rsidR="00494800" w:rsidRPr="00F1351A" w:rsidRDefault="003E6227"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4,2</w:t>
            </w:r>
          </w:p>
        </w:tc>
        <w:tc>
          <w:tcPr>
            <w:tcW w:w="461" w:type="pct"/>
            <w:shd w:val="clear" w:color="auto" w:fill="FFFFFF" w:themeFill="background1"/>
            <w:vAlign w:val="center"/>
          </w:tcPr>
          <w:p w:rsidR="00494800" w:rsidRPr="00F1351A" w:rsidRDefault="003E6227" w:rsidP="00BB4179">
            <w:pPr>
              <w:spacing w:line="240" w:lineRule="auto"/>
              <w:ind w:left="-57" w:right="-57" w:firstLine="0"/>
              <w:jc w:val="center"/>
              <w:rPr>
                <w:rFonts w:eastAsia="Calibri"/>
                <w:sz w:val="20"/>
                <w:szCs w:val="20"/>
                <w:lang w:eastAsia="en-US"/>
              </w:rPr>
            </w:pPr>
            <w:r w:rsidRPr="00F1351A">
              <w:rPr>
                <w:rFonts w:eastAsia="Calibri"/>
                <w:sz w:val="20"/>
                <w:szCs w:val="20"/>
                <w:lang w:eastAsia="en-US"/>
              </w:rPr>
              <w:t>4,0</w:t>
            </w:r>
          </w:p>
        </w:tc>
      </w:tr>
    </w:tbl>
    <w:p w:rsidR="00135B94" w:rsidRPr="00F1351A" w:rsidRDefault="00135B94" w:rsidP="00135B94">
      <w:pPr>
        <w:pStyle w:val="aff3"/>
        <w:keepNext/>
      </w:pPr>
    </w:p>
    <w:p w:rsidR="00C44D52" w:rsidRPr="00F1351A" w:rsidRDefault="00C44D52" w:rsidP="00135B94">
      <w:pPr>
        <w:pStyle w:val="aff3"/>
        <w:keepNext/>
      </w:pPr>
      <w:bookmarkStart w:id="96" w:name="_Toc99146555"/>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49</w:t>
      </w:r>
      <w:r w:rsidR="00E6474C" w:rsidRPr="00F1351A">
        <w:rPr>
          <w:noProof/>
        </w:rPr>
        <w:fldChar w:fldCharType="end"/>
      </w:r>
      <w:r w:rsidRPr="00F1351A">
        <w:t xml:space="preserve"> - </w:t>
      </w:r>
      <w:r w:rsidRPr="00F1351A">
        <w:rPr>
          <w:b w:val="0"/>
        </w:rPr>
        <w:t>Сведения по насосному оборудованию ЦТП</w:t>
      </w:r>
      <w:bookmarkEnd w:id="96"/>
    </w:p>
    <w:tbl>
      <w:tblPr>
        <w:tblW w:w="5000" w:type="pct"/>
        <w:jc w:val="center"/>
        <w:tblBorders>
          <w:top w:val="single" w:sz="4" w:space="0" w:color="auto"/>
          <w:left w:val="single" w:sz="4" w:space="0" w:color="auto"/>
          <w:bottom w:val="single" w:sz="4" w:space="0" w:color="auto"/>
          <w:right w:val="single" w:sz="4" w:space="0" w:color="auto"/>
          <w:insideH w:val="single" w:sz="8" w:space="0" w:color="000000"/>
          <w:insideV w:val="single" w:sz="8" w:space="0" w:color="000000"/>
        </w:tblBorders>
        <w:shd w:val="clear" w:color="auto" w:fill="FFFFFF" w:themeFill="background1"/>
        <w:tblLook w:val="01E0" w:firstRow="1" w:lastRow="1" w:firstColumn="1" w:lastColumn="1" w:noHBand="0" w:noVBand="0"/>
      </w:tblPr>
      <w:tblGrid>
        <w:gridCol w:w="4022"/>
        <w:gridCol w:w="4233"/>
        <w:gridCol w:w="936"/>
        <w:gridCol w:w="1230"/>
      </w:tblGrid>
      <w:tr w:rsidR="00C44D52" w:rsidRPr="00F1351A" w:rsidTr="00E75F9D">
        <w:trPr>
          <w:trHeight w:val="227"/>
          <w:tblHeader/>
          <w:jc w:val="center"/>
        </w:trPr>
        <w:tc>
          <w:tcPr>
            <w:tcW w:w="1930" w:type="pct"/>
            <w:shd w:val="clear" w:color="auto" w:fill="FFFFFF" w:themeFill="background1"/>
            <w:vAlign w:val="center"/>
          </w:tcPr>
          <w:p w:rsidR="00C44D52" w:rsidRPr="00F1351A" w:rsidRDefault="00C44D52" w:rsidP="00C44D52">
            <w:pPr>
              <w:ind w:firstLine="0"/>
              <w:jc w:val="center"/>
              <w:rPr>
                <w:rFonts w:eastAsia="Calibri"/>
                <w:b/>
                <w:sz w:val="20"/>
                <w:szCs w:val="20"/>
              </w:rPr>
            </w:pPr>
            <w:r w:rsidRPr="00F1351A">
              <w:rPr>
                <w:rFonts w:eastAsia="Calibri"/>
                <w:b/>
                <w:sz w:val="20"/>
                <w:szCs w:val="20"/>
              </w:rPr>
              <w:t>Наименование оборудования</w:t>
            </w:r>
          </w:p>
        </w:tc>
        <w:tc>
          <w:tcPr>
            <w:tcW w:w="2031" w:type="pct"/>
            <w:shd w:val="clear" w:color="auto" w:fill="FFFFFF" w:themeFill="background1"/>
            <w:vAlign w:val="center"/>
          </w:tcPr>
          <w:p w:rsidR="00C44D52" w:rsidRPr="00F1351A" w:rsidRDefault="00C44D52" w:rsidP="00C44D52">
            <w:pPr>
              <w:ind w:firstLine="0"/>
              <w:jc w:val="center"/>
              <w:rPr>
                <w:rFonts w:eastAsia="Calibri"/>
                <w:b/>
                <w:sz w:val="20"/>
                <w:szCs w:val="20"/>
              </w:rPr>
            </w:pPr>
            <w:r w:rsidRPr="00F1351A">
              <w:rPr>
                <w:rFonts w:eastAsia="Calibri"/>
                <w:b/>
                <w:sz w:val="20"/>
                <w:szCs w:val="20"/>
              </w:rPr>
              <w:t>Тип (марка) оборудования</w:t>
            </w:r>
          </w:p>
        </w:tc>
        <w:tc>
          <w:tcPr>
            <w:tcW w:w="449" w:type="pct"/>
            <w:shd w:val="clear" w:color="auto" w:fill="FFFFFF" w:themeFill="background1"/>
            <w:vAlign w:val="center"/>
          </w:tcPr>
          <w:p w:rsidR="00C44D52" w:rsidRPr="00F1351A" w:rsidRDefault="00C44D52" w:rsidP="00C44D52">
            <w:pPr>
              <w:ind w:firstLine="0"/>
              <w:jc w:val="center"/>
              <w:rPr>
                <w:rFonts w:eastAsia="Calibri"/>
                <w:b/>
                <w:sz w:val="20"/>
                <w:szCs w:val="20"/>
              </w:rPr>
            </w:pPr>
            <w:r w:rsidRPr="00F1351A">
              <w:rPr>
                <w:rFonts w:eastAsia="Calibri"/>
                <w:b/>
                <w:sz w:val="20"/>
                <w:szCs w:val="20"/>
              </w:rPr>
              <w:t>Ед. изм.</w:t>
            </w:r>
          </w:p>
        </w:tc>
        <w:tc>
          <w:tcPr>
            <w:tcW w:w="590" w:type="pct"/>
            <w:shd w:val="clear" w:color="auto" w:fill="FFFFFF" w:themeFill="background1"/>
            <w:vAlign w:val="center"/>
          </w:tcPr>
          <w:p w:rsidR="00C44D52" w:rsidRPr="00F1351A" w:rsidRDefault="00C44D52" w:rsidP="00C44D52">
            <w:pPr>
              <w:ind w:firstLine="0"/>
              <w:jc w:val="center"/>
              <w:rPr>
                <w:rFonts w:eastAsia="Calibri"/>
                <w:b/>
                <w:sz w:val="20"/>
                <w:szCs w:val="20"/>
              </w:rPr>
            </w:pPr>
            <w:r w:rsidRPr="00F1351A">
              <w:rPr>
                <w:rFonts w:eastAsia="Calibri"/>
                <w:b/>
                <w:sz w:val="20"/>
                <w:szCs w:val="20"/>
              </w:rPr>
              <w:t>Кол-во</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КМ100-65-200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lastRenderedPageBreak/>
              <w:t>Насос хозяйственный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КМ100-65-200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№3</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КМП 65-50-160А</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rPr>
              <w:t>КМ65-50-160А/2-5-2М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КМП 80-65-160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№4</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КМ80-50-200а/2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№5</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КМП 80-65-160/2-5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80-50-200/2-5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КМ80-50-200/2-5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Сетевой насос №6</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КМП 80-65-160/2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Сетевой насос № 7</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№6</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КМ80-65-160/2-502М-У3</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КМ80-65-160/2-5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rPr>
              <w:t>К90</w:t>
            </w:r>
            <w:r w:rsidRPr="00F1351A">
              <w:rPr>
                <w:rFonts w:eastAsia="Calibri"/>
                <w:sz w:val="20"/>
                <w:szCs w:val="20"/>
                <w:lang w:val="en-US"/>
              </w:rPr>
              <w:t>/85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w:t>
            </w:r>
            <w:r w:rsidRPr="00F1351A">
              <w:rPr>
                <w:rFonts w:eastAsia="Calibri"/>
                <w:sz w:val="20"/>
                <w:szCs w:val="20"/>
                <w:lang w:val="en-US"/>
              </w:rPr>
              <w:t>/</w:t>
            </w:r>
            <w:r w:rsidRPr="00F1351A">
              <w:rPr>
                <w:rFonts w:eastAsia="Calibri"/>
                <w:sz w:val="20"/>
                <w:szCs w:val="20"/>
              </w:rPr>
              <w:t>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w:t>
            </w:r>
            <w:r w:rsidRPr="00F1351A">
              <w:rPr>
                <w:rFonts w:eastAsia="Calibri"/>
                <w:sz w:val="20"/>
                <w:szCs w:val="20"/>
                <w:lang w:val="en-US"/>
              </w:rPr>
              <w:t>/</w:t>
            </w:r>
            <w:r w:rsidRPr="00F1351A">
              <w:rPr>
                <w:rFonts w:eastAsia="Calibri"/>
                <w:sz w:val="20"/>
                <w:szCs w:val="20"/>
              </w:rPr>
              <w:t>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Сетевой насос №8</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Сетевой насос №9</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КМ100-65-200А/2-5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№7</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rPr>
              <w:t>К45</w:t>
            </w:r>
            <w:r w:rsidRPr="00F1351A">
              <w:rPr>
                <w:rFonts w:eastAsia="Calibri"/>
                <w:sz w:val="20"/>
                <w:szCs w:val="20"/>
                <w:lang w:val="en-US"/>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4К8</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смешения</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ЦТП-8</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К8</w:t>
            </w:r>
            <w:r w:rsidRPr="00F1351A">
              <w:rPr>
                <w:rFonts w:eastAsia="Calibri"/>
                <w:sz w:val="20"/>
                <w:szCs w:val="20"/>
                <w:lang w:val="en-US"/>
              </w:rPr>
              <w:t>/</w:t>
            </w:r>
            <w:r w:rsidRPr="00F1351A">
              <w:rPr>
                <w:rFonts w:eastAsia="Calibri"/>
                <w:sz w:val="20"/>
                <w:szCs w:val="20"/>
              </w:rPr>
              <w:t>18</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КМ80-65-160/2-5-2М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КМ80-65-160/2-5-2М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смешения на отопление</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ТР40-360/2Д</w:t>
            </w:r>
            <w:r w:rsidRPr="00F1351A">
              <w:rPr>
                <w:rFonts w:eastAsia="Calibri"/>
                <w:sz w:val="20"/>
                <w:szCs w:val="20"/>
                <w:lang w:val="en-US"/>
              </w:rPr>
              <w:t>N</w:t>
            </w:r>
            <w:r w:rsidRPr="00F1351A">
              <w:rPr>
                <w:rFonts w:eastAsia="Calibri"/>
                <w:sz w:val="20"/>
                <w:szCs w:val="20"/>
              </w:rPr>
              <w:t xml:space="preserve"> 40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ЦТП-9</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К20</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КМ100-65-200б</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Сетевой насос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КМ100-80-160/2-5-2М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lastRenderedPageBreak/>
              <w:t>Сетевой насос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4К6</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№6</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 7</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К100-65-250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№10</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№5</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 6</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№7</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rPr>
              <w:t>К45</w:t>
            </w:r>
            <w:r w:rsidRPr="00F1351A">
              <w:rPr>
                <w:rFonts w:eastAsia="Calibri"/>
                <w:sz w:val="20"/>
                <w:szCs w:val="20"/>
                <w:lang w:val="en-US"/>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К150-125-200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К150-125-200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№3</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К150-125-200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Хозяйственный насос №4</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К150-125-200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К150-125-200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ЦТП-11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сетевой (отопл)</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К150-125-25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сетевой (подмеш.)</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КМ100-80-160 С</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К100-80-160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К100-80-160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питательный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rPr>
              <w:t>ЦНСГ 60</w:t>
            </w:r>
            <w:r w:rsidRPr="00F1351A">
              <w:rPr>
                <w:rFonts w:eastAsia="Calibri"/>
                <w:sz w:val="20"/>
                <w:szCs w:val="20"/>
                <w:lang w:val="en-US"/>
              </w:rPr>
              <w:t>/235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 xml:space="preserve">Насос </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Циркуляционный насос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ЦТП-12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КМ100-65-200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КМ100-80-160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3</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К45-30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К150-125-25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сетевой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ЦТП-13</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КМ100-65-200А/2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К-100-80-160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120</w:t>
            </w:r>
            <w:r w:rsidRPr="00F1351A">
              <w:rPr>
                <w:rFonts w:eastAsia="Calibri"/>
                <w:sz w:val="20"/>
                <w:szCs w:val="20"/>
                <w:lang w:val="en-US"/>
              </w:rPr>
              <w:t>/</w:t>
            </w:r>
            <w:r w:rsidRPr="00F1351A">
              <w:rPr>
                <w:rFonts w:eastAsia="Calibri"/>
                <w:sz w:val="20"/>
                <w:szCs w:val="20"/>
              </w:rPr>
              <w:t>20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120</w:t>
            </w:r>
            <w:r w:rsidRPr="00F1351A">
              <w:rPr>
                <w:rFonts w:eastAsia="Calibri"/>
                <w:sz w:val="20"/>
                <w:szCs w:val="20"/>
                <w:lang w:val="en-US"/>
              </w:rPr>
              <w:t>/</w:t>
            </w:r>
            <w:r w:rsidRPr="00F1351A">
              <w:rPr>
                <w:rFonts w:eastAsia="Calibri"/>
                <w:sz w:val="20"/>
                <w:szCs w:val="20"/>
              </w:rPr>
              <w:t>20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ЦТП-14</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45-30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45-30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К100-80-160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w:t>
            </w:r>
            <w:r w:rsidRPr="00F1351A">
              <w:rPr>
                <w:rFonts w:eastAsia="Calibri"/>
                <w:sz w:val="20"/>
                <w:szCs w:val="20"/>
                <w:lang w:val="en-US"/>
              </w:rPr>
              <w:t>/</w:t>
            </w:r>
            <w:r w:rsidRPr="00F1351A">
              <w:rPr>
                <w:rFonts w:eastAsia="Calibri"/>
                <w:sz w:val="20"/>
                <w:szCs w:val="20"/>
              </w:rPr>
              <w:t>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КМ100-80-160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КМ80-50-160/2-5-2М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ЦТП-15</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80-50-200/2-5-2М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45</w:t>
            </w:r>
            <w:r w:rsidRPr="00F1351A">
              <w:rPr>
                <w:rFonts w:eastAsia="Calibri"/>
                <w:sz w:val="20"/>
                <w:szCs w:val="20"/>
                <w:lang w:val="en-US"/>
              </w:rPr>
              <w:t>/</w:t>
            </w:r>
            <w:r w:rsidRPr="00F1351A">
              <w:rPr>
                <w:rFonts w:eastAsia="Calibri"/>
                <w:sz w:val="20"/>
                <w:szCs w:val="20"/>
              </w:rPr>
              <w:t>55(КМ 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подмешивающий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КМ20/30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№16</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80-65-160(КМ 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80-65-160 (КМ45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lastRenderedPageBreak/>
              <w:t>Насос подмешивающий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№17</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15 квт</w:t>
            </w:r>
          </w:p>
          <w:p w:rsidR="00C44D52" w:rsidRPr="00F1351A" w:rsidRDefault="00C44D52" w:rsidP="00C44D52">
            <w:pPr>
              <w:ind w:firstLine="0"/>
              <w:jc w:val="center"/>
              <w:rPr>
                <w:rFonts w:eastAsia="Calibri"/>
                <w:sz w:val="20"/>
                <w:szCs w:val="20"/>
              </w:rPr>
            </w:pPr>
            <w:r w:rsidRPr="00F1351A">
              <w:rPr>
                <w:rFonts w:eastAsia="Calibri"/>
                <w:sz w:val="20"/>
                <w:szCs w:val="20"/>
              </w:rPr>
              <w:t>80-50-200/2-5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15 квт</w:t>
            </w:r>
          </w:p>
          <w:p w:rsidR="00C44D52" w:rsidRPr="00F1351A" w:rsidRDefault="00C44D52" w:rsidP="00C44D52">
            <w:pPr>
              <w:ind w:firstLine="0"/>
              <w:jc w:val="center"/>
              <w:rPr>
                <w:rFonts w:eastAsia="Calibri"/>
                <w:sz w:val="20"/>
                <w:szCs w:val="20"/>
              </w:rPr>
            </w:pPr>
            <w:r w:rsidRPr="00F1351A">
              <w:rPr>
                <w:rFonts w:eastAsia="Calibri"/>
                <w:sz w:val="20"/>
                <w:szCs w:val="20"/>
              </w:rPr>
              <w:t>80-50-200/2-5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подмешивающий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КМ20/30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№18</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подмешивающий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№19</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КМ80-50-200Б/2-5-2М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 (хвс)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КМ80-65-160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 (отопление)</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КМ80-65-160/2-5-2М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КМ80-65-160/2-5-2М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65-50-160/2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К20</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4К8</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№20</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КМ125-100-160/2-5-2М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КМ125-100-160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К290</w:t>
            </w:r>
            <w:r w:rsidRPr="00F1351A">
              <w:rPr>
                <w:rFonts w:eastAsia="Calibri"/>
                <w:sz w:val="20"/>
                <w:szCs w:val="20"/>
                <w:lang w:val="en-US"/>
              </w:rPr>
              <w:t>/</w:t>
            </w:r>
            <w:r w:rsidRPr="00F1351A">
              <w:rPr>
                <w:rFonts w:eastAsia="Calibri"/>
                <w:sz w:val="20"/>
                <w:szCs w:val="20"/>
              </w:rPr>
              <w:t>20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ВК - 12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№21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КМ80-65-160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КМ100-65-200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К90</w:t>
            </w:r>
            <w:r w:rsidRPr="00F1351A">
              <w:rPr>
                <w:rFonts w:eastAsia="Calibri"/>
                <w:sz w:val="20"/>
                <w:szCs w:val="20"/>
                <w:lang w:val="en-US"/>
              </w:rPr>
              <w:t>/</w:t>
            </w:r>
            <w:r w:rsidRPr="00F1351A">
              <w:rPr>
                <w:rFonts w:eastAsia="Calibri"/>
                <w:sz w:val="20"/>
                <w:szCs w:val="20"/>
              </w:rPr>
              <w:t>55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отопл.</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190</w:t>
            </w:r>
            <w:r w:rsidRPr="00F1351A">
              <w:rPr>
                <w:rFonts w:eastAsia="Calibri"/>
                <w:sz w:val="20"/>
                <w:szCs w:val="20"/>
                <w:lang w:val="en-US"/>
              </w:rPr>
              <w:t>/</w:t>
            </w:r>
            <w:r w:rsidRPr="00F1351A">
              <w:rPr>
                <w:rFonts w:eastAsia="Calibri"/>
                <w:sz w:val="20"/>
                <w:szCs w:val="20"/>
              </w:rPr>
              <w:t>55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45</w:t>
            </w:r>
            <w:r w:rsidRPr="00F1351A">
              <w:rPr>
                <w:rFonts w:eastAsia="Calibri"/>
                <w:sz w:val="20"/>
                <w:szCs w:val="20"/>
                <w:lang w:val="en-US"/>
              </w:rPr>
              <w:t>/</w:t>
            </w:r>
            <w:r w:rsidRPr="00F1351A">
              <w:rPr>
                <w:rFonts w:eastAsia="Calibri"/>
                <w:sz w:val="20"/>
                <w:szCs w:val="20"/>
              </w:rPr>
              <w:t>30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отопл.</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rPr>
              <w:t>КМ 100</w:t>
            </w:r>
            <w:r w:rsidRPr="00F1351A">
              <w:rPr>
                <w:rFonts w:eastAsia="Calibri"/>
                <w:sz w:val="20"/>
                <w:szCs w:val="20"/>
                <w:lang w:val="en-US"/>
              </w:rPr>
              <w:t>/80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отопл.</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3К9</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ЦТП-22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КМП 80-50-200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3</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 xml:space="preserve">КМП 80-50-200 </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 90/20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НС 16/25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ЦТП-23</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Насос-сетевой №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сетевой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rPr>
              <w:t>К100-80-160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№24</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Сетевой насос № 2</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50-32-125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Сетевой насос № 1</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65-50-150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№25</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сетевой (зимний)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160</w:t>
            </w:r>
            <w:r w:rsidRPr="00F1351A">
              <w:rPr>
                <w:rFonts w:eastAsia="Calibri"/>
                <w:sz w:val="20"/>
                <w:szCs w:val="20"/>
                <w:lang w:val="en-US"/>
              </w:rPr>
              <w:t>/</w:t>
            </w:r>
            <w:r w:rsidRPr="00F1351A">
              <w:rPr>
                <w:rFonts w:eastAsia="Calibri"/>
                <w:sz w:val="20"/>
                <w:szCs w:val="20"/>
              </w:rPr>
              <w:t>20-2-5-2М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сетевой (зимний)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 125-100-160-2М</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сетевой (летний)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3К-6</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p w:rsidR="00C44D52" w:rsidRPr="00F1351A" w:rsidRDefault="00C44D52" w:rsidP="00C44D52">
            <w:pPr>
              <w:ind w:firstLine="0"/>
              <w:jc w:val="center"/>
              <w:rPr>
                <w:rFonts w:eastAsia="Calibri"/>
                <w:sz w:val="20"/>
                <w:szCs w:val="20"/>
              </w:rPr>
            </w:pPr>
            <w:r w:rsidRPr="00F1351A">
              <w:rPr>
                <w:rFonts w:eastAsia="Calibri"/>
                <w:sz w:val="20"/>
                <w:szCs w:val="20"/>
              </w:rPr>
              <w:lastRenderedPageBreak/>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lastRenderedPageBreak/>
              <w:t>1</w:t>
            </w:r>
          </w:p>
          <w:p w:rsidR="00C44D52" w:rsidRPr="00F1351A" w:rsidRDefault="00C44D52" w:rsidP="00C44D52">
            <w:pPr>
              <w:ind w:firstLine="0"/>
              <w:jc w:val="center"/>
              <w:rPr>
                <w:rFonts w:eastAsia="Calibri"/>
                <w:sz w:val="20"/>
                <w:szCs w:val="20"/>
              </w:rPr>
            </w:pPr>
            <w:r w:rsidRPr="00F1351A">
              <w:rPr>
                <w:rFonts w:eastAsia="Calibri"/>
                <w:sz w:val="20"/>
                <w:szCs w:val="20"/>
              </w:rPr>
              <w:lastRenderedPageBreak/>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lastRenderedPageBreak/>
              <w:t>Насос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ХВС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КМ-65-50-160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1</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№26</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 системы отопления</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LP</w:t>
            </w:r>
            <w:r w:rsidRPr="00F1351A">
              <w:rPr>
                <w:rFonts w:eastAsia="Calibri"/>
                <w:sz w:val="20"/>
                <w:szCs w:val="20"/>
              </w:rPr>
              <w:t>100-160/152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3</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LP</w:t>
            </w:r>
            <w:r w:rsidRPr="00F1351A">
              <w:rPr>
                <w:rFonts w:eastAsia="Calibri"/>
                <w:sz w:val="20"/>
                <w:szCs w:val="20"/>
              </w:rPr>
              <w:t>50-160/152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 xml:space="preserve">Насос подпитки системы отопления </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CR8-50</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№27</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 системы отопления</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LP</w:t>
            </w:r>
            <w:r w:rsidRPr="00F1351A">
              <w:rPr>
                <w:rFonts w:eastAsia="Calibri"/>
                <w:sz w:val="20"/>
                <w:szCs w:val="20"/>
              </w:rPr>
              <w:t>100-200/191</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 системы отопления</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LP</w:t>
            </w:r>
            <w:r w:rsidRPr="00F1351A">
              <w:rPr>
                <w:rFonts w:eastAsia="Calibri"/>
                <w:sz w:val="20"/>
                <w:szCs w:val="20"/>
              </w:rPr>
              <w:t>100-200/183</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 ГВС</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LP</w:t>
            </w:r>
            <w:r w:rsidRPr="00F1351A">
              <w:rPr>
                <w:rFonts w:eastAsia="Calibri"/>
                <w:sz w:val="20"/>
                <w:szCs w:val="20"/>
              </w:rPr>
              <w:t>50-160/152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подпитки системы отопления</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LP</w:t>
            </w:r>
            <w:r w:rsidRPr="00F1351A">
              <w:rPr>
                <w:rFonts w:eastAsia="Calibri"/>
                <w:sz w:val="20"/>
                <w:szCs w:val="20"/>
              </w:rPr>
              <w:t>50-200/185</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 №28</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циркуляционный системы отопления</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 xml:space="preserve"> </w:t>
            </w:r>
            <w:r w:rsidRPr="00F1351A">
              <w:rPr>
                <w:rFonts w:eastAsia="Calibri"/>
                <w:sz w:val="20"/>
                <w:szCs w:val="20"/>
                <w:lang w:val="en-US"/>
              </w:rPr>
              <w:t xml:space="preserve">Grundfos </w:t>
            </w:r>
            <w:r w:rsidRPr="00F1351A">
              <w:rPr>
                <w:rFonts w:eastAsia="Calibri"/>
                <w:sz w:val="20"/>
                <w:szCs w:val="20"/>
              </w:rPr>
              <w:t>ТР 150-340/4</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 xml:space="preserve">Насос подпиточный </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Grundfos CME 3-3</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2</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ЦТП-29</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sz w:val="20"/>
                <w:szCs w:val="20"/>
              </w:rPr>
              <w:t xml:space="preserve">Насос </w:t>
            </w:r>
            <w:r w:rsidRPr="00F1351A">
              <w:rPr>
                <w:rFonts w:eastAsia="Calibri"/>
                <w:sz w:val="20"/>
                <w:szCs w:val="20"/>
              </w:rPr>
              <w:t>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Grundfos 3-MOT-MG 60 MB2- 42 FF300- F1</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tcPr>
          <w:p w:rsidR="00C44D52" w:rsidRPr="00F1351A" w:rsidRDefault="00C44D52" w:rsidP="00C44D52">
            <w:pPr>
              <w:spacing w:before="120" w:line="240" w:lineRule="auto"/>
              <w:ind w:firstLine="0"/>
              <w:jc w:val="center"/>
              <w:rPr>
                <w:sz w:val="20"/>
                <w:szCs w:val="20"/>
                <w:lang w:val="en-US" w:eastAsia="en-US"/>
              </w:rPr>
            </w:pPr>
            <w:r w:rsidRPr="00F1351A">
              <w:rPr>
                <w:sz w:val="20"/>
                <w:szCs w:val="20"/>
                <w:lang w:val="en-US"/>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sz w:val="20"/>
                <w:szCs w:val="20"/>
              </w:rPr>
              <w:t xml:space="preserve">Насос </w:t>
            </w:r>
            <w:r w:rsidRPr="00F1351A">
              <w:rPr>
                <w:rFonts w:eastAsia="Calibri"/>
                <w:sz w:val="20"/>
                <w:szCs w:val="20"/>
              </w:rPr>
              <w:t>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Grundfos 3-MOT-MG132SC2-38FS265-M3</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tcPr>
          <w:p w:rsidR="00C44D52" w:rsidRPr="00F1351A" w:rsidRDefault="00C44D52" w:rsidP="00C44D52">
            <w:pPr>
              <w:spacing w:before="120" w:line="240" w:lineRule="auto"/>
              <w:ind w:firstLine="0"/>
              <w:jc w:val="center"/>
              <w:rPr>
                <w:sz w:val="20"/>
                <w:szCs w:val="20"/>
                <w:lang w:val="en-US" w:eastAsia="en-US"/>
              </w:rPr>
            </w:pPr>
            <w:r w:rsidRPr="00F1351A">
              <w:rPr>
                <w:sz w:val="20"/>
                <w:szCs w:val="20"/>
                <w:lang w:val="en-US"/>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sz w:val="20"/>
                <w:szCs w:val="20"/>
              </w:rPr>
              <w:t xml:space="preserve">Насос </w:t>
            </w:r>
            <w:r w:rsidRPr="00F1351A">
              <w:rPr>
                <w:rFonts w:eastAsia="Calibri"/>
                <w:sz w:val="20"/>
                <w:szCs w:val="20"/>
              </w:rPr>
              <w:t>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Siemens 1LA91132K91-Z</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tcPr>
          <w:p w:rsidR="00C44D52" w:rsidRPr="00F1351A" w:rsidRDefault="00C44D52" w:rsidP="00C44D52">
            <w:pPr>
              <w:spacing w:before="120" w:line="240" w:lineRule="auto"/>
              <w:ind w:firstLine="0"/>
              <w:jc w:val="center"/>
              <w:rPr>
                <w:sz w:val="20"/>
                <w:szCs w:val="20"/>
                <w:lang w:val="en-US" w:eastAsia="en-US"/>
              </w:rPr>
            </w:pPr>
            <w:r w:rsidRPr="00F1351A">
              <w:rPr>
                <w:sz w:val="20"/>
                <w:szCs w:val="20"/>
                <w:lang w:val="en-US"/>
              </w:rPr>
              <w:t>1</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sz w:val="20"/>
                <w:szCs w:val="20"/>
              </w:rPr>
              <w:t xml:space="preserve">Насос </w:t>
            </w:r>
            <w:r w:rsidRPr="00F1351A">
              <w:rPr>
                <w:rFonts w:eastAsia="Calibri"/>
                <w:sz w:val="20"/>
                <w:szCs w:val="20"/>
              </w:rPr>
              <w:t>хозяйственный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lang w:val="en-US"/>
              </w:rPr>
            </w:pPr>
            <w:r w:rsidRPr="00F1351A">
              <w:rPr>
                <w:rFonts w:eastAsia="Calibri"/>
                <w:sz w:val="20"/>
                <w:szCs w:val="20"/>
                <w:lang w:val="en-US"/>
              </w:rPr>
              <w:t>Grundfos 3-MOT-MG80B2-19FS155 – D1</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tcPr>
          <w:p w:rsidR="00C44D52" w:rsidRPr="00F1351A" w:rsidRDefault="00C44D52" w:rsidP="00C44D52">
            <w:pPr>
              <w:spacing w:before="120" w:line="240" w:lineRule="auto"/>
              <w:ind w:firstLine="0"/>
              <w:jc w:val="center"/>
              <w:rPr>
                <w:sz w:val="20"/>
                <w:szCs w:val="20"/>
                <w:lang w:val="en-US" w:eastAsia="en-US"/>
              </w:rPr>
            </w:pPr>
            <w:r w:rsidRPr="00F1351A">
              <w:rPr>
                <w:sz w:val="20"/>
                <w:szCs w:val="20"/>
                <w:lang w:val="en-US"/>
              </w:rPr>
              <w:t>2</w:t>
            </w:r>
          </w:p>
        </w:tc>
      </w:tr>
      <w:tr w:rsidR="00C44D52" w:rsidRPr="00F1351A" w:rsidTr="00E75F9D">
        <w:trPr>
          <w:trHeight w:val="227"/>
          <w:jc w:val="center"/>
        </w:trPr>
        <w:tc>
          <w:tcPr>
            <w:tcW w:w="5000" w:type="pct"/>
            <w:gridSpan w:val="4"/>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ЦТП-30</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сетевой циркуляционный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 xml:space="preserve">Wilo-IL </w:t>
            </w:r>
            <w:r w:rsidRPr="00F1351A">
              <w:rPr>
                <w:rFonts w:eastAsia="Calibri"/>
                <w:sz w:val="20"/>
                <w:szCs w:val="20"/>
              </w:rPr>
              <w:t>50/220-15/2</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C44D52" w:rsidRPr="00F1351A" w:rsidTr="00E75F9D">
        <w:trPr>
          <w:trHeight w:val="227"/>
          <w:jc w:val="center"/>
        </w:trPr>
        <w:tc>
          <w:tcPr>
            <w:tcW w:w="193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Насос подпиточный</w:t>
            </w:r>
          </w:p>
        </w:tc>
        <w:tc>
          <w:tcPr>
            <w:tcW w:w="2031"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lang w:val="en-US"/>
              </w:rPr>
              <w:t xml:space="preserve">Wilo-MVI </w:t>
            </w:r>
            <w:r w:rsidRPr="00F1351A">
              <w:rPr>
                <w:rFonts w:eastAsia="Calibri"/>
                <w:sz w:val="20"/>
                <w:szCs w:val="20"/>
              </w:rPr>
              <w:t>106/</w:t>
            </w:r>
            <w:r w:rsidRPr="00F1351A">
              <w:rPr>
                <w:rFonts w:eastAsia="Calibri"/>
                <w:sz w:val="20"/>
                <w:szCs w:val="20"/>
                <w:lang w:val="en-US"/>
              </w:rPr>
              <w:t>PN16</w:t>
            </w:r>
            <w:r w:rsidRPr="00F1351A">
              <w:rPr>
                <w:rFonts w:eastAsia="Calibri"/>
                <w:sz w:val="20"/>
                <w:szCs w:val="20"/>
              </w:rPr>
              <w:t xml:space="preserve"> </w:t>
            </w:r>
            <w:r w:rsidRPr="00F1351A">
              <w:rPr>
                <w:rFonts w:eastAsia="Calibri"/>
                <w:sz w:val="20"/>
                <w:szCs w:val="20"/>
                <w:lang w:val="en-US"/>
              </w:rPr>
              <w:t>3</w:t>
            </w:r>
          </w:p>
        </w:tc>
        <w:tc>
          <w:tcPr>
            <w:tcW w:w="449"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C44D52" w:rsidRPr="00F1351A" w:rsidRDefault="00C44D52" w:rsidP="00C44D52">
            <w:pPr>
              <w:ind w:firstLine="0"/>
              <w:jc w:val="center"/>
              <w:rPr>
                <w:rFonts w:eastAsia="Calibri"/>
                <w:sz w:val="20"/>
                <w:szCs w:val="20"/>
              </w:rPr>
            </w:pPr>
            <w:r w:rsidRPr="00F1351A">
              <w:rPr>
                <w:rFonts w:eastAsia="Calibri"/>
                <w:sz w:val="20"/>
                <w:szCs w:val="20"/>
              </w:rPr>
              <w:t>2</w:t>
            </w:r>
          </w:p>
        </w:tc>
      </w:tr>
      <w:tr w:rsidR="0071728A" w:rsidRPr="00F1351A" w:rsidTr="00E75F9D">
        <w:trPr>
          <w:trHeight w:val="227"/>
          <w:jc w:val="center"/>
        </w:trPr>
        <w:tc>
          <w:tcPr>
            <w:tcW w:w="5000" w:type="pct"/>
            <w:gridSpan w:val="4"/>
            <w:shd w:val="clear" w:color="auto" w:fill="FFFFFF" w:themeFill="background1"/>
            <w:vAlign w:val="center"/>
          </w:tcPr>
          <w:p w:rsidR="0071728A" w:rsidRPr="00F1351A" w:rsidRDefault="0071728A" w:rsidP="00C44D52">
            <w:pPr>
              <w:ind w:firstLine="0"/>
              <w:jc w:val="center"/>
              <w:rPr>
                <w:rFonts w:eastAsia="Calibri"/>
                <w:sz w:val="20"/>
                <w:szCs w:val="20"/>
              </w:rPr>
            </w:pPr>
            <w:r w:rsidRPr="00F1351A">
              <w:rPr>
                <w:rFonts w:eastAsia="Calibri"/>
                <w:sz w:val="20"/>
                <w:szCs w:val="20"/>
              </w:rPr>
              <w:t>ЦТП-31</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Д-200-36 (2)</w:t>
            </w:r>
          </w:p>
        </w:tc>
        <w:tc>
          <w:tcPr>
            <w:tcW w:w="449"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Х 65-50-125 Кс</w:t>
            </w:r>
          </w:p>
        </w:tc>
        <w:tc>
          <w:tcPr>
            <w:tcW w:w="449"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Д 200-36 с эл/дв. 37 кВт</w:t>
            </w:r>
          </w:p>
        </w:tc>
        <w:tc>
          <w:tcPr>
            <w:tcW w:w="449"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КМ 65-50-160/2-5 (дв. 5,5 кВт*3000)</w:t>
            </w:r>
          </w:p>
        </w:tc>
        <w:tc>
          <w:tcPr>
            <w:tcW w:w="449"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КМ 150-125-250/4-5 (15*1500)</w:t>
            </w:r>
          </w:p>
        </w:tc>
        <w:tc>
          <w:tcPr>
            <w:tcW w:w="449"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r w:rsidR="009459E4" w:rsidRPr="00F1351A" w:rsidTr="00E75F9D">
        <w:trPr>
          <w:trHeight w:val="227"/>
          <w:jc w:val="center"/>
        </w:trPr>
        <w:tc>
          <w:tcPr>
            <w:tcW w:w="5000" w:type="pct"/>
            <w:gridSpan w:val="4"/>
            <w:shd w:val="clear" w:color="auto" w:fill="FFFFFF" w:themeFill="background1"/>
            <w:vAlign w:val="center"/>
          </w:tcPr>
          <w:p w:rsidR="009459E4" w:rsidRPr="00F1351A" w:rsidRDefault="009459E4" w:rsidP="00D5585D">
            <w:pPr>
              <w:ind w:firstLine="0"/>
              <w:jc w:val="center"/>
              <w:rPr>
                <w:rFonts w:eastAsia="Calibri"/>
                <w:sz w:val="20"/>
                <w:szCs w:val="20"/>
              </w:rPr>
            </w:pPr>
            <w:r w:rsidRPr="00F1351A">
              <w:rPr>
                <w:rFonts w:eastAsia="Calibri"/>
                <w:sz w:val="20"/>
                <w:szCs w:val="20"/>
              </w:rPr>
              <w:t>ЦТП «Скорая помощь»</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Насос</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КММ 100-65-200а/2-5 (18,5/3000)</w:t>
            </w:r>
          </w:p>
        </w:tc>
        <w:tc>
          <w:tcPr>
            <w:tcW w:w="449"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pPr>
            <w:r w:rsidRPr="00F1351A">
              <w:rPr>
                <w:rFonts w:eastAsia="Calibri"/>
                <w:sz w:val="20"/>
                <w:szCs w:val="20"/>
              </w:rPr>
              <w:t>Насос</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Гном 10-10-0,75кВт 380В</w:t>
            </w:r>
          </w:p>
        </w:tc>
        <w:tc>
          <w:tcPr>
            <w:tcW w:w="449" w:type="pct"/>
            <w:shd w:val="clear" w:color="auto" w:fill="FFFFFF" w:themeFill="background1"/>
            <w:vAlign w:val="center"/>
          </w:tcPr>
          <w:p w:rsidR="00D5585D" w:rsidRPr="00F1351A" w:rsidRDefault="00D5585D" w:rsidP="00D5585D">
            <w:pPr>
              <w:spacing w:line="240" w:lineRule="auto"/>
              <w:ind w:firstLine="0"/>
              <w:jc w:val="cente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pPr>
            <w:r w:rsidRPr="00F1351A">
              <w:rPr>
                <w:rFonts w:eastAsia="Calibri"/>
                <w:sz w:val="20"/>
                <w:szCs w:val="20"/>
              </w:rPr>
              <w:t>Насос циркуляционный</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КМ 100-80-160</w:t>
            </w:r>
          </w:p>
        </w:tc>
        <w:tc>
          <w:tcPr>
            <w:tcW w:w="449" w:type="pct"/>
            <w:shd w:val="clear" w:color="auto" w:fill="FFFFFF" w:themeFill="background1"/>
            <w:vAlign w:val="center"/>
          </w:tcPr>
          <w:p w:rsidR="00D5585D" w:rsidRPr="00F1351A" w:rsidRDefault="00D5585D" w:rsidP="00D5585D">
            <w:pPr>
              <w:spacing w:line="240" w:lineRule="auto"/>
              <w:ind w:firstLine="0"/>
              <w:jc w:val="cente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r w:rsidR="00D5585D" w:rsidRPr="00F1351A" w:rsidTr="00E75F9D">
        <w:trPr>
          <w:trHeight w:val="227"/>
          <w:jc w:val="center"/>
        </w:trPr>
        <w:tc>
          <w:tcPr>
            <w:tcW w:w="1930" w:type="pct"/>
            <w:shd w:val="clear" w:color="auto" w:fill="FFFFFF" w:themeFill="background1"/>
            <w:vAlign w:val="center"/>
          </w:tcPr>
          <w:p w:rsidR="00D5585D" w:rsidRPr="00F1351A" w:rsidRDefault="00D5585D" w:rsidP="00D5585D">
            <w:pPr>
              <w:spacing w:line="240" w:lineRule="auto"/>
              <w:ind w:firstLine="0"/>
              <w:jc w:val="center"/>
            </w:pPr>
            <w:r w:rsidRPr="00F1351A">
              <w:rPr>
                <w:rFonts w:eastAsia="Calibri"/>
                <w:sz w:val="20"/>
                <w:szCs w:val="20"/>
              </w:rPr>
              <w:t>Насос циркуляционный</w:t>
            </w:r>
          </w:p>
        </w:tc>
        <w:tc>
          <w:tcPr>
            <w:tcW w:w="2031"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КМ 65-50-160-Т</w:t>
            </w:r>
          </w:p>
        </w:tc>
        <w:tc>
          <w:tcPr>
            <w:tcW w:w="449" w:type="pct"/>
            <w:shd w:val="clear" w:color="auto" w:fill="FFFFFF" w:themeFill="background1"/>
            <w:vAlign w:val="center"/>
          </w:tcPr>
          <w:p w:rsidR="00D5585D" w:rsidRPr="00F1351A" w:rsidRDefault="00D5585D" w:rsidP="00D5585D">
            <w:pPr>
              <w:spacing w:line="240" w:lineRule="auto"/>
              <w:ind w:firstLine="0"/>
              <w:jc w:val="center"/>
            </w:pPr>
            <w:r w:rsidRPr="00F1351A">
              <w:rPr>
                <w:rFonts w:eastAsia="Calibri"/>
                <w:sz w:val="20"/>
                <w:szCs w:val="20"/>
              </w:rPr>
              <w:t>шт.</w:t>
            </w:r>
          </w:p>
        </w:tc>
        <w:tc>
          <w:tcPr>
            <w:tcW w:w="590" w:type="pct"/>
            <w:shd w:val="clear" w:color="auto" w:fill="FFFFFF" w:themeFill="background1"/>
            <w:vAlign w:val="center"/>
          </w:tcPr>
          <w:p w:rsidR="00D5585D" w:rsidRPr="00F1351A" w:rsidRDefault="00D5585D" w:rsidP="00D5585D">
            <w:pPr>
              <w:spacing w:line="240" w:lineRule="auto"/>
              <w:ind w:firstLine="0"/>
              <w:jc w:val="center"/>
              <w:rPr>
                <w:rFonts w:eastAsia="Calibri"/>
                <w:sz w:val="20"/>
                <w:szCs w:val="20"/>
              </w:rPr>
            </w:pPr>
            <w:r w:rsidRPr="00F1351A">
              <w:rPr>
                <w:rFonts w:eastAsia="Calibri"/>
                <w:sz w:val="20"/>
                <w:szCs w:val="20"/>
              </w:rPr>
              <w:t>1</w:t>
            </w:r>
          </w:p>
        </w:tc>
      </w:tr>
    </w:tbl>
    <w:p w:rsidR="00C44D52" w:rsidRPr="00F1351A" w:rsidRDefault="00C44D52" w:rsidP="00C44D52">
      <w:pPr>
        <w:ind w:firstLine="0"/>
      </w:pPr>
    </w:p>
    <w:p w:rsidR="00AF6325" w:rsidRPr="00F1351A" w:rsidRDefault="00AF6325">
      <w:pPr>
        <w:ind w:left="1066" w:hanging="357"/>
      </w:pPr>
      <w:r w:rsidRPr="00F1351A">
        <w:br w:type="page"/>
      </w:r>
    </w:p>
    <w:p w:rsidR="00AF6325" w:rsidRPr="00F1351A" w:rsidRDefault="00AF6325">
      <w:pPr>
        <w:ind w:left="1066" w:hanging="357"/>
        <w:sectPr w:rsidR="00AF632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AF6325" w:rsidRPr="00F1351A" w:rsidRDefault="00AF6325" w:rsidP="00AF6325">
      <w:pPr>
        <w:pStyle w:val="aff3"/>
        <w:jc w:val="center"/>
        <w:rPr>
          <w:bCs w:val="0"/>
          <w:sz w:val="28"/>
          <w:szCs w:val="28"/>
        </w:rPr>
      </w:pPr>
      <w:r w:rsidRPr="00F1351A">
        <w:rPr>
          <w:i/>
          <w:noProof/>
          <w:sz w:val="28"/>
          <w:szCs w:val="28"/>
        </w:rPr>
        <w:lastRenderedPageBreak/>
        <w:drawing>
          <wp:inline distT="0" distB="0" distL="0" distR="0" wp14:anchorId="6B37D7FC" wp14:editId="5865DFA6">
            <wp:extent cx="8312785" cy="5213350"/>
            <wp:effectExtent l="0" t="0" r="0" b="0"/>
            <wp:docPr id="31" name="Рисунок 31" descr="Описание: C:\Users\ingener3\Desktop\Мое\test\Долгопрудный\схемы ЦТП\ЦТП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Описание: C:\Users\ingener3\Desktop\Мое\test\Долгопрудный\схемы ЦТП\ЦТП 1.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312785" cy="5213350"/>
                    </a:xfrm>
                    <a:prstGeom prst="rect">
                      <a:avLst/>
                    </a:prstGeom>
                    <a:noFill/>
                    <a:ln>
                      <a:noFill/>
                    </a:ln>
                  </pic:spPr>
                </pic:pic>
              </a:graphicData>
            </a:graphic>
          </wp:inline>
        </w:drawing>
      </w:r>
    </w:p>
    <w:p w:rsidR="00AF6325" w:rsidRPr="00F1351A" w:rsidRDefault="00AF6325" w:rsidP="00AF6325">
      <w:pPr>
        <w:pStyle w:val="aff3"/>
        <w:jc w:val="center"/>
        <w:rPr>
          <w:bCs w:val="0"/>
          <w:szCs w:val="24"/>
        </w:rPr>
      </w:pPr>
      <w:bookmarkStart w:id="97" w:name="_Ref93644987"/>
      <w:bookmarkStart w:id="98" w:name="_Toc97835114"/>
      <w:r w:rsidRPr="00F1351A">
        <w:rPr>
          <w:bCs w:val="0"/>
          <w:szCs w:val="24"/>
        </w:rPr>
        <w:t xml:space="preserve">Рисунок </w:t>
      </w:r>
      <w:r w:rsidRPr="00F1351A">
        <w:rPr>
          <w:bCs w:val="0"/>
          <w:szCs w:val="24"/>
        </w:rPr>
        <w:fldChar w:fldCharType="begin"/>
      </w:r>
      <w:r w:rsidRPr="00F1351A">
        <w:rPr>
          <w:bCs w:val="0"/>
          <w:szCs w:val="24"/>
        </w:rPr>
        <w:instrText xml:space="preserve"> STYLEREF 1 \s </w:instrText>
      </w:r>
      <w:r w:rsidRPr="00F1351A">
        <w:rPr>
          <w:bCs w:val="0"/>
          <w:szCs w:val="24"/>
        </w:rPr>
        <w:fldChar w:fldCharType="separate"/>
      </w:r>
      <w:r w:rsidR="00F1351A" w:rsidRPr="00F1351A">
        <w:rPr>
          <w:bCs w:val="0"/>
          <w:noProof/>
          <w:szCs w:val="24"/>
        </w:rPr>
        <w:t>1</w:t>
      </w:r>
      <w:r w:rsidRPr="00F1351A">
        <w:rPr>
          <w:bCs w:val="0"/>
          <w:szCs w:val="24"/>
        </w:rPr>
        <w:fldChar w:fldCharType="end"/>
      </w:r>
      <w:r w:rsidRPr="00F1351A">
        <w:rPr>
          <w:bCs w:val="0"/>
          <w:szCs w:val="24"/>
        </w:rPr>
        <w:t>.</w:t>
      </w:r>
      <w:r w:rsidRPr="00F1351A">
        <w:rPr>
          <w:bCs w:val="0"/>
          <w:szCs w:val="24"/>
        </w:rPr>
        <w:fldChar w:fldCharType="begin"/>
      </w:r>
      <w:r w:rsidRPr="00F1351A">
        <w:rPr>
          <w:bCs w:val="0"/>
          <w:szCs w:val="24"/>
        </w:rPr>
        <w:instrText xml:space="preserve"> SEQ Рисунок \* ARABIC \s 1 </w:instrText>
      </w:r>
      <w:r w:rsidRPr="00F1351A">
        <w:rPr>
          <w:bCs w:val="0"/>
          <w:szCs w:val="24"/>
        </w:rPr>
        <w:fldChar w:fldCharType="separate"/>
      </w:r>
      <w:r w:rsidR="00F1351A" w:rsidRPr="00F1351A">
        <w:rPr>
          <w:bCs w:val="0"/>
          <w:noProof/>
          <w:szCs w:val="24"/>
        </w:rPr>
        <w:t>23</w:t>
      </w:r>
      <w:r w:rsidRPr="00F1351A">
        <w:rPr>
          <w:bCs w:val="0"/>
          <w:szCs w:val="24"/>
        </w:rPr>
        <w:fldChar w:fldCharType="end"/>
      </w:r>
      <w:bookmarkEnd w:id="97"/>
      <w:r w:rsidRPr="00F1351A">
        <w:rPr>
          <w:bCs w:val="0"/>
          <w:szCs w:val="24"/>
        </w:rPr>
        <w:t xml:space="preserve"> - </w:t>
      </w:r>
      <w:r w:rsidRPr="00F1351A">
        <w:rPr>
          <w:b w:val="0"/>
          <w:bCs w:val="0"/>
          <w:szCs w:val="24"/>
        </w:rPr>
        <w:t>Принципиальная схема ЦТП №1</w:t>
      </w:r>
      <w:bookmarkEnd w:id="98"/>
    </w:p>
    <w:p w:rsidR="00AF6325" w:rsidRPr="00F1351A" w:rsidRDefault="00AF6325" w:rsidP="00AF6325">
      <w:pPr>
        <w:ind w:firstLine="0"/>
        <w:rPr>
          <w:i/>
          <w:noProof/>
        </w:rPr>
      </w:pPr>
    </w:p>
    <w:p w:rsidR="00AF6325" w:rsidRPr="00F1351A" w:rsidRDefault="00AF6325" w:rsidP="00AF6325">
      <w:pPr>
        <w:ind w:firstLine="0"/>
        <w:rPr>
          <w:i/>
          <w:noProof/>
        </w:rPr>
      </w:pPr>
    </w:p>
    <w:p w:rsidR="00AF6325" w:rsidRPr="00F1351A" w:rsidRDefault="00AF6325" w:rsidP="00C44D52">
      <w:pPr>
        <w:ind w:firstLine="0"/>
        <w:sectPr w:rsidR="00AF6325" w:rsidRPr="00F1351A" w:rsidSect="00AF6325">
          <w:pgSz w:w="16838" w:h="11906" w:orient="landscape"/>
          <w:pgMar w:top="1134" w:right="1134" w:bottom="567"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F4F99" w:rsidRPr="00F1351A" w:rsidRDefault="001F4F99" w:rsidP="001F4F99">
      <w:pPr>
        <w:pStyle w:val="3"/>
      </w:pPr>
      <w:bookmarkStart w:id="99" w:name="_Toc94218098"/>
      <w:r w:rsidRPr="00F1351A">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99"/>
    </w:p>
    <w:p w:rsidR="00AE14E2" w:rsidRPr="00F1351A" w:rsidRDefault="00AE14E2" w:rsidP="00AE14E2">
      <w:pPr>
        <w:suppressAutoHyphens/>
        <w:rPr>
          <w:rFonts w:eastAsiaTheme="minorHAnsi"/>
        </w:rPr>
      </w:pPr>
      <w:r w:rsidRPr="00F1351A">
        <w:rPr>
          <w:rFonts w:eastAsiaTheme="minorHAnsi"/>
        </w:rPr>
        <w:t>Теплофикация – это централизованное теплоснабжение на базе комбинированного производства электроэнергии и тепла на теплоэлектроцентралях. Термодинамическая эффективность производства электроэнергии по теплофикационному циклу обусловлена исключением отвода тепла в окружающую среду, неизбежного при производстве электроэнергии по конденсационному циклу.</w:t>
      </w:r>
    </w:p>
    <w:p w:rsidR="00D277BA" w:rsidRPr="00F1351A" w:rsidRDefault="0070785E" w:rsidP="00D277BA">
      <w:r w:rsidRPr="00F1351A">
        <w:rPr>
          <w:rFonts w:eastAsiaTheme="minorHAnsi"/>
        </w:rPr>
        <w:t>В настоящее время, на территории городского округа, источников, функционирующих в режиме комбинированной выработки электрической и тепловой энергии, для централизованного теплоснабжения потребителей, нет, и не планируется их строительство в перспективе</w:t>
      </w:r>
    </w:p>
    <w:p w:rsidR="00D277BA" w:rsidRPr="00F1351A" w:rsidRDefault="00D277BA" w:rsidP="00D277BA">
      <w:r w:rsidRPr="00F1351A">
        <w:t xml:space="preserve">В п. 1.2.1 части 2 главы 1 данной книги подробно рассмотрена структура основного теплогенерирующего оборудования источников тепловой энергии ГО Долгопрудный. В таблице </w:t>
      </w:r>
      <w:r w:rsidRPr="00F1351A">
        <w:fldChar w:fldCharType="begin"/>
      </w:r>
      <w:r w:rsidRPr="00F1351A">
        <w:instrText xml:space="preserve"> REF _Ref92788819 \h  \* MERGEFORMAT </w:instrText>
      </w:r>
      <w:r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9</w:t>
      </w:r>
      <w:r w:rsidRPr="00F1351A">
        <w:fldChar w:fldCharType="end"/>
      </w:r>
      <w:r w:rsidRPr="00F1351A">
        <w:t xml:space="preserve"> представлены результирующие сведения по установленной мощности каждого источника тепловой энергии.</w:t>
      </w:r>
    </w:p>
    <w:p w:rsidR="00AE14E2" w:rsidRPr="00F1351A" w:rsidRDefault="00AE14E2" w:rsidP="00BB4179">
      <w:pPr>
        <w:pStyle w:val="aff5"/>
      </w:pPr>
    </w:p>
    <w:p w:rsidR="001F4F99" w:rsidRPr="00F1351A" w:rsidRDefault="001F4F99" w:rsidP="001F4F99">
      <w:pPr>
        <w:pStyle w:val="3"/>
      </w:pPr>
      <w:bookmarkStart w:id="100" w:name="_Toc94218099"/>
      <w:r w:rsidRPr="00F1351A">
        <w:t xml:space="preserve">Ограничения тепловой мощности и параметры располагаемой тепловой мощности </w:t>
      </w:r>
      <w:r w:rsidRPr="00F1351A">
        <w:rPr>
          <w:lang w:eastAsia="ar-SA"/>
        </w:rPr>
        <w:t>по поселению, городскому округу в целом и по каждой системе отдельно</w:t>
      </w:r>
      <w:bookmarkEnd w:id="100"/>
    </w:p>
    <w:p w:rsidR="008C6640" w:rsidRPr="00F1351A" w:rsidRDefault="008C6640" w:rsidP="008C6640">
      <w:r w:rsidRPr="00F1351A">
        <w:t>Постановление Правительства РФ от 22.02.2012 г. №154 «О требованиях к схемам теплоснабжения, порядку их разработки и утверждения» (в ред. Постановления Правительства РФ от 16.03.2019 г. №276, далее Требования) вводит следующие понятия:</w:t>
      </w:r>
    </w:p>
    <w:p w:rsidR="008C6640" w:rsidRPr="00F1351A" w:rsidRDefault="008C6640" w:rsidP="008C6640">
      <w:r w:rsidRPr="00F1351A">
        <w:rPr>
          <w:b/>
          <w:u w:val="single"/>
        </w:rPr>
        <w:t>«Установленная мощность источника тепловой энергии»</w:t>
      </w:r>
      <w:r w:rsidRPr="00F1351A">
        <w:t xml:space="preserve"> - 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p w:rsidR="008C6640" w:rsidRPr="00F1351A" w:rsidRDefault="008C6640" w:rsidP="008C6640">
      <w:r w:rsidRPr="00F1351A">
        <w:rPr>
          <w:b/>
          <w:u w:val="single"/>
        </w:rPr>
        <w:t>«Располагаемая мощность источника тепловой энергии»</w:t>
      </w:r>
      <w:r w:rsidRPr="00F1351A">
        <w:t xml:space="preserve"> - 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p w:rsidR="00B000B6" w:rsidRPr="00F1351A" w:rsidRDefault="00B000B6" w:rsidP="008C6640">
      <w:r w:rsidRPr="00F1351A">
        <w:rPr>
          <w:rFonts w:eastAsiaTheme="minorHAnsi"/>
        </w:rPr>
        <w:t xml:space="preserve">Параметры располагаемой тепловой мощности источников тепла и ограничения тепловой мощности определялись на основании предоставленных режимных карт котлов и фактической тепловой мощности установленного основного оборудования на источниках тепла. При отсутствии режимных карт располагаемая тепловая мощность источника тепловой энергии </w:t>
      </w:r>
      <w:r w:rsidR="0082387B" w:rsidRPr="00F1351A">
        <w:rPr>
          <w:rFonts w:eastAsiaTheme="minorHAnsi"/>
        </w:rPr>
        <w:t>принималась равной установленной мощности. Предоставленные ресурсоснабжающими организациями режимные карты</w:t>
      </w:r>
      <w:r w:rsidR="00CE5145" w:rsidRPr="00F1351A">
        <w:rPr>
          <w:rFonts w:eastAsiaTheme="minorHAnsi"/>
        </w:rPr>
        <w:t xml:space="preserve"> </w:t>
      </w:r>
      <w:r w:rsidR="00602249" w:rsidRPr="00F1351A">
        <w:rPr>
          <w:rFonts w:eastAsiaTheme="minorHAnsi"/>
        </w:rPr>
        <w:t xml:space="preserve">котлов </w:t>
      </w:r>
      <w:r w:rsidR="00CE5145" w:rsidRPr="00F1351A">
        <w:rPr>
          <w:rFonts w:eastAsiaTheme="minorHAnsi"/>
        </w:rPr>
        <w:t>представлены в Приложении Б.</w:t>
      </w:r>
    </w:p>
    <w:p w:rsidR="008C6640" w:rsidRPr="00F1351A" w:rsidRDefault="008C6640" w:rsidP="008C6640">
      <w:r w:rsidRPr="00F1351A">
        <w:t>Сводный перечень теплоисточников с указанием ограничений тепловой мощности, параметров располагаемой тепловой мощности представлен в таблице</w:t>
      </w:r>
      <w:r w:rsidR="00FB60BB" w:rsidRPr="00F1351A">
        <w:t xml:space="preserve"> </w:t>
      </w:r>
      <w:r w:rsidR="00FB60BB" w:rsidRPr="00F1351A">
        <w:fldChar w:fldCharType="begin"/>
      </w:r>
      <w:r w:rsidR="00FB60BB" w:rsidRPr="00F1351A">
        <w:instrText xml:space="preserve"> REF _Ref92807121 \h </w:instrText>
      </w:r>
      <w:r w:rsidR="003F0A02" w:rsidRPr="00F1351A">
        <w:instrText xml:space="preserve"> \* MERGEFORMAT </w:instrText>
      </w:r>
      <w:r w:rsidR="00FB60BB"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50</w:t>
      </w:r>
      <w:r w:rsidR="00FB60BB" w:rsidRPr="00F1351A">
        <w:fldChar w:fldCharType="end"/>
      </w:r>
      <w:r w:rsidRPr="00F1351A">
        <w:t>.</w:t>
      </w:r>
    </w:p>
    <w:p w:rsidR="002410E9" w:rsidRPr="00F1351A" w:rsidRDefault="002410E9" w:rsidP="00FB60BB">
      <w:pPr>
        <w:pStyle w:val="aff3"/>
        <w:keepNext/>
        <w:rPr>
          <w:b w:val="0"/>
        </w:rPr>
      </w:pPr>
      <w:bookmarkStart w:id="101" w:name="_Ref92807121"/>
      <w:bookmarkStart w:id="102" w:name="_Toc99146556"/>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50</w:t>
      </w:r>
      <w:r w:rsidR="00E6474C" w:rsidRPr="00F1351A">
        <w:rPr>
          <w:noProof/>
        </w:rPr>
        <w:fldChar w:fldCharType="end"/>
      </w:r>
      <w:bookmarkEnd w:id="101"/>
      <w:r w:rsidRPr="00F1351A">
        <w:t xml:space="preserve"> - </w:t>
      </w:r>
      <w:r w:rsidRPr="00F1351A">
        <w:rPr>
          <w:b w:val="0"/>
        </w:rPr>
        <w:t xml:space="preserve">Параметры </w:t>
      </w:r>
      <w:r w:rsidR="003F0A02" w:rsidRPr="00F1351A">
        <w:rPr>
          <w:b w:val="0"/>
        </w:rPr>
        <w:t xml:space="preserve">ограничения и </w:t>
      </w:r>
      <w:r w:rsidRPr="00F1351A">
        <w:rPr>
          <w:b w:val="0"/>
        </w:rPr>
        <w:t>располага</w:t>
      </w:r>
      <w:r w:rsidR="003F0A02" w:rsidRPr="00F1351A">
        <w:rPr>
          <w:b w:val="0"/>
        </w:rPr>
        <w:t>емой тепловой мощности источников тепловой энергии</w:t>
      </w:r>
      <w:bookmarkEnd w:id="10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6"/>
        <w:gridCol w:w="2359"/>
        <w:gridCol w:w="2361"/>
        <w:gridCol w:w="1761"/>
        <w:gridCol w:w="1730"/>
        <w:gridCol w:w="840"/>
        <w:gridCol w:w="934"/>
      </w:tblGrid>
      <w:tr w:rsidR="00695BAA" w:rsidRPr="00F1351A" w:rsidTr="00E75F9D">
        <w:trPr>
          <w:trHeight w:val="227"/>
          <w:tblHeader/>
        </w:trPr>
        <w:tc>
          <w:tcPr>
            <w:tcW w:w="209" w:type="pct"/>
            <w:vMerge w:val="restart"/>
            <w:shd w:val="clear" w:color="auto" w:fill="auto"/>
            <w:vAlign w:val="center"/>
            <w:hideMark/>
          </w:tcPr>
          <w:p w:rsidR="00695BAA" w:rsidRPr="00F1351A" w:rsidRDefault="00695BAA" w:rsidP="00BB4179">
            <w:pPr>
              <w:spacing w:line="240" w:lineRule="auto"/>
              <w:ind w:left="-57" w:right="-57" w:firstLine="0"/>
              <w:jc w:val="center"/>
              <w:rPr>
                <w:b/>
                <w:bCs/>
                <w:color w:val="000000"/>
                <w:sz w:val="20"/>
                <w:szCs w:val="20"/>
              </w:rPr>
            </w:pPr>
            <w:r w:rsidRPr="00F1351A">
              <w:rPr>
                <w:b/>
                <w:bCs/>
                <w:color w:val="000000"/>
                <w:sz w:val="20"/>
                <w:szCs w:val="20"/>
              </w:rPr>
              <w:t>№ п/п</w:t>
            </w:r>
          </w:p>
        </w:tc>
        <w:tc>
          <w:tcPr>
            <w:tcW w:w="1132" w:type="pct"/>
            <w:vMerge w:val="restart"/>
            <w:shd w:val="clear" w:color="auto" w:fill="auto"/>
            <w:vAlign w:val="center"/>
            <w:hideMark/>
          </w:tcPr>
          <w:p w:rsidR="00695BAA" w:rsidRPr="00F1351A" w:rsidRDefault="00695BAA" w:rsidP="00BB4179">
            <w:pPr>
              <w:spacing w:line="240" w:lineRule="auto"/>
              <w:ind w:left="-57" w:right="-57" w:firstLine="0"/>
              <w:jc w:val="center"/>
              <w:rPr>
                <w:b/>
                <w:bCs/>
                <w:color w:val="000000"/>
                <w:sz w:val="20"/>
                <w:szCs w:val="20"/>
              </w:rPr>
            </w:pPr>
            <w:r w:rsidRPr="00F1351A">
              <w:rPr>
                <w:b/>
                <w:bCs/>
                <w:color w:val="000000"/>
                <w:sz w:val="20"/>
                <w:szCs w:val="20"/>
              </w:rPr>
              <w:t>Наименование теплоисточника</w:t>
            </w:r>
          </w:p>
        </w:tc>
        <w:tc>
          <w:tcPr>
            <w:tcW w:w="1133" w:type="pct"/>
            <w:vMerge w:val="restart"/>
            <w:shd w:val="clear" w:color="auto" w:fill="auto"/>
            <w:vAlign w:val="center"/>
            <w:hideMark/>
          </w:tcPr>
          <w:p w:rsidR="00695BAA" w:rsidRPr="00F1351A" w:rsidRDefault="00695BAA" w:rsidP="00BB4179">
            <w:pPr>
              <w:spacing w:line="240" w:lineRule="auto"/>
              <w:ind w:left="-57" w:right="-57" w:firstLine="0"/>
              <w:jc w:val="center"/>
              <w:rPr>
                <w:b/>
                <w:bCs/>
                <w:color w:val="000000"/>
                <w:sz w:val="20"/>
                <w:szCs w:val="20"/>
              </w:rPr>
            </w:pPr>
            <w:r w:rsidRPr="00F1351A">
              <w:rPr>
                <w:b/>
                <w:bCs/>
                <w:color w:val="000000"/>
                <w:sz w:val="20"/>
                <w:szCs w:val="20"/>
              </w:rPr>
              <w:t>Адрес котельной</w:t>
            </w:r>
          </w:p>
        </w:tc>
        <w:tc>
          <w:tcPr>
            <w:tcW w:w="845" w:type="pct"/>
            <w:shd w:val="clear" w:color="auto" w:fill="auto"/>
            <w:vAlign w:val="center"/>
            <w:hideMark/>
          </w:tcPr>
          <w:p w:rsidR="00695BAA" w:rsidRPr="00F1351A" w:rsidRDefault="00695BAA" w:rsidP="00BB4179">
            <w:pPr>
              <w:spacing w:line="240" w:lineRule="auto"/>
              <w:ind w:left="-57" w:right="-57" w:firstLine="0"/>
              <w:jc w:val="center"/>
              <w:rPr>
                <w:b/>
                <w:bCs/>
                <w:color w:val="000000"/>
                <w:sz w:val="20"/>
                <w:szCs w:val="20"/>
              </w:rPr>
            </w:pPr>
            <w:r w:rsidRPr="00F1351A">
              <w:rPr>
                <w:b/>
                <w:bCs/>
                <w:color w:val="000000"/>
                <w:sz w:val="20"/>
                <w:szCs w:val="20"/>
              </w:rPr>
              <w:t>Установленная тепловая мощность</w:t>
            </w:r>
          </w:p>
        </w:tc>
        <w:tc>
          <w:tcPr>
            <w:tcW w:w="830" w:type="pct"/>
            <w:shd w:val="clear" w:color="auto" w:fill="auto"/>
            <w:vAlign w:val="center"/>
            <w:hideMark/>
          </w:tcPr>
          <w:p w:rsidR="00695BAA" w:rsidRPr="00F1351A" w:rsidRDefault="00695BAA" w:rsidP="00BB4179">
            <w:pPr>
              <w:spacing w:line="240" w:lineRule="auto"/>
              <w:ind w:left="-57" w:right="-57" w:firstLine="0"/>
              <w:jc w:val="center"/>
              <w:rPr>
                <w:b/>
                <w:bCs/>
                <w:color w:val="000000"/>
                <w:sz w:val="20"/>
                <w:szCs w:val="20"/>
              </w:rPr>
            </w:pPr>
            <w:r w:rsidRPr="00F1351A">
              <w:rPr>
                <w:b/>
                <w:bCs/>
                <w:color w:val="000000"/>
                <w:sz w:val="20"/>
                <w:szCs w:val="20"/>
              </w:rPr>
              <w:t>Располагаемая мощность</w:t>
            </w:r>
          </w:p>
        </w:tc>
        <w:tc>
          <w:tcPr>
            <w:tcW w:w="851" w:type="pct"/>
            <w:gridSpan w:val="2"/>
            <w:shd w:val="clear" w:color="auto" w:fill="auto"/>
            <w:vAlign w:val="center"/>
            <w:hideMark/>
          </w:tcPr>
          <w:p w:rsidR="00695BAA" w:rsidRPr="00F1351A" w:rsidRDefault="00695BAA" w:rsidP="00BB4179">
            <w:pPr>
              <w:spacing w:line="240" w:lineRule="auto"/>
              <w:ind w:left="-57" w:right="-57" w:firstLine="0"/>
              <w:jc w:val="center"/>
              <w:rPr>
                <w:b/>
                <w:bCs/>
                <w:color w:val="000000"/>
                <w:sz w:val="20"/>
                <w:szCs w:val="20"/>
              </w:rPr>
            </w:pPr>
            <w:r w:rsidRPr="00F1351A">
              <w:rPr>
                <w:b/>
                <w:bCs/>
                <w:color w:val="000000"/>
                <w:sz w:val="20"/>
                <w:szCs w:val="20"/>
              </w:rPr>
              <w:t>Ограничение тепловой мощности котельной</w:t>
            </w:r>
          </w:p>
        </w:tc>
      </w:tr>
      <w:tr w:rsidR="00695BAA" w:rsidRPr="00F1351A" w:rsidTr="00E75F9D">
        <w:trPr>
          <w:trHeight w:val="227"/>
          <w:tblHeader/>
        </w:trPr>
        <w:tc>
          <w:tcPr>
            <w:tcW w:w="209" w:type="pct"/>
            <w:vMerge/>
            <w:vAlign w:val="center"/>
            <w:hideMark/>
          </w:tcPr>
          <w:p w:rsidR="00695BAA" w:rsidRPr="00F1351A" w:rsidRDefault="00695BAA" w:rsidP="00695BAA">
            <w:pPr>
              <w:spacing w:line="240" w:lineRule="auto"/>
              <w:ind w:firstLine="0"/>
              <w:jc w:val="left"/>
              <w:rPr>
                <w:b/>
                <w:bCs/>
                <w:color w:val="000000"/>
                <w:sz w:val="20"/>
                <w:szCs w:val="20"/>
              </w:rPr>
            </w:pPr>
          </w:p>
        </w:tc>
        <w:tc>
          <w:tcPr>
            <w:tcW w:w="1132" w:type="pct"/>
            <w:vMerge/>
            <w:vAlign w:val="center"/>
            <w:hideMark/>
          </w:tcPr>
          <w:p w:rsidR="00695BAA" w:rsidRPr="00F1351A" w:rsidRDefault="00695BAA" w:rsidP="00695BAA">
            <w:pPr>
              <w:spacing w:line="240" w:lineRule="auto"/>
              <w:ind w:firstLine="0"/>
              <w:jc w:val="left"/>
              <w:rPr>
                <w:b/>
                <w:bCs/>
                <w:color w:val="000000"/>
                <w:sz w:val="20"/>
                <w:szCs w:val="20"/>
              </w:rPr>
            </w:pPr>
          </w:p>
        </w:tc>
        <w:tc>
          <w:tcPr>
            <w:tcW w:w="1133" w:type="pct"/>
            <w:vMerge/>
            <w:vAlign w:val="center"/>
            <w:hideMark/>
          </w:tcPr>
          <w:p w:rsidR="00695BAA" w:rsidRPr="00F1351A" w:rsidRDefault="00695BAA" w:rsidP="00695BAA">
            <w:pPr>
              <w:spacing w:line="240" w:lineRule="auto"/>
              <w:ind w:firstLine="0"/>
              <w:jc w:val="left"/>
              <w:rPr>
                <w:b/>
                <w:bCs/>
                <w:color w:val="000000"/>
                <w:sz w:val="20"/>
                <w:szCs w:val="20"/>
              </w:rPr>
            </w:pPr>
          </w:p>
        </w:tc>
        <w:tc>
          <w:tcPr>
            <w:tcW w:w="845"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Гкал/ч</w:t>
            </w:r>
          </w:p>
        </w:tc>
        <w:tc>
          <w:tcPr>
            <w:tcW w:w="830"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Гкал/ч</w:t>
            </w:r>
          </w:p>
        </w:tc>
        <w:tc>
          <w:tcPr>
            <w:tcW w:w="403"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Гкал/ч</w:t>
            </w:r>
          </w:p>
        </w:tc>
        <w:tc>
          <w:tcPr>
            <w:tcW w:w="448"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w:t>
            </w:r>
          </w:p>
        </w:tc>
      </w:tr>
      <w:tr w:rsidR="00695BAA" w:rsidRPr="00F1351A" w:rsidTr="00695BAA">
        <w:trPr>
          <w:trHeight w:val="227"/>
        </w:trPr>
        <w:tc>
          <w:tcPr>
            <w:tcW w:w="5000" w:type="pct"/>
            <w:gridSpan w:val="7"/>
            <w:shd w:val="clear" w:color="auto" w:fill="auto"/>
            <w:vAlign w:val="bottom"/>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 xml:space="preserve">Котельная ул. </w:t>
            </w:r>
            <w:r w:rsidRPr="00F1351A">
              <w:rPr>
                <w:color w:val="000000"/>
                <w:sz w:val="20"/>
                <w:szCs w:val="20"/>
              </w:rPr>
              <w:lastRenderedPageBreak/>
              <w:t>Спортивная, д.3а</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lastRenderedPageBreak/>
              <w:t xml:space="preserve">г. Долгопрудный, ул. </w:t>
            </w:r>
            <w:r w:rsidRPr="00F1351A">
              <w:rPr>
                <w:color w:val="000000"/>
                <w:sz w:val="20"/>
                <w:szCs w:val="20"/>
              </w:rPr>
              <w:lastRenderedPageBreak/>
              <w:t>Спортивная, д.3а</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lastRenderedPageBreak/>
              <w:t>43,20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43,20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lastRenderedPageBreak/>
              <w:t>2</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ул.Театральная, д.7</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24,90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24,90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3</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ул.Заводская д.2</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60,00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60,00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4</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ул.Заводская д.15</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8,25</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8,25</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5</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15,48</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15,48</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6</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7,40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7,40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7</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ул.Станционная д.1</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7,40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7,40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2,20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2,20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9</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ул.Речная д.14</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ул.Речная д.14</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8,10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8,10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10</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мкр. Павельцево</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13,30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13,30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11</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Модульная котельная</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0,26</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0,26</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12</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АИТ-6 по ул. Новый бульвар 17а</w:t>
            </w:r>
          </w:p>
        </w:tc>
        <w:tc>
          <w:tcPr>
            <w:tcW w:w="1133" w:type="pct"/>
            <w:shd w:val="clear" w:color="auto" w:fill="auto"/>
            <w:vAlign w:val="bottom"/>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8,04</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8,04</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13</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АИТ-7 Лихачёвский пр., д.74а</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4,02</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4,02</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E75F9D" w:rsidRPr="00F1351A" w:rsidTr="00E75F9D">
        <w:trPr>
          <w:trHeight w:val="227"/>
        </w:trPr>
        <w:tc>
          <w:tcPr>
            <w:tcW w:w="209" w:type="pct"/>
            <w:shd w:val="clear" w:color="auto" w:fill="auto"/>
            <w:vAlign w:val="center"/>
          </w:tcPr>
          <w:p w:rsidR="00E75F9D" w:rsidRPr="00F1351A" w:rsidRDefault="00E75F9D" w:rsidP="00E75F9D">
            <w:pPr>
              <w:spacing w:line="240" w:lineRule="auto"/>
              <w:ind w:firstLine="0"/>
              <w:jc w:val="center"/>
              <w:rPr>
                <w:color w:val="000000"/>
                <w:sz w:val="20"/>
                <w:szCs w:val="20"/>
              </w:rPr>
            </w:pPr>
            <w:r w:rsidRPr="00F1351A">
              <w:rPr>
                <w:color w:val="000000"/>
                <w:sz w:val="20"/>
                <w:szCs w:val="20"/>
              </w:rPr>
              <w:t>14</w:t>
            </w:r>
          </w:p>
        </w:tc>
        <w:tc>
          <w:tcPr>
            <w:tcW w:w="1132" w:type="pct"/>
            <w:shd w:val="clear" w:color="auto" w:fill="auto"/>
            <w:vAlign w:val="center"/>
          </w:tcPr>
          <w:p w:rsidR="00E75F9D" w:rsidRPr="00F1351A" w:rsidRDefault="00E75F9D" w:rsidP="00B75583">
            <w:pPr>
              <w:spacing w:line="240" w:lineRule="auto"/>
              <w:ind w:firstLine="0"/>
              <w:jc w:val="left"/>
              <w:rPr>
                <w:color w:val="000000"/>
                <w:sz w:val="20"/>
                <w:szCs w:val="20"/>
              </w:rPr>
            </w:pPr>
            <w:r w:rsidRPr="00F1351A">
              <w:rPr>
                <w:color w:val="000000"/>
                <w:sz w:val="20"/>
                <w:szCs w:val="20"/>
              </w:rPr>
              <w:t>АИТ-8 Лихачёвский пр., д.68, к.4</w:t>
            </w:r>
          </w:p>
        </w:tc>
        <w:tc>
          <w:tcPr>
            <w:tcW w:w="1133" w:type="pct"/>
            <w:shd w:val="clear" w:color="auto" w:fill="auto"/>
            <w:vAlign w:val="center"/>
          </w:tcPr>
          <w:p w:rsidR="00E75F9D" w:rsidRPr="00F1351A" w:rsidRDefault="00E75F9D" w:rsidP="00B75583">
            <w:pPr>
              <w:spacing w:line="240" w:lineRule="auto"/>
              <w:ind w:firstLine="0"/>
              <w:jc w:val="left"/>
              <w:rPr>
                <w:color w:val="000000"/>
                <w:sz w:val="20"/>
                <w:szCs w:val="20"/>
              </w:rPr>
            </w:pPr>
            <w:r w:rsidRPr="00F1351A">
              <w:rPr>
                <w:color w:val="000000"/>
                <w:sz w:val="20"/>
                <w:szCs w:val="20"/>
              </w:rPr>
              <w:t>г. Долгопрудный, Лихачёвский пр., д.68, к.4</w:t>
            </w:r>
          </w:p>
        </w:tc>
        <w:tc>
          <w:tcPr>
            <w:tcW w:w="845" w:type="pct"/>
            <w:shd w:val="clear" w:color="auto" w:fill="auto"/>
            <w:vAlign w:val="center"/>
          </w:tcPr>
          <w:p w:rsidR="00E75F9D" w:rsidRPr="00F1351A" w:rsidRDefault="00E75F9D" w:rsidP="00E75F9D">
            <w:pPr>
              <w:spacing w:line="240" w:lineRule="auto"/>
              <w:ind w:firstLine="0"/>
              <w:jc w:val="center"/>
              <w:rPr>
                <w:color w:val="000000"/>
                <w:sz w:val="20"/>
                <w:szCs w:val="20"/>
              </w:rPr>
            </w:pPr>
            <w:r w:rsidRPr="00F1351A">
              <w:rPr>
                <w:color w:val="000000"/>
                <w:sz w:val="20"/>
                <w:szCs w:val="20"/>
              </w:rPr>
              <w:t>3,96</w:t>
            </w:r>
          </w:p>
        </w:tc>
        <w:tc>
          <w:tcPr>
            <w:tcW w:w="830" w:type="pct"/>
            <w:shd w:val="clear" w:color="auto" w:fill="auto"/>
            <w:vAlign w:val="center"/>
          </w:tcPr>
          <w:p w:rsidR="00E75F9D" w:rsidRPr="00F1351A" w:rsidRDefault="00E75F9D" w:rsidP="00E75F9D">
            <w:pPr>
              <w:spacing w:line="240" w:lineRule="auto"/>
              <w:ind w:firstLine="0"/>
              <w:jc w:val="center"/>
              <w:rPr>
                <w:color w:val="000000"/>
                <w:sz w:val="20"/>
                <w:szCs w:val="20"/>
              </w:rPr>
            </w:pPr>
            <w:r w:rsidRPr="00F1351A">
              <w:rPr>
                <w:color w:val="000000"/>
                <w:sz w:val="20"/>
                <w:szCs w:val="20"/>
              </w:rPr>
              <w:t>3,96</w:t>
            </w:r>
          </w:p>
        </w:tc>
        <w:tc>
          <w:tcPr>
            <w:tcW w:w="403" w:type="pct"/>
            <w:shd w:val="clear" w:color="auto" w:fill="auto"/>
            <w:vAlign w:val="center"/>
          </w:tcPr>
          <w:p w:rsidR="00E75F9D" w:rsidRPr="00F1351A" w:rsidRDefault="00E75F9D" w:rsidP="00E75F9D">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tcPr>
          <w:p w:rsidR="00E75F9D" w:rsidRPr="00F1351A" w:rsidRDefault="00E75F9D" w:rsidP="00E75F9D">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474" w:type="pct"/>
            <w:gridSpan w:val="3"/>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845" w:type="pct"/>
            <w:shd w:val="clear" w:color="auto" w:fill="auto"/>
            <w:vAlign w:val="center"/>
            <w:hideMark/>
          </w:tcPr>
          <w:p w:rsidR="00695BAA" w:rsidRPr="00F1351A" w:rsidRDefault="00B75583" w:rsidP="00695BAA">
            <w:pPr>
              <w:spacing w:line="240" w:lineRule="auto"/>
              <w:ind w:firstLine="0"/>
              <w:jc w:val="center"/>
              <w:rPr>
                <w:b/>
                <w:bCs/>
                <w:color w:val="000000"/>
                <w:sz w:val="20"/>
                <w:szCs w:val="20"/>
              </w:rPr>
            </w:pPr>
            <w:r w:rsidRPr="00F1351A">
              <w:rPr>
                <w:b/>
                <w:bCs/>
                <w:color w:val="000000"/>
                <w:sz w:val="20"/>
                <w:szCs w:val="20"/>
              </w:rPr>
              <w:t>206,51</w:t>
            </w:r>
          </w:p>
        </w:tc>
        <w:tc>
          <w:tcPr>
            <w:tcW w:w="830" w:type="pct"/>
            <w:shd w:val="clear" w:color="auto" w:fill="auto"/>
            <w:vAlign w:val="center"/>
            <w:hideMark/>
          </w:tcPr>
          <w:p w:rsidR="00695BAA" w:rsidRPr="00F1351A" w:rsidRDefault="00B75583" w:rsidP="00695BAA">
            <w:pPr>
              <w:spacing w:line="240" w:lineRule="auto"/>
              <w:ind w:firstLine="0"/>
              <w:jc w:val="center"/>
              <w:rPr>
                <w:b/>
                <w:bCs/>
                <w:color w:val="000000"/>
                <w:sz w:val="20"/>
                <w:szCs w:val="20"/>
              </w:rPr>
            </w:pPr>
            <w:r w:rsidRPr="00F1351A">
              <w:rPr>
                <w:b/>
                <w:bCs/>
                <w:color w:val="000000"/>
                <w:sz w:val="20"/>
                <w:szCs w:val="20"/>
              </w:rPr>
              <w:t>206,51</w:t>
            </w:r>
          </w:p>
        </w:tc>
        <w:tc>
          <w:tcPr>
            <w:tcW w:w="403"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0,00%</w:t>
            </w:r>
          </w:p>
        </w:tc>
      </w:tr>
      <w:tr w:rsidR="00695BAA" w:rsidRPr="00F1351A" w:rsidTr="00695BAA">
        <w:trPr>
          <w:trHeight w:val="227"/>
        </w:trPr>
        <w:tc>
          <w:tcPr>
            <w:tcW w:w="5000" w:type="pct"/>
            <w:gridSpan w:val="7"/>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695BAA" w:rsidRPr="00F1351A" w:rsidTr="00E75F9D">
        <w:trPr>
          <w:trHeight w:val="227"/>
        </w:trPr>
        <w:tc>
          <w:tcPr>
            <w:tcW w:w="209" w:type="pct"/>
            <w:shd w:val="clear" w:color="auto" w:fill="auto"/>
            <w:vAlign w:val="center"/>
            <w:hideMark/>
          </w:tcPr>
          <w:p w:rsidR="00695BAA" w:rsidRPr="00F1351A" w:rsidRDefault="00B75583" w:rsidP="00695BAA">
            <w:pPr>
              <w:spacing w:line="240" w:lineRule="auto"/>
              <w:ind w:firstLine="0"/>
              <w:jc w:val="center"/>
              <w:rPr>
                <w:color w:val="000000"/>
                <w:sz w:val="20"/>
                <w:szCs w:val="20"/>
              </w:rPr>
            </w:pPr>
            <w:r w:rsidRPr="00F1351A">
              <w:rPr>
                <w:color w:val="000000"/>
                <w:sz w:val="20"/>
                <w:szCs w:val="20"/>
              </w:rPr>
              <w:t>15</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ПАО «ДНПП»</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пл. Собина, д.1</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102,30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102,30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B75583" w:rsidP="00695BAA">
            <w:pPr>
              <w:spacing w:line="240" w:lineRule="auto"/>
              <w:ind w:firstLine="0"/>
              <w:jc w:val="center"/>
              <w:rPr>
                <w:color w:val="000000"/>
                <w:sz w:val="20"/>
                <w:szCs w:val="20"/>
              </w:rPr>
            </w:pPr>
            <w:r w:rsidRPr="00F1351A">
              <w:rPr>
                <w:color w:val="000000"/>
                <w:sz w:val="20"/>
                <w:szCs w:val="20"/>
              </w:rPr>
              <w:t>16</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 Долгопрудный, мкр-н Шереметьевский, ул. Южная, д.1, стр.1</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30,00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27,59</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2,41</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8,04%</w:t>
            </w:r>
          </w:p>
        </w:tc>
      </w:tr>
      <w:tr w:rsidR="00695BAA" w:rsidRPr="00F1351A" w:rsidTr="00E75F9D">
        <w:trPr>
          <w:trHeight w:val="227"/>
        </w:trPr>
        <w:tc>
          <w:tcPr>
            <w:tcW w:w="209" w:type="pct"/>
            <w:shd w:val="clear" w:color="auto" w:fill="auto"/>
            <w:vAlign w:val="center"/>
            <w:hideMark/>
          </w:tcPr>
          <w:p w:rsidR="00695BAA" w:rsidRPr="00F1351A" w:rsidRDefault="00B75583" w:rsidP="00695BAA">
            <w:pPr>
              <w:spacing w:line="240" w:lineRule="auto"/>
              <w:ind w:firstLine="0"/>
              <w:jc w:val="center"/>
              <w:rPr>
                <w:color w:val="000000"/>
                <w:sz w:val="20"/>
                <w:szCs w:val="20"/>
              </w:rPr>
            </w:pPr>
            <w:r w:rsidRPr="00F1351A">
              <w:rPr>
                <w:color w:val="000000"/>
                <w:sz w:val="20"/>
                <w:szCs w:val="20"/>
              </w:rPr>
              <w:t>17</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Долгопрудный, Научный пер., 5 , стр.1</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34,22</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34,22</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474" w:type="pct"/>
            <w:gridSpan w:val="3"/>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845"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166,52</w:t>
            </w:r>
          </w:p>
        </w:tc>
        <w:tc>
          <w:tcPr>
            <w:tcW w:w="830"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164,11</w:t>
            </w:r>
          </w:p>
        </w:tc>
        <w:tc>
          <w:tcPr>
            <w:tcW w:w="403"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2,41</w:t>
            </w:r>
          </w:p>
        </w:tc>
        <w:tc>
          <w:tcPr>
            <w:tcW w:w="448"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1,45%</w:t>
            </w:r>
          </w:p>
        </w:tc>
      </w:tr>
      <w:tr w:rsidR="00695BAA" w:rsidRPr="00F1351A" w:rsidTr="00695BAA">
        <w:trPr>
          <w:trHeight w:val="227"/>
        </w:trPr>
        <w:tc>
          <w:tcPr>
            <w:tcW w:w="5000" w:type="pct"/>
            <w:gridSpan w:val="7"/>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695BAA" w:rsidRPr="00F1351A" w:rsidTr="00E75F9D">
        <w:trPr>
          <w:trHeight w:val="227"/>
        </w:trPr>
        <w:tc>
          <w:tcPr>
            <w:tcW w:w="209" w:type="pct"/>
            <w:shd w:val="clear" w:color="auto" w:fill="auto"/>
            <w:vAlign w:val="center"/>
            <w:hideMark/>
          </w:tcPr>
          <w:p w:rsidR="00695BAA" w:rsidRPr="00F1351A" w:rsidRDefault="00B75583" w:rsidP="00695BAA">
            <w:pPr>
              <w:spacing w:line="240" w:lineRule="auto"/>
              <w:ind w:firstLine="0"/>
              <w:jc w:val="center"/>
              <w:rPr>
                <w:color w:val="000000"/>
                <w:sz w:val="20"/>
                <w:szCs w:val="20"/>
              </w:rPr>
            </w:pPr>
            <w:r w:rsidRPr="00F1351A">
              <w:rPr>
                <w:color w:val="000000"/>
                <w:sz w:val="20"/>
                <w:szCs w:val="20"/>
              </w:rPr>
              <w:t>18</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№103</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103</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8,60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8,60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09" w:type="pct"/>
            <w:shd w:val="clear" w:color="auto" w:fill="auto"/>
            <w:vAlign w:val="center"/>
            <w:hideMark/>
          </w:tcPr>
          <w:p w:rsidR="00695BAA" w:rsidRPr="00F1351A" w:rsidRDefault="00B75583" w:rsidP="00695BAA">
            <w:pPr>
              <w:spacing w:line="240" w:lineRule="auto"/>
              <w:ind w:firstLine="0"/>
              <w:jc w:val="center"/>
              <w:rPr>
                <w:color w:val="000000"/>
                <w:sz w:val="20"/>
                <w:szCs w:val="20"/>
              </w:rPr>
            </w:pPr>
            <w:r w:rsidRPr="00F1351A">
              <w:rPr>
                <w:color w:val="000000"/>
                <w:sz w:val="20"/>
                <w:szCs w:val="20"/>
              </w:rPr>
              <w:t>19</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№94</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94</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4,30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4,30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474" w:type="pct"/>
            <w:gridSpan w:val="3"/>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845"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12,90</w:t>
            </w:r>
          </w:p>
        </w:tc>
        <w:tc>
          <w:tcPr>
            <w:tcW w:w="830"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12,90</w:t>
            </w:r>
          </w:p>
        </w:tc>
        <w:tc>
          <w:tcPr>
            <w:tcW w:w="403"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0,00%</w:t>
            </w:r>
          </w:p>
        </w:tc>
      </w:tr>
      <w:tr w:rsidR="00695BAA" w:rsidRPr="00F1351A" w:rsidTr="00695BAA">
        <w:trPr>
          <w:trHeight w:val="227"/>
        </w:trPr>
        <w:tc>
          <w:tcPr>
            <w:tcW w:w="5000" w:type="pct"/>
            <w:gridSpan w:val="7"/>
            <w:shd w:val="clear" w:color="auto" w:fill="auto"/>
            <w:noWrap/>
            <w:vAlign w:val="bottom"/>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Прочие котельные</w:t>
            </w:r>
          </w:p>
        </w:tc>
      </w:tr>
      <w:tr w:rsidR="00695BAA" w:rsidRPr="00F1351A" w:rsidTr="00B75583">
        <w:trPr>
          <w:trHeight w:val="227"/>
        </w:trPr>
        <w:tc>
          <w:tcPr>
            <w:tcW w:w="209" w:type="pct"/>
            <w:shd w:val="clear" w:color="auto" w:fill="auto"/>
            <w:vAlign w:val="center"/>
            <w:hideMark/>
          </w:tcPr>
          <w:p w:rsidR="00695BAA" w:rsidRPr="00F1351A" w:rsidRDefault="00B75583" w:rsidP="00695BAA">
            <w:pPr>
              <w:spacing w:line="240" w:lineRule="auto"/>
              <w:ind w:firstLine="0"/>
              <w:jc w:val="center"/>
              <w:rPr>
                <w:color w:val="000000"/>
                <w:sz w:val="20"/>
                <w:szCs w:val="20"/>
              </w:rPr>
            </w:pPr>
            <w:r w:rsidRPr="00F1351A">
              <w:rPr>
                <w:color w:val="000000"/>
                <w:sz w:val="20"/>
                <w:szCs w:val="20"/>
              </w:rPr>
              <w:t>20</w:t>
            </w:r>
          </w:p>
        </w:tc>
        <w:tc>
          <w:tcPr>
            <w:tcW w:w="1132"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Котельная ОАО «ПО «ТОС»</w:t>
            </w:r>
          </w:p>
        </w:tc>
        <w:tc>
          <w:tcPr>
            <w:tcW w:w="1133" w:type="pct"/>
            <w:shd w:val="clear" w:color="auto" w:fill="auto"/>
            <w:vAlign w:val="center"/>
            <w:hideMark/>
          </w:tcPr>
          <w:p w:rsidR="00695BAA" w:rsidRPr="00F1351A" w:rsidRDefault="00695BAA" w:rsidP="00695BAA">
            <w:pPr>
              <w:spacing w:line="240" w:lineRule="auto"/>
              <w:ind w:firstLine="0"/>
              <w:jc w:val="left"/>
              <w:rPr>
                <w:color w:val="000000"/>
                <w:sz w:val="20"/>
                <w:szCs w:val="20"/>
              </w:rPr>
            </w:pPr>
            <w:r w:rsidRPr="00F1351A">
              <w:rPr>
                <w:color w:val="000000"/>
                <w:sz w:val="20"/>
                <w:szCs w:val="20"/>
              </w:rPr>
              <w:t>г. Долгопрудный, Лихачевский пр-д, д.5</w:t>
            </w:r>
          </w:p>
        </w:tc>
        <w:tc>
          <w:tcPr>
            <w:tcW w:w="845"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5,50</w:t>
            </w:r>
          </w:p>
        </w:tc>
        <w:tc>
          <w:tcPr>
            <w:tcW w:w="830"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5,50</w:t>
            </w:r>
          </w:p>
        </w:tc>
        <w:tc>
          <w:tcPr>
            <w:tcW w:w="403"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c>
          <w:tcPr>
            <w:tcW w:w="448" w:type="pct"/>
            <w:shd w:val="clear" w:color="auto" w:fill="auto"/>
            <w:vAlign w:val="center"/>
            <w:hideMark/>
          </w:tcPr>
          <w:p w:rsidR="00695BAA" w:rsidRPr="00F1351A" w:rsidRDefault="00695BAA" w:rsidP="00695BAA">
            <w:pPr>
              <w:spacing w:line="240" w:lineRule="auto"/>
              <w:ind w:firstLine="0"/>
              <w:jc w:val="center"/>
              <w:rPr>
                <w:color w:val="000000"/>
                <w:sz w:val="20"/>
                <w:szCs w:val="20"/>
              </w:rPr>
            </w:pPr>
            <w:r w:rsidRPr="00F1351A">
              <w:rPr>
                <w:color w:val="000000"/>
                <w:sz w:val="20"/>
                <w:szCs w:val="20"/>
              </w:rPr>
              <w:t>0,00%</w:t>
            </w:r>
          </w:p>
        </w:tc>
      </w:tr>
      <w:tr w:rsidR="00695BAA" w:rsidRPr="00F1351A" w:rsidTr="00E75F9D">
        <w:trPr>
          <w:trHeight w:val="227"/>
        </w:trPr>
        <w:tc>
          <w:tcPr>
            <w:tcW w:w="2474" w:type="pct"/>
            <w:gridSpan w:val="3"/>
            <w:shd w:val="clear" w:color="auto" w:fill="auto"/>
            <w:noWrap/>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845" w:type="pct"/>
            <w:shd w:val="clear" w:color="auto" w:fill="auto"/>
            <w:noWrap/>
            <w:vAlign w:val="center"/>
            <w:hideMark/>
          </w:tcPr>
          <w:p w:rsidR="00695BAA" w:rsidRPr="00F1351A" w:rsidRDefault="00B75583" w:rsidP="00695BAA">
            <w:pPr>
              <w:spacing w:line="240" w:lineRule="auto"/>
              <w:ind w:firstLine="0"/>
              <w:jc w:val="center"/>
              <w:rPr>
                <w:b/>
                <w:bCs/>
                <w:color w:val="000000"/>
                <w:sz w:val="20"/>
                <w:szCs w:val="20"/>
              </w:rPr>
            </w:pPr>
            <w:r w:rsidRPr="00F1351A">
              <w:rPr>
                <w:b/>
                <w:bCs/>
                <w:color w:val="000000"/>
                <w:sz w:val="20"/>
                <w:szCs w:val="20"/>
              </w:rPr>
              <w:t>391,43</w:t>
            </w:r>
          </w:p>
        </w:tc>
        <w:tc>
          <w:tcPr>
            <w:tcW w:w="830" w:type="pct"/>
            <w:shd w:val="clear" w:color="auto" w:fill="auto"/>
            <w:noWrap/>
            <w:vAlign w:val="center"/>
            <w:hideMark/>
          </w:tcPr>
          <w:p w:rsidR="00695BAA" w:rsidRPr="00F1351A" w:rsidRDefault="00B75583" w:rsidP="00695BAA">
            <w:pPr>
              <w:spacing w:line="240" w:lineRule="auto"/>
              <w:ind w:firstLine="0"/>
              <w:jc w:val="center"/>
              <w:rPr>
                <w:b/>
                <w:bCs/>
                <w:color w:val="000000"/>
                <w:sz w:val="20"/>
                <w:szCs w:val="20"/>
              </w:rPr>
            </w:pPr>
            <w:r w:rsidRPr="00F1351A">
              <w:rPr>
                <w:b/>
                <w:bCs/>
                <w:color w:val="000000"/>
                <w:sz w:val="20"/>
                <w:szCs w:val="20"/>
              </w:rPr>
              <w:t>389,02</w:t>
            </w:r>
          </w:p>
        </w:tc>
        <w:tc>
          <w:tcPr>
            <w:tcW w:w="403"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2,41</w:t>
            </w:r>
          </w:p>
        </w:tc>
        <w:tc>
          <w:tcPr>
            <w:tcW w:w="448" w:type="pct"/>
            <w:shd w:val="clear" w:color="auto" w:fill="auto"/>
            <w:vAlign w:val="center"/>
            <w:hideMark/>
          </w:tcPr>
          <w:p w:rsidR="00695BAA" w:rsidRPr="00F1351A" w:rsidRDefault="00695BAA" w:rsidP="00695BAA">
            <w:pPr>
              <w:spacing w:line="240" w:lineRule="auto"/>
              <w:ind w:firstLine="0"/>
              <w:jc w:val="center"/>
              <w:rPr>
                <w:b/>
                <w:bCs/>
                <w:color w:val="000000"/>
                <w:sz w:val="20"/>
                <w:szCs w:val="20"/>
              </w:rPr>
            </w:pPr>
            <w:r w:rsidRPr="00F1351A">
              <w:rPr>
                <w:b/>
                <w:bCs/>
                <w:color w:val="000000"/>
                <w:sz w:val="20"/>
                <w:szCs w:val="20"/>
              </w:rPr>
              <w:t>0,62%</w:t>
            </w:r>
          </w:p>
        </w:tc>
      </w:tr>
    </w:tbl>
    <w:p w:rsidR="00695BAA" w:rsidRPr="00F1351A" w:rsidRDefault="00695BAA" w:rsidP="00695BAA"/>
    <w:p w:rsidR="001F4F99" w:rsidRPr="00F1351A" w:rsidRDefault="001F4F99" w:rsidP="001F4F99">
      <w:pPr>
        <w:pStyle w:val="3"/>
      </w:pPr>
      <w:bookmarkStart w:id="103" w:name="_Toc94218100"/>
      <w:r w:rsidRPr="00F1351A">
        <w:lastRenderedPageBreak/>
        <w:t>Затраты тепловой энергии (мощности) на собственные и хозяйственные нужды и параметры тепловой мощности нетто в целом и по каждой системе отдельно</w:t>
      </w:r>
      <w:bookmarkEnd w:id="103"/>
    </w:p>
    <w:p w:rsidR="00990E9E" w:rsidRPr="00F1351A" w:rsidRDefault="00990E9E" w:rsidP="00990E9E">
      <w:pPr>
        <w:suppressAutoHyphens/>
        <w:rPr>
          <w:rFonts w:eastAsiaTheme="minorHAnsi"/>
        </w:rPr>
      </w:pPr>
      <w:r w:rsidRPr="00F1351A">
        <w:rPr>
          <w:rFonts w:eastAsiaTheme="minorHAnsi"/>
        </w:rPr>
        <w:t>Под собственными нуждами источников тепловой энергии понимают затраты произведенной тепловой энергии на поддержание работоспособности различных индивидуальных механизмов турбин и котельных агрегатов, общестанционных механизмов турбинного и котельного цехов, на отопление здания котлотурбинного цеха, на продувку котлов, на ХВО, на хозяйственно-бытовые нужды, для нужд мазутного хозяйства и на прочие технологические нужды. Расход воды на ХВО для подпитки тепловых сетей относится к процессу передачи тепловой энергии и не должен включаться в состав расхода на собственные нужды котельной. Расход воды на ХВО для компенсации расходов и потерь в системах отопления и горячего водоснабжения потребителей также не входит в состав собственных нужд котельной. Мощность источника тепловой энергии нетто – величина, равная располагаемой мощности источника тепловой энергии за вычетом тепловой нагрузки на собственные и хозяйственные нужды.</w:t>
      </w:r>
    </w:p>
    <w:p w:rsidR="00990E9E" w:rsidRPr="00F1351A" w:rsidRDefault="00990E9E" w:rsidP="00990E9E">
      <w:pPr>
        <w:suppressAutoHyphens/>
        <w:rPr>
          <w:rFonts w:eastAsiaTheme="minorHAnsi"/>
        </w:rPr>
      </w:pPr>
      <w:r w:rsidRPr="00F1351A">
        <w:rPr>
          <w:rFonts w:eastAsiaTheme="minorHAnsi"/>
        </w:rPr>
        <w:t>Объемы потребления тепловой энергии на собственные нужды и параметры тепловой мощности нетто те</w:t>
      </w:r>
      <w:r w:rsidR="00D264C3" w:rsidRPr="00F1351A">
        <w:rPr>
          <w:rFonts w:eastAsiaTheme="minorHAnsi"/>
        </w:rPr>
        <w:t xml:space="preserve">пловых источников </w:t>
      </w:r>
      <w:r w:rsidR="00BA290E" w:rsidRPr="00F1351A">
        <w:rPr>
          <w:rFonts w:eastAsiaTheme="minorHAnsi"/>
        </w:rPr>
        <w:t xml:space="preserve">ГО Долгопрудный </w:t>
      </w:r>
      <w:r w:rsidR="00D264C3" w:rsidRPr="00F1351A">
        <w:rPr>
          <w:rFonts w:eastAsiaTheme="minorHAnsi"/>
        </w:rPr>
        <w:t>в базовом 2020</w:t>
      </w:r>
      <w:r w:rsidRPr="00F1351A">
        <w:rPr>
          <w:rFonts w:eastAsiaTheme="minorHAnsi"/>
        </w:rPr>
        <w:t xml:space="preserve"> году приведены в таблице </w:t>
      </w:r>
      <w:r w:rsidR="00BD2D39" w:rsidRPr="00F1351A">
        <w:rPr>
          <w:rFonts w:eastAsiaTheme="minorHAnsi"/>
        </w:rPr>
        <w:fldChar w:fldCharType="begin"/>
      </w:r>
      <w:r w:rsidR="00BD2D39" w:rsidRPr="00F1351A">
        <w:rPr>
          <w:rFonts w:eastAsiaTheme="minorHAnsi"/>
        </w:rPr>
        <w:instrText xml:space="preserve"> REF _Ref92883228 \h  \* MERGEFORMAT </w:instrText>
      </w:r>
      <w:r w:rsidR="00BD2D39" w:rsidRPr="00F1351A">
        <w:rPr>
          <w:rFonts w:eastAsiaTheme="minorHAnsi"/>
        </w:rPr>
      </w:r>
      <w:r w:rsidR="00BD2D39" w:rsidRPr="00F1351A">
        <w:rPr>
          <w:rFonts w:eastAsiaTheme="minorHAnsi"/>
        </w:rPr>
        <w:fldChar w:fldCharType="separate"/>
      </w:r>
      <w:r w:rsidR="00F1351A" w:rsidRPr="00F1351A">
        <w:rPr>
          <w:vanish/>
          <w:szCs w:val="18"/>
        </w:rPr>
        <w:t>Таблица</w:t>
      </w:r>
      <w:r w:rsidR="00F1351A" w:rsidRPr="00F1351A">
        <w:rPr>
          <w:vanish/>
        </w:rPr>
        <w:t xml:space="preserve"> </w:t>
      </w:r>
      <w:r w:rsidR="00F1351A" w:rsidRPr="00F1351A">
        <w:rPr>
          <w:noProof/>
        </w:rPr>
        <w:t>1</w:t>
      </w:r>
      <w:r w:rsidR="00F1351A" w:rsidRPr="00F1351A">
        <w:t>.</w:t>
      </w:r>
      <w:r w:rsidR="00F1351A" w:rsidRPr="00F1351A">
        <w:rPr>
          <w:noProof/>
        </w:rPr>
        <w:t>51</w:t>
      </w:r>
      <w:r w:rsidR="00BD2D39" w:rsidRPr="00F1351A">
        <w:rPr>
          <w:rFonts w:eastAsiaTheme="minorHAnsi"/>
        </w:rPr>
        <w:fldChar w:fldCharType="end"/>
      </w:r>
      <w:r w:rsidRPr="00F1351A">
        <w:rPr>
          <w:rFonts w:eastAsiaTheme="minorHAnsi"/>
        </w:rPr>
        <w:t>.</w:t>
      </w:r>
    </w:p>
    <w:p w:rsidR="002410E9" w:rsidRPr="00F1351A" w:rsidRDefault="002410E9" w:rsidP="00BD2D39">
      <w:pPr>
        <w:pStyle w:val="aff3"/>
        <w:keepNext/>
        <w:rPr>
          <w:b w:val="0"/>
          <w:color w:val="000000" w:themeColor="text1"/>
        </w:rPr>
      </w:pPr>
      <w:bookmarkStart w:id="104" w:name="_Ref92883228"/>
      <w:bookmarkStart w:id="105" w:name="_Toc99146557"/>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51</w:t>
      </w:r>
      <w:r w:rsidR="00E6474C" w:rsidRPr="00F1351A">
        <w:rPr>
          <w:noProof/>
        </w:rPr>
        <w:fldChar w:fldCharType="end"/>
      </w:r>
      <w:bookmarkEnd w:id="104"/>
      <w:r w:rsidR="00BD2D39" w:rsidRPr="00F1351A">
        <w:t xml:space="preserve"> - </w:t>
      </w:r>
      <w:r w:rsidR="00BD2D39" w:rsidRPr="00F1351A">
        <w:rPr>
          <w:b w:val="0"/>
          <w:color w:val="000000" w:themeColor="text1"/>
        </w:rPr>
        <w:t>Объем потребления тепловой энергии на собственные нужды и параметры тепловой мощности нетто источников тепла ГО Долгопрудный</w:t>
      </w:r>
      <w:bookmarkEnd w:id="10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6"/>
        <w:gridCol w:w="2293"/>
        <w:gridCol w:w="2297"/>
        <w:gridCol w:w="1655"/>
        <w:gridCol w:w="1251"/>
        <w:gridCol w:w="1461"/>
        <w:gridCol w:w="1048"/>
      </w:tblGrid>
      <w:tr w:rsidR="001B5D5E" w:rsidRPr="00F1351A" w:rsidTr="00D900C2">
        <w:trPr>
          <w:trHeight w:val="227"/>
          <w:tblHeader/>
        </w:trPr>
        <w:tc>
          <w:tcPr>
            <w:tcW w:w="200" w:type="pct"/>
            <w:vAlign w:val="center"/>
            <w:hideMark/>
          </w:tcPr>
          <w:p w:rsidR="001B5D5E" w:rsidRPr="00F1351A" w:rsidRDefault="001B5D5E" w:rsidP="00BB4179">
            <w:pPr>
              <w:spacing w:line="240" w:lineRule="auto"/>
              <w:ind w:left="-57" w:right="-57" w:firstLine="0"/>
              <w:jc w:val="center"/>
              <w:rPr>
                <w:b/>
                <w:bCs/>
                <w:color w:val="000000"/>
                <w:sz w:val="20"/>
                <w:szCs w:val="20"/>
              </w:rPr>
            </w:pPr>
            <w:r w:rsidRPr="00F1351A">
              <w:rPr>
                <w:b/>
                <w:bCs/>
                <w:color w:val="000000"/>
                <w:sz w:val="20"/>
                <w:szCs w:val="20"/>
              </w:rPr>
              <w:t>№ п/п</w:t>
            </w:r>
          </w:p>
        </w:tc>
        <w:tc>
          <w:tcPr>
            <w:tcW w:w="1100" w:type="pct"/>
            <w:vAlign w:val="center"/>
            <w:hideMark/>
          </w:tcPr>
          <w:p w:rsidR="001B5D5E" w:rsidRPr="00F1351A" w:rsidRDefault="001B5D5E" w:rsidP="00BB4179">
            <w:pPr>
              <w:spacing w:line="240" w:lineRule="auto"/>
              <w:ind w:left="-57" w:right="-57" w:firstLine="0"/>
              <w:jc w:val="center"/>
              <w:rPr>
                <w:b/>
                <w:bCs/>
                <w:color w:val="000000"/>
                <w:sz w:val="20"/>
                <w:szCs w:val="20"/>
              </w:rPr>
            </w:pPr>
            <w:r w:rsidRPr="00F1351A">
              <w:rPr>
                <w:b/>
                <w:bCs/>
                <w:color w:val="000000"/>
                <w:sz w:val="20"/>
                <w:szCs w:val="20"/>
              </w:rPr>
              <w:t>Наименование теплоисточника</w:t>
            </w:r>
          </w:p>
        </w:tc>
        <w:tc>
          <w:tcPr>
            <w:tcW w:w="1102" w:type="pct"/>
            <w:vAlign w:val="center"/>
            <w:hideMark/>
          </w:tcPr>
          <w:p w:rsidR="001B5D5E" w:rsidRPr="00F1351A" w:rsidRDefault="001B5D5E" w:rsidP="00BB4179">
            <w:pPr>
              <w:spacing w:line="240" w:lineRule="auto"/>
              <w:ind w:left="-57" w:right="-57" w:firstLine="0"/>
              <w:jc w:val="center"/>
              <w:rPr>
                <w:b/>
                <w:bCs/>
                <w:color w:val="000000"/>
                <w:sz w:val="20"/>
                <w:szCs w:val="20"/>
              </w:rPr>
            </w:pPr>
            <w:r w:rsidRPr="00F1351A">
              <w:rPr>
                <w:b/>
                <w:bCs/>
                <w:color w:val="000000"/>
                <w:sz w:val="20"/>
                <w:szCs w:val="20"/>
              </w:rPr>
              <w:t>Адрес котельной</w:t>
            </w:r>
          </w:p>
        </w:tc>
        <w:tc>
          <w:tcPr>
            <w:tcW w:w="794" w:type="pct"/>
            <w:shd w:val="clear" w:color="auto" w:fill="auto"/>
            <w:vAlign w:val="center"/>
            <w:hideMark/>
          </w:tcPr>
          <w:p w:rsidR="001B5D5E" w:rsidRPr="00F1351A" w:rsidRDefault="001B5D5E" w:rsidP="00BB4179">
            <w:pPr>
              <w:spacing w:line="240" w:lineRule="auto"/>
              <w:ind w:left="-57" w:right="-57" w:firstLine="0"/>
              <w:jc w:val="center"/>
              <w:rPr>
                <w:b/>
                <w:bCs/>
                <w:color w:val="000000"/>
                <w:sz w:val="20"/>
                <w:szCs w:val="20"/>
              </w:rPr>
            </w:pPr>
            <w:r w:rsidRPr="00F1351A">
              <w:rPr>
                <w:b/>
                <w:bCs/>
                <w:color w:val="000000"/>
                <w:sz w:val="20"/>
                <w:szCs w:val="20"/>
              </w:rPr>
              <w:t>Располагаемая мощность, Гкал/ч</w:t>
            </w:r>
          </w:p>
        </w:tc>
        <w:tc>
          <w:tcPr>
            <w:tcW w:w="600" w:type="pct"/>
            <w:shd w:val="clear" w:color="auto" w:fill="auto"/>
            <w:vAlign w:val="center"/>
            <w:hideMark/>
          </w:tcPr>
          <w:p w:rsidR="001B5D5E" w:rsidRPr="00F1351A" w:rsidRDefault="001B5D5E" w:rsidP="00BB4179">
            <w:pPr>
              <w:spacing w:line="240" w:lineRule="auto"/>
              <w:ind w:left="-57" w:right="-57" w:firstLine="0"/>
              <w:jc w:val="center"/>
              <w:rPr>
                <w:b/>
                <w:bCs/>
                <w:color w:val="000000"/>
                <w:sz w:val="20"/>
                <w:szCs w:val="20"/>
              </w:rPr>
            </w:pPr>
            <w:r w:rsidRPr="00F1351A">
              <w:rPr>
                <w:b/>
                <w:bCs/>
                <w:color w:val="000000"/>
                <w:sz w:val="20"/>
                <w:szCs w:val="20"/>
              </w:rPr>
              <w:t>Расход тепла на собственные нужды, Гкал/ч</w:t>
            </w:r>
          </w:p>
        </w:tc>
        <w:tc>
          <w:tcPr>
            <w:tcW w:w="701" w:type="pct"/>
            <w:shd w:val="clear" w:color="auto" w:fill="auto"/>
            <w:vAlign w:val="center"/>
            <w:hideMark/>
          </w:tcPr>
          <w:p w:rsidR="001B5D5E" w:rsidRPr="00F1351A" w:rsidRDefault="001B5D5E" w:rsidP="00BB4179">
            <w:pPr>
              <w:spacing w:line="240" w:lineRule="auto"/>
              <w:ind w:left="-57" w:right="-57" w:firstLine="0"/>
              <w:jc w:val="center"/>
              <w:rPr>
                <w:b/>
                <w:bCs/>
                <w:color w:val="000000"/>
                <w:sz w:val="20"/>
                <w:szCs w:val="20"/>
              </w:rPr>
            </w:pPr>
            <w:r w:rsidRPr="00F1351A">
              <w:rPr>
                <w:b/>
                <w:bCs/>
                <w:color w:val="000000"/>
                <w:sz w:val="20"/>
                <w:szCs w:val="20"/>
              </w:rPr>
              <w:t>с/н, % от располагаемой мощности</w:t>
            </w:r>
          </w:p>
        </w:tc>
        <w:tc>
          <w:tcPr>
            <w:tcW w:w="503" w:type="pct"/>
            <w:shd w:val="clear" w:color="auto" w:fill="auto"/>
            <w:vAlign w:val="center"/>
            <w:hideMark/>
          </w:tcPr>
          <w:p w:rsidR="001B5D5E" w:rsidRPr="00F1351A" w:rsidRDefault="001B5D5E" w:rsidP="00BB4179">
            <w:pPr>
              <w:spacing w:line="240" w:lineRule="auto"/>
              <w:ind w:left="-57" w:right="-57" w:firstLine="0"/>
              <w:jc w:val="center"/>
              <w:rPr>
                <w:b/>
                <w:bCs/>
                <w:color w:val="000000"/>
                <w:sz w:val="20"/>
                <w:szCs w:val="20"/>
              </w:rPr>
            </w:pPr>
            <w:r w:rsidRPr="00F1351A">
              <w:rPr>
                <w:b/>
                <w:bCs/>
                <w:color w:val="000000"/>
                <w:sz w:val="20"/>
                <w:szCs w:val="20"/>
              </w:rPr>
              <w:t>Тепловая мощность нетто, Гкал/ч</w:t>
            </w:r>
          </w:p>
        </w:tc>
      </w:tr>
      <w:tr w:rsidR="001B5D5E" w:rsidRPr="00F1351A" w:rsidTr="001B5D5E">
        <w:trPr>
          <w:trHeight w:val="227"/>
        </w:trPr>
        <w:tc>
          <w:tcPr>
            <w:tcW w:w="5000" w:type="pct"/>
            <w:gridSpan w:val="7"/>
            <w:shd w:val="clear" w:color="auto" w:fill="auto"/>
            <w:vAlign w:val="bottom"/>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43,20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0,200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0,46%</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43,00</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2</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ул.Театральная, д.7</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24,90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0,050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0,20%</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24,85</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3</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ул.Заводская д.2</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60,00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0,100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0,17%</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59,90</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4</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ул.Заводская д.15</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8,25</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0,020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0,24%</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8,23</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5</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15,48</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0,030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0,19%</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15,45</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6</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7,40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0,070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0,95%</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7,33</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7</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ул.Станционная д.1</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7,40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0,020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0,27%</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7,38</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2,20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0,010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0,45%</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2,19</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9</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ул.Речная д.14</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ул.Речная д.14</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8,10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0,030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0,37%</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8,07</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10</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мкр. Павельцево</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13,30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0,030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0,23%</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13,27</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11</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Модульная котельная</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0,26</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0,000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0,00%</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0,26</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12</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АИТ-6 по ул. Новый бульвар 17а</w:t>
            </w:r>
          </w:p>
        </w:tc>
        <w:tc>
          <w:tcPr>
            <w:tcW w:w="1102" w:type="pct"/>
            <w:shd w:val="clear" w:color="auto" w:fill="auto"/>
            <w:vAlign w:val="bottom"/>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8,04</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0,010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0,12%</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8,03</w:t>
            </w:r>
          </w:p>
        </w:tc>
      </w:tr>
      <w:tr w:rsidR="001B5D5E" w:rsidRPr="00F1351A" w:rsidTr="00D900C2">
        <w:trPr>
          <w:trHeight w:val="227"/>
        </w:trPr>
        <w:tc>
          <w:tcPr>
            <w:tcW w:w="2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13</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АИТ-7 Лихачёвский пр., д.74а</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4,02</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0,010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0,25%</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4,01</w:t>
            </w:r>
          </w:p>
        </w:tc>
      </w:tr>
      <w:tr w:rsidR="00D900C2" w:rsidRPr="00F1351A" w:rsidTr="00D900C2">
        <w:trPr>
          <w:trHeight w:val="227"/>
        </w:trPr>
        <w:tc>
          <w:tcPr>
            <w:tcW w:w="200" w:type="pct"/>
            <w:shd w:val="clear" w:color="auto" w:fill="auto"/>
            <w:vAlign w:val="center"/>
          </w:tcPr>
          <w:p w:rsidR="00D900C2" w:rsidRPr="00F1351A" w:rsidRDefault="00D900C2" w:rsidP="00D900C2">
            <w:pPr>
              <w:spacing w:line="240" w:lineRule="auto"/>
              <w:ind w:firstLine="0"/>
              <w:jc w:val="center"/>
              <w:rPr>
                <w:color w:val="000000"/>
                <w:sz w:val="20"/>
                <w:szCs w:val="20"/>
              </w:rPr>
            </w:pPr>
            <w:r w:rsidRPr="00F1351A">
              <w:rPr>
                <w:color w:val="000000"/>
                <w:sz w:val="20"/>
                <w:szCs w:val="20"/>
              </w:rPr>
              <w:t>14</w:t>
            </w:r>
          </w:p>
        </w:tc>
        <w:tc>
          <w:tcPr>
            <w:tcW w:w="1100" w:type="pct"/>
            <w:shd w:val="clear" w:color="auto" w:fill="auto"/>
            <w:vAlign w:val="center"/>
          </w:tcPr>
          <w:p w:rsidR="00D900C2" w:rsidRPr="00F1351A" w:rsidRDefault="00D900C2" w:rsidP="00D900C2">
            <w:pPr>
              <w:spacing w:line="240" w:lineRule="auto"/>
              <w:ind w:firstLine="0"/>
              <w:jc w:val="left"/>
              <w:rPr>
                <w:color w:val="000000"/>
                <w:sz w:val="20"/>
                <w:szCs w:val="20"/>
              </w:rPr>
            </w:pPr>
            <w:r w:rsidRPr="00F1351A">
              <w:rPr>
                <w:color w:val="000000"/>
                <w:sz w:val="20"/>
                <w:szCs w:val="20"/>
              </w:rPr>
              <w:t>АИТ-8 Лихачёвский пр., д.68, к.4</w:t>
            </w:r>
          </w:p>
        </w:tc>
        <w:tc>
          <w:tcPr>
            <w:tcW w:w="1102" w:type="pct"/>
            <w:shd w:val="clear" w:color="auto" w:fill="auto"/>
            <w:vAlign w:val="center"/>
          </w:tcPr>
          <w:p w:rsidR="00D900C2" w:rsidRPr="00F1351A" w:rsidRDefault="00D900C2" w:rsidP="00D900C2">
            <w:pPr>
              <w:spacing w:line="240" w:lineRule="auto"/>
              <w:ind w:firstLine="0"/>
              <w:jc w:val="left"/>
              <w:rPr>
                <w:color w:val="000000"/>
                <w:sz w:val="20"/>
                <w:szCs w:val="20"/>
              </w:rPr>
            </w:pPr>
            <w:r w:rsidRPr="00F1351A">
              <w:rPr>
                <w:color w:val="000000"/>
                <w:sz w:val="20"/>
                <w:szCs w:val="20"/>
              </w:rPr>
              <w:t>г. Долгопрудный, Лихачёвский пр., д.68, к.4</w:t>
            </w:r>
          </w:p>
        </w:tc>
        <w:tc>
          <w:tcPr>
            <w:tcW w:w="794" w:type="pct"/>
            <w:shd w:val="clear" w:color="auto" w:fill="auto"/>
            <w:vAlign w:val="center"/>
          </w:tcPr>
          <w:p w:rsidR="00D900C2" w:rsidRPr="00F1351A" w:rsidRDefault="00D900C2" w:rsidP="001B5D5E">
            <w:pPr>
              <w:spacing w:line="240" w:lineRule="auto"/>
              <w:ind w:firstLine="0"/>
              <w:jc w:val="center"/>
              <w:rPr>
                <w:color w:val="000000"/>
                <w:sz w:val="20"/>
                <w:szCs w:val="20"/>
              </w:rPr>
            </w:pPr>
            <w:r w:rsidRPr="00F1351A">
              <w:rPr>
                <w:color w:val="000000"/>
                <w:sz w:val="20"/>
                <w:szCs w:val="20"/>
              </w:rPr>
              <w:t>3,96</w:t>
            </w:r>
          </w:p>
        </w:tc>
        <w:tc>
          <w:tcPr>
            <w:tcW w:w="600" w:type="pct"/>
            <w:shd w:val="clear" w:color="auto" w:fill="auto"/>
            <w:vAlign w:val="center"/>
          </w:tcPr>
          <w:p w:rsidR="00D900C2" w:rsidRPr="00F1351A" w:rsidRDefault="00D900C2" w:rsidP="001B5D5E">
            <w:pPr>
              <w:spacing w:line="240" w:lineRule="auto"/>
              <w:ind w:firstLine="0"/>
              <w:jc w:val="center"/>
              <w:rPr>
                <w:color w:val="000000"/>
                <w:sz w:val="20"/>
                <w:szCs w:val="20"/>
              </w:rPr>
            </w:pPr>
            <w:r w:rsidRPr="00F1351A">
              <w:rPr>
                <w:color w:val="000000"/>
                <w:sz w:val="20"/>
                <w:szCs w:val="20"/>
              </w:rPr>
              <w:t>0,010</w:t>
            </w:r>
          </w:p>
        </w:tc>
        <w:tc>
          <w:tcPr>
            <w:tcW w:w="701" w:type="pct"/>
            <w:shd w:val="clear" w:color="auto" w:fill="auto"/>
            <w:vAlign w:val="center"/>
          </w:tcPr>
          <w:p w:rsidR="00D900C2" w:rsidRPr="00F1351A" w:rsidRDefault="00D900C2" w:rsidP="001B5D5E">
            <w:pPr>
              <w:spacing w:line="240" w:lineRule="auto"/>
              <w:ind w:firstLine="0"/>
              <w:jc w:val="center"/>
              <w:rPr>
                <w:color w:val="000000"/>
                <w:sz w:val="20"/>
                <w:szCs w:val="20"/>
              </w:rPr>
            </w:pPr>
            <w:r w:rsidRPr="00F1351A">
              <w:rPr>
                <w:color w:val="000000"/>
                <w:sz w:val="20"/>
                <w:szCs w:val="20"/>
              </w:rPr>
              <w:t>0,25%</w:t>
            </w:r>
          </w:p>
        </w:tc>
        <w:tc>
          <w:tcPr>
            <w:tcW w:w="503" w:type="pct"/>
            <w:shd w:val="clear" w:color="auto" w:fill="auto"/>
            <w:vAlign w:val="center"/>
          </w:tcPr>
          <w:p w:rsidR="00D900C2" w:rsidRPr="00F1351A" w:rsidRDefault="00D900C2" w:rsidP="001B5D5E">
            <w:pPr>
              <w:spacing w:line="240" w:lineRule="auto"/>
              <w:ind w:firstLine="0"/>
              <w:jc w:val="center"/>
              <w:rPr>
                <w:color w:val="000000"/>
                <w:sz w:val="20"/>
                <w:szCs w:val="20"/>
              </w:rPr>
            </w:pPr>
            <w:r w:rsidRPr="00F1351A">
              <w:rPr>
                <w:color w:val="000000"/>
                <w:sz w:val="20"/>
                <w:szCs w:val="20"/>
              </w:rPr>
              <w:t>3,95</w:t>
            </w:r>
          </w:p>
        </w:tc>
      </w:tr>
      <w:tr w:rsidR="001B5D5E" w:rsidRPr="00F1351A" w:rsidTr="00D900C2">
        <w:trPr>
          <w:trHeight w:val="227"/>
        </w:trPr>
        <w:tc>
          <w:tcPr>
            <w:tcW w:w="2402" w:type="pct"/>
            <w:gridSpan w:val="3"/>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 xml:space="preserve">Итого по МУП "Инженерные сети г. </w:t>
            </w:r>
            <w:r w:rsidRPr="00F1351A">
              <w:rPr>
                <w:b/>
                <w:bCs/>
                <w:color w:val="000000"/>
                <w:sz w:val="20"/>
                <w:szCs w:val="20"/>
              </w:rPr>
              <w:lastRenderedPageBreak/>
              <w:t>Долгопрудного"</w:t>
            </w:r>
          </w:p>
        </w:tc>
        <w:tc>
          <w:tcPr>
            <w:tcW w:w="794" w:type="pct"/>
            <w:shd w:val="clear" w:color="auto" w:fill="auto"/>
            <w:vAlign w:val="center"/>
            <w:hideMark/>
          </w:tcPr>
          <w:p w:rsidR="001B5D5E" w:rsidRPr="00F1351A" w:rsidRDefault="00C94BA6" w:rsidP="001B5D5E">
            <w:pPr>
              <w:spacing w:line="240" w:lineRule="auto"/>
              <w:ind w:firstLine="0"/>
              <w:jc w:val="center"/>
              <w:rPr>
                <w:b/>
                <w:bCs/>
                <w:color w:val="000000"/>
                <w:sz w:val="20"/>
                <w:szCs w:val="20"/>
              </w:rPr>
            </w:pPr>
            <w:r w:rsidRPr="00F1351A">
              <w:rPr>
                <w:b/>
                <w:bCs/>
                <w:color w:val="000000"/>
                <w:sz w:val="20"/>
                <w:szCs w:val="20"/>
              </w:rPr>
              <w:lastRenderedPageBreak/>
              <w:t>206,51</w:t>
            </w:r>
          </w:p>
        </w:tc>
        <w:tc>
          <w:tcPr>
            <w:tcW w:w="600" w:type="pct"/>
            <w:shd w:val="clear" w:color="auto" w:fill="auto"/>
            <w:vAlign w:val="center"/>
            <w:hideMark/>
          </w:tcPr>
          <w:p w:rsidR="001B5D5E" w:rsidRPr="00F1351A" w:rsidRDefault="00C94BA6" w:rsidP="001B5D5E">
            <w:pPr>
              <w:spacing w:line="240" w:lineRule="auto"/>
              <w:ind w:firstLine="0"/>
              <w:jc w:val="center"/>
              <w:rPr>
                <w:b/>
                <w:bCs/>
                <w:color w:val="000000"/>
                <w:sz w:val="20"/>
                <w:szCs w:val="20"/>
              </w:rPr>
            </w:pPr>
            <w:r w:rsidRPr="00F1351A">
              <w:rPr>
                <w:b/>
                <w:bCs/>
                <w:color w:val="000000"/>
                <w:sz w:val="20"/>
                <w:szCs w:val="20"/>
              </w:rPr>
              <w:t>0,59</w:t>
            </w:r>
            <w:r w:rsidR="001B5D5E" w:rsidRPr="00F1351A">
              <w:rPr>
                <w:b/>
                <w:bCs/>
                <w:color w:val="000000"/>
                <w:sz w:val="20"/>
                <w:szCs w:val="20"/>
              </w:rPr>
              <w:t>0</w:t>
            </w:r>
          </w:p>
        </w:tc>
        <w:tc>
          <w:tcPr>
            <w:tcW w:w="701"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0,29%</w:t>
            </w:r>
          </w:p>
        </w:tc>
        <w:tc>
          <w:tcPr>
            <w:tcW w:w="503" w:type="pct"/>
            <w:shd w:val="clear" w:color="auto" w:fill="auto"/>
            <w:vAlign w:val="center"/>
            <w:hideMark/>
          </w:tcPr>
          <w:p w:rsidR="001B5D5E" w:rsidRPr="00F1351A" w:rsidRDefault="00C94BA6" w:rsidP="001B5D5E">
            <w:pPr>
              <w:spacing w:line="240" w:lineRule="auto"/>
              <w:ind w:firstLine="0"/>
              <w:jc w:val="center"/>
              <w:rPr>
                <w:b/>
                <w:bCs/>
                <w:color w:val="000000"/>
                <w:sz w:val="20"/>
                <w:szCs w:val="20"/>
              </w:rPr>
            </w:pPr>
            <w:r w:rsidRPr="00F1351A">
              <w:rPr>
                <w:b/>
                <w:bCs/>
                <w:color w:val="000000"/>
                <w:sz w:val="20"/>
                <w:szCs w:val="20"/>
              </w:rPr>
              <w:t>205,92</w:t>
            </w:r>
          </w:p>
        </w:tc>
      </w:tr>
      <w:tr w:rsidR="001B5D5E" w:rsidRPr="00F1351A" w:rsidTr="001B5D5E">
        <w:trPr>
          <w:trHeight w:val="227"/>
        </w:trPr>
        <w:tc>
          <w:tcPr>
            <w:tcW w:w="5000" w:type="pct"/>
            <w:gridSpan w:val="7"/>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lastRenderedPageBreak/>
              <w:t>Котельные, покупку тепловой энергии от которых осуществляет МУП "Инженерные сети г. Долгопрудный"</w:t>
            </w:r>
          </w:p>
        </w:tc>
      </w:tr>
      <w:tr w:rsidR="00F41EAE" w:rsidRPr="00F1351A" w:rsidTr="00D900C2">
        <w:trPr>
          <w:trHeight w:val="227"/>
        </w:trPr>
        <w:tc>
          <w:tcPr>
            <w:tcW w:w="200" w:type="pct"/>
            <w:shd w:val="clear" w:color="auto" w:fill="auto"/>
            <w:vAlign w:val="center"/>
            <w:hideMark/>
          </w:tcPr>
          <w:p w:rsidR="00F41EAE" w:rsidRPr="00F1351A" w:rsidRDefault="00F41EAE" w:rsidP="00E40FD3">
            <w:pPr>
              <w:spacing w:line="240" w:lineRule="auto"/>
              <w:ind w:firstLine="0"/>
              <w:jc w:val="center"/>
              <w:rPr>
                <w:color w:val="000000"/>
                <w:sz w:val="20"/>
                <w:szCs w:val="20"/>
              </w:rPr>
            </w:pPr>
            <w:r w:rsidRPr="00F1351A">
              <w:rPr>
                <w:color w:val="000000"/>
                <w:sz w:val="20"/>
                <w:szCs w:val="20"/>
              </w:rPr>
              <w:t>15</w:t>
            </w:r>
          </w:p>
        </w:tc>
        <w:tc>
          <w:tcPr>
            <w:tcW w:w="1100" w:type="pct"/>
            <w:shd w:val="clear" w:color="auto" w:fill="auto"/>
            <w:vAlign w:val="center"/>
            <w:hideMark/>
          </w:tcPr>
          <w:p w:rsidR="00F41EAE" w:rsidRPr="00F1351A" w:rsidRDefault="00F41EAE" w:rsidP="001B5D5E">
            <w:pPr>
              <w:spacing w:line="240" w:lineRule="auto"/>
              <w:ind w:firstLine="0"/>
              <w:jc w:val="left"/>
              <w:rPr>
                <w:color w:val="000000"/>
                <w:sz w:val="20"/>
                <w:szCs w:val="20"/>
              </w:rPr>
            </w:pPr>
            <w:r w:rsidRPr="00F1351A">
              <w:rPr>
                <w:color w:val="000000"/>
                <w:sz w:val="20"/>
                <w:szCs w:val="20"/>
              </w:rPr>
              <w:t>Котельная ПАО «ДНПП»</w:t>
            </w:r>
          </w:p>
        </w:tc>
        <w:tc>
          <w:tcPr>
            <w:tcW w:w="1102" w:type="pct"/>
            <w:shd w:val="clear" w:color="auto" w:fill="auto"/>
            <w:vAlign w:val="center"/>
            <w:hideMark/>
          </w:tcPr>
          <w:p w:rsidR="00F41EAE" w:rsidRPr="00F1351A" w:rsidRDefault="00F41EAE" w:rsidP="001B5D5E">
            <w:pPr>
              <w:spacing w:line="240" w:lineRule="auto"/>
              <w:ind w:firstLine="0"/>
              <w:jc w:val="left"/>
              <w:rPr>
                <w:color w:val="000000"/>
                <w:sz w:val="20"/>
                <w:szCs w:val="20"/>
              </w:rPr>
            </w:pPr>
            <w:r w:rsidRPr="00F1351A">
              <w:rPr>
                <w:color w:val="000000"/>
                <w:sz w:val="20"/>
                <w:szCs w:val="20"/>
              </w:rPr>
              <w:t>г. Долгопрудный, пл. Собина, д.1</w:t>
            </w:r>
          </w:p>
        </w:tc>
        <w:tc>
          <w:tcPr>
            <w:tcW w:w="794" w:type="pct"/>
            <w:shd w:val="clear" w:color="auto" w:fill="auto"/>
            <w:vAlign w:val="center"/>
            <w:hideMark/>
          </w:tcPr>
          <w:p w:rsidR="00F41EAE" w:rsidRPr="00F1351A" w:rsidRDefault="00F41EAE" w:rsidP="001B5D5E">
            <w:pPr>
              <w:spacing w:line="240" w:lineRule="auto"/>
              <w:ind w:firstLine="0"/>
              <w:jc w:val="center"/>
              <w:rPr>
                <w:color w:val="000000"/>
                <w:sz w:val="20"/>
                <w:szCs w:val="20"/>
              </w:rPr>
            </w:pPr>
            <w:r w:rsidRPr="00F1351A">
              <w:rPr>
                <w:color w:val="000000"/>
                <w:sz w:val="20"/>
                <w:szCs w:val="20"/>
              </w:rPr>
              <w:t>102,30</w:t>
            </w:r>
          </w:p>
        </w:tc>
        <w:tc>
          <w:tcPr>
            <w:tcW w:w="600" w:type="pct"/>
            <w:shd w:val="clear" w:color="auto" w:fill="auto"/>
            <w:vAlign w:val="center"/>
            <w:hideMark/>
          </w:tcPr>
          <w:p w:rsidR="00F41EAE" w:rsidRPr="00F1351A" w:rsidRDefault="00F41EAE" w:rsidP="001B5D5E">
            <w:pPr>
              <w:spacing w:line="240" w:lineRule="auto"/>
              <w:ind w:firstLine="0"/>
              <w:jc w:val="center"/>
              <w:rPr>
                <w:color w:val="000000"/>
                <w:sz w:val="20"/>
                <w:szCs w:val="20"/>
              </w:rPr>
            </w:pPr>
            <w:r w:rsidRPr="00F1351A">
              <w:rPr>
                <w:color w:val="000000"/>
                <w:sz w:val="20"/>
                <w:szCs w:val="20"/>
              </w:rPr>
              <w:t>1,229</w:t>
            </w:r>
          </w:p>
        </w:tc>
        <w:tc>
          <w:tcPr>
            <w:tcW w:w="701" w:type="pct"/>
            <w:shd w:val="clear" w:color="auto" w:fill="auto"/>
            <w:vAlign w:val="center"/>
            <w:hideMark/>
          </w:tcPr>
          <w:p w:rsidR="00F41EAE" w:rsidRPr="00F1351A" w:rsidRDefault="00F41EAE" w:rsidP="001B5D5E">
            <w:pPr>
              <w:spacing w:line="240" w:lineRule="auto"/>
              <w:ind w:firstLine="0"/>
              <w:jc w:val="center"/>
              <w:rPr>
                <w:color w:val="000000"/>
                <w:sz w:val="20"/>
                <w:szCs w:val="20"/>
              </w:rPr>
            </w:pPr>
            <w:r w:rsidRPr="00F1351A">
              <w:rPr>
                <w:color w:val="000000"/>
                <w:sz w:val="20"/>
                <w:szCs w:val="20"/>
              </w:rPr>
              <w:t>1,20%</w:t>
            </w:r>
          </w:p>
        </w:tc>
        <w:tc>
          <w:tcPr>
            <w:tcW w:w="503" w:type="pct"/>
            <w:shd w:val="clear" w:color="auto" w:fill="auto"/>
            <w:vAlign w:val="center"/>
            <w:hideMark/>
          </w:tcPr>
          <w:p w:rsidR="00F41EAE" w:rsidRPr="00F1351A" w:rsidRDefault="00F41EAE" w:rsidP="001B5D5E">
            <w:pPr>
              <w:spacing w:line="240" w:lineRule="auto"/>
              <w:ind w:firstLine="0"/>
              <w:jc w:val="center"/>
              <w:rPr>
                <w:color w:val="000000"/>
                <w:sz w:val="20"/>
                <w:szCs w:val="20"/>
              </w:rPr>
            </w:pPr>
            <w:r w:rsidRPr="00F1351A">
              <w:rPr>
                <w:color w:val="000000"/>
                <w:sz w:val="20"/>
                <w:szCs w:val="20"/>
              </w:rPr>
              <w:t>101,07</w:t>
            </w:r>
          </w:p>
        </w:tc>
      </w:tr>
      <w:tr w:rsidR="00F41EAE" w:rsidRPr="00F1351A" w:rsidTr="00D900C2">
        <w:trPr>
          <w:trHeight w:val="227"/>
        </w:trPr>
        <w:tc>
          <w:tcPr>
            <w:tcW w:w="200" w:type="pct"/>
            <w:shd w:val="clear" w:color="auto" w:fill="auto"/>
            <w:vAlign w:val="center"/>
            <w:hideMark/>
          </w:tcPr>
          <w:p w:rsidR="00F41EAE" w:rsidRPr="00F1351A" w:rsidRDefault="00F41EAE" w:rsidP="00E40FD3">
            <w:pPr>
              <w:spacing w:line="240" w:lineRule="auto"/>
              <w:ind w:firstLine="0"/>
              <w:jc w:val="center"/>
              <w:rPr>
                <w:color w:val="000000"/>
                <w:sz w:val="20"/>
                <w:szCs w:val="20"/>
              </w:rPr>
            </w:pPr>
            <w:r w:rsidRPr="00F1351A">
              <w:rPr>
                <w:color w:val="000000"/>
                <w:sz w:val="20"/>
                <w:szCs w:val="20"/>
              </w:rPr>
              <w:t>16</w:t>
            </w:r>
          </w:p>
        </w:tc>
        <w:tc>
          <w:tcPr>
            <w:tcW w:w="1100" w:type="pct"/>
            <w:shd w:val="clear" w:color="auto" w:fill="auto"/>
            <w:vAlign w:val="center"/>
            <w:hideMark/>
          </w:tcPr>
          <w:p w:rsidR="00F41EAE" w:rsidRPr="00F1351A" w:rsidRDefault="00F41EAE" w:rsidP="001B5D5E">
            <w:pPr>
              <w:spacing w:line="240" w:lineRule="auto"/>
              <w:ind w:firstLine="0"/>
              <w:jc w:val="left"/>
              <w:rPr>
                <w:color w:val="000000"/>
                <w:sz w:val="20"/>
                <w:szCs w:val="20"/>
              </w:rPr>
            </w:pPr>
            <w:r w:rsidRPr="00F1351A">
              <w:rPr>
                <w:color w:val="000000"/>
                <w:sz w:val="20"/>
                <w:szCs w:val="20"/>
              </w:rPr>
              <w:t>Котельная АО «Вегетта»</w:t>
            </w:r>
          </w:p>
        </w:tc>
        <w:tc>
          <w:tcPr>
            <w:tcW w:w="1102" w:type="pct"/>
            <w:shd w:val="clear" w:color="auto" w:fill="auto"/>
            <w:vAlign w:val="center"/>
            <w:hideMark/>
          </w:tcPr>
          <w:p w:rsidR="00F41EAE" w:rsidRPr="00F1351A" w:rsidRDefault="00F41EAE" w:rsidP="001B5D5E">
            <w:pPr>
              <w:spacing w:line="240" w:lineRule="auto"/>
              <w:ind w:firstLine="0"/>
              <w:jc w:val="left"/>
              <w:rPr>
                <w:color w:val="000000"/>
                <w:sz w:val="20"/>
                <w:szCs w:val="20"/>
              </w:rPr>
            </w:pPr>
            <w:r w:rsidRPr="00F1351A">
              <w:rPr>
                <w:color w:val="000000"/>
                <w:sz w:val="20"/>
                <w:szCs w:val="20"/>
              </w:rPr>
              <w:t>. Долгопрудный, мкр-н Шереметьевский, ул. Южная, д.1, стр.1</w:t>
            </w:r>
          </w:p>
        </w:tc>
        <w:tc>
          <w:tcPr>
            <w:tcW w:w="794" w:type="pct"/>
            <w:shd w:val="clear" w:color="auto" w:fill="auto"/>
            <w:vAlign w:val="center"/>
            <w:hideMark/>
          </w:tcPr>
          <w:p w:rsidR="00F41EAE" w:rsidRPr="00F1351A" w:rsidRDefault="00F41EAE" w:rsidP="001B5D5E">
            <w:pPr>
              <w:spacing w:line="240" w:lineRule="auto"/>
              <w:ind w:firstLine="0"/>
              <w:jc w:val="center"/>
              <w:rPr>
                <w:color w:val="000000"/>
                <w:sz w:val="20"/>
                <w:szCs w:val="20"/>
              </w:rPr>
            </w:pPr>
            <w:r w:rsidRPr="00F1351A">
              <w:rPr>
                <w:color w:val="000000"/>
                <w:sz w:val="20"/>
                <w:szCs w:val="20"/>
              </w:rPr>
              <w:t>27,59</w:t>
            </w:r>
          </w:p>
        </w:tc>
        <w:tc>
          <w:tcPr>
            <w:tcW w:w="600" w:type="pct"/>
            <w:shd w:val="clear" w:color="auto" w:fill="auto"/>
            <w:vAlign w:val="center"/>
            <w:hideMark/>
          </w:tcPr>
          <w:p w:rsidR="00F41EAE" w:rsidRPr="00F1351A" w:rsidRDefault="00F41EAE" w:rsidP="001B5D5E">
            <w:pPr>
              <w:spacing w:line="240" w:lineRule="auto"/>
              <w:ind w:firstLine="0"/>
              <w:jc w:val="center"/>
              <w:rPr>
                <w:color w:val="000000"/>
                <w:sz w:val="20"/>
                <w:szCs w:val="20"/>
              </w:rPr>
            </w:pPr>
            <w:r w:rsidRPr="00F1351A">
              <w:rPr>
                <w:color w:val="000000"/>
                <w:sz w:val="20"/>
                <w:szCs w:val="20"/>
              </w:rPr>
              <w:t>5,000</w:t>
            </w:r>
          </w:p>
        </w:tc>
        <w:tc>
          <w:tcPr>
            <w:tcW w:w="701" w:type="pct"/>
            <w:shd w:val="clear" w:color="auto" w:fill="auto"/>
            <w:vAlign w:val="center"/>
            <w:hideMark/>
          </w:tcPr>
          <w:p w:rsidR="00F41EAE" w:rsidRPr="00F1351A" w:rsidRDefault="00F41EAE" w:rsidP="001B5D5E">
            <w:pPr>
              <w:spacing w:line="240" w:lineRule="auto"/>
              <w:ind w:firstLine="0"/>
              <w:jc w:val="center"/>
              <w:rPr>
                <w:color w:val="000000"/>
                <w:sz w:val="20"/>
                <w:szCs w:val="20"/>
              </w:rPr>
            </w:pPr>
            <w:r w:rsidRPr="00F1351A">
              <w:rPr>
                <w:color w:val="000000"/>
                <w:sz w:val="20"/>
                <w:szCs w:val="20"/>
              </w:rPr>
              <w:t>18,12%</w:t>
            </w:r>
          </w:p>
        </w:tc>
        <w:tc>
          <w:tcPr>
            <w:tcW w:w="503" w:type="pct"/>
            <w:shd w:val="clear" w:color="auto" w:fill="auto"/>
            <w:vAlign w:val="center"/>
            <w:hideMark/>
          </w:tcPr>
          <w:p w:rsidR="00F41EAE" w:rsidRPr="00F1351A" w:rsidRDefault="00F41EAE" w:rsidP="001B5D5E">
            <w:pPr>
              <w:spacing w:line="240" w:lineRule="auto"/>
              <w:ind w:firstLine="0"/>
              <w:jc w:val="center"/>
              <w:rPr>
                <w:color w:val="000000"/>
                <w:sz w:val="20"/>
                <w:szCs w:val="20"/>
              </w:rPr>
            </w:pPr>
            <w:r w:rsidRPr="00F1351A">
              <w:rPr>
                <w:color w:val="000000"/>
                <w:sz w:val="20"/>
                <w:szCs w:val="20"/>
              </w:rPr>
              <w:t>22,59</w:t>
            </w:r>
          </w:p>
        </w:tc>
      </w:tr>
      <w:tr w:rsidR="001B5D5E" w:rsidRPr="00F1351A" w:rsidTr="00D900C2">
        <w:trPr>
          <w:trHeight w:val="227"/>
        </w:trPr>
        <w:tc>
          <w:tcPr>
            <w:tcW w:w="200" w:type="pct"/>
            <w:shd w:val="clear" w:color="auto" w:fill="auto"/>
            <w:vAlign w:val="center"/>
            <w:hideMark/>
          </w:tcPr>
          <w:p w:rsidR="001B5D5E" w:rsidRPr="00F1351A" w:rsidRDefault="00F41EAE" w:rsidP="001B5D5E">
            <w:pPr>
              <w:spacing w:line="240" w:lineRule="auto"/>
              <w:ind w:firstLine="0"/>
              <w:jc w:val="center"/>
              <w:rPr>
                <w:color w:val="000000"/>
                <w:sz w:val="20"/>
                <w:szCs w:val="20"/>
              </w:rPr>
            </w:pPr>
            <w:r>
              <w:rPr>
                <w:color w:val="000000"/>
                <w:sz w:val="20"/>
                <w:szCs w:val="20"/>
              </w:rPr>
              <w:t>17</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Долгопрудный, Научный пер., 5 , стр.1</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34,22</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0,025</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0,07%</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34,20</w:t>
            </w:r>
          </w:p>
        </w:tc>
      </w:tr>
      <w:tr w:rsidR="001B5D5E" w:rsidRPr="00F1351A" w:rsidTr="00D900C2">
        <w:trPr>
          <w:trHeight w:val="227"/>
        </w:trPr>
        <w:tc>
          <w:tcPr>
            <w:tcW w:w="2402" w:type="pct"/>
            <w:gridSpan w:val="3"/>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794"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164,11</w:t>
            </w:r>
          </w:p>
        </w:tc>
        <w:tc>
          <w:tcPr>
            <w:tcW w:w="600"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6,254</w:t>
            </w:r>
          </w:p>
        </w:tc>
        <w:tc>
          <w:tcPr>
            <w:tcW w:w="701"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3,81%</w:t>
            </w:r>
          </w:p>
        </w:tc>
        <w:tc>
          <w:tcPr>
            <w:tcW w:w="503"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157,86</w:t>
            </w:r>
          </w:p>
        </w:tc>
      </w:tr>
      <w:tr w:rsidR="001B5D5E" w:rsidRPr="00F1351A" w:rsidTr="001B5D5E">
        <w:trPr>
          <w:trHeight w:val="227"/>
        </w:trPr>
        <w:tc>
          <w:tcPr>
            <w:tcW w:w="5000" w:type="pct"/>
            <w:gridSpan w:val="7"/>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1B5D5E" w:rsidRPr="00F1351A" w:rsidTr="00D900C2">
        <w:trPr>
          <w:trHeight w:val="227"/>
        </w:trPr>
        <w:tc>
          <w:tcPr>
            <w:tcW w:w="200" w:type="pct"/>
            <w:shd w:val="clear" w:color="auto" w:fill="auto"/>
            <w:vAlign w:val="center"/>
            <w:hideMark/>
          </w:tcPr>
          <w:p w:rsidR="001B5D5E" w:rsidRPr="00F1351A" w:rsidRDefault="00F41EAE" w:rsidP="001B5D5E">
            <w:pPr>
              <w:spacing w:line="240" w:lineRule="auto"/>
              <w:ind w:firstLine="0"/>
              <w:jc w:val="center"/>
              <w:rPr>
                <w:color w:val="000000"/>
                <w:sz w:val="20"/>
                <w:szCs w:val="20"/>
              </w:rPr>
            </w:pPr>
            <w:r>
              <w:rPr>
                <w:color w:val="000000"/>
                <w:sz w:val="20"/>
                <w:szCs w:val="20"/>
              </w:rPr>
              <w:t>18</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№103</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103</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8,60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0,043</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0,50%</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8,56</w:t>
            </w:r>
          </w:p>
        </w:tc>
      </w:tr>
      <w:tr w:rsidR="001B5D5E" w:rsidRPr="00F1351A" w:rsidTr="00D900C2">
        <w:trPr>
          <w:trHeight w:val="227"/>
        </w:trPr>
        <w:tc>
          <w:tcPr>
            <w:tcW w:w="200" w:type="pct"/>
            <w:shd w:val="clear" w:color="auto" w:fill="auto"/>
            <w:vAlign w:val="center"/>
            <w:hideMark/>
          </w:tcPr>
          <w:p w:rsidR="001B5D5E" w:rsidRPr="00F1351A" w:rsidRDefault="00F41EAE" w:rsidP="001B5D5E">
            <w:pPr>
              <w:spacing w:line="240" w:lineRule="auto"/>
              <w:ind w:firstLine="0"/>
              <w:jc w:val="center"/>
              <w:rPr>
                <w:color w:val="000000"/>
                <w:sz w:val="20"/>
                <w:szCs w:val="20"/>
              </w:rPr>
            </w:pPr>
            <w:r>
              <w:rPr>
                <w:color w:val="000000"/>
                <w:sz w:val="20"/>
                <w:szCs w:val="20"/>
              </w:rPr>
              <w:t>19</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№94</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94</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4,30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0,022</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0,50%</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4,28</w:t>
            </w:r>
          </w:p>
        </w:tc>
      </w:tr>
      <w:tr w:rsidR="001B5D5E" w:rsidRPr="00F1351A" w:rsidTr="00D900C2">
        <w:trPr>
          <w:trHeight w:val="227"/>
        </w:trPr>
        <w:tc>
          <w:tcPr>
            <w:tcW w:w="2402" w:type="pct"/>
            <w:gridSpan w:val="3"/>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794"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12,90</w:t>
            </w:r>
          </w:p>
        </w:tc>
        <w:tc>
          <w:tcPr>
            <w:tcW w:w="600"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0,065</w:t>
            </w:r>
          </w:p>
        </w:tc>
        <w:tc>
          <w:tcPr>
            <w:tcW w:w="701"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0,50%</w:t>
            </w:r>
          </w:p>
        </w:tc>
        <w:tc>
          <w:tcPr>
            <w:tcW w:w="503" w:type="pct"/>
            <w:shd w:val="clear" w:color="auto" w:fill="auto"/>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12,84</w:t>
            </w:r>
          </w:p>
        </w:tc>
      </w:tr>
      <w:tr w:rsidR="001B5D5E" w:rsidRPr="00F1351A" w:rsidTr="001B5D5E">
        <w:trPr>
          <w:trHeight w:val="227"/>
        </w:trPr>
        <w:tc>
          <w:tcPr>
            <w:tcW w:w="5000" w:type="pct"/>
            <w:gridSpan w:val="7"/>
            <w:shd w:val="clear" w:color="auto" w:fill="auto"/>
            <w:noWrap/>
            <w:vAlign w:val="bottom"/>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Прочие котельные</w:t>
            </w:r>
          </w:p>
        </w:tc>
      </w:tr>
      <w:tr w:rsidR="001B5D5E" w:rsidRPr="00F1351A" w:rsidTr="00D900C2">
        <w:trPr>
          <w:trHeight w:val="227"/>
        </w:trPr>
        <w:tc>
          <w:tcPr>
            <w:tcW w:w="200" w:type="pct"/>
            <w:shd w:val="clear" w:color="auto" w:fill="auto"/>
            <w:vAlign w:val="center"/>
            <w:hideMark/>
          </w:tcPr>
          <w:p w:rsidR="001B5D5E" w:rsidRPr="00F1351A" w:rsidRDefault="00F41EAE" w:rsidP="001B5D5E">
            <w:pPr>
              <w:spacing w:line="240" w:lineRule="auto"/>
              <w:ind w:firstLine="0"/>
              <w:jc w:val="center"/>
              <w:rPr>
                <w:color w:val="000000"/>
                <w:sz w:val="20"/>
                <w:szCs w:val="20"/>
              </w:rPr>
            </w:pPr>
            <w:r>
              <w:rPr>
                <w:color w:val="000000"/>
                <w:sz w:val="20"/>
                <w:szCs w:val="20"/>
              </w:rPr>
              <w:t>20</w:t>
            </w:r>
          </w:p>
        </w:tc>
        <w:tc>
          <w:tcPr>
            <w:tcW w:w="1100"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Котельная ОАО «ПО «ТОС»</w:t>
            </w:r>
          </w:p>
        </w:tc>
        <w:tc>
          <w:tcPr>
            <w:tcW w:w="1102" w:type="pct"/>
            <w:shd w:val="clear" w:color="auto" w:fill="auto"/>
            <w:vAlign w:val="center"/>
            <w:hideMark/>
          </w:tcPr>
          <w:p w:rsidR="001B5D5E" w:rsidRPr="00F1351A" w:rsidRDefault="001B5D5E" w:rsidP="001B5D5E">
            <w:pPr>
              <w:spacing w:line="240" w:lineRule="auto"/>
              <w:ind w:firstLine="0"/>
              <w:jc w:val="left"/>
              <w:rPr>
                <w:color w:val="000000"/>
                <w:sz w:val="20"/>
                <w:szCs w:val="20"/>
              </w:rPr>
            </w:pPr>
            <w:r w:rsidRPr="00F1351A">
              <w:rPr>
                <w:color w:val="000000"/>
                <w:sz w:val="20"/>
                <w:szCs w:val="20"/>
              </w:rPr>
              <w:t>г. Долгопрудный, Лихачевский пр-д, д.5</w:t>
            </w:r>
          </w:p>
        </w:tc>
        <w:tc>
          <w:tcPr>
            <w:tcW w:w="794"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5,50</w:t>
            </w:r>
          </w:p>
        </w:tc>
        <w:tc>
          <w:tcPr>
            <w:tcW w:w="600"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0,020</w:t>
            </w:r>
          </w:p>
        </w:tc>
        <w:tc>
          <w:tcPr>
            <w:tcW w:w="701"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0,36%</w:t>
            </w:r>
          </w:p>
        </w:tc>
        <w:tc>
          <w:tcPr>
            <w:tcW w:w="503" w:type="pct"/>
            <w:shd w:val="clear" w:color="auto" w:fill="auto"/>
            <w:vAlign w:val="center"/>
            <w:hideMark/>
          </w:tcPr>
          <w:p w:rsidR="001B5D5E" w:rsidRPr="00F1351A" w:rsidRDefault="001B5D5E" w:rsidP="001B5D5E">
            <w:pPr>
              <w:spacing w:line="240" w:lineRule="auto"/>
              <w:ind w:firstLine="0"/>
              <w:jc w:val="center"/>
              <w:rPr>
                <w:color w:val="000000"/>
                <w:sz w:val="20"/>
                <w:szCs w:val="20"/>
              </w:rPr>
            </w:pPr>
            <w:r w:rsidRPr="00F1351A">
              <w:rPr>
                <w:color w:val="000000"/>
                <w:sz w:val="20"/>
                <w:szCs w:val="20"/>
              </w:rPr>
              <w:t>5,48</w:t>
            </w:r>
          </w:p>
        </w:tc>
      </w:tr>
      <w:tr w:rsidR="001B5D5E" w:rsidRPr="00F1351A" w:rsidTr="00D900C2">
        <w:trPr>
          <w:trHeight w:val="227"/>
        </w:trPr>
        <w:tc>
          <w:tcPr>
            <w:tcW w:w="2402" w:type="pct"/>
            <w:gridSpan w:val="3"/>
            <w:shd w:val="clear" w:color="auto" w:fill="auto"/>
            <w:noWrap/>
            <w:vAlign w:val="center"/>
            <w:hideMark/>
          </w:tcPr>
          <w:p w:rsidR="001B5D5E" w:rsidRPr="00F1351A" w:rsidRDefault="001B5D5E" w:rsidP="001B5D5E">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794" w:type="pct"/>
            <w:shd w:val="clear" w:color="auto" w:fill="auto"/>
            <w:noWrap/>
            <w:vAlign w:val="center"/>
            <w:hideMark/>
          </w:tcPr>
          <w:p w:rsidR="001B5D5E" w:rsidRPr="00F1351A" w:rsidRDefault="00C94BA6" w:rsidP="001B5D5E">
            <w:pPr>
              <w:spacing w:line="240" w:lineRule="auto"/>
              <w:ind w:firstLine="0"/>
              <w:jc w:val="center"/>
              <w:rPr>
                <w:b/>
                <w:bCs/>
                <w:color w:val="000000"/>
                <w:sz w:val="20"/>
                <w:szCs w:val="20"/>
              </w:rPr>
            </w:pPr>
            <w:r w:rsidRPr="00F1351A">
              <w:rPr>
                <w:b/>
                <w:bCs/>
                <w:color w:val="000000"/>
                <w:sz w:val="20"/>
                <w:szCs w:val="20"/>
              </w:rPr>
              <w:t>389,02</w:t>
            </w:r>
          </w:p>
        </w:tc>
        <w:tc>
          <w:tcPr>
            <w:tcW w:w="600" w:type="pct"/>
            <w:shd w:val="clear" w:color="auto" w:fill="auto"/>
            <w:noWrap/>
            <w:vAlign w:val="center"/>
            <w:hideMark/>
          </w:tcPr>
          <w:p w:rsidR="001B5D5E" w:rsidRPr="00F1351A" w:rsidRDefault="00C94BA6" w:rsidP="001B5D5E">
            <w:pPr>
              <w:spacing w:line="240" w:lineRule="auto"/>
              <w:ind w:firstLine="0"/>
              <w:jc w:val="center"/>
              <w:rPr>
                <w:b/>
                <w:bCs/>
                <w:color w:val="000000"/>
                <w:sz w:val="20"/>
                <w:szCs w:val="20"/>
              </w:rPr>
            </w:pPr>
            <w:r w:rsidRPr="00F1351A">
              <w:rPr>
                <w:b/>
                <w:bCs/>
                <w:color w:val="000000"/>
                <w:sz w:val="20"/>
                <w:szCs w:val="20"/>
              </w:rPr>
              <w:t>6,93</w:t>
            </w:r>
          </w:p>
        </w:tc>
        <w:tc>
          <w:tcPr>
            <w:tcW w:w="701" w:type="pct"/>
            <w:shd w:val="clear" w:color="auto" w:fill="auto"/>
            <w:vAlign w:val="center"/>
            <w:hideMark/>
          </w:tcPr>
          <w:p w:rsidR="001B5D5E" w:rsidRPr="00F1351A" w:rsidRDefault="00DD6B31" w:rsidP="001B5D5E">
            <w:pPr>
              <w:spacing w:line="240" w:lineRule="auto"/>
              <w:ind w:firstLine="0"/>
              <w:jc w:val="center"/>
              <w:rPr>
                <w:b/>
                <w:bCs/>
                <w:color w:val="000000"/>
                <w:sz w:val="20"/>
                <w:szCs w:val="20"/>
              </w:rPr>
            </w:pPr>
            <w:r w:rsidRPr="00F1351A">
              <w:rPr>
                <w:b/>
                <w:bCs/>
                <w:color w:val="000000"/>
                <w:sz w:val="20"/>
                <w:szCs w:val="20"/>
              </w:rPr>
              <w:t>1,78</w:t>
            </w:r>
            <w:r w:rsidR="001B5D5E" w:rsidRPr="00F1351A">
              <w:rPr>
                <w:b/>
                <w:bCs/>
                <w:color w:val="000000"/>
                <w:sz w:val="20"/>
                <w:szCs w:val="20"/>
              </w:rPr>
              <w:t>%</w:t>
            </w:r>
          </w:p>
        </w:tc>
        <w:tc>
          <w:tcPr>
            <w:tcW w:w="503" w:type="pct"/>
            <w:shd w:val="clear" w:color="auto" w:fill="auto"/>
            <w:noWrap/>
            <w:vAlign w:val="center"/>
            <w:hideMark/>
          </w:tcPr>
          <w:p w:rsidR="001B5D5E" w:rsidRPr="00F1351A" w:rsidRDefault="00DD6B31" w:rsidP="001B5D5E">
            <w:pPr>
              <w:spacing w:line="240" w:lineRule="auto"/>
              <w:ind w:firstLine="0"/>
              <w:jc w:val="center"/>
              <w:rPr>
                <w:b/>
                <w:bCs/>
                <w:color w:val="000000"/>
                <w:sz w:val="20"/>
                <w:szCs w:val="20"/>
              </w:rPr>
            </w:pPr>
            <w:r w:rsidRPr="00F1351A">
              <w:rPr>
                <w:b/>
                <w:bCs/>
                <w:color w:val="000000"/>
                <w:sz w:val="20"/>
                <w:szCs w:val="20"/>
              </w:rPr>
              <w:t>382,09</w:t>
            </w:r>
          </w:p>
        </w:tc>
      </w:tr>
    </w:tbl>
    <w:p w:rsidR="001B5D5E" w:rsidRPr="00F1351A" w:rsidRDefault="001B5D5E" w:rsidP="001B5D5E"/>
    <w:p w:rsidR="001F4F99" w:rsidRPr="00F1351A" w:rsidRDefault="001F4F99" w:rsidP="001F4F99">
      <w:pPr>
        <w:pStyle w:val="3"/>
      </w:pPr>
      <w:bookmarkStart w:id="106" w:name="_Toc94218101"/>
      <w:r w:rsidRPr="00F1351A">
        <w:t>Срок ввода в эксплуатацию основного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106"/>
    </w:p>
    <w:p w:rsidR="009E0F6F" w:rsidRPr="00F1351A" w:rsidRDefault="009E0F6F" w:rsidP="009E0F6F">
      <w:pPr>
        <w:pStyle w:val="aff5"/>
      </w:pPr>
      <w:r w:rsidRPr="00F1351A">
        <w:t xml:space="preserve">Срок ввода в эксплуатацию котельных агрегатов, год последнего </w:t>
      </w:r>
      <w:r w:rsidR="00471BA7" w:rsidRPr="00F1351A">
        <w:t>капитального ремонта основного оборудования</w:t>
      </w:r>
      <w:r w:rsidR="00D95358" w:rsidRPr="00F1351A">
        <w:t>, год продления ресурса</w:t>
      </w:r>
      <w:r w:rsidRPr="00F1351A">
        <w:t xml:space="preserve"> на котельных </w:t>
      </w:r>
      <w:r w:rsidR="00D95358" w:rsidRPr="00F1351A">
        <w:t xml:space="preserve">ГО Долгопрудный </w:t>
      </w:r>
      <w:r w:rsidRPr="00F1351A">
        <w:t xml:space="preserve">представлены в таблице </w:t>
      </w:r>
      <w:r w:rsidR="00D95358" w:rsidRPr="00F1351A">
        <w:fldChar w:fldCharType="begin"/>
      </w:r>
      <w:r w:rsidR="00D95358" w:rsidRPr="00F1351A">
        <w:instrText xml:space="preserve"> REF _Ref92963763 \h </w:instrText>
      </w:r>
      <w:r w:rsidR="007F47AD" w:rsidRPr="00F1351A">
        <w:instrText xml:space="preserve"> \* MERGEFORMAT </w:instrText>
      </w:r>
      <w:r w:rsidR="00D95358"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52</w:t>
      </w:r>
      <w:r w:rsidR="00D95358" w:rsidRPr="00F1351A">
        <w:fldChar w:fldCharType="end"/>
      </w:r>
      <w:r w:rsidRPr="00F1351A">
        <w:t>.</w:t>
      </w:r>
    </w:p>
    <w:p w:rsidR="00CA4352" w:rsidRPr="00F1351A" w:rsidRDefault="00CA4352" w:rsidP="00CA4352">
      <w:pPr>
        <w:suppressAutoHyphens/>
        <w:contextualSpacing/>
        <w:rPr>
          <w:rFonts w:eastAsiaTheme="minorHAnsi"/>
        </w:rPr>
      </w:pPr>
      <w:r w:rsidRPr="00F1351A">
        <w:rPr>
          <w:rFonts w:eastAsiaTheme="minorHAnsi"/>
        </w:rPr>
        <w:t xml:space="preserve">Из таблицы </w:t>
      </w:r>
      <w:r w:rsidR="007F47AD" w:rsidRPr="00F1351A">
        <w:fldChar w:fldCharType="begin"/>
      </w:r>
      <w:r w:rsidR="007F47AD" w:rsidRPr="00F1351A">
        <w:instrText xml:space="preserve"> REF _Ref92963763 \h  \* MERGEFORMAT </w:instrText>
      </w:r>
      <w:r w:rsidR="007F47AD"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52</w:t>
      </w:r>
      <w:r w:rsidR="007F47AD" w:rsidRPr="00F1351A">
        <w:fldChar w:fldCharType="end"/>
      </w:r>
      <w:r w:rsidRPr="00F1351A">
        <w:rPr>
          <w:rFonts w:eastAsiaTheme="minorHAnsi"/>
        </w:rPr>
        <w:t xml:space="preserve"> следует, что значительная часть основного оборудования котельных исчерпало свой нормативный ресурс и требует периодического проведения мероприятий по продлению ресурса, либо замены. Мероприятия по продлению ресурса оборудования источников тепла не проводились. Для обеспечения надежной работы энергетического оборудования проводятся ремонтные работы. Программа ремонтов формируется на основе предварительной диагностики производственных фондов, состояния оборудования, требований нормативной документации, а также на основе многолетнего опыта эксплуатации оборудования. Возможность дальнейшей эксплуатации оборудования по окончании назначенного ресурса устанавливается исследованием состояния и диагностики металла энергоустановок. Высокий уровень износа и низкий коэффициент полезного действия котлов обуславливают высокий уровень ресурсопотребления, а также рост затрат на эксплуатацию и ремонт оборудования. </w:t>
      </w:r>
    </w:p>
    <w:p w:rsidR="003A3EC0" w:rsidRPr="00F1351A" w:rsidRDefault="003A3EC0" w:rsidP="003A3EC0">
      <w:pPr>
        <w:pStyle w:val="aff3"/>
        <w:keepNext/>
        <w:rPr>
          <w:b w:val="0"/>
          <w:color w:val="000000" w:themeColor="text1"/>
        </w:rPr>
      </w:pPr>
      <w:bookmarkStart w:id="107" w:name="_Ref92963763"/>
      <w:bookmarkStart w:id="108" w:name="_Toc99146558"/>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52</w:t>
      </w:r>
      <w:r w:rsidR="00E6474C" w:rsidRPr="00F1351A">
        <w:rPr>
          <w:noProof/>
        </w:rPr>
        <w:fldChar w:fldCharType="end"/>
      </w:r>
      <w:bookmarkEnd w:id="107"/>
      <w:r w:rsidRPr="00F1351A">
        <w:t xml:space="preserve"> </w:t>
      </w:r>
      <w:r w:rsidR="007C79A4" w:rsidRPr="00F1351A">
        <w:t>–</w:t>
      </w:r>
      <w:r w:rsidRPr="00F1351A">
        <w:t xml:space="preserve"> </w:t>
      </w:r>
      <w:r w:rsidR="007C79A4" w:rsidRPr="00F1351A">
        <w:rPr>
          <w:b w:val="0"/>
          <w:color w:val="000000" w:themeColor="text1"/>
        </w:rPr>
        <w:t>Срок ввода в эксплуатацию котельных агрегатов на котельных</w:t>
      </w:r>
      <w:r w:rsidRPr="00F1351A">
        <w:rPr>
          <w:b w:val="0"/>
          <w:color w:val="000000" w:themeColor="text1"/>
        </w:rPr>
        <w:t xml:space="preserve"> ГО Долгопрудный</w:t>
      </w:r>
      <w:bookmarkEnd w:id="108"/>
    </w:p>
    <w:tbl>
      <w:tblPr>
        <w:tblW w:w="5000" w:type="pct"/>
        <w:tblLook w:val="04A0" w:firstRow="1" w:lastRow="0" w:firstColumn="1" w:lastColumn="0" w:noHBand="0" w:noVBand="1"/>
      </w:tblPr>
      <w:tblGrid>
        <w:gridCol w:w="2367"/>
        <w:gridCol w:w="1516"/>
        <w:gridCol w:w="1696"/>
        <w:gridCol w:w="1755"/>
        <w:gridCol w:w="1601"/>
        <w:gridCol w:w="1486"/>
      </w:tblGrid>
      <w:tr w:rsidR="003338D7" w:rsidRPr="00F1351A" w:rsidTr="007E10D0">
        <w:trPr>
          <w:trHeight w:val="227"/>
          <w:tblHeader/>
        </w:trPr>
        <w:tc>
          <w:tcPr>
            <w:tcW w:w="113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38D7" w:rsidRPr="00F1351A" w:rsidRDefault="003338D7" w:rsidP="003338D7">
            <w:pPr>
              <w:spacing w:line="240" w:lineRule="auto"/>
              <w:ind w:firstLine="0"/>
              <w:jc w:val="center"/>
              <w:rPr>
                <w:b/>
                <w:bCs/>
                <w:color w:val="000000"/>
                <w:sz w:val="20"/>
                <w:szCs w:val="20"/>
              </w:rPr>
            </w:pPr>
            <w:r w:rsidRPr="00F1351A">
              <w:rPr>
                <w:b/>
                <w:bCs/>
                <w:color w:val="000000"/>
                <w:sz w:val="20"/>
                <w:szCs w:val="20"/>
              </w:rPr>
              <w:t>Марка котлов</w:t>
            </w:r>
          </w:p>
        </w:tc>
        <w:tc>
          <w:tcPr>
            <w:tcW w:w="72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38D7" w:rsidRPr="00F1351A" w:rsidRDefault="003338D7" w:rsidP="003338D7">
            <w:pPr>
              <w:spacing w:line="240" w:lineRule="auto"/>
              <w:ind w:firstLine="0"/>
              <w:jc w:val="center"/>
              <w:rPr>
                <w:b/>
                <w:bCs/>
                <w:color w:val="000000"/>
                <w:sz w:val="20"/>
                <w:szCs w:val="20"/>
              </w:rPr>
            </w:pPr>
            <w:r w:rsidRPr="00F1351A">
              <w:rPr>
                <w:b/>
                <w:bCs/>
                <w:color w:val="000000"/>
                <w:sz w:val="20"/>
                <w:szCs w:val="20"/>
              </w:rPr>
              <w:t>Год ввода котла  в эксплуатацию</w:t>
            </w:r>
          </w:p>
        </w:tc>
        <w:tc>
          <w:tcPr>
            <w:tcW w:w="1656" w:type="pct"/>
            <w:gridSpan w:val="2"/>
            <w:tcBorders>
              <w:top w:val="single" w:sz="4" w:space="0" w:color="auto"/>
              <w:left w:val="nil"/>
              <w:bottom w:val="single" w:sz="4" w:space="0" w:color="auto"/>
              <w:right w:val="single" w:sz="4" w:space="0" w:color="000000"/>
            </w:tcBorders>
            <w:shd w:val="clear" w:color="000000" w:fill="FFFFFF"/>
            <w:vAlign w:val="center"/>
            <w:hideMark/>
          </w:tcPr>
          <w:p w:rsidR="003338D7" w:rsidRPr="00F1351A" w:rsidRDefault="003338D7" w:rsidP="003338D7">
            <w:pPr>
              <w:spacing w:line="240" w:lineRule="auto"/>
              <w:ind w:firstLine="0"/>
              <w:jc w:val="center"/>
              <w:rPr>
                <w:b/>
                <w:bCs/>
                <w:color w:val="000000"/>
                <w:sz w:val="20"/>
                <w:szCs w:val="20"/>
              </w:rPr>
            </w:pPr>
            <w:r w:rsidRPr="00F1351A">
              <w:rPr>
                <w:b/>
                <w:bCs/>
                <w:color w:val="000000"/>
                <w:sz w:val="20"/>
                <w:szCs w:val="20"/>
              </w:rPr>
              <w:t>Без учета замены и реконструкции оборудования</w:t>
            </w:r>
          </w:p>
        </w:tc>
        <w:tc>
          <w:tcPr>
            <w:tcW w:w="76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38D7" w:rsidRPr="00F1351A" w:rsidRDefault="003338D7" w:rsidP="003338D7">
            <w:pPr>
              <w:spacing w:line="240" w:lineRule="auto"/>
              <w:ind w:firstLine="0"/>
              <w:jc w:val="center"/>
              <w:rPr>
                <w:b/>
                <w:bCs/>
                <w:color w:val="000000"/>
                <w:sz w:val="20"/>
                <w:szCs w:val="20"/>
              </w:rPr>
            </w:pPr>
            <w:r w:rsidRPr="00F1351A">
              <w:rPr>
                <w:b/>
                <w:bCs/>
                <w:color w:val="000000"/>
                <w:sz w:val="20"/>
                <w:szCs w:val="20"/>
              </w:rPr>
              <w:t>Фактический срок службы, лет</w:t>
            </w:r>
          </w:p>
        </w:tc>
        <w:tc>
          <w:tcPr>
            <w:tcW w:w="71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338D7" w:rsidRPr="00F1351A" w:rsidRDefault="003338D7" w:rsidP="003338D7">
            <w:pPr>
              <w:spacing w:line="240" w:lineRule="auto"/>
              <w:ind w:firstLine="0"/>
              <w:jc w:val="center"/>
              <w:rPr>
                <w:b/>
                <w:bCs/>
                <w:color w:val="000000"/>
                <w:sz w:val="20"/>
                <w:szCs w:val="20"/>
              </w:rPr>
            </w:pPr>
            <w:r w:rsidRPr="00F1351A">
              <w:rPr>
                <w:b/>
                <w:bCs/>
                <w:color w:val="000000"/>
                <w:sz w:val="20"/>
                <w:szCs w:val="20"/>
              </w:rPr>
              <w:t>Год последнего капитального ремонта основного оборудования</w:t>
            </w:r>
          </w:p>
        </w:tc>
      </w:tr>
      <w:tr w:rsidR="003338D7" w:rsidRPr="00F1351A" w:rsidTr="007E10D0">
        <w:trPr>
          <w:trHeight w:val="227"/>
          <w:tblHeader/>
        </w:trPr>
        <w:tc>
          <w:tcPr>
            <w:tcW w:w="1136" w:type="pct"/>
            <w:vMerge/>
            <w:tcBorders>
              <w:top w:val="single" w:sz="4" w:space="0" w:color="auto"/>
              <w:left w:val="single" w:sz="4" w:space="0" w:color="auto"/>
              <w:bottom w:val="single" w:sz="4" w:space="0" w:color="auto"/>
              <w:right w:val="single" w:sz="4" w:space="0" w:color="auto"/>
            </w:tcBorders>
            <w:vAlign w:val="center"/>
            <w:hideMark/>
          </w:tcPr>
          <w:p w:rsidR="003338D7" w:rsidRPr="00F1351A" w:rsidRDefault="003338D7" w:rsidP="003338D7">
            <w:pPr>
              <w:spacing w:line="240" w:lineRule="auto"/>
              <w:ind w:firstLine="0"/>
              <w:jc w:val="left"/>
              <w:rPr>
                <w:b/>
                <w:bCs/>
                <w:color w:val="000000"/>
                <w:sz w:val="20"/>
                <w:szCs w:val="20"/>
              </w:rPr>
            </w:pPr>
          </w:p>
        </w:tc>
        <w:tc>
          <w:tcPr>
            <w:tcW w:w="727" w:type="pct"/>
            <w:vMerge/>
            <w:tcBorders>
              <w:top w:val="single" w:sz="4" w:space="0" w:color="auto"/>
              <w:left w:val="single" w:sz="4" w:space="0" w:color="auto"/>
              <w:bottom w:val="single" w:sz="4" w:space="0" w:color="auto"/>
              <w:right w:val="single" w:sz="4" w:space="0" w:color="auto"/>
            </w:tcBorders>
            <w:vAlign w:val="center"/>
            <w:hideMark/>
          </w:tcPr>
          <w:p w:rsidR="003338D7" w:rsidRPr="00F1351A" w:rsidRDefault="003338D7" w:rsidP="003338D7">
            <w:pPr>
              <w:spacing w:line="240" w:lineRule="auto"/>
              <w:ind w:firstLine="0"/>
              <w:jc w:val="left"/>
              <w:rPr>
                <w:b/>
                <w:bCs/>
                <w:color w:val="000000"/>
                <w:sz w:val="20"/>
                <w:szCs w:val="20"/>
              </w:rPr>
            </w:pPr>
          </w:p>
        </w:tc>
        <w:tc>
          <w:tcPr>
            <w:tcW w:w="814"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b/>
                <w:bCs/>
                <w:color w:val="000000"/>
                <w:sz w:val="20"/>
                <w:szCs w:val="20"/>
              </w:rPr>
            </w:pPr>
            <w:r w:rsidRPr="00F1351A">
              <w:rPr>
                <w:b/>
                <w:bCs/>
                <w:color w:val="000000"/>
                <w:sz w:val="20"/>
                <w:szCs w:val="20"/>
              </w:rPr>
              <w:t>Нормативный парковый ресурс, не менее лет</w:t>
            </w:r>
          </w:p>
        </w:tc>
        <w:tc>
          <w:tcPr>
            <w:tcW w:w="842"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b/>
                <w:bCs/>
                <w:color w:val="000000"/>
                <w:sz w:val="20"/>
                <w:szCs w:val="20"/>
              </w:rPr>
            </w:pPr>
            <w:r w:rsidRPr="00F1351A">
              <w:rPr>
                <w:b/>
                <w:bCs/>
                <w:color w:val="000000"/>
                <w:sz w:val="20"/>
                <w:szCs w:val="20"/>
              </w:rPr>
              <w:t>Год достижения паркового ресурса</w:t>
            </w:r>
          </w:p>
        </w:tc>
        <w:tc>
          <w:tcPr>
            <w:tcW w:w="768" w:type="pct"/>
            <w:vMerge/>
            <w:tcBorders>
              <w:top w:val="single" w:sz="4" w:space="0" w:color="auto"/>
              <w:left w:val="single" w:sz="4" w:space="0" w:color="auto"/>
              <w:bottom w:val="single" w:sz="4" w:space="0" w:color="auto"/>
              <w:right w:val="single" w:sz="4" w:space="0" w:color="auto"/>
            </w:tcBorders>
            <w:vAlign w:val="center"/>
            <w:hideMark/>
          </w:tcPr>
          <w:p w:rsidR="003338D7" w:rsidRPr="00F1351A" w:rsidRDefault="003338D7" w:rsidP="003338D7">
            <w:pPr>
              <w:spacing w:line="240" w:lineRule="auto"/>
              <w:ind w:firstLine="0"/>
              <w:jc w:val="left"/>
              <w:rPr>
                <w:b/>
                <w:bCs/>
                <w:color w:val="000000"/>
                <w:sz w:val="20"/>
                <w:szCs w:val="20"/>
              </w:rPr>
            </w:pPr>
          </w:p>
        </w:tc>
        <w:tc>
          <w:tcPr>
            <w:tcW w:w="713" w:type="pct"/>
            <w:vMerge/>
            <w:tcBorders>
              <w:top w:val="single" w:sz="4" w:space="0" w:color="auto"/>
              <w:left w:val="single" w:sz="4" w:space="0" w:color="auto"/>
              <w:bottom w:val="single" w:sz="4" w:space="0" w:color="auto"/>
              <w:right w:val="single" w:sz="4" w:space="0" w:color="auto"/>
            </w:tcBorders>
            <w:vAlign w:val="center"/>
            <w:hideMark/>
          </w:tcPr>
          <w:p w:rsidR="003338D7" w:rsidRPr="00F1351A" w:rsidRDefault="003338D7" w:rsidP="003338D7">
            <w:pPr>
              <w:spacing w:line="240" w:lineRule="auto"/>
              <w:ind w:firstLine="0"/>
              <w:jc w:val="left"/>
              <w:rPr>
                <w:b/>
                <w:bCs/>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1. Котельная ул. Спортивная, д.3а</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lastRenderedPageBreak/>
              <w:t>ДКВР 20/13 №1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1974</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25</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1999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46</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2019</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ДКВР 20/13 №2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1974</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25</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1999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46</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3338D7">
            <w:pPr>
              <w:spacing w:line="240" w:lineRule="auto"/>
              <w:ind w:firstLine="0"/>
              <w:jc w:val="left"/>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ДКВР 20/13 №3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1974</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25</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1999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46</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3338D7">
            <w:pPr>
              <w:spacing w:line="240" w:lineRule="auto"/>
              <w:ind w:firstLine="0"/>
              <w:jc w:val="left"/>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2. Котельная ул.Театральная, д.7</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ТВГ-8М</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1971</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1987</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49</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2017</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ТВГ-8М</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1971</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1987</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49</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ТВГ-8М</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1971</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1987</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49</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3. Котельная ул.Заводская д.2</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КВГМ-11,63 (ЗИОСАБ)</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12</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КВГМ-11,63 (ЗИОСАБ)</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КВГМ-11,63 (ЗИОСАБ)</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КВГМ-11,63 (ЗИОСАБ)</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КВГМ-20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17</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4. Котельная ул.Заводская д.15</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№4</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№5</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№6</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№7</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№8</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№9</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1997</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23</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№10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1997</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23</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№11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1997</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23</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5. Котельная ул.Октябрьская д.22. корп.4</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ЗИОСАБ -8000 №1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2004</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ЗИОСАБ -8000 №2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ЗИОСАБ -2000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6. Котельная ул.Первомайская д.40</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2015</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21</w:t>
            </w:r>
          </w:p>
        </w:tc>
        <w:tc>
          <w:tcPr>
            <w:tcW w:w="713" w:type="pct"/>
            <w:vMerge w:val="restar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2014</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2015</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21</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2015</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21</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№4</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2015</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21</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№5</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№6</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№7</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1983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37</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№8</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1983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37</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№9</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17</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№10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17</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7. Котельная ул.Станционная д.1</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ТГ-3/95 №1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1997</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23</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2017</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ТГ-3/95 №2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1997</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23</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КВА -1.63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1997</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23</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8. Котельная ул.Ленинградская д.19</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1997</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23</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ЗИО-60 №4</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9. Котельная ул.Речная д.14</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КВГМ-11,63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17</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КВГМ-11,63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17</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КВГМ-11,63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17</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10. Котельная мкр. Павельцево</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lastRenderedPageBreak/>
              <w:t>ДЕ 16/14ГМ</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21</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ДЕ 16/14ГМ</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21</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11. Модульная котельная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Valdex 0,150 МВт</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КР не проводился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Valdex 0,150 МВт</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12. АИТ-6</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КВ-ГМ-2,32-95(115)Н №1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2015</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КВ-ГМ-2,32-95(115)Н №4</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КВ-ГМ-2,32-95(115)Н №2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КВ-ГМ-2,32-95(115)Н №3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7E10D0" w:rsidP="007E10D0">
            <w:pPr>
              <w:spacing w:line="240" w:lineRule="auto"/>
              <w:ind w:firstLine="0"/>
              <w:jc w:val="center"/>
              <w:rPr>
                <w:color w:val="000000"/>
                <w:sz w:val="20"/>
                <w:szCs w:val="20"/>
              </w:rPr>
            </w:pPr>
            <w:r w:rsidRPr="00F1351A">
              <w:rPr>
                <w:b/>
                <w:bCs/>
                <w:color w:val="000000"/>
                <w:sz w:val="20"/>
                <w:szCs w:val="20"/>
              </w:rPr>
              <w:t>13.</w:t>
            </w:r>
            <w:r w:rsidRPr="00F1351A">
              <w:rPr>
                <w:b/>
                <w:bCs/>
                <w:color w:val="000000"/>
                <w:sz w:val="14"/>
                <w:szCs w:val="14"/>
              </w:rPr>
              <w:t xml:space="preserve">    </w:t>
            </w:r>
            <w:r w:rsidRPr="00F1351A">
              <w:rPr>
                <w:b/>
                <w:bCs/>
                <w:color w:val="000000"/>
                <w:sz w:val="20"/>
                <w:szCs w:val="20"/>
              </w:rPr>
              <w:t>АИТ-7</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КВ-ГМ-2,32-95Н №1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КР не проводился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КВ-ГМ-2,32-95Н №2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2006</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2022</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14</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DD6B31" w:rsidRPr="00F1351A" w:rsidTr="00DD6B31">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tcPr>
          <w:p w:rsidR="00DD6B31" w:rsidRPr="00F1351A" w:rsidRDefault="00DD6B31" w:rsidP="007E10D0">
            <w:pPr>
              <w:spacing w:line="240" w:lineRule="auto"/>
              <w:ind w:firstLine="0"/>
              <w:jc w:val="center"/>
              <w:rPr>
                <w:color w:val="000000"/>
                <w:sz w:val="20"/>
                <w:szCs w:val="20"/>
              </w:rPr>
            </w:pPr>
            <w:r w:rsidRPr="00F1351A">
              <w:rPr>
                <w:b/>
                <w:bCs/>
                <w:color w:val="000000"/>
                <w:sz w:val="20"/>
                <w:szCs w:val="20"/>
              </w:rPr>
              <w:t>14.</w:t>
            </w:r>
            <w:r w:rsidRPr="00F1351A">
              <w:rPr>
                <w:b/>
                <w:bCs/>
                <w:color w:val="000000"/>
                <w:sz w:val="14"/>
                <w:szCs w:val="14"/>
              </w:rPr>
              <w:t xml:space="preserve">    </w:t>
            </w:r>
            <w:r w:rsidRPr="00F1351A">
              <w:rPr>
                <w:b/>
                <w:bCs/>
                <w:color w:val="000000"/>
                <w:sz w:val="20"/>
                <w:szCs w:val="20"/>
              </w:rPr>
              <w:t>АИТ-8</w:t>
            </w:r>
          </w:p>
        </w:tc>
      </w:tr>
      <w:tr w:rsidR="00C4591F" w:rsidRPr="00F1351A" w:rsidTr="00CE781C">
        <w:trPr>
          <w:trHeight w:val="227"/>
        </w:trPr>
        <w:tc>
          <w:tcPr>
            <w:tcW w:w="1136" w:type="pct"/>
            <w:tcBorders>
              <w:top w:val="nil"/>
              <w:left w:val="single" w:sz="4" w:space="0" w:color="auto"/>
              <w:bottom w:val="single" w:sz="4" w:space="0" w:color="auto"/>
              <w:right w:val="single" w:sz="4" w:space="0" w:color="auto"/>
            </w:tcBorders>
            <w:shd w:val="clear" w:color="auto" w:fill="auto"/>
            <w:vAlign w:val="center"/>
          </w:tcPr>
          <w:p w:rsidR="00C4591F" w:rsidRPr="00F1351A" w:rsidRDefault="00C4591F" w:rsidP="002324A7">
            <w:pPr>
              <w:spacing w:line="240" w:lineRule="auto"/>
              <w:ind w:firstLine="0"/>
              <w:jc w:val="center"/>
              <w:rPr>
                <w:color w:val="000000"/>
                <w:sz w:val="20"/>
                <w:szCs w:val="20"/>
              </w:rPr>
            </w:pPr>
            <w:r w:rsidRPr="00F1351A">
              <w:rPr>
                <w:color w:val="000000"/>
                <w:sz w:val="20"/>
                <w:szCs w:val="20"/>
              </w:rPr>
              <w:t>VIESMANN - 2,3-120Н №1</w:t>
            </w:r>
          </w:p>
        </w:tc>
        <w:tc>
          <w:tcPr>
            <w:tcW w:w="727" w:type="pct"/>
            <w:tcBorders>
              <w:top w:val="nil"/>
              <w:left w:val="nil"/>
              <w:bottom w:val="single" w:sz="4" w:space="0" w:color="auto"/>
              <w:right w:val="single" w:sz="4" w:space="0" w:color="auto"/>
            </w:tcBorders>
            <w:shd w:val="clear" w:color="auto" w:fill="auto"/>
            <w:vAlign w:val="center"/>
          </w:tcPr>
          <w:p w:rsidR="00C4591F" w:rsidRPr="00F1351A" w:rsidRDefault="00C4591F" w:rsidP="007E10D0">
            <w:pPr>
              <w:spacing w:line="240" w:lineRule="auto"/>
              <w:ind w:firstLine="0"/>
              <w:jc w:val="center"/>
              <w:rPr>
                <w:color w:val="000000"/>
                <w:sz w:val="20"/>
                <w:szCs w:val="20"/>
              </w:rPr>
            </w:pPr>
            <w:r w:rsidRPr="00F1351A">
              <w:rPr>
                <w:color w:val="000000"/>
                <w:sz w:val="20"/>
                <w:szCs w:val="20"/>
              </w:rPr>
              <w:t>2014</w:t>
            </w:r>
          </w:p>
        </w:tc>
        <w:tc>
          <w:tcPr>
            <w:tcW w:w="814" w:type="pct"/>
            <w:tcBorders>
              <w:top w:val="nil"/>
              <w:left w:val="nil"/>
              <w:bottom w:val="single" w:sz="4" w:space="0" w:color="auto"/>
              <w:right w:val="single" w:sz="4" w:space="0" w:color="auto"/>
            </w:tcBorders>
            <w:shd w:val="clear" w:color="auto" w:fill="auto"/>
            <w:noWrap/>
            <w:vAlign w:val="center"/>
          </w:tcPr>
          <w:p w:rsidR="00C4591F" w:rsidRPr="00F1351A" w:rsidRDefault="00C4591F" w:rsidP="00C4591F">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tcPr>
          <w:p w:rsidR="00C4591F" w:rsidRPr="00F1351A" w:rsidRDefault="00C4591F" w:rsidP="00C4591F">
            <w:pPr>
              <w:spacing w:line="240" w:lineRule="auto"/>
              <w:ind w:firstLine="0"/>
              <w:jc w:val="center"/>
              <w:rPr>
                <w:color w:val="000000"/>
                <w:sz w:val="20"/>
                <w:szCs w:val="20"/>
              </w:rPr>
            </w:pPr>
            <w:r w:rsidRPr="00F1351A">
              <w:rPr>
                <w:color w:val="000000"/>
                <w:sz w:val="20"/>
                <w:szCs w:val="20"/>
              </w:rPr>
              <w:t>2030</w:t>
            </w:r>
          </w:p>
        </w:tc>
        <w:tc>
          <w:tcPr>
            <w:tcW w:w="768" w:type="pct"/>
            <w:tcBorders>
              <w:top w:val="nil"/>
              <w:left w:val="nil"/>
              <w:bottom w:val="single" w:sz="4" w:space="0" w:color="auto"/>
              <w:right w:val="single" w:sz="4" w:space="0" w:color="auto"/>
            </w:tcBorders>
            <w:shd w:val="clear" w:color="auto" w:fill="auto"/>
            <w:noWrap/>
            <w:vAlign w:val="center"/>
          </w:tcPr>
          <w:p w:rsidR="00C4591F" w:rsidRPr="00F1351A" w:rsidRDefault="00C4591F" w:rsidP="00C4591F">
            <w:pPr>
              <w:spacing w:line="240" w:lineRule="auto"/>
              <w:ind w:firstLine="0"/>
              <w:jc w:val="center"/>
              <w:rPr>
                <w:color w:val="000000"/>
                <w:sz w:val="20"/>
                <w:szCs w:val="20"/>
              </w:rPr>
            </w:pPr>
            <w:r w:rsidRPr="00F1351A">
              <w:rPr>
                <w:color w:val="000000"/>
                <w:sz w:val="20"/>
                <w:szCs w:val="20"/>
              </w:rPr>
              <w:t>6</w:t>
            </w:r>
          </w:p>
        </w:tc>
        <w:tc>
          <w:tcPr>
            <w:tcW w:w="713" w:type="pct"/>
            <w:vMerge w:val="restart"/>
            <w:tcBorders>
              <w:top w:val="nil"/>
              <w:left w:val="single" w:sz="4" w:space="0" w:color="auto"/>
              <w:right w:val="single" w:sz="4" w:space="0" w:color="auto"/>
            </w:tcBorders>
            <w:vAlign w:val="center"/>
          </w:tcPr>
          <w:p w:rsidR="00C4591F" w:rsidRPr="00F1351A" w:rsidRDefault="00C4591F" w:rsidP="007E10D0">
            <w:pPr>
              <w:spacing w:line="240" w:lineRule="auto"/>
              <w:ind w:firstLine="0"/>
              <w:jc w:val="center"/>
              <w:rPr>
                <w:color w:val="000000"/>
                <w:sz w:val="20"/>
                <w:szCs w:val="20"/>
              </w:rPr>
            </w:pPr>
            <w:r w:rsidRPr="00F1351A">
              <w:rPr>
                <w:color w:val="000000"/>
                <w:sz w:val="20"/>
                <w:szCs w:val="20"/>
              </w:rPr>
              <w:t>КР не проводился</w:t>
            </w:r>
          </w:p>
        </w:tc>
      </w:tr>
      <w:tr w:rsidR="00C4591F" w:rsidRPr="00F1351A" w:rsidTr="00CE781C">
        <w:trPr>
          <w:trHeight w:val="227"/>
        </w:trPr>
        <w:tc>
          <w:tcPr>
            <w:tcW w:w="1136" w:type="pct"/>
            <w:tcBorders>
              <w:top w:val="nil"/>
              <w:left w:val="single" w:sz="4" w:space="0" w:color="auto"/>
              <w:bottom w:val="single" w:sz="4" w:space="0" w:color="auto"/>
              <w:right w:val="single" w:sz="4" w:space="0" w:color="auto"/>
            </w:tcBorders>
            <w:shd w:val="clear" w:color="auto" w:fill="auto"/>
            <w:vAlign w:val="center"/>
          </w:tcPr>
          <w:p w:rsidR="00C4591F" w:rsidRPr="00F1351A" w:rsidRDefault="00C4591F" w:rsidP="002324A7">
            <w:pPr>
              <w:spacing w:line="240" w:lineRule="auto"/>
              <w:ind w:firstLine="0"/>
              <w:jc w:val="center"/>
              <w:rPr>
                <w:color w:val="000000"/>
                <w:sz w:val="20"/>
                <w:szCs w:val="20"/>
              </w:rPr>
            </w:pPr>
            <w:r w:rsidRPr="00F1351A">
              <w:rPr>
                <w:color w:val="000000"/>
                <w:sz w:val="20"/>
                <w:szCs w:val="20"/>
              </w:rPr>
              <w:t>VIESMANN - 2,3-120Н №2</w:t>
            </w:r>
          </w:p>
        </w:tc>
        <w:tc>
          <w:tcPr>
            <w:tcW w:w="727" w:type="pct"/>
            <w:tcBorders>
              <w:top w:val="nil"/>
              <w:left w:val="nil"/>
              <w:bottom w:val="single" w:sz="4" w:space="0" w:color="auto"/>
              <w:right w:val="single" w:sz="4" w:space="0" w:color="auto"/>
            </w:tcBorders>
            <w:shd w:val="clear" w:color="auto" w:fill="auto"/>
            <w:vAlign w:val="center"/>
          </w:tcPr>
          <w:p w:rsidR="00C4591F" w:rsidRPr="00F1351A" w:rsidRDefault="00C4591F" w:rsidP="007E10D0">
            <w:pPr>
              <w:spacing w:line="240" w:lineRule="auto"/>
              <w:ind w:firstLine="0"/>
              <w:jc w:val="center"/>
              <w:rPr>
                <w:color w:val="000000"/>
                <w:sz w:val="20"/>
                <w:szCs w:val="20"/>
              </w:rPr>
            </w:pPr>
            <w:r w:rsidRPr="00F1351A">
              <w:rPr>
                <w:color w:val="000000"/>
                <w:sz w:val="20"/>
                <w:szCs w:val="20"/>
              </w:rPr>
              <w:t>2014</w:t>
            </w:r>
          </w:p>
        </w:tc>
        <w:tc>
          <w:tcPr>
            <w:tcW w:w="814" w:type="pct"/>
            <w:tcBorders>
              <w:top w:val="nil"/>
              <w:left w:val="nil"/>
              <w:bottom w:val="single" w:sz="4" w:space="0" w:color="auto"/>
              <w:right w:val="single" w:sz="4" w:space="0" w:color="auto"/>
            </w:tcBorders>
            <w:shd w:val="clear" w:color="auto" w:fill="auto"/>
            <w:noWrap/>
            <w:vAlign w:val="center"/>
          </w:tcPr>
          <w:p w:rsidR="00C4591F" w:rsidRPr="00F1351A" w:rsidRDefault="00C4591F" w:rsidP="00C4591F">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tcPr>
          <w:p w:rsidR="00C4591F" w:rsidRPr="00F1351A" w:rsidRDefault="00C4591F" w:rsidP="00C4591F">
            <w:pPr>
              <w:spacing w:line="240" w:lineRule="auto"/>
              <w:ind w:firstLine="0"/>
              <w:jc w:val="center"/>
              <w:rPr>
                <w:color w:val="000000"/>
                <w:sz w:val="20"/>
                <w:szCs w:val="20"/>
              </w:rPr>
            </w:pPr>
            <w:r w:rsidRPr="00F1351A">
              <w:rPr>
                <w:color w:val="000000"/>
                <w:sz w:val="20"/>
                <w:szCs w:val="20"/>
              </w:rPr>
              <w:t>2030</w:t>
            </w:r>
          </w:p>
        </w:tc>
        <w:tc>
          <w:tcPr>
            <w:tcW w:w="768" w:type="pct"/>
            <w:tcBorders>
              <w:top w:val="nil"/>
              <w:left w:val="nil"/>
              <w:bottom w:val="single" w:sz="4" w:space="0" w:color="auto"/>
              <w:right w:val="single" w:sz="4" w:space="0" w:color="auto"/>
            </w:tcBorders>
            <w:shd w:val="clear" w:color="auto" w:fill="auto"/>
            <w:noWrap/>
            <w:vAlign w:val="center"/>
          </w:tcPr>
          <w:p w:rsidR="00C4591F" w:rsidRPr="00F1351A" w:rsidRDefault="00C4591F" w:rsidP="00C4591F">
            <w:pPr>
              <w:spacing w:line="240" w:lineRule="auto"/>
              <w:ind w:firstLine="0"/>
              <w:jc w:val="center"/>
              <w:rPr>
                <w:color w:val="000000"/>
                <w:sz w:val="20"/>
                <w:szCs w:val="20"/>
              </w:rPr>
            </w:pPr>
            <w:r w:rsidRPr="00F1351A">
              <w:rPr>
                <w:color w:val="000000"/>
                <w:sz w:val="20"/>
                <w:szCs w:val="20"/>
              </w:rPr>
              <w:t>6</w:t>
            </w:r>
          </w:p>
        </w:tc>
        <w:tc>
          <w:tcPr>
            <w:tcW w:w="713" w:type="pct"/>
            <w:vMerge/>
            <w:tcBorders>
              <w:left w:val="single" w:sz="4" w:space="0" w:color="auto"/>
              <w:bottom w:val="single" w:sz="4" w:space="0" w:color="000000"/>
              <w:right w:val="single" w:sz="4" w:space="0" w:color="auto"/>
            </w:tcBorders>
            <w:vAlign w:val="center"/>
          </w:tcPr>
          <w:p w:rsidR="00C4591F" w:rsidRPr="00F1351A" w:rsidRDefault="00C4591F"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D71E12" w:rsidP="007E10D0">
            <w:pPr>
              <w:spacing w:line="240" w:lineRule="auto"/>
              <w:ind w:firstLine="0"/>
              <w:jc w:val="center"/>
              <w:rPr>
                <w:color w:val="000000"/>
                <w:sz w:val="20"/>
                <w:szCs w:val="20"/>
              </w:rPr>
            </w:pPr>
            <w:r w:rsidRPr="00F1351A">
              <w:rPr>
                <w:b/>
                <w:bCs/>
                <w:color w:val="000000"/>
                <w:sz w:val="20"/>
                <w:szCs w:val="20"/>
              </w:rPr>
              <w:t>15</w:t>
            </w:r>
            <w:r w:rsidR="007E10D0" w:rsidRPr="00F1351A">
              <w:rPr>
                <w:b/>
                <w:bCs/>
                <w:color w:val="000000"/>
                <w:sz w:val="20"/>
                <w:szCs w:val="20"/>
              </w:rPr>
              <w:t>. Котельная ПАО «ДНПП»</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ШБ-А7 ст.№1</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1954</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1970</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66</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КР не проводился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ШБ-А7 ст.№2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1954</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1970</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66</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ШБ-А7 ст.№3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1954</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1970</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66</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ДЕВ-25-14 ст.№5</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2002</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18</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ШБ-А7М ст.№7</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1997</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23</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ПТВМ-30М ст.№9</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2004</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2020</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ПТВМ-30М ст. №8</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D71E12" w:rsidP="007E10D0">
            <w:pPr>
              <w:spacing w:line="240" w:lineRule="auto"/>
              <w:ind w:firstLine="0"/>
              <w:jc w:val="center"/>
              <w:rPr>
                <w:color w:val="000000"/>
                <w:sz w:val="20"/>
                <w:szCs w:val="20"/>
              </w:rPr>
            </w:pPr>
            <w:r w:rsidRPr="00F1351A">
              <w:rPr>
                <w:b/>
                <w:bCs/>
                <w:color w:val="000000"/>
                <w:sz w:val="20"/>
                <w:szCs w:val="20"/>
              </w:rPr>
              <w:t>16</w:t>
            </w:r>
            <w:r w:rsidR="007E10D0" w:rsidRPr="00F1351A">
              <w:rPr>
                <w:b/>
                <w:bCs/>
                <w:color w:val="000000"/>
                <w:sz w:val="20"/>
                <w:szCs w:val="20"/>
              </w:rPr>
              <w:t xml:space="preserve">. Котельная </w:t>
            </w:r>
            <w:r w:rsidR="00CE609B" w:rsidRPr="00F1351A">
              <w:rPr>
                <w:b/>
                <w:bCs/>
                <w:color w:val="000000"/>
                <w:sz w:val="20"/>
                <w:szCs w:val="20"/>
              </w:rPr>
              <w:t>АО «Вегетта»</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ДКВР 10/13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1969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51</w:t>
            </w:r>
          </w:p>
        </w:tc>
        <w:tc>
          <w:tcPr>
            <w:tcW w:w="713" w:type="pct"/>
            <w:vMerge w:val="restar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КР не проводился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ДКВР 10/13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1969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51</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ДКВР 10/13</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1969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25</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1994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51</w:t>
            </w:r>
          </w:p>
        </w:tc>
        <w:tc>
          <w:tcPr>
            <w:tcW w:w="713" w:type="pct"/>
            <w:vMerge/>
            <w:tcBorders>
              <w:top w:val="nil"/>
              <w:left w:val="single" w:sz="4" w:space="0" w:color="auto"/>
              <w:bottom w:val="single" w:sz="4" w:space="0" w:color="auto"/>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D71E12" w:rsidP="007E10D0">
            <w:pPr>
              <w:spacing w:line="240" w:lineRule="auto"/>
              <w:ind w:firstLine="0"/>
              <w:jc w:val="center"/>
              <w:rPr>
                <w:color w:val="000000"/>
                <w:sz w:val="20"/>
                <w:szCs w:val="20"/>
              </w:rPr>
            </w:pPr>
            <w:r w:rsidRPr="00F1351A">
              <w:rPr>
                <w:b/>
                <w:bCs/>
                <w:color w:val="000000"/>
                <w:sz w:val="20"/>
                <w:szCs w:val="20"/>
              </w:rPr>
              <w:t>17</w:t>
            </w:r>
            <w:r w:rsidR="007E10D0" w:rsidRPr="00F1351A">
              <w:rPr>
                <w:b/>
                <w:bCs/>
                <w:color w:val="000000"/>
                <w:sz w:val="20"/>
                <w:szCs w:val="20"/>
              </w:rPr>
              <w:t>. Котельная</w:t>
            </w:r>
            <w:r w:rsidR="00665AA7" w:rsidRPr="00F1351A">
              <w:rPr>
                <w:b/>
                <w:bCs/>
                <w:color w:val="000000"/>
                <w:sz w:val="20"/>
                <w:szCs w:val="20"/>
              </w:rPr>
              <w:t>ГОУ ВПО «МФТИ»</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ТТ100-8700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КР не проводился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ТТ100-8700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ТТ100-8700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ТТ100-8700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ТТ100-2500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ТТ100-2500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2018</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2034</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D71E12" w:rsidP="007E10D0">
            <w:pPr>
              <w:spacing w:line="240" w:lineRule="auto"/>
              <w:ind w:firstLine="0"/>
              <w:jc w:val="center"/>
              <w:rPr>
                <w:color w:val="000000"/>
                <w:sz w:val="20"/>
                <w:szCs w:val="20"/>
              </w:rPr>
            </w:pPr>
            <w:r w:rsidRPr="00F1351A">
              <w:rPr>
                <w:b/>
                <w:bCs/>
                <w:color w:val="000000"/>
                <w:sz w:val="20"/>
                <w:szCs w:val="20"/>
              </w:rPr>
              <w:t>18</w:t>
            </w:r>
            <w:r w:rsidR="007E10D0" w:rsidRPr="00F1351A">
              <w:rPr>
                <w:b/>
                <w:bCs/>
                <w:color w:val="000000"/>
                <w:sz w:val="20"/>
                <w:szCs w:val="20"/>
              </w:rPr>
              <w:t>. Котельная №103</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КСВа-2,5Гс «ВК-32»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15</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КР не проводился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КСВа-2,5Гс «ВК-32»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15</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КСВа-2,5Гс «ВК-32»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15</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КСВа-2,5Гс «ВК-32»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2005</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2021</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15</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D71E12" w:rsidP="007E10D0">
            <w:pPr>
              <w:spacing w:line="240" w:lineRule="auto"/>
              <w:ind w:firstLine="0"/>
              <w:jc w:val="center"/>
              <w:rPr>
                <w:color w:val="000000"/>
                <w:sz w:val="20"/>
                <w:szCs w:val="20"/>
              </w:rPr>
            </w:pPr>
            <w:r w:rsidRPr="00F1351A">
              <w:rPr>
                <w:b/>
                <w:bCs/>
                <w:color w:val="000000"/>
                <w:sz w:val="20"/>
                <w:szCs w:val="20"/>
              </w:rPr>
              <w:t>19</w:t>
            </w:r>
            <w:r w:rsidR="007E10D0" w:rsidRPr="00F1351A">
              <w:rPr>
                <w:b/>
                <w:bCs/>
                <w:color w:val="000000"/>
                <w:sz w:val="20"/>
                <w:szCs w:val="20"/>
              </w:rPr>
              <w:t>. Котельная №94</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КСВа-2,5 (КВа-2,5)</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2021</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2037</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0</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КР не проводился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КСВа-2,5Гс «ВК-32»</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2013</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2029</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7</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7E10D0">
            <w:pPr>
              <w:spacing w:line="240" w:lineRule="auto"/>
              <w:ind w:firstLine="0"/>
              <w:jc w:val="center"/>
              <w:rPr>
                <w:color w:val="000000"/>
                <w:sz w:val="20"/>
                <w:szCs w:val="20"/>
              </w:rPr>
            </w:pPr>
          </w:p>
        </w:tc>
      </w:tr>
      <w:tr w:rsidR="007E10D0" w:rsidRPr="00F1351A" w:rsidTr="007E10D0">
        <w:trPr>
          <w:trHeight w:val="227"/>
        </w:trPr>
        <w:tc>
          <w:tcPr>
            <w:tcW w:w="5000" w:type="pct"/>
            <w:gridSpan w:val="6"/>
            <w:tcBorders>
              <w:top w:val="nil"/>
              <w:left w:val="single" w:sz="4" w:space="0" w:color="auto"/>
              <w:bottom w:val="single" w:sz="4" w:space="0" w:color="auto"/>
              <w:right w:val="single" w:sz="4" w:space="0" w:color="auto"/>
            </w:tcBorders>
            <w:shd w:val="clear" w:color="auto" w:fill="auto"/>
            <w:vAlign w:val="center"/>
            <w:hideMark/>
          </w:tcPr>
          <w:p w:rsidR="007E10D0" w:rsidRPr="00F1351A" w:rsidRDefault="00D71E12" w:rsidP="007E10D0">
            <w:pPr>
              <w:spacing w:line="240" w:lineRule="auto"/>
              <w:ind w:firstLine="0"/>
              <w:jc w:val="center"/>
              <w:rPr>
                <w:color w:val="000000"/>
                <w:sz w:val="20"/>
                <w:szCs w:val="20"/>
              </w:rPr>
            </w:pPr>
            <w:r w:rsidRPr="00F1351A">
              <w:rPr>
                <w:b/>
                <w:bCs/>
                <w:color w:val="000000"/>
                <w:sz w:val="20"/>
                <w:szCs w:val="20"/>
              </w:rPr>
              <w:t>20</w:t>
            </w:r>
            <w:r w:rsidR="007E10D0" w:rsidRPr="00F1351A">
              <w:rPr>
                <w:b/>
                <w:bCs/>
                <w:color w:val="000000"/>
                <w:sz w:val="20"/>
                <w:szCs w:val="20"/>
              </w:rPr>
              <w:t>. Котельная ОАО «ПО «ТОС»</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ARCUS IGNS G-2300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2019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2035</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1</w:t>
            </w:r>
          </w:p>
        </w:tc>
        <w:tc>
          <w:tcPr>
            <w:tcW w:w="713" w:type="pct"/>
            <w:vMerge w:val="restart"/>
            <w:tcBorders>
              <w:top w:val="nil"/>
              <w:left w:val="single" w:sz="4" w:space="0" w:color="auto"/>
              <w:bottom w:val="single" w:sz="4" w:space="0" w:color="000000"/>
              <w:right w:val="single" w:sz="4" w:space="0" w:color="auto"/>
            </w:tcBorders>
            <w:shd w:val="clear" w:color="auto" w:fill="auto"/>
            <w:vAlign w:val="center"/>
            <w:hideMark/>
          </w:tcPr>
          <w:p w:rsidR="003338D7" w:rsidRPr="00F1351A" w:rsidRDefault="003338D7" w:rsidP="007E10D0">
            <w:pPr>
              <w:spacing w:line="240" w:lineRule="auto"/>
              <w:ind w:firstLine="0"/>
              <w:jc w:val="center"/>
              <w:rPr>
                <w:color w:val="000000"/>
                <w:sz w:val="20"/>
                <w:szCs w:val="20"/>
              </w:rPr>
            </w:pPr>
            <w:r w:rsidRPr="00F1351A">
              <w:rPr>
                <w:color w:val="000000"/>
                <w:sz w:val="20"/>
                <w:szCs w:val="20"/>
              </w:rPr>
              <w:t>КР не проводился</w:t>
            </w: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ARCUS IGNS G-2300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2019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2035</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3338D7">
            <w:pPr>
              <w:spacing w:line="240" w:lineRule="auto"/>
              <w:ind w:firstLine="0"/>
              <w:jc w:val="left"/>
              <w:rPr>
                <w:color w:val="000000"/>
                <w:sz w:val="20"/>
                <w:szCs w:val="20"/>
              </w:rPr>
            </w:pPr>
          </w:p>
        </w:tc>
      </w:tr>
      <w:tr w:rsidR="003338D7" w:rsidRPr="00F1351A" w:rsidTr="007E10D0">
        <w:trPr>
          <w:trHeight w:val="227"/>
        </w:trPr>
        <w:tc>
          <w:tcPr>
            <w:tcW w:w="1136" w:type="pct"/>
            <w:tcBorders>
              <w:top w:val="nil"/>
              <w:left w:val="single" w:sz="4" w:space="0" w:color="auto"/>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ARCUS IGNS G-1800</w:t>
            </w:r>
          </w:p>
        </w:tc>
        <w:tc>
          <w:tcPr>
            <w:tcW w:w="727" w:type="pct"/>
            <w:tcBorders>
              <w:top w:val="nil"/>
              <w:left w:val="nil"/>
              <w:bottom w:val="single" w:sz="4" w:space="0" w:color="auto"/>
              <w:right w:val="single" w:sz="4" w:space="0" w:color="auto"/>
            </w:tcBorders>
            <w:shd w:val="clear" w:color="auto" w:fill="auto"/>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2019</w:t>
            </w:r>
          </w:p>
        </w:tc>
        <w:tc>
          <w:tcPr>
            <w:tcW w:w="814"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16</w:t>
            </w:r>
          </w:p>
        </w:tc>
        <w:tc>
          <w:tcPr>
            <w:tcW w:w="842"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2035</w:t>
            </w:r>
          </w:p>
        </w:tc>
        <w:tc>
          <w:tcPr>
            <w:tcW w:w="768" w:type="pct"/>
            <w:tcBorders>
              <w:top w:val="nil"/>
              <w:left w:val="nil"/>
              <w:bottom w:val="single" w:sz="4" w:space="0" w:color="auto"/>
              <w:right w:val="single" w:sz="4" w:space="0" w:color="auto"/>
            </w:tcBorders>
            <w:shd w:val="clear" w:color="auto" w:fill="auto"/>
            <w:noWrap/>
            <w:vAlign w:val="center"/>
            <w:hideMark/>
          </w:tcPr>
          <w:p w:rsidR="003338D7" w:rsidRPr="00F1351A" w:rsidRDefault="003338D7" w:rsidP="003338D7">
            <w:pPr>
              <w:spacing w:line="240" w:lineRule="auto"/>
              <w:ind w:firstLine="0"/>
              <w:jc w:val="center"/>
              <w:rPr>
                <w:color w:val="000000"/>
                <w:sz w:val="20"/>
                <w:szCs w:val="20"/>
              </w:rPr>
            </w:pPr>
            <w:r w:rsidRPr="00F1351A">
              <w:rPr>
                <w:color w:val="000000"/>
                <w:sz w:val="20"/>
                <w:szCs w:val="20"/>
              </w:rPr>
              <w:t>1</w:t>
            </w:r>
          </w:p>
        </w:tc>
        <w:tc>
          <w:tcPr>
            <w:tcW w:w="713" w:type="pct"/>
            <w:vMerge/>
            <w:tcBorders>
              <w:top w:val="nil"/>
              <w:left w:val="single" w:sz="4" w:space="0" w:color="auto"/>
              <w:bottom w:val="single" w:sz="4" w:space="0" w:color="000000"/>
              <w:right w:val="single" w:sz="4" w:space="0" w:color="auto"/>
            </w:tcBorders>
            <w:vAlign w:val="center"/>
            <w:hideMark/>
          </w:tcPr>
          <w:p w:rsidR="003338D7" w:rsidRPr="00F1351A" w:rsidRDefault="003338D7" w:rsidP="003338D7">
            <w:pPr>
              <w:spacing w:line="240" w:lineRule="auto"/>
              <w:ind w:firstLine="0"/>
              <w:jc w:val="left"/>
              <w:rPr>
                <w:color w:val="000000"/>
                <w:sz w:val="20"/>
                <w:szCs w:val="20"/>
              </w:rPr>
            </w:pPr>
          </w:p>
        </w:tc>
      </w:tr>
    </w:tbl>
    <w:p w:rsidR="00CA4352" w:rsidRPr="00F1351A" w:rsidRDefault="00CA4352" w:rsidP="00CA4352">
      <w:pPr>
        <w:suppressAutoHyphens/>
        <w:contextualSpacing/>
        <w:rPr>
          <w:rFonts w:eastAsiaTheme="minorHAnsi"/>
        </w:rPr>
      </w:pPr>
      <w:r w:rsidRPr="00F1351A">
        <w:rPr>
          <w:rFonts w:eastAsiaTheme="minorHAnsi"/>
        </w:rPr>
        <w:lastRenderedPageBreak/>
        <w:t>Анализ эксплуатационных режимов и технического состояния котельных показал следующее:</w:t>
      </w:r>
    </w:p>
    <w:p w:rsidR="00CA4352" w:rsidRPr="00F1351A" w:rsidRDefault="00CA4352" w:rsidP="00CA4352">
      <w:pPr>
        <w:suppressAutoHyphens/>
        <w:contextualSpacing/>
        <w:rPr>
          <w:rFonts w:eastAsiaTheme="minorHAnsi"/>
        </w:rPr>
      </w:pPr>
      <w:r w:rsidRPr="00F1351A">
        <w:rPr>
          <w:rFonts w:eastAsiaTheme="minorHAnsi"/>
        </w:rPr>
        <w:t>● оборудование, в основном, эксплуатируется в соответствии с «Правилами технической эксплуатации коммунальных отопительных котельных», «Правилами устройства и безопасной эксплуатации трубопроводов пара и горячей воды», «Инструкциями по эксплуатации» заводов изготовителей;</w:t>
      </w:r>
    </w:p>
    <w:p w:rsidR="00CA4352" w:rsidRPr="00F1351A" w:rsidRDefault="00CA4352" w:rsidP="00CA4352">
      <w:pPr>
        <w:suppressAutoHyphens/>
        <w:contextualSpacing/>
        <w:rPr>
          <w:rFonts w:eastAsiaTheme="minorHAnsi"/>
        </w:rPr>
      </w:pPr>
      <w:r w:rsidRPr="00F1351A">
        <w:rPr>
          <w:rFonts w:eastAsiaTheme="minorHAnsi"/>
        </w:rPr>
        <w:t>● техническое состояние котельных поддерживается в удовлетворительном состоянии, обеспечивающем безопасную эксплуатацию;</w:t>
      </w:r>
    </w:p>
    <w:p w:rsidR="00CA4352" w:rsidRPr="00F1351A" w:rsidRDefault="00CA4352" w:rsidP="00CA4352">
      <w:pPr>
        <w:suppressAutoHyphens/>
        <w:contextualSpacing/>
        <w:rPr>
          <w:rFonts w:eastAsiaTheme="minorHAnsi"/>
        </w:rPr>
      </w:pPr>
      <w:r w:rsidRPr="00F1351A">
        <w:rPr>
          <w:rFonts w:eastAsiaTheme="minorHAnsi"/>
        </w:rPr>
        <w:t>● уровень профессиональной подготовки персонала позволяет осуществлять эксплуатацию котельных и тепловых сетей;</w:t>
      </w:r>
    </w:p>
    <w:p w:rsidR="00CA4352" w:rsidRPr="00F1351A" w:rsidRDefault="00CA4352" w:rsidP="00CA4352">
      <w:pPr>
        <w:suppressAutoHyphens/>
        <w:contextualSpacing/>
        <w:rPr>
          <w:rFonts w:eastAsiaTheme="minorHAnsi"/>
        </w:rPr>
      </w:pPr>
      <w:r w:rsidRPr="00F1351A">
        <w:rPr>
          <w:rFonts w:eastAsiaTheme="minorHAnsi"/>
        </w:rPr>
        <w:t>● регулировка температуры сетевой воды в зависимости от температуры наружного воздуха осуществляется как в ручном, так и в автоматическом режиме.</w:t>
      </w:r>
    </w:p>
    <w:p w:rsidR="00CA4352" w:rsidRPr="00F1351A" w:rsidRDefault="00CA4352" w:rsidP="00CA4352">
      <w:pPr>
        <w:suppressAutoHyphens/>
        <w:contextualSpacing/>
        <w:rPr>
          <w:rFonts w:eastAsiaTheme="minorHAnsi"/>
        </w:rPr>
      </w:pPr>
      <w:r w:rsidRPr="00F1351A">
        <w:rPr>
          <w:rFonts w:eastAsiaTheme="minorHAnsi"/>
        </w:rPr>
        <w:t>В настоящее время требуется модернизация ряда котельных с заменой котлов на новые с КПД не менее 90 %, полной автоматизацией процесса горения, установкой приборов учета тепловой энергии, а также оборудование котельных установками докотловой обработки воды.</w:t>
      </w:r>
    </w:p>
    <w:p w:rsidR="001F4F99" w:rsidRPr="00F1351A" w:rsidRDefault="001F4F99" w:rsidP="001F4F99">
      <w:pPr>
        <w:pStyle w:val="aff5"/>
      </w:pPr>
    </w:p>
    <w:p w:rsidR="001F4F99" w:rsidRPr="00F1351A" w:rsidRDefault="001F4F99" w:rsidP="001F4F99">
      <w:pPr>
        <w:pStyle w:val="3"/>
      </w:pPr>
      <w:bookmarkStart w:id="109" w:name="_Toc94218102"/>
      <w:r w:rsidRPr="00F1351A">
        <w:t>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электрической и тепловой энергии)</w:t>
      </w:r>
      <w:bookmarkEnd w:id="109"/>
    </w:p>
    <w:p w:rsidR="009B0091" w:rsidRPr="00F1351A" w:rsidRDefault="009B0091" w:rsidP="009B0091">
      <w:pPr>
        <w:suppressAutoHyphens/>
        <w:rPr>
          <w:rFonts w:eastAsiaTheme="minorHAnsi"/>
        </w:rPr>
      </w:pPr>
      <w:r w:rsidRPr="00F1351A">
        <w:rPr>
          <w:rFonts w:eastAsiaTheme="minorHAnsi"/>
        </w:rPr>
        <w:t xml:space="preserve">В городском округе отсутствуют источники тепловой энергии, функционирующие в режиме комбинированной выработки электрической и тепловой энергии для централизованного теплоснабжения потребителей. </w:t>
      </w:r>
    </w:p>
    <w:p w:rsidR="009B0091" w:rsidRPr="00F1351A" w:rsidRDefault="009B0091" w:rsidP="009B0091">
      <w:pPr>
        <w:suppressAutoHyphens/>
        <w:rPr>
          <w:rFonts w:eastAsiaTheme="minorHAnsi"/>
        </w:rPr>
      </w:pPr>
      <w:r w:rsidRPr="00F1351A">
        <w:rPr>
          <w:rFonts w:eastAsiaTheme="minorHAnsi"/>
        </w:rPr>
        <w:t>Тепловая схема котельной зависит от формы отпуска тепловой энергии и от схемы тепловых сетей, связывающих котельную с потребителями пара или горячей воды, от качества исходной воды. Горячее водоснабжение потребителей от всех котельных, в городском округе, осуществляется по схеме с закрытым водозабором. Системы отопления потребителей в зависимости от давления и температуры теплоносителя присоединяются непосредственно, по зависимой схеме, либо по независимой схеме.</w:t>
      </w:r>
    </w:p>
    <w:p w:rsidR="009B0091" w:rsidRPr="00F1351A" w:rsidRDefault="009B0091" w:rsidP="009B0091">
      <w:pPr>
        <w:suppressAutoHyphens/>
        <w:rPr>
          <w:rFonts w:eastAsiaTheme="minorHAnsi"/>
        </w:rPr>
      </w:pPr>
      <w:r w:rsidRPr="00F1351A">
        <w:rPr>
          <w:rFonts w:eastAsiaTheme="minorHAnsi"/>
        </w:rPr>
        <w:t>При зависимой схеме присоединения вода из тепловой сети поступает непосредственно в отопительные приборы системы абонентов. Один и тот же теплоноситель циркулирует как в тепловой сети, так и в системе отопления, поэтому давление в системах отопления определяется давлением в тепловой сети. При независимой схеме присоединения применяется теплообменник, разделяющий теплоносители системы отопления и тепловых сетей. Система отопления и тепловая сеть разделены поверхностью нагрева теплообменника и, таким образом, гидравлически изолированы друг от друга. Независимая схема присоединения используется при недостаточном или высоком для эксплуатируемой системы отопления гидростатическом давлении на вводе тепловой сети в тепловой пункт здания.</w:t>
      </w:r>
    </w:p>
    <w:p w:rsidR="001F4F99" w:rsidRPr="00F1351A" w:rsidRDefault="009B0091" w:rsidP="009B0091">
      <w:pPr>
        <w:pStyle w:val="aff5"/>
        <w:rPr>
          <w:rFonts w:eastAsiaTheme="minorHAnsi"/>
          <w:szCs w:val="24"/>
        </w:rPr>
      </w:pPr>
      <w:r w:rsidRPr="00F1351A">
        <w:rPr>
          <w:rFonts w:eastAsiaTheme="minorHAnsi"/>
          <w:szCs w:val="24"/>
        </w:rPr>
        <w:t>Теплоснаб</w:t>
      </w:r>
      <w:r w:rsidR="002764C1" w:rsidRPr="00F1351A">
        <w:rPr>
          <w:rFonts w:eastAsiaTheme="minorHAnsi"/>
          <w:szCs w:val="24"/>
        </w:rPr>
        <w:t xml:space="preserve">жение потребителей от котельных в ГО Долгопрудный </w:t>
      </w:r>
      <w:r w:rsidRPr="00F1351A">
        <w:rPr>
          <w:rFonts w:eastAsiaTheme="minorHAnsi"/>
          <w:szCs w:val="24"/>
        </w:rPr>
        <w:t>осуществляется как через центральные и индивидуальные тепловые пункты (независимая схема присоединения), так и непосредственным присоединением систем отопления к тепловым сетям котельных (зависимая схема присоединения). Схем</w:t>
      </w:r>
      <w:r w:rsidR="00EC6BA4" w:rsidRPr="00F1351A">
        <w:rPr>
          <w:rFonts w:eastAsiaTheme="minorHAnsi"/>
          <w:szCs w:val="24"/>
        </w:rPr>
        <w:t>ы</w:t>
      </w:r>
      <w:r w:rsidRPr="00F1351A">
        <w:rPr>
          <w:rFonts w:eastAsiaTheme="minorHAnsi"/>
          <w:szCs w:val="24"/>
        </w:rPr>
        <w:t xml:space="preserve"> выдачи тепловой мощности от котельных </w:t>
      </w:r>
      <w:r w:rsidR="00EC6BA4" w:rsidRPr="00F1351A">
        <w:rPr>
          <w:rFonts w:eastAsiaTheme="minorHAnsi"/>
          <w:szCs w:val="24"/>
        </w:rPr>
        <w:t>приведены</w:t>
      </w:r>
      <w:r w:rsidRPr="00F1351A">
        <w:rPr>
          <w:rFonts w:eastAsiaTheme="minorHAnsi"/>
          <w:szCs w:val="24"/>
        </w:rPr>
        <w:t xml:space="preserve"> в таблице</w:t>
      </w:r>
      <w:r w:rsidR="005038EB" w:rsidRPr="00F1351A">
        <w:rPr>
          <w:rFonts w:eastAsiaTheme="minorHAnsi"/>
          <w:szCs w:val="24"/>
        </w:rPr>
        <w:t xml:space="preserve"> </w:t>
      </w:r>
      <w:r w:rsidR="005038EB" w:rsidRPr="00F1351A">
        <w:rPr>
          <w:rFonts w:eastAsiaTheme="minorHAnsi"/>
          <w:szCs w:val="24"/>
        </w:rPr>
        <w:fldChar w:fldCharType="begin"/>
      </w:r>
      <w:r w:rsidR="005038EB" w:rsidRPr="00F1351A">
        <w:rPr>
          <w:rFonts w:eastAsiaTheme="minorHAnsi"/>
          <w:szCs w:val="24"/>
        </w:rPr>
        <w:instrText xml:space="preserve"> REF _Ref92965339 \h  \* MERGEFORMAT </w:instrText>
      </w:r>
      <w:r w:rsidR="005038EB" w:rsidRPr="00F1351A">
        <w:rPr>
          <w:rFonts w:eastAsiaTheme="minorHAnsi"/>
          <w:szCs w:val="24"/>
        </w:rPr>
      </w:r>
      <w:r w:rsidR="005038EB" w:rsidRPr="00F1351A">
        <w:rPr>
          <w:rFonts w:eastAsiaTheme="minorHAnsi"/>
          <w:szCs w:val="24"/>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53</w:t>
      </w:r>
      <w:r w:rsidR="005038EB" w:rsidRPr="00F1351A">
        <w:rPr>
          <w:rFonts w:eastAsiaTheme="minorHAnsi"/>
          <w:szCs w:val="24"/>
        </w:rPr>
        <w:fldChar w:fldCharType="end"/>
      </w:r>
    </w:p>
    <w:p w:rsidR="00EC6BA4" w:rsidRPr="00F1351A" w:rsidRDefault="00EC6BA4" w:rsidP="00EC6BA4">
      <w:pPr>
        <w:pStyle w:val="aff3"/>
        <w:keepNext/>
        <w:rPr>
          <w:b w:val="0"/>
          <w:color w:val="000000" w:themeColor="text1"/>
        </w:rPr>
      </w:pPr>
      <w:bookmarkStart w:id="110" w:name="_Ref92965339"/>
      <w:bookmarkStart w:id="111" w:name="_Toc99146559"/>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53</w:t>
      </w:r>
      <w:r w:rsidR="00E6474C" w:rsidRPr="00F1351A">
        <w:rPr>
          <w:noProof/>
        </w:rPr>
        <w:fldChar w:fldCharType="end"/>
      </w:r>
      <w:bookmarkEnd w:id="110"/>
      <w:r w:rsidRPr="00F1351A">
        <w:t xml:space="preserve"> – </w:t>
      </w:r>
      <w:r w:rsidRPr="00F1351A">
        <w:rPr>
          <w:b w:val="0"/>
          <w:color w:val="000000" w:themeColor="text1"/>
        </w:rPr>
        <w:t>Схемы выдачи тепловой мощности от котельных ГО Долгопрудный</w:t>
      </w:r>
      <w:bookmarkEnd w:id="11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3"/>
        <w:gridCol w:w="2581"/>
        <w:gridCol w:w="2601"/>
        <w:gridCol w:w="1707"/>
        <w:gridCol w:w="1339"/>
        <w:gridCol w:w="1690"/>
      </w:tblGrid>
      <w:tr w:rsidR="00E53A12" w:rsidRPr="00F1351A" w:rsidTr="00A848BC">
        <w:trPr>
          <w:trHeight w:val="840"/>
          <w:tblHeader/>
        </w:trPr>
        <w:tc>
          <w:tcPr>
            <w:tcW w:w="241" w:type="pct"/>
            <w:vAlign w:val="center"/>
            <w:hideMark/>
          </w:tcPr>
          <w:p w:rsidR="00E53A12" w:rsidRPr="00F1351A" w:rsidRDefault="00E53A12" w:rsidP="006044F0">
            <w:pPr>
              <w:spacing w:line="240" w:lineRule="auto"/>
              <w:ind w:firstLine="0"/>
              <w:jc w:val="center"/>
              <w:rPr>
                <w:b/>
                <w:bCs/>
                <w:color w:val="000000"/>
                <w:sz w:val="20"/>
                <w:szCs w:val="20"/>
              </w:rPr>
            </w:pPr>
            <w:r w:rsidRPr="00F1351A">
              <w:rPr>
                <w:b/>
                <w:bCs/>
                <w:color w:val="000000"/>
                <w:sz w:val="20"/>
                <w:szCs w:val="20"/>
              </w:rPr>
              <w:t>№ п/п</w:t>
            </w:r>
          </w:p>
        </w:tc>
        <w:tc>
          <w:tcPr>
            <w:tcW w:w="1239" w:type="pct"/>
            <w:vAlign w:val="center"/>
            <w:hideMark/>
          </w:tcPr>
          <w:p w:rsidR="00E53A12" w:rsidRPr="00F1351A" w:rsidRDefault="00E53A12" w:rsidP="006044F0">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1248" w:type="pct"/>
            <w:vAlign w:val="center"/>
            <w:hideMark/>
          </w:tcPr>
          <w:p w:rsidR="00E53A12" w:rsidRPr="00F1351A" w:rsidRDefault="00E53A12" w:rsidP="006044F0">
            <w:pPr>
              <w:spacing w:line="240" w:lineRule="auto"/>
              <w:ind w:firstLine="0"/>
              <w:jc w:val="center"/>
              <w:rPr>
                <w:b/>
                <w:bCs/>
                <w:color w:val="000000"/>
                <w:sz w:val="20"/>
                <w:szCs w:val="20"/>
              </w:rPr>
            </w:pPr>
            <w:r w:rsidRPr="00F1351A">
              <w:rPr>
                <w:b/>
                <w:bCs/>
                <w:color w:val="000000"/>
                <w:sz w:val="20"/>
                <w:szCs w:val="20"/>
              </w:rPr>
              <w:t>Адрес котельной</w:t>
            </w:r>
          </w:p>
        </w:tc>
        <w:tc>
          <w:tcPr>
            <w:tcW w:w="819" w:type="pct"/>
            <w:shd w:val="clear" w:color="auto" w:fill="auto"/>
            <w:vAlign w:val="center"/>
            <w:hideMark/>
          </w:tcPr>
          <w:p w:rsidR="00E53A12" w:rsidRPr="00F1351A" w:rsidRDefault="00E53A12" w:rsidP="006044F0">
            <w:pPr>
              <w:spacing w:line="240" w:lineRule="auto"/>
              <w:ind w:firstLine="0"/>
              <w:jc w:val="center"/>
              <w:rPr>
                <w:b/>
                <w:bCs/>
                <w:color w:val="000000"/>
                <w:sz w:val="20"/>
                <w:szCs w:val="20"/>
              </w:rPr>
            </w:pPr>
            <w:r w:rsidRPr="00F1351A">
              <w:rPr>
                <w:b/>
                <w:bCs/>
                <w:color w:val="000000"/>
                <w:sz w:val="20"/>
                <w:szCs w:val="20"/>
              </w:rPr>
              <w:t>Тип схемы теплоснабжения</w:t>
            </w:r>
          </w:p>
        </w:tc>
        <w:tc>
          <w:tcPr>
            <w:tcW w:w="642" w:type="pct"/>
            <w:shd w:val="clear" w:color="auto" w:fill="auto"/>
            <w:vAlign w:val="center"/>
            <w:hideMark/>
          </w:tcPr>
          <w:p w:rsidR="00E53A12" w:rsidRPr="00F1351A" w:rsidRDefault="00E53A12" w:rsidP="006044F0">
            <w:pPr>
              <w:spacing w:line="240" w:lineRule="auto"/>
              <w:ind w:firstLine="0"/>
              <w:jc w:val="center"/>
              <w:rPr>
                <w:b/>
                <w:bCs/>
                <w:color w:val="000000"/>
                <w:sz w:val="20"/>
                <w:szCs w:val="20"/>
              </w:rPr>
            </w:pPr>
            <w:r w:rsidRPr="00F1351A">
              <w:rPr>
                <w:b/>
                <w:bCs/>
                <w:color w:val="000000"/>
                <w:sz w:val="20"/>
                <w:szCs w:val="20"/>
              </w:rPr>
              <w:t>ЦТП</w:t>
            </w:r>
          </w:p>
        </w:tc>
        <w:tc>
          <w:tcPr>
            <w:tcW w:w="810" w:type="pct"/>
            <w:shd w:val="clear" w:color="auto" w:fill="auto"/>
            <w:vAlign w:val="center"/>
            <w:hideMark/>
          </w:tcPr>
          <w:p w:rsidR="00E53A12" w:rsidRPr="00F1351A" w:rsidRDefault="00E53A12" w:rsidP="006044F0">
            <w:pPr>
              <w:spacing w:line="240" w:lineRule="auto"/>
              <w:ind w:firstLine="0"/>
              <w:jc w:val="center"/>
              <w:rPr>
                <w:b/>
                <w:bCs/>
                <w:color w:val="000000"/>
                <w:sz w:val="20"/>
                <w:szCs w:val="20"/>
              </w:rPr>
            </w:pPr>
            <w:r w:rsidRPr="00F1351A">
              <w:rPr>
                <w:b/>
                <w:bCs/>
                <w:color w:val="000000"/>
                <w:sz w:val="20"/>
                <w:szCs w:val="20"/>
              </w:rPr>
              <w:t xml:space="preserve">Температурный график работы котельной, </w:t>
            </w:r>
            <w:r w:rsidRPr="00F1351A">
              <w:rPr>
                <w:b/>
                <w:bCs/>
                <w:color w:val="000000"/>
                <w:sz w:val="20"/>
                <w:szCs w:val="20"/>
                <w:vertAlign w:val="superscript"/>
              </w:rPr>
              <w:t>о</w:t>
            </w:r>
            <w:r w:rsidRPr="00F1351A">
              <w:rPr>
                <w:b/>
                <w:bCs/>
                <w:color w:val="000000"/>
                <w:sz w:val="20"/>
                <w:szCs w:val="20"/>
              </w:rPr>
              <w:t>С</w:t>
            </w:r>
          </w:p>
        </w:tc>
      </w:tr>
      <w:tr w:rsidR="0052190B" w:rsidRPr="00F1351A" w:rsidTr="0052190B">
        <w:trPr>
          <w:trHeight w:val="300"/>
        </w:trPr>
        <w:tc>
          <w:tcPr>
            <w:tcW w:w="5000" w:type="pct"/>
            <w:gridSpan w:val="6"/>
            <w:shd w:val="clear" w:color="auto" w:fill="auto"/>
            <w:vAlign w:val="center"/>
            <w:hideMark/>
          </w:tcPr>
          <w:p w:rsidR="0052190B" w:rsidRPr="00F1351A" w:rsidRDefault="0052190B" w:rsidP="0052190B">
            <w:pPr>
              <w:spacing w:line="240" w:lineRule="auto"/>
              <w:ind w:firstLine="0"/>
              <w:jc w:val="center"/>
              <w:rPr>
                <w:rFonts w:ascii="Calibri" w:hAnsi="Calibri" w:cs="Calibri"/>
                <w:color w:val="000000"/>
              </w:rPr>
            </w:pPr>
            <w:r w:rsidRPr="00F1351A">
              <w:rPr>
                <w:b/>
                <w:bCs/>
                <w:color w:val="000000"/>
                <w:sz w:val="20"/>
                <w:szCs w:val="20"/>
              </w:rPr>
              <w:t>Котельные МУП "Инженерные сети г. Долгопрудного"</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lastRenderedPageBreak/>
              <w:t>1</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2-х трубная</w:t>
            </w:r>
            <w:r w:rsidR="008D3C9A" w:rsidRPr="00F1351A">
              <w:rPr>
                <w:color w:val="000000"/>
                <w:sz w:val="20"/>
                <w:szCs w:val="20"/>
              </w:rPr>
              <w:t>,</w:t>
            </w:r>
            <w:r w:rsidRPr="00F1351A">
              <w:rPr>
                <w:color w:val="000000"/>
                <w:sz w:val="20"/>
                <w:szCs w:val="20"/>
              </w:rPr>
              <w:t xml:space="preserve"> после </w:t>
            </w:r>
            <w:r w:rsidRPr="00F1351A">
              <w:rPr>
                <w:color w:val="000000"/>
                <w:sz w:val="20"/>
                <w:szCs w:val="20"/>
              </w:rPr>
              <w:br/>
              <w:t xml:space="preserve">ЦТП 4-х трубная </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ЦТП-1</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ЦТП-3</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ЦТП-4</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ЦТП-5</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ЦТП-6</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ЦТП-10</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ЦТП-24</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ЦТП-26</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ЦТП-27</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115/70</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ул.Театральная, д.7</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2-х трубная</w:t>
            </w:r>
            <w:r w:rsidR="008D3C9A" w:rsidRPr="00F1351A">
              <w:rPr>
                <w:color w:val="000000"/>
                <w:sz w:val="20"/>
                <w:szCs w:val="20"/>
              </w:rPr>
              <w:t>,</w:t>
            </w:r>
            <w:r w:rsidRPr="00F1351A">
              <w:rPr>
                <w:color w:val="000000"/>
                <w:sz w:val="20"/>
                <w:szCs w:val="20"/>
              </w:rPr>
              <w:t xml:space="preserve"> после </w:t>
            </w:r>
            <w:r w:rsidRPr="00F1351A">
              <w:rPr>
                <w:color w:val="000000"/>
                <w:sz w:val="20"/>
                <w:szCs w:val="20"/>
              </w:rPr>
              <w:br/>
              <w:t xml:space="preserve">ЦТП 4-х трубная </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ЦТП-15</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ЦТП-16</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ЦТП-17</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ЦТП-18</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ЦТП-25</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115/70</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3</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ул.Заводская д.2</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2-х трубная</w:t>
            </w:r>
            <w:r w:rsidR="008D3C9A" w:rsidRPr="00F1351A">
              <w:rPr>
                <w:color w:val="000000"/>
                <w:sz w:val="20"/>
                <w:szCs w:val="20"/>
              </w:rPr>
              <w:t>,</w:t>
            </w:r>
            <w:r w:rsidRPr="00F1351A">
              <w:rPr>
                <w:color w:val="000000"/>
                <w:sz w:val="20"/>
                <w:szCs w:val="20"/>
              </w:rPr>
              <w:t xml:space="preserve"> после </w:t>
            </w:r>
            <w:r w:rsidRPr="00F1351A">
              <w:rPr>
                <w:color w:val="000000"/>
                <w:sz w:val="20"/>
                <w:szCs w:val="20"/>
              </w:rPr>
              <w:br/>
              <w:t xml:space="preserve">ЦТП 4-х трубная </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ЦТП-7</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ЦТП-8</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ЦТП-9</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ЦТП-19</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ЦТП-20</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ЦТП-21</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ЦТП-22</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ЦТП-29</w:t>
            </w:r>
          </w:p>
          <w:p w:rsidR="00E53A12" w:rsidRPr="00F1351A" w:rsidRDefault="00E53A12" w:rsidP="006044F0">
            <w:pPr>
              <w:spacing w:line="240" w:lineRule="auto"/>
              <w:ind w:firstLine="0"/>
              <w:jc w:val="center"/>
              <w:rPr>
                <w:color w:val="000000"/>
                <w:sz w:val="20"/>
                <w:szCs w:val="20"/>
              </w:rPr>
            </w:pPr>
            <w:r w:rsidRPr="00F1351A">
              <w:rPr>
                <w:color w:val="000000"/>
                <w:sz w:val="20"/>
                <w:szCs w:val="20"/>
              </w:rPr>
              <w:t>ЦТП-31</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115/70</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4</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ул.Заводская д.15</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5</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819" w:type="pct"/>
            <w:shd w:val="clear" w:color="auto" w:fill="auto"/>
            <w:vAlign w:val="center"/>
            <w:hideMark/>
          </w:tcPr>
          <w:p w:rsidR="00E53A12" w:rsidRPr="00F1351A" w:rsidRDefault="001E74C9"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ЦТП-28</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495"/>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6</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819" w:type="pct"/>
            <w:shd w:val="clear" w:color="auto" w:fill="auto"/>
            <w:vAlign w:val="center"/>
            <w:hideMark/>
          </w:tcPr>
          <w:p w:rsidR="00E53A12" w:rsidRPr="00F1351A" w:rsidRDefault="00FB1C09"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42616C" w:rsidRPr="00F1351A" w:rsidRDefault="0042616C" w:rsidP="006044F0">
            <w:pPr>
              <w:spacing w:line="240" w:lineRule="auto"/>
              <w:ind w:firstLine="0"/>
              <w:jc w:val="center"/>
              <w:rPr>
                <w:color w:val="000000"/>
                <w:sz w:val="20"/>
                <w:szCs w:val="20"/>
              </w:rPr>
            </w:pPr>
            <w:r w:rsidRPr="00F1351A">
              <w:rPr>
                <w:color w:val="000000"/>
                <w:sz w:val="20"/>
                <w:szCs w:val="20"/>
              </w:rPr>
              <w:t>ЦТП«Скорая</w:t>
            </w:r>
          </w:p>
          <w:p w:rsidR="00E53A12" w:rsidRPr="00F1351A" w:rsidRDefault="0042616C" w:rsidP="006044F0">
            <w:pPr>
              <w:spacing w:line="240" w:lineRule="auto"/>
              <w:ind w:firstLine="0"/>
              <w:jc w:val="center"/>
              <w:rPr>
                <w:color w:val="000000"/>
                <w:sz w:val="20"/>
                <w:szCs w:val="20"/>
              </w:rPr>
            </w:pPr>
            <w:r w:rsidRPr="00F1351A">
              <w:rPr>
                <w:color w:val="000000"/>
                <w:sz w:val="20"/>
                <w:szCs w:val="20"/>
              </w:rPr>
              <w:t xml:space="preserve"> помощь»</w:t>
            </w:r>
            <w:r w:rsidR="00E53A12"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375"/>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7</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ул.Станционная д.1</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48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8</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ул.Речная д.14</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ул.Речная д.14</w:t>
            </w:r>
          </w:p>
        </w:tc>
        <w:tc>
          <w:tcPr>
            <w:tcW w:w="819" w:type="pct"/>
            <w:shd w:val="clear" w:color="auto" w:fill="auto"/>
            <w:vAlign w:val="center"/>
            <w:hideMark/>
          </w:tcPr>
          <w:p w:rsidR="00E53A12" w:rsidRPr="00F1351A" w:rsidRDefault="009905C6"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ЦТП-30</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10</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мкр. Павельцево</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11</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Модульная котельная</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54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12</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АИТ-6 по ул. Новый бульвар 17а</w:t>
            </w:r>
          </w:p>
        </w:tc>
        <w:tc>
          <w:tcPr>
            <w:tcW w:w="1248" w:type="pct"/>
            <w:shd w:val="clear" w:color="auto" w:fill="auto"/>
            <w:vAlign w:val="bottom"/>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510"/>
        </w:trPr>
        <w:tc>
          <w:tcPr>
            <w:tcW w:w="241"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13</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АИТ-7 Лихачёвский пр., д.74а</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6044F0">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A848BC" w:rsidRPr="00F1351A" w:rsidTr="00A848BC">
        <w:trPr>
          <w:trHeight w:val="510"/>
        </w:trPr>
        <w:tc>
          <w:tcPr>
            <w:tcW w:w="241" w:type="pct"/>
            <w:shd w:val="clear" w:color="auto" w:fill="auto"/>
            <w:vAlign w:val="center"/>
          </w:tcPr>
          <w:p w:rsidR="00A848BC" w:rsidRPr="00F1351A" w:rsidRDefault="00A848BC" w:rsidP="00A848BC">
            <w:pPr>
              <w:spacing w:line="240" w:lineRule="auto"/>
              <w:ind w:firstLine="0"/>
              <w:jc w:val="center"/>
              <w:rPr>
                <w:color w:val="000000"/>
                <w:sz w:val="20"/>
                <w:szCs w:val="20"/>
              </w:rPr>
            </w:pPr>
            <w:r w:rsidRPr="00F1351A">
              <w:rPr>
                <w:color w:val="000000"/>
                <w:sz w:val="20"/>
                <w:szCs w:val="20"/>
              </w:rPr>
              <w:t>14</w:t>
            </w:r>
          </w:p>
        </w:tc>
        <w:tc>
          <w:tcPr>
            <w:tcW w:w="1239" w:type="pct"/>
            <w:shd w:val="clear" w:color="auto" w:fill="auto"/>
            <w:vAlign w:val="center"/>
          </w:tcPr>
          <w:p w:rsidR="00A848BC" w:rsidRPr="00F1351A" w:rsidRDefault="00A848BC" w:rsidP="00A848BC">
            <w:pPr>
              <w:spacing w:line="240" w:lineRule="auto"/>
              <w:ind w:firstLine="0"/>
              <w:jc w:val="left"/>
              <w:rPr>
                <w:color w:val="000000"/>
                <w:sz w:val="20"/>
                <w:szCs w:val="20"/>
              </w:rPr>
            </w:pPr>
            <w:r w:rsidRPr="00F1351A">
              <w:rPr>
                <w:color w:val="000000"/>
                <w:sz w:val="20"/>
                <w:szCs w:val="20"/>
              </w:rPr>
              <w:t>АИТ-8 Лихачёвский пр., д.68, к.4</w:t>
            </w:r>
          </w:p>
        </w:tc>
        <w:tc>
          <w:tcPr>
            <w:tcW w:w="1248" w:type="pct"/>
            <w:shd w:val="clear" w:color="auto" w:fill="auto"/>
            <w:vAlign w:val="center"/>
          </w:tcPr>
          <w:p w:rsidR="00A848BC" w:rsidRPr="00F1351A" w:rsidRDefault="00A848BC" w:rsidP="00A848BC">
            <w:pPr>
              <w:spacing w:line="240" w:lineRule="auto"/>
              <w:ind w:firstLine="0"/>
              <w:jc w:val="left"/>
              <w:rPr>
                <w:color w:val="000000"/>
                <w:sz w:val="20"/>
                <w:szCs w:val="20"/>
              </w:rPr>
            </w:pPr>
            <w:r w:rsidRPr="00F1351A">
              <w:rPr>
                <w:color w:val="000000"/>
                <w:sz w:val="20"/>
                <w:szCs w:val="20"/>
              </w:rPr>
              <w:t>г. Долгопрудный, Лихачёвский пр., д.68, к.4</w:t>
            </w:r>
          </w:p>
        </w:tc>
        <w:tc>
          <w:tcPr>
            <w:tcW w:w="819" w:type="pct"/>
            <w:shd w:val="clear" w:color="auto" w:fill="auto"/>
            <w:vAlign w:val="center"/>
          </w:tcPr>
          <w:p w:rsidR="00A848BC" w:rsidRPr="00F1351A" w:rsidRDefault="00A848BC" w:rsidP="00CE781C">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tcPr>
          <w:p w:rsidR="00A848BC" w:rsidRPr="00F1351A" w:rsidRDefault="00A848BC" w:rsidP="00CE781C">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tcPr>
          <w:p w:rsidR="00A848BC" w:rsidRPr="00F1351A" w:rsidRDefault="00A848BC" w:rsidP="00CE781C">
            <w:pPr>
              <w:spacing w:line="240" w:lineRule="auto"/>
              <w:ind w:firstLine="0"/>
              <w:jc w:val="center"/>
              <w:rPr>
                <w:color w:val="000000"/>
                <w:sz w:val="20"/>
                <w:szCs w:val="20"/>
              </w:rPr>
            </w:pPr>
            <w:r w:rsidRPr="00F1351A">
              <w:rPr>
                <w:color w:val="000000"/>
                <w:sz w:val="20"/>
                <w:szCs w:val="20"/>
              </w:rPr>
              <w:t>95/70</w:t>
            </w:r>
          </w:p>
        </w:tc>
      </w:tr>
      <w:tr w:rsidR="0052190B" w:rsidRPr="00F1351A" w:rsidTr="0052190B">
        <w:trPr>
          <w:trHeight w:val="300"/>
        </w:trPr>
        <w:tc>
          <w:tcPr>
            <w:tcW w:w="5000" w:type="pct"/>
            <w:gridSpan w:val="6"/>
            <w:shd w:val="clear" w:color="auto" w:fill="auto"/>
            <w:vAlign w:val="center"/>
            <w:hideMark/>
          </w:tcPr>
          <w:p w:rsidR="0052190B" w:rsidRPr="00F1351A" w:rsidRDefault="0052190B" w:rsidP="0052190B">
            <w:pPr>
              <w:spacing w:line="240" w:lineRule="auto"/>
              <w:ind w:firstLine="0"/>
              <w:jc w:val="center"/>
              <w:rPr>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E53A12" w:rsidRPr="00F1351A" w:rsidTr="00A848BC">
        <w:trPr>
          <w:trHeight w:val="510"/>
        </w:trPr>
        <w:tc>
          <w:tcPr>
            <w:tcW w:w="241" w:type="pct"/>
            <w:shd w:val="clear" w:color="auto" w:fill="auto"/>
            <w:vAlign w:val="center"/>
            <w:hideMark/>
          </w:tcPr>
          <w:p w:rsidR="00E53A12" w:rsidRPr="00F1351A" w:rsidRDefault="00A848BC" w:rsidP="00E53A12">
            <w:pPr>
              <w:spacing w:line="240" w:lineRule="auto"/>
              <w:ind w:firstLine="0"/>
              <w:jc w:val="center"/>
              <w:rPr>
                <w:color w:val="000000"/>
                <w:sz w:val="20"/>
                <w:szCs w:val="20"/>
              </w:rPr>
            </w:pPr>
            <w:r w:rsidRPr="00F1351A">
              <w:rPr>
                <w:color w:val="000000"/>
                <w:sz w:val="20"/>
                <w:szCs w:val="20"/>
              </w:rPr>
              <w:t>15</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ПАО «ДНПП»</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пл. Собина, д.1</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2-х трубная</w:t>
            </w:r>
            <w:r w:rsidR="008D3C9A" w:rsidRPr="00F1351A">
              <w:rPr>
                <w:color w:val="000000"/>
                <w:sz w:val="20"/>
                <w:szCs w:val="20"/>
              </w:rPr>
              <w:t>,</w:t>
            </w:r>
            <w:r w:rsidRPr="00F1351A">
              <w:rPr>
                <w:color w:val="000000"/>
                <w:sz w:val="20"/>
                <w:szCs w:val="20"/>
              </w:rPr>
              <w:t xml:space="preserve"> после </w:t>
            </w:r>
            <w:r w:rsidRPr="00F1351A">
              <w:rPr>
                <w:color w:val="000000"/>
                <w:sz w:val="20"/>
                <w:szCs w:val="20"/>
              </w:rPr>
              <w:br/>
              <w:t xml:space="preserve">ЦТП 4-х трубная </w:t>
            </w:r>
          </w:p>
        </w:tc>
        <w:tc>
          <w:tcPr>
            <w:tcW w:w="642"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ЦТП-11</w:t>
            </w:r>
          </w:p>
          <w:p w:rsidR="00E53A12" w:rsidRPr="00F1351A" w:rsidRDefault="00E53A12" w:rsidP="00E53A12">
            <w:pPr>
              <w:spacing w:line="240" w:lineRule="auto"/>
              <w:ind w:firstLine="0"/>
              <w:jc w:val="center"/>
              <w:rPr>
                <w:color w:val="000000"/>
                <w:sz w:val="20"/>
                <w:szCs w:val="20"/>
              </w:rPr>
            </w:pPr>
            <w:r w:rsidRPr="00F1351A">
              <w:rPr>
                <w:color w:val="000000"/>
                <w:sz w:val="20"/>
                <w:szCs w:val="20"/>
              </w:rPr>
              <w:t>ЦТП-12</w:t>
            </w:r>
          </w:p>
          <w:p w:rsidR="00E53A12" w:rsidRPr="00F1351A" w:rsidRDefault="00E53A12" w:rsidP="00E53A12">
            <w:pPr>
              <w:spacing w:line="240" w:lineRule="auto"/>
              <w:ind w:firstLine="0"/>
              <w:jc w:val="center"/>
              <w:rPr>
                <w:color w:val="000000"/>
                <w:sz w:val="20"/>
                <w:szCs w:val="20"/>
              </w:rPr>
            </w:pPr>
            <w:r w:rsidRPr="00F1351A">
              <w:rPr>
                <w:color w:val="000000"/>
                <w:sz w:val="20"/>
                <w:szCs w:val="20"/>
              </w:rPr>
              <w:t>ЦТП-13</w:t>
            </w:r>
          </w:p>
          <w:p w:rsidR="00E53A12" w:rsidRPr="00F1351A" w:rsidRDefault="00E53A12" w:rsidP="00E53A12">
            <w:pPr>
              <w:spacing w:line="240" w:lineRule="auto"/>
              <w:ind w:firstLine="0"/>
              <w:jc w:val="center"/>
              <w:rPr>
                <w:color w:val="000000"/>
                <w:sz w:val="20"/>
                <w:szCs w:val="20"/>
              </w:rPr>
            </w:pPr>
            <w:r w:rsidRPr="00F1351A">
              <w:rPr>
                <w:color w:val="000000"/>
                <w:sz w:val="20"/>
                <w:szCs w:val="20"/>
              </w:rPr>
              <w:t>ЦТП-14</w:t>
            </w:r>
          </w:p>
          <w:p w:rsidR="00E53A12" w:rsidRPr="00F1351A" w:rsidRDefault="00E53A12" w:rsidP="00E53A12">
            <w:pPr>
              <w:spacing w:line="240" w:lineRule="auto"/>
              <w:ind w:firstLine="0"/>
              <w:jc w:val="center"/>
              <w:rPr>
                <w:color w:val="000000"/>
                <w:sz w:val="20"/>
                <w:szCs w:val="20"/>
              </w:rPr>
            </w:pPr>
            <w:r w:rsidRPr="00F1351A">
              <w:rPr>
                <w:color w:val="000000"/>
                <w:sz w:val="20"/>
                <w:szCs w:val="20"/>
              </w:rPr>
              <w:t>ЦТП-23</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105/70</w:t>
            </w:r>
          </w:p>
        </w:tc>
      </w:tr>
      <w:tr w:rsidR="00E53A12" w:rsidRPr="00F1351A" w:rsidTr="00A848BC">
        <w:trPr>
          <w:trHeight w:val="765"/>
        </w:trPr>
        <w:tc>
          <w:tcPr>
            <w:tcW w:w="241" w:type="pct"/>
            <w:shd w:val="clear" w:color="auto" w:fill="auto"/>
            <w:vAlign w:val="center"/>
            <w:hideMark/>
          </w:tcPr>
          <w:p w:rsidR="00E53A12" w:rsidRPr="00F1351A" w:rsidRDefault="00A848BC" w:rsidP="00E53A12">
            <w:pPr>
              <w:spacing w:line="240" w:lineRule="auto"/>
              <w:ind w:firstLine="0"/>
              <w:jc w:val="center"/>
              <w:rPr>
                <w:color w:val="000000"/>
                <w:sz w:val="20"/>
                <w:szCs w:val="20"/>
              </w:rPr>
            </w:pPr>
            <w:r w:rsidRPr="00F1351A">
              <w:rPr>
                <w:color w:val="000000"/>
                <w:sz w:val="20"/>
                <w:szCs w:val="20"/>
              </w:rPr>
              <w:t>16</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 Долгопрудный, мкр-н Шереметьевский, ул. Южная, д.1, стр.1</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4-х трубная, зависимая</w:t>
            </w:r>
          </w:p>
        </w:tc>
        <w:tc>
          <w:tcPr>
            <w:tcW w:w="642"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510"/>
        </w:trPr>
        <w:tc>
          <w:tcPr>
            <w:tcW w:w="241" w:type="pct"/>
            <w:shd w:val="clear" w:color="auto" w:fill="auto"/>
            <w:vAlign w:val="center"/>
            <w:hideMark/>
          </w:tcPr>
          <w:p w:rsidR="00E53A12" w:rsidRPr="00F1351A" w:rsidRDefault="00A848BC" w:rsidP="00E53A12">
            <w:pPr>
              <w:spacing w:line="240" w:lineRule="auto"/>
              <w:ind w:firstLine="0"/>
              <w:jc w:val="center"/>
              <w:rPr>
                <w:color w:val="000000"/>
                <w:sz w:val="20"/>
                <w:szCs w:val="20"/>
              </w:rPr>
            </w:pPr>
            <w:r w:rsidRPr="00F1351A">
              <w:rPr>
                <w:color w:val="000000"/>
                <w:sz w:val="20"/>
                <w:szCs w:val="20"/>
              </w:rPr>
              <w:lastRenderedPageBreak/>
              <w:t>17</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Долгопрудный, Научный пер., 5 , стр.1</w:t>
            </w:r>
          </w:p>
        </w:tc>
        <w:tc>
          <w:tcPr>
            <w:tcW w:w="819" w:type="pct"/>
            <w:shd w:val="clear" w:color="auto" w:fill="auto"/>
            <w:vAlign w:val="center"/>
            <w:hideMark/>
          </w:tcPr>
          <w:p w:rsidR="00E53A12" w:rsidRPr="00F1351A" w:rsidRDefault="00221D3A" w:rsidP="00E53A12">
            <w:pPr>
              <w:spacing w:line="240" w:lineRule="auto"/>
              <w:ind w:firstLine="0"/>
              <w:jc w:val="center"/>
              <w:rPr>
                <w:color w:val="000000"/>
                <w:sz w:val="20"/>
                <w:szCs w:val="20"/>
              </w:rPr>
            </w:pPr>
            <w:r w:rsidRPr="00F1351A">
              <w:rPr>
                <w:color w:val="000000"/>
                <w:sz w:val="20"/>
                <w:szCs w:val="20"/>
              </w:rPr>
              <w:t>4</w:t>
            </w:r>
            <w:r w:rsidR="00E53A12" w:rsidRPr="00F1351A">
              <w:rPr>
                <w:color w:val="000000"/>
                <w:sz w:val="20"/>
                <w:szCs w:val="20"/>
              </w:rPr>
              <w:t>-х трубная, зависимая</w:t>
            </w:r>
          </w:p>
        </w:tc>
        <w:tc>
          <w:tcPr>
            <w:tcW w:w="642"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105/70</w:t>
            </w:r>
          </w:p>
        </w:tc>
      </w:tr>
      <w:tr w:rsidR="0052190B" w:rsidRPr="00F1351A" w:rsidTr="0052190B">
        <w:trPr>
          <w:trHeight w:val="300"/>
        </w:trPr>
        <w:tc>
          <w:tcPr>
            <w:tcW w:w="5000" w:type="pct"/>
            <w:gridSpan w:val="6"/>
            <w:shd w:val="clear" w:color="auto" w:fill="auto"/>
            <w:vAlign w:val="center"/>
            <w:hideMark/>
          </w:tcPr>
          <w:p w:rsidR="0052190B" w:rsidRPr="00F1351A" w:rsidRDefault="0052190B" w:rsidP="0052190B">
            <w:pPr>
              <w:spacing w:line="240" w:lineRule="auto"/>
              <w:ind w:firstLine="0"/>
              <w:jc w:val="center"/>
              <w:rPr>
                <w:color w:val="000000"/>
                <w:sz w:val="20"/>
                <w:szCs w:val="20"/>
              </w:rPr>
            </w:pPr>
            <w:r w:rsidRPr="00F1351A">
              <w:rPr>
                <w:b/>
                <w:bCs/>
                <w:color w:val="000000"/>
                <w:sz w:val="20"/>
                <w:szCs w:val="20"/>
              </w:rPr>
              <w:t>Котельные ФГБУ «ЦЖКУ»</w:t>
            </w:r>
          </w:p>
        </w:tc>
      </w:tr>
      <w:tr w:rsidR="00E53A12" w:rsidRPr="00F1351A" w:rsidTr="00A848BC">
        <w:trPr>
          <w:trHeight w:val="765"/>
        </w:trPr>
        <w:tc>
          <w:tcPr>
            <w:tcW w:w="241" w:type="pct"/>
            <w:shd w:val="clear" w:color="auto" w:fill="auto"/>
            <w:vAlign w:val="center"/>
            <w:hideMark/>
          </w:tcPr>
          <w:p w:rsidR="00E53A12" w:rsidRPr="00F1351A" w:rsidRDefault="00A848BC" w:rsidP="00E53A12">
            <w:pPr>
              <w:spacing w:line="240" w:lineRule="auto"/>
              <w:ind w:firstLine="0"/>
              <w:jc w:val="center"/>
              <w:rPr>
                <w:color w:val="000000"/>
                <w:sz w:val="20"/>
                <w:szCs w:val="20"/>
              </w:rPr>
            </w:pPr>
            <w:r w:rsidRPr="00F1351A">
              <w:rPr>
                <w:color w:val="000000"/>
                <w:sz w:val="20"/>
                <w:szCs w:val="20"/>
              </w:rPr>
              <w:t>18</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№103</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103</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2-х трубная, зависимая</w:t>
            </w:r>
          </w:p>
        </w:tc>
        <w:tc>
          <w:tcPr>
            <w:tcW w:w="642"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r w:rsidR="00E53A12" w:rsidRPr="00F1351A" w:rsidTr="00A848BC">
        <w:trPr>
          <w:trHeight w:val="765"/>
        </w:trPr>
        <w:tc>
          <w:tcPr>
            <w:tcW w:w="241" w:type="pct"/>
            <w:shd w:val="clear" w:color="auto" w:fill="auto"/>
            <w:vAlign w:val="center"/>
            <w:hideMark/>
          </w:tcPr>
          <w:p w:rsidR="00E53A12" w:rsidRPr="00F1351A" w:rsidRDefault="00A848BC" w:rsidP="00E53A12">
            <w:pPr>
              <w:spacing w:line="240" w:lineRule="auto"/>
              <w:ind w:firstLine="0"/>
              <w:jc w:val="center"/>
              <w:rPr>
                <w:color w:val="000000"/>
                <w:sz w:val="20"/>
                <w:szCs w:val="20"/>
              </w:rPr>
            </w:pPr>
            <w:r w:rsidRPr="00F1351A">
              <w:rPr>
                <w:color w:val="000000"/>
                <w:sz w:val="20"/>
                <w:szCs w:val="20"/>
              </w:rPr>
              <w:t>19</w:t>
            </w:r>
          </w:p>
        </w:tc>
        <w:tc>
          <w:tcPr>
            <w:tcW w:w="1239"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№94</w:t>
            </w:r>
          </w:p>
        </w:tc>
        <w:tc>
          <w:tcPr>
            <w:tcW w:w="1248" w:type="pct"/>
            <w:shd w:val="clear" w:color="auto" w:fill="auto"/>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94</w:t>
            </w:r>
          </w:p>
        </w:tc>
        <w:tc>
          <w:tcPr>
            <w:tcW w:w="819" w:type="pct"/>
            <w:shd w:val="clear" w:color="auto" w:fill="auto"/>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2-х трубная</w:t>
            </w:r>
          </w:p>
        </w:tc>
        <w:tc>
          <w:tcPr>
            <w:tcW w:w="642"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 </w:t>
            </w:r>
          </w:p>
        </w:tc>
        <w:tc>
          <w:tcPr>
            <w:tcW w:w="810" w:type="pct"/>
            <w:shd w:val="clear" w:color="auto" w:fill="auto"/>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 </w:t>
            </w:r>
            <w:r w:rsidR="00221D3A" w:rsidRPr="00F1351A">
              <w:rPr>
                <w:color w:val="000000"/>
                <w:sz w:val="20"/>
                <w:szCs w:val="20"/>
              </w:rPr>
              <w:t>95/70</w:t>
            </w:r>
          </w:p>
        </w:tc>
      </w:tr>
      <w:tr w:rsidR="0052190B" w:rsidRPr="00F1351A" w:rsidTr="0052190B">
        <w:trPr>
          <w:trHeight w:val="300"/>
        </w:trPr>
        <w:tc>
          <w:tcPr>
            <w:tcW w:w="5000" w:type="pct"/>
            <w:gridSpan w:val="6"/>
            <w:tcBorders>
              <w:bottom w:val="single" w:sz="4" w:space="0" w:color="000000"/>
            </w:tcBorders>
            <w:shd w:val="clear" w:color="auto" w:fill="auto"/>
            <w:noWrap/>
            <w:vAlign w:val="center"/>
            <w:hideMark/>
          </w:tcPr>
          <w:p w:rsidR="0052190B" w:rsidRPr="00F1351A" w:rsidRDefault="0052190B" w:rsidP="0052190B">
            <w:pPr>
              <w:spacing w:line="240" w:lineRule="auto"/>
              <w:ind w:firstLine="0"/>
              <w:jc w:val="center"/>
              <w:rPr>
                <w:rFonts w:ascii="Calibri" w:hAnsi="Calibri" w:cs="Calibri"/>
                <w:color w:val="000000"/>
              </w:rPr>
            </w:pPr>
            <w:r w:rsidRPr="00F1351A">
              <w:rPr>
                <w:b/>
                <w:bCs/>
                <w:color w:val="000000"/>
                <w:sz w:val="20"/>
                <w:szCs w:val="20"/>
              </w:rPr>
              <w:t>Прочие котельные</w:t>
            </w:r>
          </w:p>
        </w:tc>
      </w:tr>
      <w:tr w:rsidR="00E53A12" w:rsidRPr="00F1351A" w:rsidTr="00A848BC">
        <w:trPr>
          <w:trHeight w:val="510"/>
        </w:trPr>
        <w:tc>
          <w:tcPr>
            <w:tcW w:w="241" w:type="pct"/>
            <w:shd w:val="clear" w:color="auto" w:fill="FFFFFF" w:themeFill="background1"/>
            <w:vAlign w:val="center"/>
            <w:hideMark/>
          </w:tcPr>
          <w:p w:rsidR="00E53A12" w:rsidRPr="00F1351A" w:rsidRDefault="00A848BC" w:rsidP="00E53A12">
            <w:pPr>
              <w:spacing w:line="240" w:lineRule="auto"/>
              <w:ind w:firstLine="0"/>
              <w:jc w:val="center"/>
              <w:rPr>
                <w:color w:val="000000"/>
                <w:sz w:val="20"/>
                <w:szCs w:val="20"/>
              </w:rPr>
            </w:pPr>
            <w:r w:rsidRPr="00F1351A">
              <w:rPr>
                <w:color w:val="000000"/>
                <w:sz w:val="20"/>
                <w:szCs w:val="20"/>
              </w:rPr>
              <w:t>20</w:t>
            </w:r>
          </w:p>
        </w:tc>
        <w:tc>
          <w:tcPr>
            <w:tcW w:w="1239" w:type="pct"/>
            <w:shd w:val="clear" w:color="auto" w:fill="FFFFFF" w:themeFill="background1"/>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Котельная ОАО «ПО «ТОС»</w:t>
            </w:r>
          </w:p>
        </w:tc>
        <w:tc>
          <w:tcPr>
            <w:tcW w:w="1248" w:type="pct"/>
            <w:shd w:val="clear" w:color="auto" w:fill="FFFFFF" w:themeFill="background1"/>
            <w:vAlign w:val="center"/>
            <w:hideMark/>
          </w:tcPr>
          <w:p w:rsidR="00E53A12" w:rsidRPr="00F1351A" w:rsidRDefault="00E53A12" w:rsidP="00E53A12">
            <w:pPr>
              <w:spacing w:line="240" w:lineRule="auto"/>
              <w:ind w:firstLine="0"/>
              <w:jc w:val="left"/>
              <w:rPr>
                <w:color w:val="000000"/>
                <w:sz w:val="20"/>
                <w:szCs w:val="20"/>
              </w:rPr>
            </w:pPr>
            <w:r w:rsidRPr="00F1351A">
              <w:rPr>
                <w:color w:val="000000"/>
                <w:sz w:val="20"/>
                <w:szCs w:val="20"/>
              </w:rPr>
              <w:t>г. Долгопрудный, Лихачевский пр-д, д.5</w:t>
            </w:r>
          </w:p>
        </w:tc>
        <w:tc>
          <w:tcPr>
            <w:tcW w:w="819" w:type="pct"/>
            <w:shd w:val="clear" w:color="auto" w:fill="FFFFFF" w:themeFill="background1"/>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2-х трубная, зависимая</w:t>
            </w:r>
          </w:p>
        </w:tc>
        <w:tc>
          <w:tcPr>
            <w:tcW w:w="642" w:type="pct"/>
            <w:shd w:val="clear" w:color="auto" w:fill="FFFFFF" w:themeFill="background1"/>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 </w:t>
            </w:r>
          </w:p>
        </w:tc>
        <w:tc>
          <w:tcPr>
            <w:tcW w:w="810" w:type="pct"/>
            <w:shd w:val="clear" w:color="auto" w:fill="FFFFFF" w:themeFill="background1"/>
            <w:noWrap/>
            <w:vAlign w:val="center"/>
            <w:hideMark/>
          </w:tcPr>
          <w:p w:rsidR="00E53A12" w:rsidRPr="00F1351A" w:rsidRDefault="00E53A12" w:rsidP="00E53A12">
            <w:pPr>
              <w:spacing w:line="240" w:lineRule="auto"/>
              <w:ind w:firstLine="0"/>
              <w:jc w:val="center"/>
              <w:rPr>
                <w:color w:val="000000"/>
                <w:sz w:val="20"/>
                <w:szCs w:val="20"/>
              </w:rPr>
            </w:pPr>
            <w:r w:rsidRPr="00F1351A">
              <w:rPr>
                <w:color w:val="000000"/>
                <w:sz w:val="20"/>
                <w:szCs w:val="20"/>
              </w:rPr>
              <w:t>95/70</w:t>
            </w:r>
          </w:p>
        </w:tc>
      </w:tr>
    </w:tbl>
    <w:p w:rsidR="00AE3D40" w:rsidRPr="00F1351A" w:rsidRDefault="00AE3D40" w:rsidP="00AE3D40">
      <w:pPr>
        <w:pStyle w:val="afffff"/>
      </w:pPr>
      <w:bookmarkStart w:id="112" w:name="_Toc94218103"/>
    </w:p>
    <w:p w:rsidR="001F4F99" w:rsidRPr="00F1351A" w:rsidRDefault="001F4F99" w:rsidP="001F4F99">
      <w:pPr>
        <w:pStyle w:val="3"/>
      </w:pPr>
      <w:r w:rsidRPr="00F1351A">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112"/>
    </w:p>
    <w:p w:rsidR="002764C1" w:rsidRPr="00F1351A" w:rsidRDefault="002764C1" w:rsidP="002764C1">
      <w:pPr>
        <w:suppressAutoHyphens/>
        <w:rPr>
          <w:rFonts w:eastAsiaTheme="minorHAnsi"/>
        </w:rPr>
      </w:pPr>
      <w:r w:rsidRPr="00F1351A">
        <w:rPr>
          <w:rFonts w:eastAsiaTheme="minorHAnsi"/>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условиях. Задачей регулирования отпуска теплоты является также и поддержание заданной температуры горячей воды, поступающей в системы горячего водоснабжения, при изменяющемся в течение суток расходе этой воды.</w:t>
      </w:r>
    </w:p>
    <w:p w:rsidR="002764C1" w:rsidRPr="00F1351A" w:rsidRDefault="002764C1" w:rsidP="002764C1">
      <w:pPr>
        <w:suppressAutoHyphens/>
        <w:rPr>
          <w:rFonts w:eastAsiaTheme="minorHAnsi"/>
        </w:rPr>
      </w:pPr>
      <w:r w:rsidRPr="00F1351A">
        <w:rPr>
          <w:rFonts w:eastAsiaTheme="minorHAnsi"/>
        </w:rPr>
        <w:t>Тепловая нагрузка в течение отопительного сезона меняется. Поэтому для поддержания требуемого теплового режима тепловую нагрузку необходимо регулировать. Различают центральное (регулирование осуществляется на источнике теплоснабжения), групповое (регулирование отопления группы отапливаемых зданий осуществляется в центральном тепловом пункте ЦТП) и местное (регулирование осуществляется непосредственно у нагревательных приборов – индивидуальном тепловом пункте ИТП) регулирование отпуска тепла. 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rsidR="002764C1" w:rsidRPr="00F1351A" w:rsidRDefault="002764C1" w:rsidP="002764C1">
      <w:pPr>
        <w:suppressAutoHyphens/>
        <w:rPr>
          <w:rFonts w:eastAsiaTheme="minorHAnsi"/>
        </w:rPr>
      </w:pPr>
      <w:r w:rsidRPr="00F1351A">
        <w:rPr>
          <w:rFonts w:eastAsiaTheme="minorHAnsi"/>
        </w:rPr>
        <w:t>Отпуск тепловой энергии осуществляется качественно-количественным регулированием по отопительному графику в переходный период и качественным регулированием в зимний период, для всех источников с закрытыми системами теплоснабжения. Обоснованность используемого графика качественного регулирования подтверждается тем, что потребители подключены к тепловым сетям по зависимой схеме.</w:t>
      </w:r>
    </w:p>
    <w:p w:rsidR="002764C1" w:rsidRPr="00F1351A" w:rsidRDefault="002764C1" w:rsidP="002764C1">
      <w:pPr>
        <w:suppressAutoHyphens/>
        <w:rPr>
          <w:rFonts w:eastAsiaTheme="minorHAnsi"/>
        </w:rPr>
      </w:pPr>
      <w:r w:rsidRPr="00F1351A">
        <w:rPr>
          <w:rFonts w:eastAsiaTheme="minorHAnsi"/>
        </w:rPr>
        <w:t>Практически для всех котельных, принимавших участие в централизованном теплоснабжении городского округа, способ регулирования отпуска тепловой энергии – качественный. Основным температурным графиком на отопление является 95/70 ºС. Отпуск тепла от котельных осуществляется также по температурным графикам 115/70 ºС и 105/70 ºС. Температурные графики работы котельных приведены в п/п 1.2.7.</w:t>
      </w:r>
    </w:p>
    <w:p w:rsidR="002764C1" w:rsidRPr="00F1351A" w:rsidRDefault="002764C1" w:rsidP="002764C1">
      <w:pPr>
        <w:suppressAutoHyphens/>
        <w:rPr>
          <w:rFonts w:eastAsiaTheme="minorHAnsi"/>
        </w:rPr>
      </w:pPr>
      <w:r w:rsidRPr="00F1351A">
        <w:rPr>
          <w:rFonts w:eastAsiaTheme="minorHAnsi"/>
        </w:rPr>
        <w:t xml:space="preserve">Обоснованность температурных графиков теплоносителя обусловлено наличием центральных тепловых пунктов, требованиями к максимальной температуре теплоносителя во внутренних системах отопления, отсутствием температурных регуляторов на вводах </w:t>
      </w:r>
      <w:r w:rsidRPr="00F1351A">
        <w:rPr>
          <w:rFonts w:eastAsiaTheme="minorHAnsi"/>
        </w:rPr>
        <w:lastRenderedPageBreak/>
        <w:t>потребителей, а также определяется способом подключения теплопотребляющих установок абонентов к тепловым сетям систем централизованного теплоснабжения. Подключение систем отопления потребителей централизованного теплоснабжения к тепловым сетям осуществляется по зависимой схеме непосредственно без смешения или со смешением. Пропускная способность существующих трубопроводов тепловых сетей соответствует выбранному температурному графику отпуска теплоносителя.</w:t>
      </w:r>
    </w:p>
    <w:p w:rsidR="002764C1" w:rsidRPr="00F1351A" w:rsidRDefault="002764C1" w:rsidP="002764C1">
      <w:pPr>
        <w:suppressAutoHyphens/>
        <w:rPr>
          <w:rFonts w:eastAsiaTheme="minorHAnsi"/>
        </w:rPr>
      </w:pPr>
      <w:r w:rsidRPr="00F1351A">
        <w:rPr>
          <w:rFonts w:eastAsiaTheme="minorHAnsi"/>
        </w:rPr>
        <w:t>Наиболее эффективным было бы внедрение качественно-количественное регулирования, которое обладает целым рядом преимуществ, однако данный способ регулирования не может быть внедрен в существующую систему теплоснабжения без ее значительной модернизации и применения новых технологических решений.</w:t>
      </w:r>
    </w:p>
    <w:p w:rsidR="002764C1" w:rsidRPr="00F1351A" w:rsidRDefault="002764C1" w:rsidP="002764C1">
      <w:pPr>
        <w:suppressAutoHyphens/>
        <w:rPr>
          <w:rFonts w:eastAsiaTheme="majorEastAsia"/>
          <w:szCs w:val="22"/>
          <w:lang w:bidi="en-US"/>
        </w:rPr>
      </w:pPr>
    </w:p>
    <w:p w:rsidR="001F4F99" w:rsidRPr="00F1351A" w:rsidRDefault="001F4F99" w:rsidP="001F4F99">
      <w:pPr>
        <w:pStyle w:val="3"/>
      </w:pPr>
      <w:bookmarkStart w:id="113" w:name="_Toc94218104"/>
      <w:r w:rsidRPr="00F1351A">
        <w:t>Среднегодовая загрузка оборудования источников тепловой энергии</w:t>
      </w:r>
      <w:bookmarkEnd w:id="113"/>
    </w:p>
    <w:p w:rsidR="00A823CA" w:rsidRPr="00F1351A" w:rsidRDefault="00A823CA" w:rsidP="00F40867">
      <w:pPr>
        <w:suppressAutoHyphens/>
        <w:contextualSpacing/>
        <w:rPr>
          <w:rFonts w:eastAsiaTheme="minorHAnsi"/>
        </w:rPr>
      </w:pPr>
      <w:r w:rsidRPr="00F1351A">
        <w:rPr>
          <w:rFonts w:eastAsiaTheme="minorHAnsi"/>
        </w:rPr>
        <w:t>Среднегодовая загрузка источника тепловой энергии определяется числом часов использования установленной тепловой мощности. Число часов использования установленной тепловой мощности определяется как отношение выработанной источником тепла в течение года тепловой энергии, к установленной тепловой мощности источника.</w:t>
      </w:r>
    </w:p>
    <w:p w:rsidR="00A823CA" w:rsidRPr="00F1351A" w:rsidRDefault="00A823CA" w:rsidP="00A823CA">
      <w:pPr>
        <w:suppressAutoHyphens/>
        <w:contextualSpacing/>
        <w:rPr>
          <w:rFonts w:eastAsiaTheme="minorHAnsi"/>
        </w:rPr>
      </w:pPr>
      <w:r w:rsidRPr="00F1351A">
        <w:rPr>
          <w:rFonts w:eastAsiaTheme="minorHAnsi"/>
        </w:rPr>
        <w:t xml:space="preserve">Анализ среднегодовой загрузки оборудования основан на фактических данных произведенной </w:t>
      </w:r>
      <w:r w:rsidR="003F1DB2" w:rsidRPr="00F1351A">
        <w:rPr>
          <w:rFonts w:eastAsiaTheme="minorHAnsi"/>
        </w:rPr>
        <w:t>тепловой энергии за базовый 2020</w:t>
      </w:r>
      <w:r w:rsidRPr="00F1351A">
        <w:rPr>
          <w:rFonts w:eastAsiaTheme="minorHAnsi"/>
        </w:rPr>
        <w:t xml:space="preserve"> год и определении коэффициента использования установленной тепловой мощности (КИУМ). В данном разделе рассматривается источник теплоснабжения, а не его единичное основное оборудование. Сведения о среднегодовой загрузке оборудования представлены в таблице </w:t>
      </w:r>
      <w:r w:rsidR="0025019D" w:rsidRPr="00F1351A">
        <w:rPr>
          <w:rFonts w:eastAsiaTheme="minorHAnsi"/>
        </w:rPr>
        <w:fldChar w:fldCharType="begin"/>
      </w:r>
      <w:r w:rsidR="0025019D" w:rsidRPr="00F1351A">
        <w:rPr>
          <w:rFonts w:eastAsiaTheme="minorHAnsi"/>
        </w:rPr>
        <w:instrText xml:space="preserve"> REF _Ref93645818 \h  \* MERGEFORMAT </w:instrText>
      </w:r>
      <w:r w:rsidR="0025019D" w:rsidRPr="00F1351A">
        <w:rPr>
          <w:rFonts w:eastAsiaTheme="minorHAnsi"/>
        </w:rPr>
      </w:r>
      <w:r w:rsidR="0025019D"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54</w:t>
      </w:r>
      <w:r w:rsidR="0025019D" w:rsidRPr="00F1351A">
        <w:rPr>
          <w:rFonts w:eastAsiaTheme="minorHAnsi"/>
        </w:rPr>
        <w:fldChar w:fldCharType="end"/>
      </w:r>
      <w:r w:rsidRPr="00F1351A">
        <w:rPr>
          <w:rFonts w:eastAsiaTheme="minorHAnsi"/>
        </w:rPr>
        <w:t>.</w:t>
      </w:r>
    </w:p>
    <w:p w:rsidR="00A823CA" w:rsidRPr="00F1351A" w:rsidRDefault="00A823CA" w:rsidP="00A823CA">
      <w:pPr>
        <w:pStyle w:val="aff3"/>
        <w:keepNext/>
        <w:rPr>
          <w:b w:val="0"/>
        </w:rPr>
      </w:pPr>
      <w:bookmarkStart w:id="114" w:name="_Ref93645818"/>
      <w:bookmarkStart w:id="115" w:name="_Toc99146560"/>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54</w:t>
      </w:r>
      <w:r w:rsidR="00E6474C" w:rsidRPr="00F1351A">
        <w:rPr>
          <w:noProof/>
        </w:rPr>
        <w:fldChar w:fldCharType="end"/>
      </w:r>
      <w:bookmarkEnd w:id="114"/>
      <w:r w:rsidRPr="00F1351A">
        <w:t xml:space="preserve"> – </w:t>
      </w:r>
      <w:r w:rsidR="006044F0" w:rsidRPr="00F1351A">
        <w:rPr>
          <w:b w:val="0"/>
          <w:color w:val="000000" w:themeColor="text1"/>
        </w:rPr>
        <w:t>Среднегодовая загрузка оборудования источников тепла</w:t>
      </w:r>
      <w:r w:rsidRPr="00F1351A">
        <w:rPr>
          <w:b w:val="0"/>
          <w:color w:val="000000" w:themeColor="text1"/>
        </w:rPr>
        <w:t xml:space="preserve"> ГО Долгопрудный</w:t>
      </w:r>
      <w:bookmarkEnd w:id="11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7"/>
        <w:gridCol w:w="3061"/>
        <w:gridCol w:w="1811"/>
        <w:gridCol w:w="1332"/>
        <w:gridCol w:w="2076"/>
        <w:gridCol w:w="1574"/>
      </w:tblGrid>
      <w:tr w:rsidR="00C22824" w:rsidRPr="00F1351A" w:rsidTr="00C22824">
        <w:trPr>
          <w:trHeight w:val="227"/>
          <w:tblHeader/>
        </w:trPr>
        <w:tc>
          <w:tcPr>
            <w:tcW w:w="272" w:type="pct"/>
            <w:vMerge w:val="restart"/>
            <w:shd w:val="clear" w:color="auto" w:fill="auto"/>
            <w:vAlign w:val="center"/>
            <w:hideMark/>
          </w:tcPr>
          <w:p w:rsidR="00C22824" w:rsidRPr="00F1351A" w:rsidRDefault="00C22824" w:rsidP="00BB4179">
            <w:pPr>
              <w:spacing w:line="240" w:lineRule="auto"/>
              <w:ind w:firstLine="0"/>
              <w:jc w:val="center"/>
              <w:rPr>
                <w:sz w:val="20"/>
                <w:szCs w:val="20"/>
              </w:rPr>
            </w:pPr>
            <w:r w:rsidRPr="00F1351A">
              <w:rPr>
                <w:b/>
                <w:bCs/>
                <w:color w:val="000000"/>
                <w:sz w:val="20"/>
                <w:szCs w:val="20"/>
              </w:rPr>
              <w:t>№ п/п</w:t>
            </w:r>
          </w:p>
          <w:p w:rsidR="00C22824" w:rsidRPr="00F1351A" w:rsidRDefault="00C22824" w:rsidP="00C22824">
            <w:pPr>
              <w:spacing w:line="240" w:lineRule="auto"/>
              <w:ind w:firstLine="0"/>
              <w:jc w:val="center"/>
              <w:rPr>
                <w:sz w:val="20"/>
                <w:szCs w:val="20"/>
              </w:rPr>
            </w:pPr>
            <w:r w:rsidRPr="00F1351A">
              <w:rPr>
                <w:b/>
                <w:bCs/>
                <w:color w:val="000000"/>
                <w:sz w:val="20"/>
                <w:szCs w:val="20"/>
              </w:rPr>
              <w:t> </w:t>
            </w:r>
          </w:p>
        </w:tc>
        <w:tc>
          <w:tcPr>
            <w:tcW w:w="1469" w:type="pct"/>
            <w:vMerge w:val="restart"/>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 </w:t>
            </w:r>
          </w:p>
        </w:tc>
        <w:tc>
          <w:tcPr>
            <w:tcW w:w="869" w:type="pct"/>
            <w:shd w:val="clear" w:color="auto" w:fill="auto"/>
            <w:vAlign w:val="center"/>
          </w:tcPr>
          <w:p w:rsidR="00C22824" w:rsidRPr="00F1351A" w:rsidRDefault="00C22824" w:rsidP="00C22824">
            <w:pPr>
              <w:spacing w:line="240" w:lineRule="auto"/>
              <w:ind w:firstLine="0"/>
              <w:jc w:val="center"/>
              <w:rPr>
                <w:b/>
                <w:bCs/>
                <w:sz w:val="20"/>
                <w:szCs w:val="20"/>
              </w:rPr>
            </w:pPr>
            <w:r w:rsidRPr="00F1351A">
              <w:rPr>
                <w:b/>
                <w:bCs/>
                <w:sz w:val="20"/>
                <w:szCs w:val="20"/>
              </w:rPr>
              <w:t>Установленная мощность</w:t>
            </w:r>
          </w:p>
        </w:tc>
        <w:tc>
          <w:tcPr>
            <w:tcW w:w="639" w:type="pct"/>
            <w:shd w:val="clear" w:color="auto" w:fill="auto"/>
            <w:vAlign w:val="center"/>
          </w:tcPr>
          <w:p w:rsidR="00C22824" w:rsidRPr="00F1351A" w:rsidRDefault="00C22824" w:rsidP="00C22824">
            <w:pPr>
              <w:spacing w:line="240" w:lineRule="auto"/>
              <w:ind w:firstLine="0"/>
              <w:jc w:val="center"/>
              <w:rPr>
                <w:b/>
                <w:bCs/>
                <w:sz w:val="20"/>
                <w:szCs w:val="20"/>
              </w:rPr>
            </w:pPr>
            <w:r w:rsidRPr="00F1351A">
              <w:rPr>
                <w:b/>
                <w:bCs/>
                <w:sz w:val="20"/>
                <w:szCs w:val="20"/>
              </w:rPr>
              <w:t>Выработано тепла котельной</w:t>
            </w:r>
          </w:p>
        </w:tc>
        <w:tc>
          <w:tcPr>
            <w:tcW w:w="996" w:type="pct"/>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Среднегодовая производительность котельной</w:t>
            </w:r>
          </w:p>
        </w:tc>
        <w:tc>
          <w:tcPr>
            <w:tcW w:w="755" w:type="pct"/>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Среднегодовая загрузка основного оборудования (КИУМ)</w:t>
            </w:r>
          </w:p>
        </w:tc>
      </w:tr>
      <w:tr w:rsidR="00C22824" w:rsidRPr="00F1351A" w:rsidTr="00C22824">
        <w:trPr>
          <w:trHeight w:val="227"/>
        </w:trPr>
        <w:tc>
          <w:tcPr>
            <w:tcW w:w="272" w:type="pct"/>
            <w:vMerge/>
            <w:shd w:val="clear" w:color="auto" w:fill="auto"/>
            <w:vAlign w:val="center"/>
            <w:hideMark/>
          </w:tcPr>
          <w:p w:rsidR="00C22824" w:rsidRPr="00F1351A" w:rsidRDefault="00C22824" w:rsidP="00C22824">
            <w:pPr>
              <w:spacing w:line="240" w:lineRule="auto"/>
              <w:ind w:firstLine="0"/>
              <w:jc w:val="center"/>
              <w:rPr>
                <w:b/>
                <w:bCs/>
                <w:color w:val="000000"/>
                <w:sz w:val="20"/>
                <w:szCs w:val="20"/>
              </w:rPr>
            </w:pPr>
          </w:p>
        </w:tc>
        <w:tc>
          <w:tcPr>
            <w:tcW w:w="1469" w:type="pct"/>
            <w:vMerge/>
            <w:shd w:val="clear" w:color="auto" w:fill="auto"/>
            <w:vAlign w:val="center"/>
            <w:hideMark/>
          </w:tcPr>
          <w:p w:rsidR="00C22824" w:rsidRPr="00F1351A" w:rsidRDefault="00C22824" w:rsidP="00C22824">
            <w:pPr>
              <w:spacing w:line="240" w:lineRule="auto"/>
              <w:ind w:firstLine="0"/>
              <w:jc w:val="center"/>
              <w:rPr>
                <w:b/>
                <w:bCs/>
                <w:color w:val="000000"/>
                <w:sz w:val="20"/>
                <w:szCs w:val="20"/>
              </w:rPr>
            </w:pPr>
          </w:p>
        </w:tc>
        <w:tc>
          <w:tcPr>
            <w:tcW w:w="869" w:type="pct"/>
            <w:shd w:val="clear" w:color="auto" w:fill="auto"/>
            <w:vAlign w:val="center"/>
            <w:hideMark/>
          </w:tcPr>
          <w:p w:rsidR="00C22824" w:rsidRPr="00F1351A" w:rsidRDefault="00C22824" w:rsidP="00C22824">
            <w:pPr>
              <w:spacing w:line="240" w:lineRule="auto"/>
              <w:ind w:firstLine="0"/>
              <w:jc w:val="center"/>
              <w:rPr>
                <w:b/>
                <w:bCs/>
                <w:sz w:val="20"/>
                <w:szCs w:val="20"/>
              </w:rPr>
            </w:pPr>
            <w:r w:rsidRPr="00F1351A">
              <w:rPr>
                <w:b/>
                <w:bCs/>
                <w:sz w:val="20"/>
                <w:szCs w:val="20"/>
              </w:rPr>
              <w:t>Гкал/ч</w:t>
            </w:r>
          </w:p>
        </w:tc>
        <w:tc>
          <w:tcPr>
            <w:tcW w:w="639" w:type="pct"/>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Гкал</w:t>
            </w:r>
          </w:p>
        </w:tc>
        <w:tc>
          <w:tcPr>
            <w:tcW w:w="996" w:type="pct"/>
            <w:shd w:val="clear" w:color="auto" w:fill="auto"/>
            <w:vAlign w:val="center"/>
            <w:hideMark/>
          </w:tcPr>
          <w:p w:rsidR="00C22824" w:rsidRPr="00F1351A" w:rsidRDefault="00C22824" w:rsidP="00C22824">
            <w:pPr>
              <w:spacing w:line="240" w:lineRule="auto"/>
              <w:ind w:firstLine="0"/>
              <w:jc w:val="center"/>
              <w:rPr>
                <w:b/>
                <w:bCs/>
                <w:sz w:val="20"/>
                <w:szCs w:val="20"/>
              </w:rPr>
            </w:pPr>
            <w:r w:rsidRPr="00F1351A">
              <w:rPr>
                <w:b/>
                <w:bCs/>
                <w:sz w:val="20"/>
                <w:szCs w:val="20"/>
              </w:rPr>
              <w:t>Гкал/ч</w:t>
            </w:r>
          </w:p>
        </w:tc>
        <w:tc>
          <w:tcPr>
            <w:tcW w:w="755" w:type="pct"/>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w:t>
            </w:r>
          </w:p>
        </w:tc>
      </w:tr>
      <w:tr w:rsidR="00FF592B" w:rsidRPr="00F1351A" w:rsidTr="00FF592B">
        <w:trPr>
          <w:trHeight w:val="227"/>
        </w:trPr>
        <w:tc>
          <w:tcPr>
            <w:tcW w:w="5000" w:type="pct"/>
            <w:gridSpan w:val="6"/>
            <w:shd w:val="clear" w:color="auto" w:fill="auto"/>
            <w:vAlign w:val="center"/>
            <w:hideMark/>
          </w:tcPr>
          <w:p w:rsidR="00FF592B" w:rsidRPr="00F1351A" w:rsidRDefault="00FF592B" w:rsidP="00FF592B">
            <w:pPr>
              <w:spacing w:line="240" w:lineRule="auto"/>
              <w:ind w:firstLine="0"/>
              <w:jc w:val="center"/>
              <w:rPr>
                <w:rFonts w:ascii="Calibri" w:hAnsi="Calibri" w:cs="Calibri"/>
                <w:color w:val="000000"/>
              </w:rPr>
            </w:pPr>
            <w:r w:rsidRPr="00F1351A">
              <w:rPr>
                <w:b/>
                <w:bCs/>
                <w:color w:val="000000"/>
                <w:sz w:val="20"/>
                <w:szCs w:val="20"/>
              </w:rPr>
              <w:t>Котельные МУП "Инженерные сети г. Долгопрудного"</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 Спортивная, д.3а</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43,20</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86696,00</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10,32</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23,89%</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ул.Театральная, д.7</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24,90</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48441,72</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5,77</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23,16%</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3</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ул.Заводская д.2</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60,00</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123917,89</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14,75</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24,59%</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4</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ул.Заводская д.15</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8,25</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16836,31</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2,00</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24,29%</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5</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15,48</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17236,47</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2,05</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13,26%</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6</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7,40</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16948,80</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2,02</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27,27%</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7</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ул.Станционная д.1</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7,40</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17958,06</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2,14</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28,89%</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2,20</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4780,00</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0,57</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25,87%</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9</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ул.Речная д.14</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8,10</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17299,19</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2,06</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25,43%</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10</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мкр. Павельцево</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13,30</w:t>
            </w:r>
          </w:p>
        </w:tc>
        <w:tc>
          <w:tcPr>
            <w:tcW w:w="639" w:type="pct"/>
            <w:shd w:val="clear" w:color="000000" w:fill="FFFFFF"/>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8082,32</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1,65</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12,41%</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11</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Модульная котельная</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0,26</w:t>
            </w:r>
          </w:p>
        </w:tc>
        <w:tc>
          <w:tcPr>
            <w:tcW w:w="63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616,75</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0,07</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28,24%</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12</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АИТ-6 по ул. Новый бульвар 17а</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8,04</w:t>
            </w:r>
          </w:p>
        </w:tc>
        <w:tc>
          <w:tcPr>
            <w:tcW w:w="639" w:type="pct"/>
            <w:shd w:val="clear" w:color="000000" w:fill="FFFFFF"/>
            <w:vAlign w:val="bottom"/>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8019,91</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0,95</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11,88%</w:t>
            </w:r>
          </w:p>
        </w:tc>
      </w:tr>
      <w:tr w:rsidR="00C22824" w:rsidRPr="00F1351A" w:rsidTr="00C22824">
        <w:trPr>
          <w:trHeight w:val="227"/>
        </w:trPr>
        <w:tc>
          <w:tcPr>
            <w:tcW w:w="272"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13</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АИТ-7 Лихачёвский пр., д.74а</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4,02</w:t>
            </w:r>
          </w:p>
        </w:tc>
        <w:tc>
          <w:tcPr>
            <w:tcW w:w="63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6398,98</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0,76</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18,95%</w:t>
            </w:r>
          </w:p>
        </w:tc>
      </w:tr>
      <w:tr w:rsidR="00AE3D40" w:rsidRPr="00F1351A" w:rsidTr="00C22824">
        <w:trPr>
          <w:trHeight w:val="227"/>
        </w:trPr>
        <w:tc>
          <w:tcPr>
            <w:tcW w:w="272" w:type="pct"/>
            <w:shd w:val="clear" w:color="auto" w:fill="auto"/>
            <w:vAlign w:val="center"/>
          </w:tcPr>
          <w:p w:rsidR="00AE3D40" w:rsidRPr="00F1351A" w:rsidRDefault="00F95540" w:rsidP="00F95540">
            <w:pPr>
              <w:spacing w:line="240" w:lineRule="auto"/>
              <w:ind w:firstLine="0"/>
              <w:jc w:val="center"/>
              <w:rPr>
                <w:color w:val="000000"/>
                <w:sz w:val="20"/>
                <w:szCs w:val="20"/>
              </w:rPr>
            </w:pPr>
            <w:r w:rsidRPr="00F1351A">
              <w:rPr>
                <w:color w:val="000000"/>
                <w:sz w:val="20"/>
                <w:szCs w:val="20"/>
              </w:rPr>
              <w:t>14</w:t>
            </w:r>
          </w:p>
        </w:tc>
        <w:tc>
          <w:tcPr>
            <w:tcW w:w="1469" w:type="pct"/>
            <w:shd w:val="clear" w:color="auto" w:fill="auto"/>
            <w:vAlign w:val="center"/>
          </w:tcPr>
          <w:p w:rsidR="00AE3D40" w:rsidRPr="00F1351A" w:rsidRDefault="00F95540" w:rsidP="00F95540">
            <w:pPr>
              <w:spacing w:line="240" w:lineRule="auto"/>
              <w:ind w:firstLine="0"/>
              <w:jc w:val="left"/>
              <w:rPr>
                <w:color w:val="000000"/>
                <w:sz w:val="20"/>
                <w:szCs w:val="20"/>
              </w:rPr>
            </w:pPr>
            <w:r w:rsidRPr="00F1351A">
              <w:rPr>
                <w:color w:val="000000"/>
                <w:sz w:val="20"/>
                <w:szCs w:val="20"/>
              </w:rPr>
              <w:t>АИТ-8 Лихачёвский пр., д.68, к.4</w:t>
            </w:r>
          </w:p>
        </w:tc>
        <w:tc>
          <w:tcPr>
            <w:tcW w:w="869" w:type="pct"/>
            <w:shd w:val="clear" w:color="auto" w:fill="auto"/>
            <w:vAlign w:val="center"/>
          </w:tcPr>
          <w:p w:rsidR="00AE3D40" w:rsidRPr="00F1351A" w:rsidRDefault="0025531F" w:rsidP="00F95540">
            <w:pPr>
              <w:spacing w:line="240" w:lineRule="auto"/>
              <w:ind w:firstLine="0"/>
              <w:jc w:val="center"/>
              <w:rPr>
                <w:color w:val="000000"/>
                <w:sz w:val="20"/>
                <w:szCs w:val="20"/>
              </w:rPr>
            </w:pPr>
            <w:r w:rsidRPr="00F1351A">
              <w:rPr>
                <w:color w:val="000000"/>
                <w:sz w:val="20"/>
                <w:szCs w:val="20"/>
              </w:rPr>
              <w:t>3,96</w:t>
            </w:r>
          </w:p>
        </w:tc>
        <w:tc>
          <w:tcPr>
            <w:tcW w:w="639" w:type="pct"/>
            <w:shd w:val="clear" w:color="auto" w:fill="auto"/>
            <w:vAlign w:val="center"/>
          </w:tcPr>
          <w:p w:rsidR="00AE3D40" w:rsidRPr="00F1351A" w:rsidRDefault="009D0E6B" w:rsidP="00F95540">
            <w:pPr>
              <w:spacing w:line="240" w:lineRule="auto"/>
              <w:ind w:firstLine="0"/>
              <w:jc w:val="center"/>
              <w:rPr>
                <w:color w:val="000000"/>
                <w:sz w:val="20"/>
                <w:szCs w:val="20"/>
              </w:rPr>
            </w:pPr>
            <w:r w:rsidRPr="00F1351A">
              <w:rPr>
                <w:color w:val="000000"/>
                <w:sz w:val="20"/>
                <w:szCs w:val="20"/>
              </w:rPr>
              <w:t>2800,83</w:t>
            </w:r>
          </w:p>
        </w:tc>
        <w:tc>
          <w:tcPr>
            <w:tcW w:w="996" w:type="pct"/>
            <w:shd w:val="clear" w:color="auto" w:fill="auto"/>
            <w:noWrap/>
            <w:vAlign w:val="center"/>
          </w:tcPr>
          <w:p w:rsidR="00AE3D40" w:rsidRPr="00F1351A" w:rsidRDefault="009D0E6B" w:rsidP="00F95540">
            <w:pPr>
              <w:spacing w:line="240" w:lineRule="auto"/>
              <w:ind w:firstLine="0"/>
              <w:jc w:val="center"/>
              <w:rPr>
                <w:color w:val="000000"/>
                <w:sz w:val="20"/>
                <w:szCs w:val="20"/>
              </w:rPr>
            </w:pPr>
            <w:r w:rsidRPr="00F1351A">
              <w:rPr>
                <w:color w:val="000000"/>
                <w:sz w:val="20"/>
                <w:szCs w:val="20"/>
              </w:rPr>
              <w:t>0,45</w:t>
            </w:r>
          </w:p>
        </w:tc>
        <w:tc>
          <w:tcPr>
            <w:tcW w:w="755" w:type="pct"/>
            <w:shd w:val="clear" w:color="auto" w:fill="auto"/>
            <w:noWrap/>
            <w:vAlign w:val="center"/>
          </w:tcPr>
          <w:p w:rsidR="00AE3D40" w:rsidRPr="00F1351A" w:rsidRDefault="009D0E6B" w:rsidP="00F95540">
            <w:pPr>
              <w:spacing w:line="240" w:lineRule="auto"/>
              <w:ind w:firstLine="0"/>
              <w:jc w:val="center"/>
              <w:rPr>
                <w:color w:val="000000"/>
                <w:sz w:val="20"/>
                <w:szCs w:val="20"/>
              </w:rPr>
            </w:pPr>
            <w:r w:rsidRPr="00F1351A">
              <w:rPr>
                <w:color w:val="000000"/>
                <w:sz w:val="20"/>
                <w:szCs w:val="20"/>
              </w:rPr>
              <w:t>11,43</w:t>
            </w:r>
          </w:p>
        </w:tc>
      </w:tr>
      <w:tr w:rsidR="00C22824" w:rsidRPr="00F1351A" w:rsidTr="00C22824">
        <w:trPr>
          <w:trHeight w:val="227"/>
        </w:trPr>
        <w:tc>
          <w:tcPr>
            <w:tcW w:w="1741" w:type="pct"/>
            <w:gridSpan w:val="2"/>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869" w:type="pct"/>
            <w:shd w:val="clear" w:color="auto" w:fill="auto"/>
            <w:vAlign w:val="center"/>
            <w:hideMark/>
          </w:tcPr>
          <w:p w:rsidR="00C22824" w:rsidRPr="00F1351A" w:rsidRDefault="009D0E6B" w:rsidP="00C22824">
            <w:pPr>
              <w:spacing w:line="240" w:lineRule="auto"/>
              <w:ind w:firstLine="0"/>
              <w:jc w:val="center"/>
              <w:rPr>
                <w:b/>
                <w:bCs/>
                <w:color w:val="000000"/>
                <w:sz w:val="20"/>
                <w:szCs w:val="20"/>
              </w:rPr>
            </w:pPr>
            <w:r w:rsidRPr="00F1351A">
              <w:rPr>
                <w:b/>
                <w:bCs/>
                <w:color w:val="000000"/>
                <w:sz w:val="20"/>
                <w:szCs w:val="20"/>
              </w:rPr>
              <w:t>206,51</w:t>
            </w:r>
          </w:p>
        </w:tc>
        <w:tc>
          <w:tcPr>
            <w:tcW w:w="639" w:type="pct"/>
            <w:shd w:val="clear" w:color="auto" w:fill="auto"/>
            <w:vAlign w:val="center"/>
            <w:hideMark/>
          </w:tcPr>
          <w:p w:rsidR="00C22824" w:rsidRPr="00F1351A" w:rsidRDefault="00C22824" w:rsidP="009D0E6B">
            <w:pPr>
              <w:spacing w:line="240" w:lineRule="auto"/>
              <w:ind w:firstLine="0"/>
              <w:jc w:val="center"/>
              <w:rPr>
                <w:b/>
                <w:bCs/>
                <w:color w:val="000000"/>
                <w:sz w:val="20"/>
                <w:szCs w:val="20"/>
              </w:rPr>
            </w:pPr>
            <w:r w:rsidRPr="00F1351A">
              <w:rPr>
                <w:b/>
                <w:bCs/>
                <w:color w:val="000000"/>
                <w:sz w:val="20"/>
                <w:szCs w:val="20"/>
              </w:rPr>
              <w:t>37</w:t>
            </w:r>
            <w:r w:rsidR="009D0E6B" w:rsidRPr="00F1351A">
              <w:rPr>
                <w:b/>
                <w:bCs/>
                <w:color w:val="000000"/>
                <w:sz w:val="20"/>
                <w:szCs w:val="20"/>
              </w:rPr>
              <w:t>7033,22</w:t>
            </w:r>
          </w:p>
        </w:tc>
        <w:tc>
          <w:tcPr>
            <w:tcW w:w="996" w:type="pct"/>
            <w:shd w:val="clear" w:color="auto" w:fill="auto"/>
            <w:noWrap/>
            <w:vAlign w:val="center"/>
            <w:hideMark/>
          </w:tcPr>
          <w:p w:rsidR="00C22824" w:rsidRPr="00F1351A" w:rsidRDefault="009D0E6B" w:rsidP="00C22824">
            <w:pPr>
              <w:spacing w:line="240" w:lineRule="auto"/>
              <w:ind w:firstLine="0"/>
              <w:jc w:val="center"/>
              <w:rPr>
                <w:b/>
                <w:bCs/>
                <w:color w:val="000000"/>
                <w:sz w:val="20"/>
                <w:szCs w:val="20"/>
              </w:rPr>
            </w:pPr>
            <w:r w:rsidRPr="00F1351A">
              <w:rPr>
                <w:b/>
                <w:bCs/>
                <w:color w:val="000000"/>
                <w:sz w:val="20"/>
                <w:szCs w:val="20"/>
              </w:rPr>
              <w:t>44,88</w:t>
            </w:r>
          </w:p>
        </w:tc>
        <w:tc>
          <w:tcPr>
            <w:tcW w:w="755" w:type="pct"/>
            <w:shd w:val="clear" w:color="auto" w:fill="auto"/>
            <w:noWrap/>
            <w:vAlign w:val="center"/>
            <w:hideMark/>
          </w:tcPr>
          <w:p w:rsidR="00C22824" w:rsidRPr="00F1351A" w:rsidRDefault="009D0E6B" w:rsidP="00C22824">
            <w:pPr>
              <w:spacing w:line="240" w:lineRule="auto"/>
              <w:ind w:firstLine="0"/>
              <w:jc w:val="center"/>
              <w:rPr>
                <w:b/>
                <w:bCs/>
                <w:color w:val="000000"/>
                <w:sz w:val="20"/>
                <w:szCs w:val="20"/>
              </w:rPr>
            </w:pPr>
            <w:r w:rsidRPr="00F1351A">
              <w:rPr>
                <w:b/>
                <w:bCs/>
                <w:color w:val="000000"/>
                <w:sz w:val="20"/>
                <w:szCs w:val="20"/>
              </w:rPr>
              <w:t>21,73</w:t>
            </w:r>
            <w:r w:rsidR="00C22824" w:rsidRPr="00F1351A">
              <w:rPr>
                <w:b/>
                <w:bCs/>
                <w:color w:val="000000"/>
                <w:sz w:val="20"/>
                <w:szCs w:val="20"/>
              </w:rPr>
              <w:t>%</w:t>
            </w:r>
          </w:p>
        </w:tc>
      </w:tr>
      <w:tr w:rsidR="00FF592B" w:rsidRPr="00F1351A" w:rsidTr="00FF592B">
        <w:trPr>
          <w:trHeight w:val="227"/>
        </w:trPr>
        <w:tc>
          <w:tcPr>
            <w:tcW w:w="5000" w:type="pct"/>
            <w:gridSpan w:val="6"/>
            <w:shd w:val="clear" w:color="auto" w:fill="auto"/>
            <w:vAlign w:val="center"/>
            <w:hideMark/>
          </w:tcPr>
          <w:p w:rsidR="00FF592B" w:rsidRPr="00F1351A" w:rsidRDefault="00FF592B" w:rsidP="00FF592B">
            <w:pPr>
              <w:spacing w:line="240" w:lineRule="auto"/>
              <w:ind w:firstLine="0"/>
              <w:jc w:val="center"/>
              <w:rPr>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C22824" w:rsidRPr="00F1351A" w:rsidTr="00C22824">
        <w:trPr>
          <w:trHeight w:val="227"/>
        </w:trPr>
        <w:tc>
          <w:tcPr>
            <w:tcW w:w="272" w:type="pct"/>
            <w:shd w:val="clear" w:color="auto" w:fill="auto"/>
            <w:vAlign w:val="center"/>
            <w:hideMark/>
          </w:tcPr>
          <w:p w:rsidR="00C22824" w:rsidRPr="00F1351A" w:rsidRDefault="00FD2E2C" w:rsidP="00C22824">
            <w:pPr>
              <w:spacing w:line="240" w:lineRule="auto"/>
              <w:ind w:firstLine="0"/>
              <w:jc w:val="center"/>
              <w:rPr>
                <w:color w:val="000000"/>
                <w:sz w:val="20"/>
                <w:szCs w:val="20"/>
              </w:rPr>
            </w:pPr>
            <w:r w:rsidRPr="00F1351A">
              <w:rPr>
                <w:color w:val="000000"/>
                <w:sz w:val="20"/>
                <w:szCs w:val="20"/>
              </w:rPr>
              <w:t>15</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ПАО «ДНПП»</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102,30</w:t>
            </w:r>
          </w:p>
        </w:tc>
        <w:tc>
          <w:tcPr>
            <w:tcW w:w="63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108445,90</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12,91</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12,62%</w:t>
            </w:r>
          </w:p>
        </w:tc>
      </w:tr>
      <w:tr w:rsidR="00C22824" w:rsidRPr="00F1351A" w:rsidTr="00C22824">
        <w:trPr>
          <w:trHeight w:val="227"/>
        </w:trPr>
        <w:tc>
          <w:tcPr>
            <w:tcW w:w="272" w:type="pct"/>
            <w:shd w:val="clear" w:color="auto" w:fill="auto"/>
            <w:vAlign w:val="center"/>
            <w:hideMark/>
          </w:tcPr>
          <w:p w:rsidR="00C22824" w:rsidRPr="00F1351A" w:rsidRDefault="00FD2E2C" w:rsidP="00C22824">
            <w:pPr>
              <w:spacing w:line="240" w:lineRule="auto"/>
              <w:ind w:firstLine="0"/>
              <w:jc w:val="center"/>
              <w:rPr>
                <w:color w:val="000000"/>
                <w:sz w:val="20"/>
                <w:szCs w:val="20"/>
              </w:rPr>
            </w:pPr>
            <w:r w:rsidRPr="00F1351A">
              <w:rPr>
                <w:color w:val="000000"/>
                <w:sz w:val="20"/>
                <w:szCs w:val="20"/>
              </w:rPr>
              <w:t>16</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30,00</w:t>
            </w:r>
          </w:p>
        </w:tc>
        <w:tc>
          <w:tcPr>
            <w:tcW w:w="63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21766,59</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2,59</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8,64%</w:t>
            </w:r>
          </w:p>
        </w:tc>
      </w:tr>
      <w:tr w:rsidR="00C22824" w:rsidRPr="00F1351A" w:rsidTr="00C22824">
        <w:trPr>
          <w:trHeight w:val="227"/>
        </w:trPr>
        <w:tc>
          <w:tcPr>
            <w:tcW w:w="272" w:type="pct"/>
            <w:shd w:val="clear" w:color="auto" w:fill="auto"/>
            <w:vAlign w:val="center"/>
            <w:hideMark/>
          </w:tcPr>
          <w:p w:rsidR="00C22824" w:rsidRPr="00F1351A" w:rsidRDefault="00FD2E2C" w:rsidP="00C22824">
            <w:pPr>
              <w:spacing w:line="240" w:lineRule="auto"/>
              <w:ind w:firstLine="0"/>
              <w:jc w:val="center"/>
              <w:rPr>
                <w:color w:val="000000"/>
                <w:sz w:val="20"/>
                <w:szCs w:val="20"/>
              </w:rPr>
            </w:pPr>
            <w:r w:rsidRPr="00F1351A">
              <w:rPr>
                <w:color w:val="000000"/>
                <w:sz w:val="20"/>
                <w:szCs w:val="20"/>
              </w:rPr>
              <w:t>17</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34,22</w:t>
            </w:r>
          </w:p>
        </w:tc>
        <w:tc>
          <w:tcPr>
            <w:tcW w:w="63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45305,92</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5,39</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15,76%</w:t>
            </w:r>
          </w:p>
        </w:tc>
      </w:tr>
      <w:tr w:rsidR="00C22824" w:rsidRPr="00F1351A" w:rsidTr="00C22824">
        <w:trPr>
          <w:trHeight w:val="227"/>
        </w:trPr>
        <w:tc>
          <w:tcPr>
            <w:tcW w:w="1741" w:type="pct"/>
            <w:gridSpan w:val="2"/>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 xml:space="preserve">Итого по котельным, покупку тепловой энергии от которых </w:t>
            </w:r>
            <w:r w:rsidRPr="00F1351A">
              <w:rPr>
                <w:b/>
                <w:bCs/>
                <w:color w:val="000000"/>
                <w:sz w:val="20"/>
                <w:szCs w:val="20"/>
              </w:rPr>
              <w:lastRenderedPageBreak/>
              <w:t>осуществляет МУП "Инженерные сети г. Долгопрудный"</w:t>
            </w:r>
          </w:p>
        </w:tc>
        <w:tc>
          <w:tcPr>
            <w:tcW w:w="869" w:type="pct"/>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lastRenderedPageBreak/>
              <w:t>166,52</w:t>
            </w:r>
          </w:p>
        </w:tc>
        <w:tc>
          <w:tcPr>
            <w:tcW w:w="639" w:type="pct"/>
            <w:shd w:val="clear" w:color="auto" w:fill="auto"/>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175518,41</w:t>
            </w:r>
          </w:p>
        </w:tc>
        <w:tc>
          <w:tcPr>
            <w:tcW w:w="996" w:type="pct"/>
            <w:shd w:val="clear" w:color="auto" w:fill="auto"/>
            <w:noWrap/>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20,90</w:t>
            </w:r>
          </w:p>
        </w:tc>
        <w:tc>
          <w:tcPr>
            <w:tcW w:w="755" w:type="pct"/>
            <w:shd w:val="clear" w:color="auto" w:fill="auto"/>
            <w:noWrap/>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12,55%</w:t>
            </w:r>
          </w:p>
        </w:tc>
      </w:tr>
      <w:tr w:rsidR="00FF592B" w:rsidRPr="00F1351A" w:rsidTr="00FF592B">
        <w:trPr>
          <w:trHeight w:val="227"/>
        </w:trPr>
        <w:tc>
          <w:tcPr>
            <w:tcW w:w="5000" w:type="pct"/>
            <w:gridSpan w:val="6"/>
            <w:shd w:val="clear" w:color="auto" w:fill="auto"/>
            <w:vAlign w:val="center"/>
            <w:hideMark/>
          </w:tcPr>
          <w:p w:rsidR="00FF592B" w:rsidRPr="00F1351A" w:rsidRDefault="00FF592B" w:rsidP="00FF592B">
            <w:pPr>
              <w:spacing w:line="240" w:lineRule="auto"/>
              <w:ind w:firstLine="0"/>
              <w:jc w:val="center"/>
              <w:rPr>
                <w:color w:val="000000"/>
                <w:sz w:val="20"/>
                <w:szCs w:val="20"/>
              </w:rPr>
            </w:pPr>
            <w:r w:rsidRPr="00F1351A">
              <w:rPr>
                <w:b/>
                <w:bCs/>
                <w:color w:val="000000"/>
                <w:sz w:val="20"/>
                <w:szCs w:val="20"/>
              </w:rPr>
              <w:lastRenderedPageBreak/>
              <w:t>Котельные ФГБУ «ЦЖКУ»</w:t>
            </w:r>
          </w:p>
        </w:tc>
      </w:tr>
      <w:tr w:rsidR="00C22824" w:rsidRPr="00F1351A" w:rsidTr="00C22824">
        <w:trPr>
          <w:trHeight w:val="227"/>
        </w:trPr>
        <w:tc>
          <w:tcPr>
            <w:tcW w:w="272" w:type="pct"/>
            <w:shd w:val="clear" w:color="auto" w:fill="auto"/>
            <w:vAlign w:val="center"/>
            <w:hideMark/>
          </w:tcPr>
          <w:p w:rsidR="00C22824" w:rsidRPr="00F1351A" w:rsidRDefault="006F2984" w:rsidP="00C22824">
            <w:pPr>
              <w:spacing w:line="240" w:lineRule="auto"/>
              <w:ind w:firstLine="0"/>
              <w:jc w:val="center"/>
              <w:rPr>
                <w:color w:val="000000"/>
                <w:sz w:val="20"/>
                <w:szCs w:val="20"/>
              </w:rPr>
            </w:pPr>
            <w:r w:rsidRPr="00F1351A">
              <w:rPr>
                <w:color w:val="000000"/>
                <w:sz w:val="20"/>
                <w:szCs w:val="20"/>
              </w:rPr>
              <w:t>18</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№103</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8,60</w:t>
            </w:r>
          </w:p>
        </w:tc>
        <w:tc>
          <w:tcPr>
            <w:tcW w:w="63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15388,26</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3,14</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36,55%</w:t>
            </w:r>
          </w:p>
        </w:tc>
      </w:tr>
      <w:tr w:rsidR="00C22824" w:rsidRPr="00F1351A" w:rsidTr="00C22824">
        <w:trPr>
          <w:trHeight w:val="227"/>
        </w:trPr>
        <w:tc>
          <w:tcPr>
            <w:tcW w:w="272" w:type="pct"/>
            <w:shd w:val="clear" w:color="auto" w:fill="auto"/>
            <w:vAlign w:val="center"/>
            <w:hideMark/>
          </w:tcPr>
          <w:p w:rsidR="00C22824" w:rsidRPr="00F1351A" w:rsidRDefault="006F2984" w:rsidP="00C22824">
            <w:pPr>
              <w:spacing w:line="240" w:lineRule="auto"/>
              <w:ind w:firstLine="0"/>
              <w:jc w:val="center"/>
              <w:rPr>
                <w:color w:val="000000"/>
                <w:sz w:val="20"/>
                <w:szCs w:val="20"/>
              </w:rPr>
            </w:pPr>
            <w:r w:rsidRPr="00F1351A">
              <w:rPr>
                <w:color w:val="000000"/>
                <w:sz w:val="20"/>
                <w:szCs w:val="20"/>
              </w:rPr>
              <w:t>19</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№94</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4,30</w:t>
            </w:r>
          </w:p>
        </w:tc>
        <w:tc>
          <w:tcPr>
            <w:tcW w:w="639"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7351,07</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0,88</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20,35%</w:t>
            </w:r>
          </w:p>
        </w:tc>
      </w:tr>
      <w:tr w:rsidR="00C22824" w:rsidRPr="00F1351A" w:rsidTr="00C22824">
        <w:trPr>
          <w:trHeight w:val="227"/>
        </w:trPr>
        <w:tc>
          <w:tcPr>
            <w:tcW w:w="1741" w:type="pct"/>
            <w:gridSpan w:val="2"/>
            <w:shd w:val="clear" w:color="auto" w:fill="auto"/>
            <w:noWrap/>
            <w:vAlign w:val="center"/>
            <w:hideMark/>
          </w:tcPr>
          <w:p w:rsidR="00C22824" w:rsidRPr="00F1351A" w:rsidRDefault="00C22824" w:rsidP="00C22824">
            <w:pPr>
              <w:spacing w:line="240" w:lineRule="auto"/>
              <w:ind w:firstLine="0"/>
              <w:jc w:val="left"/>
              <w:rPr>
                <w:b/>
                <w:bCs/>
                <w:color w:val="000000"/>
                <w:sz w:val="20"/>
                <w:szCs w:val="20"/>
              </w:rPr>
            </w:pPr>
            <w:r w:rsidRPr="00F1351A">
              <w:rPr>
                <w:b/>
                <w:bCs/>
                <w:color w:val="000000"/>
                <w:sz w:val="20"/>
                <w:szCs w:val="20"/>
              </w:rPr>
              <w:t>Итого по котельным ФГБУ «ЦЖКУ»</w:t>
            </w:r>
          </w:p>
        </w:tc>
        <w:tc>
          <w:tcPr>
            <w:tcW w:w="869" w:type="pct"/>
            <w:shd w:val="clear" w:color="auto" w:fill="auto"/>
            <w:noWrap/>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12,90</w:t>
            </w:r>
          </w:p>
        </w:tc>
        <w:tc>
          <w:tcPr>
            <w:tcW w:w="639" w:type="pct"/>
            <w:shd w:val="clear" w:color="auto" w:fill="auto"/>
            <w:noWrap/>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22739,33</w:t>
            </w:r>
          </w:p>
        </w:tc>
        <w:tc>
          <w:tcPr>
            <w:tcW w:w="996" w:type="pct"/>
            <w:shd w:val="clear" w:color="auto" w:fill="auto"/>
            <w:noWrap/>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2,71</w:t>
            </w:r>
          </w:p>
        </w:tc>
        <w:tc>
          <w:tcPr>
            <w:tcW w:w="755" w:type="pct"/>
            <w:shd w:val="clear" w:color="auto" w:fill="auto"/>
            <w:noWrap/>
            <w:vAlign w:val="center"/>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20,98%</w:t>
            </w:r>
          </w:p>
        </w:tc>
      </w:tr>
      <w:tr w:rsidR="00FF592B" w:rsidRPr="00F1351A" w:rsidTr="00FF592B">
        <w:trPr>
          <w:trHeight w:val="227"/>
        </w:trPr>
        <w:tc>
          <w:tcPr>
            <w:tcW w:w="5000" w:type="pct"/>
            <w:gridSpan w:val="6"/>
            <w:shd w:val="clear" w:color="auto" w:fill="auto"/>
            <w:noWrap/>
            <w:vAlign w:val="bottom"/>
            <w:hideMark/>
          </w:tcPr>
          <w:p w:rsidR="00FF592B" w:rsidRPr="00F1351A" w:rsidRDefault="00FF592B" w:rsidP="00FF592B">
            <w:pPr>
              <w:spacing w:line="240" w:lineRule="auto"/>
              <w:ind w:firstLine="0"/>
              <w:jc w:val="center"/>
              <w:rPr>
                <w:rFonts w:ascii="Calibri" w:hAnsi="Calibri" w:cs="Calibri"/>
                <w:color w:val="000000"/>
                <w:sz w:val="20"/>
                <w:szCs w:val="20"/>
              </w:rPr>
            </w:pPr>
            <w:r w:rsidRPr="00F1351A">
              <w:rPr>
                <w:b/>
                <w:bCs/>
                <w:color w:val="000000"/>
                <w:sz w:val="20"/>
                <w:szCs w:val="20"/>
              </w:rPr>
              <w:t>Прочие котельные</w:t>
            </w:r>
          </w:p>
        </w:tc>
      </w:tr>
      <w:tr w:rsidR="00C22824" w:rsidRPr="00F1351A" w:rsidTr="00C22824">
        <w:trPr>
          <w:trHeight w:val="227"/>
        </w:trPr>
        <w:tc>
          <w:tcPr>
            <w:tcW w:w="272" w:type="pct"/>
            <w:shd w:val="clear" w:color="auto" w:fill="auto"/>
            <w:vAlign w:val="center"/>
            <w:hideMark/>
          </w:tcPr>
          <w:p w:rsidR="00C22824" w:rsidRPr="00F1351A" w:rsidRDefault="006F2984" w:rsidP="00C22824">
            <w:pPr>
              <w:spacing w:line="240" w:lineRule="auto"/>
              <w:ind w:firstLine="0"/>
              <w:jc w:val="center"/>
              <w:rPr>
                <w:color w:val="000000"/>
                <w:sz w:val="20"/>
                <w:szCs w:val="20"/>
              </w:rPr>
            </w:pPr>
            <w:r w:rsidRPr="00F1351A">
              <w:rPr>
                <w:color w:val="000000"/>
                <w:sz w:val="20"/>
                <w:szCs w:val="20"/>
              </w:rPr>
              <w:t>20</w:t>
            </w:r>
          </w:p>
        </w:tc>
        <w:tc>
          <w:tcPr>
            <w:tcW w:w="1469" w:type="pct"/>
            <w:shd w:val="clear" w:color="auto" w:fill="auto"/>
            <w:vAlign w:val="center"/>
            <w:hideMark/>
          </w:tcPr>
          <w:p w:rsidR="00C22824" w:rsidRPr="00F1351A" w:rsidRDefault="00C22824" w:rsidP="00C22824">
            <w:pPr>
              <w:spacing w:line="240" w:lineRule="auto"/>
              <w:ind w:firstLine="0"/>
              <w:jc w:val="left"/>
              <w:rPr>
                <w:color w:val="000000"/>
                <w:sz w:val="20"/>
                <w:szCs w:val="20"/>
              </w:rPr>
            </w:pPr>
            <w:r w:rsidRPr="00F1351A">
              <w:rPr>
                <w:color w:val="000000"/>
                <w:sz w:val="20"/>
                <w:szCs w:val="20"/>
              </w:rPr>
              <w:t>Котельная ОАО «ПО «ТОС»</w:t>
            </w:r>
          </w:p>
        </w:tc>
        <w:tc>
          <w:tcPr>
            <w:tcW w:w="86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5,50</w:t>
            </w:r>
          </w:p>
        </w:tc>
        <w:tc>
          <w:tcPr>
            <w:tcW w:w="639" w:type="pct"/>
            <w:shd w:val="clear" w:color="auto" w:fill="auto"/>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15351,63</w:t>
            </w:r>
          </w:p>
        </w:tc>
        <w:tc>
          <w:tcPr>
            <w:tcW w:w="996"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3,14</w:t>
            </w:r>
          </w:p>
        </w:tc>
        <w:tc>
          <w:tcPr>
            <w:tcW w:w="755" w:type="pct"/>
            <w:shd w:val="clear" w:color="auto" w:fill="auto"/>
            <w:noWrap/>
            <w:vAlign w:val="center"/>
            <w:hideMark/>
          </w:tcPr>
          <w:p w:rsidR="00C22824" w:rsidRPr="00F1351A" w:rsidRDefault="00C22824" w:rsidP="00C22824">
            <w:pPr>
              <w:spacing w:line="240" w:lineRule="auto"/>
              <w:ind w:firstLine="0"/>
              <w:jc w:val="center"/>
              <w:rPr>
                <w:color w:val="000000"/>
                <w:sz w:val="20"/>
                <w:szCs w:val="20"/>
              </w:rPr>
            </w:pPr>
            <w:r w:rsidRPr="00F1351A">
              <w:rPr>
                <w:color w:val="000000"/>
                <w:sz w:val="20"/>
                <w:szCs w:val="20"/>
              </w:rPr>
              <w:t>57,01%</w:t>
            </w:r>
          </w:p>
        </w:tc>
      </w:tr>
      <w:tr w:rsidR="00C22824" w:rsidRPr="00F1351A" w:rsidTr="00C22824">
        <w:trPr>
          <w:trHeight w:val="227"/>
        </w:trPr>
        <w:tc>
          <w:tcPr>
            <w:tcW w:w="1741" w:type="pct"/>
            <w:gridSpan w:val="2"/>
            <w:shd w:val="clear" w:color="auto" w:fill="auto"/>
            <w:noWrap/>
            <w:vAlign w:val="bottom"/>
            <w:hideMark/>
          </w:tcPr>
          <w:p w:rsidR="00C22824" w:rsidRPr="00F1351A" w:rsidRDefault="00C22824" w:rsidP="00C22824">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869" w:type="pct"/>
            <w:shd w:val="clear" w:color="auto" w:fill="auto"/>
            <w:noWrap/>
            <w:vAlign w:val="center"/>
            <w:hideMark/>
          </w:tcPr>
          <w:p w:rsidR="00C22824" w:rsidRPr="00F1351A" w:rsidRDefault="00DA0384" w:rsidP="00C22824">
            <w:pPr>
              <w:spacing w:line="240" w:lineRule="auto"/>
              <w:ind w:firstLine="0"/>
              <w:jc w:val="center"/>
              <w:rPr>
                <w:b/>
                <w:bCs/>
                <w:color w:val="000000"/>
                <w:sz w:val="20"/>
                <w:szCs w:val="20"/>
              </w:rPr>
            </w:pPr>
            <w:r w:rsidRPr="00F1351A">
              <w:rPr>
                <w:b/>
                <w:bCs/>
                <w:color w:val="000000"/>
                <w:sz w:val="20"/>
                <w:szCs w:val="20"/>
              </w:rPr>
              <w:t>391,43</w:t>
            </w:r>
          </w:p>
        </w:tc>
        <w:tc>
          <w:tcPr>
            <w:tcW w:w="639" w:type="pct"/>
            <w:shd w:val="clear" w:color="auto" w:fill="auto"/>
            <w:noWrap/>
            <w:vAlign w:val="center"/>
            <w:hideMark/>
          </w:tcPr>
          <w:p w:rsidR="00C22824" w:rsidRPr="00F1351A" w:rsidRDefault="00DA0384" w:rsidP="00C22824">
            <w:pPr>
              <w:spacing w:line="240" w:lineRule="auto"/>
              <w:ind w:firstLine="0"/>
              <w:jc w:val="center"/>
              <w:rPr>
                <w:b/>
                <w:bCs/>
                <w:color w:val="000000"/>
                <w:sz w:val="20"/>
                <w:szCs w:val="20"/>
              </w:rPr>
            </w:pPr>
            <w:r w:rsidRPr="00F1351A">
              <w:rPr>
                <w:b/>
                <w:bCs/>
                <w:color w:val="000000"/>
                <w:sz w:val="20"/>
                <w:szCs w:val="20"/>
              </w:rPr>
              <w:t>590642,59</w:t>
            </w:r>
          </w:p>
        </w:tc>
        <w:tc>
          <w:tcPr>
            <w:tcW w:w="996" w:type="pct"/>
            <w:shd w:val="clear" w:color="auto" w:fill="auto"/>
            <w:noWrap/>
            <w:vAlign w:val="center"/>
            <w:hideMark/>
          </w:tcPr>
          <w:p w:rsidR="00C22824" w:rsidRPr="00F1351A" w:rsidRDefault="00DA0384" w:rsidP="00C22824">
            <w:pPr>
              <w:spacing w:line="240" w:lineRule="auto"/>
              <w:ind w:firstLine="0"/>
              <w:jc w:val="center"/>
              <w:rPr>
                <w:b/>
                <w:bCs/>
                <w:color w:val="000000"/>
                <w:sz w:val="20"/>
                <w:szCs w:val="20"/>
              </w:rPr>
            </w:pPr>
            <w:r w:rsidRPr="00F1351A">
              <w:rPr>
                <w:b/>
                <w:bCs/>
                <w:color w:val="000000"/>
                <w:sz w:val="20"/>
                <w:szCs w:val="20"/>
              </w:rPr>
              <w:t>70,31</w:t>
            </w:r>
          </w:p>
        </w:tc>
        <w:tc>
          <w:tcPr>
            <w:tcW w:w="755" w:type="pct"/>
            <w:shd w:val="clear" w:color="auto" w:fill="auto"/>
            <w:noWrap/>
            <w:vAlign w:val="center"/>
            <w:hideMark/>
          </w:tcPr>
          <w:p w:rsidR="00C22824" w:rsidRPr="00F1351A" w:rsidRDefault="00DA0384" w:rsidP="00C22824">
            <w:pPr>
              <w:spacing w:line="240" w:lineRule="auto"/>
              <w:ind w:firstLine="0"/>
              <w:jc w:val="center"/>
              <w:rPr>
                <w:b/>
                <w:bCs/>
                <w:color w:val="000000"/>
                <w:sz w:val="20"/>
                <w:szCs w:val="20"/>
              </w:rPr>
            </w:pPr>
            <w:r w:rsidRPr="00F1351A">
              <w:rPr>
                <w:b/>
                <w:bCs/>
                <w:color w:val="000000"/>
                <w:sz w:val="20"/>
                <w:szCs w:val="20"/>
              </w:rPr>
              <w:t>17,96</w:t>
            </w:r>
            <w:r w:rsidR="00C22824" w:rsidRPr="00F1351A">
              <w:rPr>
                <w:b/>
                <w:bCs/>
                <w:color w:val="000000"/>
                <w:sz w:val="20"/>
                <w:szCs w:val="20"/>
              </w:rPr>
              <w:t>%</w:t>
            </w:r>
          </w:p>
        </w:tc>
      </w:tr>
    </w:tbl>
    <w:p w:rsidR="002F68EA" w:rsidRPr="00F1351A" w:rsidRDefault="002F68EA" w:rsidP="00E678DC"/>
    <w:p w:rsidR="001F4F99" w:rsidRPr="00F1351A" w:rsidRDefault="001F4F99" w:rsidP="001F4F99">
      <w:pPr>
        <w:pStyle w:val="3"/>
      </w:pPr>
      <w:bookmarkStart w:id="116" w:name="_Toc94218105"/>
      <w:r w:rsidRPr="00F1351A">
        <w:t>Способы учета тепловой энергии, отпущенной в тепловые сети</w:t>
      </w:r>
      <w:bookmarkEnd w:id="116"/>
    </w:p>
    <w:p w:rsidR="00F71386" w:rsidRPr="00F1351A" w:rsidRDefault="00F71386" w:rsidP="00F71386">
      <w:pPr>
        <w:suppressAutoHyphens/>
        <w:contextualSpacing/>
        <w:rPr>
          <w:rFonts w:eastAsiaTheme="minorHAnsi"/>
        </w:rPr>
      </w:pPr>
      <w:r w:rsidRPr="00F1351A">
        <w:rPr>
          <w:rFonts w:eastAsiaTheme="minorHAnsi"/>
        </w:rPr>
        <w:t>Учет и регистрация отпуска тепловой энергии от источника тепла и тепловых сетей потребителям организуется с целью:</w:t>
      </w:r>
    </w:p>
    <w:p w:rsidR="00F71386" w:rsidRPr="00F1351A" w:rsidRDefault="00F71386" w:rsidP="00F71386">
      <w:pPr>
        <w:suppressAutoHyphens/>
        <w:contextualSpacing/>
        <w:rPr>
          <w:rFonts w:eastAsiaTheme="minorHAnsi"/>
        </w:rPr>
      </w:pPr>
      <w:r w:rsidRPr="00F1351A">
        <w:rPr>
          <w:rFonts w:eastAsiaTheme="minorHAnsi"/>
        </w:rPr>
        <w:t>● осуществления взаимных финансовых расчетов между теплоснабжающими организациями и потребителями тепловой энергии;</w:t>
      </w:r>
    </w:p>
    <w:p w:rsidR="00F71386" w:rsidRPr="00F1351A" w:rsidRDefault="00F71386" w:rsidP="00F71386">
      <w:pPr>
        <w:suppressAutoHyphens/>
        <w:contextualSpacing/>
        <w:rPr>
          <w:rFonts w:eastAsiaTheme="minorHAnsi"/>
        </w:rPr>
      </w:pPr>
      <w:r w:rsidRPr="00F1351A">
        <w:rPr>
          <w:rFonts w:eastAsiaTheme="minorHAnsi"/>
        </w:rPr>
        <w:t>● контроля за тепловыми и гидравлическими режимами работы систем теплоснабжения и теплопотребления;</w:t>
      </w:r>
    </w:p>
    <w:p w:rsidR="00F71386" w:rsidRPr="00F1351A" w:rsidRDefault="00F71386" w:rsidP="00F71386">
      <w:pPr>
        <w:suppressAutoHyphens/>
        <w:contextualSpacing/>
        <w:rPr>
          <w:rFonts w:eastAsiaTheme="minorHAnsi"/>
        </w:rPr>
      </w:pPr>
      <w:r w:rsidRPr="00F1351A">
        <w:rPr>
          <w:rFonts w:eastAsiaTheme="minorHAnsi"/>
        </w:rPr>
        <w:t>● контроля над рациональным использованием тепловой энергии и теплоносителя;</w:t>
      </w:r>
    </w:p>
    <w:p w:rsidR="00F71386" w:rsidRPr="00F1351A" w:rsidRDefault="00F71386" w:rsidP="00F71386">
      <w:pPr>
        <w:suppressAutoHyphens/>
        <w:contextualSpacing/>
        <w:rPr>
          <w:rFonts w:eastAsiaTheme="minorHAnsi"/>
        </w:rPr>
      </w:pPr>
      <w:r w:rsidRPr="00F1351A">
        <w:rPr>
          <w:rFonts w:eastAsiaTheme="minorHAnsi"/>
        </w:rPr>
        <w:t>● документирования параметров теплоносителя: массы (объема), температуры и давления;</w:t>
      </w:r>
    </w:p>
    <w:p w:rsidR="00F71386" w:rsidRPr="00F1351A" w:rsidRDefault="00F71386" w:rsidP="00F71386">
      <w:pPr>
        <w:suppressAutoHyphens/>
        <w:contextualSpacing/>
        <w:rPr>
          <w:rFonts w:eastAsiaTheme="minorHAnsi"/>
        </w:rPr>
      </w:pPr>
      <w:r w:rsidRPr="00F1351A">
        <w:rPr>
          <w:rFonts w:eastAsiaTheme="minorHAnsi"/>
        </w:rPr>
        <w:t>●составления и анализа отчетных энергобалансов теплоснабжающих предприятий.</w:t>
      </w:r>
    </w:p>
    <w:p w:rsidR="00F71386" w:rsidRPr="00F1351A" w:rsidRDefault="00F71386" w:rsidP="00F71386">
      <w:pPr>
        <w:suppressAutoHyphens/>
        <w:contextualSpacing/>
        <w:rPr>
          <w:rFonts w:eastAsiaTheme="minorHAnsi"/>
        </w:rPr>
      </w:pPr>
      <w:r w:rsidRPr="00F1351A">
        <w:rPr>
          <w:rFonts w:eastAsiaTheme="minorHAnsi"/>
        </w:rPr>
        <w:t>Требования к порядку организации учета отпуска и потребления тепловой энергии и теплоносителей, контроля их параметров: массы (объема), температуры и давления, а также общие технические требования к узлам учета тепловой энергии и теплоносителя, определяются правилами учета тепловой энергии и теплоносителя утвержденные Минтопэнерго РФ 12-09-95 Вк-4936.</w:t>
      </w:r>
    </w:p>
    <w:p w:rsidR="00F71386" w:rsidRPr="00F1351A" w:rsidRDefault="00F71386" w:rsidP="00F71386">
      <w:pPr>
        <w:suppressAutoHyphens/>
        <w:contextualSpacing/>
        <w:rPr>
          <w:rFonts w:eastAsiaTheme="minorHAnsi"/>
        </w:rPr>
      </w:pPr>
      <w:r w:rsidRPr="00F1351A">
        <w:rPr>
          <w:rFonts w:eastAsiaTheme="minorHAnsi"/>
        </w:rPr>
        <w:t>Согласно правилам, при организации учета отпуска тепловой энергии и теплоносителя от источника тепла, в водяные системы теплоснабжения, необходимо:</w:t>
      </w:r>
    </w:p>
    <w:p w:rsidR="00F71386" w:rsidRPr="00F1351A" w:rsidRDefault="00F71386" w:rsidP="00F71386">
      <w:pPr>
        <w:suppressAutoHyphens/>
        <w:contextualSpacing/>
        <w:rPr>
          <w:rFonts w:eastAsiaTheme="minorHAnsi"/>
        </w:rPr>
      </w:pPr>
      <w:r w:rsidRPr="00F1351A">
        <w:rPr>
          <w:rFonts w:eastAsiaTheme="minorHAnsi"/>
        </w:rPr>
        <w:t xml:space="preserve">1. Узлы учета тепловой энергии на источниках теплоты теплоэлектроцентралях (ТЭЦ), районных тепловых станциях (РТС), котельных и т.п. оборудовать на каждом из выводов. </w:t>
      </w:r>
    </w:p>
    <w:p w:rsidR="00F71386" w:rsidRPr="00F1351A" w:rsidRDefault="00F71386" w:rsidP="00F71386">
      <w:pPr>
        <w:suppressAutoHyphens/>
        <w:contextualSpacing/>
        <w:rPr>
          <w:rFonts w:eastAsiaTheme="minorHAnsi"/>
        </w:rPr>
      </w:pPr>
      <w:r w:rsidRPr="00F1351A">
        <w:rPr>
          <w:rFonts w:eastAsiaTheme="minorHAnsi"/>
        </w:rPr>
        <w:t>Узлы учета тепловой энергии оборудуются у границы раздела балансовой принадлежности трубопроводов в местах, максимально приближенных к головным задвижкам источника.</w:t>
      </w:r>
    </w:p>
    <w:p w:rsidR="00F71386" w:rsidRPr="00F1351A" w:rsidRDefault="00F71386" w:rsidP="00F71386">
      <w:pPr>
        <w:suppressAutoHyphens/>
        <w:contextualSpacing/>
        <w:rPr>
          <w:rFonts w:eastAsiaTheme="minorHAnsi"/>
        </w:rPr>
      </w:pPr>
      <w:r w:rsidRPr="00F1351A">
        <w:rPr>
          <w:rFonts w:eastAsiaTheme="minorHAnsi"/>
        </w:rPr>
        <w:t>Не допускается организация отборов теплоносителя на собственные нужды источника после узла учета тепловой энергии, отпускаемой в системы теплоснабжения потребителей.</w:t>
      </w:r>
    </w:p>
    <w:p w:rsidR="00F71386" w:rsidRPr="00F1351A" w:rsidRDefault="00F71386" w:rsidP="00F71386">
      <w:pPr>
        <w:suppressAutoHyphens/>
        <w:contextualSpacing/>
        <w:rPr>
          <w:rFonts w:eastAsiaTheme="minorHAnsi"/>
        </w:rPr>
      </w:pPr>
      <w:r w:rsidRPr="00F1351A">
        <w:rPr>
          <w:rFonts w:eastAsiaTheme="minorHAnsi"/>
        </w:rPr>
        <w:t>2. На каждом узле учета тепловой энергии источника теплоты с помощью приборов определять следующие величины:</w:t>
      </w:r>
    </w:p>
    <w:p w:rsidR="00F71386" w:rsidRPr="00F1351A" w:rsidRDefault="00F71386" w:rsidP="00F71386">
      <w:pPr>
        <w:suppressAutoHyphens/>
        <w:contextualSpacing/>
        <w:rPr>
          <w:rFonts w:eastAsiaTheme="minorHAnsi"/>
        </w:rPr>
      </w:pPr>
      <w:r w:rsidRPr="00F1351A">
        <w:rPr>
          <w:rFonts w:eastAsiaTheme="minorHAnsi"/>
        </w:rPr>
        <w:t>● время работы приборов узла учета, отпущенную тепловую энергию, массу (или объем) теплоносителя, отпущенного и полученного источником теплоты соответственно по подающему и обратному трубопроводам;</w:t>
      </w:r>
    </w:p>
    <w:p w:rsidR="00F71386" w:rsidRPr="00F1351A" w:rsidRDefault="00F71386" w:rsidP="00F71386">
      <w:pPr>
        <w:suppressAutoHyphens/>
        <w:contextualSpacing/>
        <w:rPr>
          <w:rFonts w:eastAsiaTheme="minorHAnsi"/>
        </w:rPr>
      </w:pPr>
      <w:r w:rsidRPr="00F1351A">
        <w:rPr>
          <w:rFonts w:eastAsiaTheme="minorHAnsi"/>
        </w:rPr>
        <w:t>● массу (или объем) теплоносителя, расходуемого на подпитку системы теплоснабжения;</w:t>
      </w:r>
    </w:p>
    <w:p w:rsidR="00F71386" w:rsidRPr="00F1351A" w:rsidRDefault="00F71386" w:rsidP="00F71386">
      <w:pPr>
        <w:suppressAutoHyphens/>
        <w:contextualSpacing/>
        <w:rPr>
          <w:rFonts w:eastAsiaTheme="minorHAnsi"/>
        </w:rPr>
      </w:pPr>
      <w:r w:rsidRPr="00F1351A">
        <w:rPr>
          <w:rFonts w:eastAsiaTheme="minorHAnsi"/>
        </w:rPr>
        <w:t>● тепловую энергию, отпущенную за каждый час;</w:t>
      </w:r>
    </w:p>
    <w:p w:rsidR="00F71386" w:rsidRPr="00F1351A" w:rsidRDefault="00F71386" w:rsidP="00F71386">
      <w:pPr>
        <w:suppressAutoHyphens/>
        <w:contextualSpacing/>
        <w:rPr>
          <w:rFonts w:eastAsiaTheme="minorHAnsi"/>
        </w:rPr>
      </w:pPr>
      <w:r w:rsidRPr="00F1351A">
        <w:rPr>
          <w:rFonts w:eastAsiaTheme="minorHAnsi"/>
        </w:rPr>
        <w:t>● массу (или объем) теплоносителя, отпущенного источником теплоты по подающему трубопроводу и полученного по обратному трубопроводу за каждый час;</w:t>
      </w:r>
    </w:p>
    <w:p w:rsidR="00F71386" w:rsidRPr="00F1351A" w:rsidRDefault="00F71386" w:rsidP="00F71386">
      <w:pPr>
        <w:suppressAutoHyphens/>
        <w:contextualSpacing/>
        <w:rPr>
          <w:rFonts w:eastAsiaTheme="minorHAnsi"/>
        </w:rPr>
      </w:pPr>
      <w:r w:rsidRPr="00F1351A">
        <w:rPr>
          <w:rFonts w:eastAsiaTheme="minorHAnsi"/>
        </w:rPr>
        <w:t>● массу (или объем) теплоносителя, расходуемого на подпитку систем теплоснабжения за каждый час;</w:t>
      </w:r>
    </w:p>
    <w:p w:rsidR="00F71386" w:rsidRPr="00F1351A" w:rsidRDefault="00F71386" w:rsidP="00F71386">
      <w:pPr>
        <w:suppressAutoHyphens/>
        <w:contextualSpacing/>
        <w:rPr>
          <w:rFonts w:eastAsiaTheme="minorHAnsi"/>
        </w:rPr>
      </w:pPr>
      <w:r w:rsidRPr="00F1351A">
        <w:rPr>
          <w:rFonts w:eastAsiaTheme="minorHAnsi"/>
        </w:rPr>
        <w:lastRenderedPageBreak/>
        <w:t>● среднечасовые и среднесуточные значения температур теплоносителя в подающем, обратном и трубопроводе холодной воды, используемой для подпитки;</w:t>
      </w:r>
    </w:p>
    <w:p w:rsidR="00F71386" w:rsidRPr="00F1351A" w:rsidRDefault="00F71386" w:rsidP="00F71386">
      <w:pPr>
        <w:suppressAutoHyphens/>
        <w:contextualSpacing/>
        <w:rPr>
          <w:rFonts w:eastAsiaTheme="minorHAnsi"/>
        </w:rPr>
      </w:pPr>
      <w:r w:rsidRPr="00F1351A">
        <w:rPr>
          <w:rFonts w:eastAsiaTheme="minorHAnsi"/>
        </w:rPr>
        <w:t>● среднечасовые значения давлений теплоносителя в подающем, обратном и трубопроводе холодной воды, используемой для подпитки</w:t>
      </w:r>
    </w:p>
    <w:p w:rsidR="00F71386" w:rsidRPr="00F1351A" w:rsidRDefault="00F71386" w:rsidP="00F71386">
      <w:pPr>
        <w:suppressAutoHyphens/>
        <w:contextualSpacing/>
        <w:rPr>
          <w:rFonts w:eastAsiaTheme="minorHAnsi"/>
        </w:rPr>
      </w:pPr>
      <w:r w:rsidRPr="00F1351A">
        <w:rPr>
          <w:rFonts w:eastAsiaTheme="minorHAnsi"/>
        </w:rPr>
        <w:t>Среднечасовые и среднесуточные значения параметров теплоносителя определяются на основании показаний приборов, регистрирующих параметры теплоносителя.</w:t>
      </w:r>
    </w:p>
    <w:p w:rsidR="00F71386" w:rsidRPr="00F1351A" w:rsidRDefault="00F71386" w:rsidP="00F71386">
      <w:pPr>
        <w:suppressAutoHyphens/>
        <w:contextualSpacing/>
        <w:rPr>
          <w:rFonts w:eastAsiaTheme="minorHAnsi"/>
        </w:rPr>
      </w:pPr>
      <w:r w:rsidRPr="00F1351A">
        <w:rPr>
          <w:rFonts w:eastAsiaTheme="minorHAnsi"/>
        </w:rPr>
        <w:t>3. Приборы учета, устанавливаемые на обратных трубопроводах магистралей, должны размещаться до места присоединения подпиточного трубопровода.</w:t>
      </w:r>
    </w:p>
    <w:p w:rsidR="00037628" w:rsidRPr="00F1351A" w:rsidRDefault="00F71386" w:rsidP="00037628">
      <w:pPr>
        <w:suppressAutoHyphens/>
        <w:contextualSpacing/>
        <w:rPr>
          <w:rFonts w:eastAsiaTheme="minorHAnsi"/>
        </w:rPr>
      </w:pPr>
      <w:r w:rsidRPr="00F1351A">
        <w:rPr>
          <w:rFonts w:eastAsiaTheme="minorHAnsi"/>
        </w:rPr>
        <w:t xml:space="preserve">В настоящее время полноценно приборами технического и коммерческого учета отпуска тепловой энергии оснащены не все источники тепла. </w:t>
      </w:r>
      <w:r w:rsidR="00D41444" w:rsidRPr="00F1351A">
        <w:rPr>
          <w:rFonts w:eastAsiaTheme="minorHAnsi"/>
        </w:rPr>
        <w:t xml:space="preserve">Учет </w:t>
      </w:r>
      <w:r w:rsidR="00670AD5" w:rsidRPr="00F1351A">
        <w:rPr>
          <w:rFonts w:eastAsiaTheme="minorHAnsi"/>
        </w:rPr>
        <w:t>тепловой энергии, отпущенной в тепловые сети ГО Долгопрудный</w:t>
      </w:r>
      <w:r w:rsidR="002F68EA" w:rsidRPr="00F1351A">
        <w:rPr>
          <w:rFonts w:eastAsiaTheme="minorHAnsi"/>
        </w:rPr>
        <w:t xml:space="preserve"> осуществляется с пом</w:t>
      </w:r>
      <w:r w:rsidR="00FB3F53" w:rsidRPr="00F1351A">
        <w:rPr>
          <w:rFonts w:eastAsiaTheme="minorHAnsi"/>
        </w:rPr>
        <w:t xml:space="preserve">ощью </w:t>
      </w:r>
      <w:r w:rsidR="002F68EA" w:rsidRPr="00F1351A">
        <w:rPr>
          <w:rFonts w:eastAsiaTheme="minorHAnsi"/>
        </w:rPr>
        <w:t>счетчиков</w:t>
      </w:r>
      <w:r w:rsidR="00FB3F53" w:rsidRPr="00F1351A">
        <w:rPr>
          <w:rFonts w:eastAsiaTheme="minorHAnsi"/>
        </w:rPr>
        <w:t xml:space="preserve">, установленных </w:t>
      </w:r>
      <w:r w:rsidR="004170AA" w:rsidRPr="00F1351A">
        <w:rPr>
          <w:rFonts w:eastAsiaTheme="minorHAnsi"/>
        </w:rPr>
        <w:t>в зонах действия источников МУП «Инженерные сети г. Долгопрудного» (</w:t>
      </w:r>
      <w:r w:rsidR="00E7298A" w:rsidRPr="00F1351A">
        <w:rPr>
          <w:rFonts w:eastAsiaTheme="minorHAnsi"/>
        </w:rPr>
        <w:fldChar w:fldCharType="begin"/>
      </w:r>
      <w:r w:rsidR="00E7298A" w:rsidRPr="00F1351A">
        <w:rPr>
          <w:rFonts w:eastAsiaTheme="minorHAnsi"/>
        </w:rPr>
        <w:instrText xml:space="preserve"> REF _Ref93646074 \h </w:instrText>
      </w:r>
      <w:r w:rsidR="00F1351A">
        <w:rPr>
          <w:rFonts w:eastAsiaTheme="minorHAnsi"/>
        </w:rPr>
        <w:instrText xml:space="preserve"> \* MERGEFORMAT </w:instrText>
      </w:r>
      <w:r w:rsidR="00E7298A" w:rsidRPr="00F1351A">
        <w:rPr>
          <w:rFonts w:eastAsiaTheme="minorHAnsi"/>
        </w:rPr>
      </w:r>
      <w:r w:rsidR="00E7298A" w:rsidRPr="00F1351A">
        <w:rPr>
          <w:rFonts w:eastAsiaTheme="minorHAnsi"/>
        </w:rPr>
        <w:fldChar w:fldCharType="separate"/>
      </w:r>
      <w:r w:rsidR="00F1351A" w:rsidRPr="00F1351A">
        <w:t xml:space="preserve">Таблица </w:t>
      </w:r>
      <w:r w:rsidR="00F1351A" w:rsidRPr="00F1351A">
        <w:rPr>
          <w:noProof/>
        </w:rPr>
        <w:t>1</w:t>
      </w:r>
      <w:r w:rsidR="00F1351A" w:rsidRPr="00F1351A">
        <w:t>.</w:t>
      </w:r>
      <w:r w:rsidR="00F1351A" w:rsidRPr="00F1351A">
        <w:rPr>
          <w:noProof/>
        </w:rPr>
        <w:t>55</w:t>
      </w:r>
      <w:r w:rsidR="00E7298A" w:rsidRPr="00F1351A">
        <w:rPr>
          <w:rFonts w:eastAsiaTheme="minorHAnsi"/>
        </w:rPr>
        <w:fldChar w:fldCharType="end"/>
      </w:r>
      <w:r w:rsidR="004170AA" w:rsidRPr="00F1351A">
        <w:rPr>
          <w:rFonts w:eastAsiaTheme="minorHAnsi"/>
        </w:rPr>
        <w:t>)</w:t>
      </w:r>
      <w:r w:rsidR="00E7298A" w:rsidRPr="00F1351A">
        <w:rPr>
          <w:rFonts w:eastAsiaTheme="minorHAnsi"/>
        </w:rPr>
        <w:t xml:space="preserve"> и </w:t>
      </w:r>
      <w:r w:rsidR="00E7298A" w:rsidRPr="00F1351A">
        <w:rPr>
          <w:color w:val="000000"/>
        </w:rPr>
        <w:t>ФГБУ «ЦЖКУ» (</w:t>
      </w:r>
      <w:r w:rsidR="00E7298A" w:rsidRPr="00F1351A">
        <w:rPr>
          <w:color w:val="000000"/>
        </w:rPr>
        <w:fldChar w:fldCharType="begin"/>
      </w:r>
      <w:r w:rsidR="00E7298A" w:rsidRPr="00F1351A">
        <w:rPr>
          <w:color w:val="000000"/>
        </w:rPr>
        <w:instrText xml:space="preserve"> REF _Ref94019141 \h </w:instrText>
      </w:r>
      <w:r w:rsidR="00F1351A">
        <w:rPr>
          <w:color w:val="000000"/>
        </w:rPr>
        <w:instrText xml:space="preserve"> \* MERGEFORMAT </w:instrText>
      </w:r>
      <w:r w:rsidR="00E7298A" w:rsidRPr="00F1351A">
        <w:rPr>
          <w:color w:val="000000"/>
        </w:rPr>
      </w:r>
      <w:r w:rsidR="00E7298A" w:rsidRPr="00F1351A">
        <w:rPr>
          <w:color w:val="000000"/>
        </w:rPr>
        <w:fldChar w:fldCharType="separate"/>
      </w:r>
      <w:r w:rsidR="00F1351A" w:rsidRPr="00F1351A">
        <w:t xml:space="preserve">Таблица </w:t>
      </w:r>
      <w:r w:rsidR="00F1351A" w:rsidRPr="00F1351A">
        <w:rPr>
          <w:noProof/>
        </w:rPr>
        <w:t>1</w:t>
      </w:r>
      <w:r w:rsidR="00F1351A" w:rsidRPr="00F1351A">
        <w:t>.</w:t>
      </w:r>
      <w:r w:rsidR="00F1351A" w:rsidRPr="00F1351A">
        <w:rPr>
          <w:noProof/>
        </w:rPr>
        <w:t>56</w:t>
      </w:r>
      <w:r w:rsidR="00E7298A" w:rsidRPr="00F1351A">
        <w:rPr>
          <w:color w:val="000000"/>
        </w:rPr>
        <w:fldChar w:fldCharType="end"/>
      </w:r>
      <w:r w:rsidR="00E7298A" w:rsidRPr="00F1351A">
        <w:rPr>
          <w:color w:val="000000"/>
        </w:rPr>
        <w:t xml:space="preserve">, </w:t>
      </w:r>
      <w:r w:rsidR="00E7298A" w:rsidRPr="00F1351A">
        <w:rPr>
          <w:color w:val="000000"/>
        </w:rPr>
        <w:fldChar w:fldCharType="begin"/>
      </w:r>
      <w:r w:rsidR="00E7298A" w:rsidRPr="00F1351A">
        <w:rPr>
          <w:color w:val="000000"/>
        </w:rPr>
        <w:instrText xml:space="preserve"> REF _Ref94019149 \h </w:instrText>
      </w:r>
      <w:r w:rsidR="00F1351A">
        <w:rPr>
          <w:color w:val="000000"/>
        </w:rPr>
        <w:instrText xml:space="preserve"> \* MERGEFORMAT </w:instrText>
      </w:r>
      <w:r w:rsidR="00E7298A" w:rsidRPr="00F1351A">
        <w:rPr>
          <w:color w:val="000000"/>
        </w:rPr>
      </w:r>
      <w:r w:rsidR="00E7298A" w:rsidRPr="00F1351A">
        <w:rPr>
          <w:color w:val="000000"/>
        </w:rPr>
        <w:fldChar w:fldCharType="separate"/>
      </w:r>
      <w:r w:rsidR="00F1351A" w:rsidRPr="00F1351A">
        <w:t xml:space="preserve">Таблица </w:t>
      </w:r>
      <w:r w:rsidR="00F1351A" w:rsidRPr="00F1351A">
        <w:rPr>
          <w:noProof/>
        </w:rPr>
        <w:t>1</w:t>
      </w:r>
      <w:r w:rsidR="00F1351A" w:rsidRPr="00F1351A">
        <w:t>.</w:t>
      </w:r>
      <w:r w:rsidR="00F1351A" w:rsidRPr="00F1351A">
        <w:rPr>
          <w:noProof/>
        </w:rPr>
        <w:t>57</w:t>
      </w:r>
      <w:r w:rsidR="00E7298A" w:rsidRPr="00F1351A">
        <w:rPr>
          <w:color w:val="000000"/>
        </w:rPr>
        <w:fldChar w:fldCharType="end"/>
      </w:r>
      <w:r w:rsidR="00E7298A" w:rsidRPr="00F1351A">
        <w:rPr>
          <w:color w:val="000000"/>
        </w:rPr>
        <w:t>)</w:t>
      </w:r>
      <w:r w:rsidR="002F68EA" w:rsidRPr="00F1351A">
        <w:rPr>
          <w:rFonts w:eastAsiaTheme="minorHAnsi"/>
        </w:rPr>
        <w:t>. На коте</w:t>
      </w:r>
      <w:r w:rsidR="00924E1C" w:rsidRPr="00F1351A">
        <w:rPr>
          <w:rFonts w:eastAsiaTheme="minorHAnsi"/>
        </w:rPr>
        <w:t>льных ПАО «ДНПП», ОАО «ПО «ТОС»</w:t>
      </w:r>
      <w:r w:rsidR="00D71732" w:rsidRPr="00F1351A">
        <w:rPr>
          <w:rFonts w:eastAsiaTheme="minorHAnsi"/>
        </w:rPr>
        <w:t xml:space="preserve">, </w:t>
      </w:r>
      <w:r w:rsidR="00CE609B" w:rsidRPr="00F1351A">
        <w:rPr>
          <w:rFonts w:eastAsiaTheme="minorHAnsi"/>
        </w:rPr>
        <w:t>АО «Вегетта»</w:t>
      </w:r>
      <w:r w:rsidR="002F68EA" w:rsidRPr="00F1351A">
        <w:rPr>
          <w:rFonts w:eastAsiaTheme="minorHAnsi"/>
        </w:rPr>
        <w:t xml:space="preserve"> приборы учета тепловой энергии не установлены. Данные о типе установленного тепловычислителя на котельной</w:t>
      </w:r>
      <w:r w:rsidR="00665AA7" w:rsidRPr="00F1351A">
        <w:rPr>
          <w:rFonts w:eastAsiaTheme="minorHAnsi"/>
        </w:rPr>
        <w:t>ГОУ ВПО «МФТИ»</w:t>
      </w:r>
      <w:r w:rsidR="002F68EA" w:rsidRPr="00F1351A">
        <w:rPr>
          <w:rFonts w:eastAsiaTheme="minorHAnsi"/>
        </w:rPr>
        <w:t xml:space="preserve"> отсутствуют.</w:t>
      </w:r>
      <w:r w:rsidR="001E1D4C" w:rsidRPr="00F1351A">
        <w:rPr>
          <w:rFonts w:eastAsiaTheme="minorHAnsi"/>
        </w:rPr>
        <w:t xml:space="preserve"> </w:t>
      </w:r>
      <w:r w:rsidR="00037628" w:rsidRPr="00F1351A">
        <w:rPr>
          <w:rFonts w:eastAsiaTheme="minorHAnsi"/>
        </w:rPr>
        <w:t>Расчет оплаты между теплоснабжающими организациями</w:t>
      </w:r>
      <w:r w:rsidR="006A6D94" w:rsidRPr="00F1351A">
        <w:rPr>
          <w:rFonts w:eastAsiaTheme="minorHAnsi"/>
        </w:rPr>
        <w:t>:</w:t>
      </w:r>
      <w:r w:rsidR="00037628" w:rsidRPr="00F1351A">
        <w:rPr>
          <w:rFonts w:eastAsiaTheme="minorHAnsi"/>
        </w:rPr>
        <w:t xml:space="preserve"> </w:t>
      </w:r>
      <w:r w:rsidR="00CE609B" w:rsidRPr="00F1351A">
        <w:rPr>
          <w:rFonts w:eastAsiaTheme="minorHAnsi"/>
        </w:rPr>
        <w:t>АО «Вегетта»</w:t>
      </w:r>
      <w:r w:rsidR="00037628" w:rsidRPr="00F1351A">
        <w:rPr>
          <w:rFonts w:eastAsiaTheme="minorHAnsi"/>
        </w:rPr>
        <w:t xml:space="preserve">, </w:t>
      </w:r>
      <w:r w:rsidR="00C70226" w:rsidRPr="00F1351A">
        <w:rPr>
          <w:rFonts w:eastAsiaTheme="minorHAnsi"/>
        </w:rPr>
        <w:t>ПАО «ДНПП»,</w:t>
      </w:r>
      <w:r w:rsidR="00665AA7" w:rsidRPr="00F1351A">
        <w:rPr>
          <w:rFonts w:eastAsiaTheme="minorHAnsi"/>
        </w:rPr>
        <w:t>ГОУ ВПО «МФТИ»</w:t>
      </w:r>
      <w:r w:rsidR="006A6D94" w:rsidRPr="00F1351A">
        <w:rPr>
          <w:rFonts w:eastAsiaTheme="minorHAnsi"/>
        </w:rPr>
        <w:t>,</w:t>
      </w:r>
      <w:r w:rsidR="00C70226" w:rsidRPr="00F1351A">
        <w:rPr>
          <w:rFonts w:eastAsiaTheme="minorHAnsi"/>
        </w:rPr>
        <w:t xml:space="preserve"> </w:t>
      </w:r>
      <w:r w:rsidR="00037628" w:rsidRPr="00F1351A">
        <w:rPr>
          <w:rFonts w:eastAsiaTheme="minorHAnsi"/>
        </w:rPr>
        <w:t xml:space="preserve">и </w:t>
      </w:r>
      <w:r w:rsidR="00C70226" w:rsidRPr="00F1351A">
        <w:rPr>
          <w:rFonts w:eastAsiaTheme="minorHAnsi"/>
        </w:rPr>
        <w:t>МУП «Инженерные сети г. Долгопрудного»</w:t>
      </w:r>
      <w:r w:rsidR="00037628" w:rsidRPr="00F1351A">
        <w:rPr>
          <w:rFonts w:eastAsiaTheme="minorHAnsi"/>
        </w:rPr>
        <w:t xml:space="preserve"> за по</w:t>
      </w:r>
      <w:r w:rsidR="0089792A" w:rsidRPr="00F1351A">
        <w:rPr>
          <w:rFonts w:eastAsiaTheme="minorHAnsi"/>
        </w:rPr>
        <w:t>ставляемую</w:t>
      </w:r>
      <w:r w:rsidR="00037628" w:rsidRPr="00F1351A">
        <w:rPr>
          <w:rFonts w:eastAsiaTheme="minorHAnsi"/>
        </w:rPr>
        <w:t xml:space="preserve"> тепловую энергию производится на основании показаний счетчиков тепловой энергии, находящихся на границе балансовой принадлежности между </w:t>
      </w:r>
      <w:r w:rsidR="0089792A" w:rsidRPr="00F1351A">
        <w:rPr>
          <w:rFonts w:eastAsiaTheme="minorHAnsi"/>
        </w:rPr>
        <w:t>теплоснабжающими организациями.</w:t>
      </w:r>
    </w:p>
    <w:p w:rsidR="002F68EA" w:rsidRPr="00F1351A" w:rsidRDefault="002F68EA" w:rsidP="00313804">
      <w:pPr>
        <w:pStyle w:val="aff3"/>
        <w:keepNext/>
      </w:pPr>
      <w:bookmarkStart w:id="117" w:name="_Ref93646074"/>
      <w:bookmarkStart w:id="118" w:name="_Toc99146561"/>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55</w:t>
      </w:r>
      <w:r w:rsidR="00E6474C" w:rsidRPr="00F1351A">
        <w:rPr>
          <w:noProof/>
        </w:rPr>
        <w:fldChar w:fldCharType="end"/>
      </w:r>
      <w:bookmarkEnd w:id="117"/>
      <w:r w:rsidRPr="00F1351A">
        <w:t xml:space="preserve"> – </w:t>
      </w:r>
      <w:r w:rsidRPr="00F1351A">
        <w:rPr>
          <w:b w:val="0"/>
        </w:rPr>
        <w:t>Приборы учета тепловой энергии, установленные на котельных и ЦТП</w:t>
      </w:r>
      <w:bookmarkEnd w:id="118"/>
      <w:r w:rsidRPr="00F1351A">
        <w:t xml:space="preserve"> </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ook w:val="04A0" w:firstRow="1" w:lastRow="0" w:firstColumn="1" w:lastColumn="0" w:noHBand="0" w:noVBand="1"/>
      </w:tblPr>
      <w:tblGrid>
        <w:gridCol w:w="2490"/>
        <w:gridCol w:w="2637"/>
        <w:gridCol w:w="3026"/>
        <w:gridCol w:w="2268"/>
      </w:tblGrid>
      <w:tr w:rsidR="002F68EA" w:rsidRPr="00F1351A" w:rsidTr="001008BA">
        <w:trPr>
          <w:trHeight w:val="227"/>
          <w:tblHeader/>
          <w:jc w:val="center"/>
        </w:trPr>
        <w:tc>
          <w:tcPr>
            <w:tcW w:w="1195" w:type="pct"/>
            <w:shd w:val="clear" w:color="auto" w:fill="FFFFFF" w:themeFill="background1"/>
            <w:vAlign w:val="center"/>
            <w:hideMark/>
          </w:tcPr>
          <w:p w:rsidR="002F68EA" w:rsidRPr="00F1351A" w:rsidRDefault="002F68EA" w:rsidP="00E63E92">
            <w:pPr>
              <w:spacing w:line="240" w:lineRule="auto"/>
              <w:ind w:firstLine="0"/>
              <w:contextualSpacing/>
              <w:jc w:val="center"/>
              <w:rPr>
                <w:b/>
                <w:bCs/>
                <w:sz w:val="20"/>
                <w:szCs w:val="20"/>
              </w:rPr>
            </w:pPr>
            <w:r w:rsidRPr="00F1351A">
              <w:rPr>
                <w:b/>
                <w:bCs/>
                <w:sz w:val="20"/>
                <w:szCs w:val="20"/>
              </w:rPr>
              <w:t>Наименование объекта</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b/>
                <w:bCs/>
                <w:sz w:val="20"/>
                <w:szCs w:val="20"/>
              </w:rPr>
            </w:pPr>
            <w:r w:rsidRPr="00F1351A">
              <w:rPr>
                <w:b/>
                <w:bCs/>
                <w:sz w:val="20"/>
                <w:szCs w:val="20"/>
              </w:rPr>
              <w:t>Потребляемые ресурсы</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b/>
                <w:bCs/>
                <w:sz w:val="20"/>
                <w:szCs w:val="20"/>
              </w:rPr>
            </w:pPr>
            <w:r w:rsidRPr="00F1351A">
              <w:rPr>
                <w:b/>
                <w:bCs/>
                <w:sz w:val="20"/>
                <w:szCs w:val="20"/>
              </w:rPr>
              <w:t>Тип установленных счётчиков</w:t>
            </w:r>
          </w:p>
        </w:tc>
        <w:tc>
          <w:tcPr>
            <w:tcW w:w="1088" w:type="pct"/>
            <w:shd w:val="clear" w:color="auto" w:fill="FFFFFF" w:themeFill="background1"/>
            <w:vAlign w:val="center"/>
            <w:hideMark/>
          </w:tcPr>
          <w:p w:rsidR="002F68EA" w:rsidRPr="00F1351A" w:rsidRDefault="002F68EA" w:rsidP="00E63E92">
            <w:pPr>
              <w:spacing w:line="240" w:lineRule="auto"/>
              <w:ind w:firstLine="0"/>
              <w:contextualSpacing/>
              <w:jc w:val="center"/>
              <w:rPr>
                <w:b/>
                <w:bCs/>
                <w:sz w:val="20"/>
                <w:szCs w:val="20"/>
              </w:rPr>
            </w:pPr>
            <w:r w:rsidRPr="00F1351A">
              <w:rPr>
                <w:b/>
                <w:bCs/>
                <w:sz w:val="20"/>
                <w:szCs w:val="20"/>
              </w:rPr>
              <w:t>Диспетчеризация</w:t>
            </w:r>
          </w:p>
        </w:tc>
      </w:tr>
      <w:tr w:rsidR="002F68EA" w:rsidRPr="00F1351A" w:rsidTr="00924E1C">
        <w:trPr>
          <w:trHeight w:val="227"/>
          <w:jc w:val="center"/>
        </w:trPr>
        <w:tc>
          <w:tcPr>
            <w:tcW w:w="5000" w:type="pct"/>
            <w:gridSpan w:val="4"/>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b/>
                <w:bCs/>
                <w:sz w:val="20"/>
                <w:szCs w:val="20"/>
              </w:rPr>
              <w:t>Котельные</w:t>
            </w:r>
          </w:p>
        </w:tc>
      </w:tr>
      <w:tr w:rsidR="002F68EA" w:rsidRPr="00F1351A" w:rsidTr="001008BA">
        <w:trPr>
          <w:trHeight w:val="227"/>
          <w:jc w:val="center"/>
        </w:trPr>
        <w:tc>
          <w:tcPr>
            <w:tcW w:w="1195" w:type="pct"/>
            <w:shd w:val="clear" w:color="auto" w:fill="FFFFFF" w:themeFill="background1"/>
            <w:vAlign w:val="center"/>
            <w:hideMark/>
          </w:tcPr>
          <w:p w:rsidR="002F68EA" w:rsidRPr="00F1351A" w:rsidRDefault="00A97B45" w:rsidP="00E63E92">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 прямая</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М121-И6 300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vMerge w:val="restart"/>
            <w:shd w:val="clear" w:color="auto" w:fill="FFFFFF" w:themeFill="background1"/>
            <w:vAlign w:val="center"/>
            <w:hideMark/>
          </w:tcPr>
          <w:p w:rsidR="002F68EA" w:rsidRPr="00F1351A" w:rsidRDefault="00A97B45" w:rsidP="00E63E92">
            <w:pPr>
              <w:spacing w:line="240" w:lineRule="auto"/>
              <w:ind w:firstLine="0"/>
              <w:jc w:val="left"/>
              <w:rPr>
                <w:color w:val="000000"/>
                <w:sz w:val="20"/>
                <w:szCs w:val="20"/>
              </w:rPr>
            </w:pPr>
            <w:r w:rsidRPr="00F1351A">
              <w:rPr>
                <w:color w:val="000000"/>
                <w:sz w:val="20"/>
                <w:szCs w:val="20"/>
              </w:rPr>
              <w:t>Котельная ул.Заводская д.2</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Multikal</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ВКТ 5</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hideMark/>
          </w:tcPr>
          <w:p w:rsidR="002F68EA" w:rsidRPr="00F1351A" w:rsidRDefault="00A97B45" w:rsidP="00E63E92">
            <w:pPr>
              <w:spacing w:line="240" w:lineRule="auto"/>
              <w:ind w:firstLine="0"/>
              <w:jc w:val="left"/>
              <w:rPr>
                <w:color w:val="000000"/>
                <w:sz w:val="20"/>
                <w:szCs w:val="20"/>
              </w:rPr>
            </w:pPr>
            <w:r w:rsidRPr="00F1351A">
              <w:rPr>
                <w:color w:val="000000"/>
                <w:sz w:val="20"/>
                <w:szCs w:val="20"/>
              </w:rPr>
              <w:t>Котельная ул.Театральная, д.7</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 прямая</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М121-И6 300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vMerge w:val="restart"/>
            <w:shd w:val="clear" w:color="auto" w:fill="FFFFFF" w:themeFill="background1"/>
            <w:vAlign w:val="center"/>
            <w:hideMark/>
          </w:tcPr>
          <w:p w:rsidR="002F68EA" w:rsidRPr="00F1351A" w:rsidRDefault="002D5580" w:rsidP="00E63E92">
            <w:pPr>
              <w:spacing w:line="240" w:lineRule="auto"/>
              <w:ind w:firstLine="0"/>
              <w:jc w:val="left"/>
              <w:rPr>
                <w:color w:val="000000"/>
                <w:sz w:val="20"/>
                <w:szCs w:val="20"/>
              </w:rPr>
            </w:pPr>
            <w:r w:rsidRPr="00F1351A">
              <w:rPr>
                <w:color w:val="000000"/>
                <w:sz w:val="20"/>
                <w:szCs w:val="20"/>
              </w:rPr>
              <w:t>Котельная ул.Заводская д.15</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прямая</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обратка</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80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val="restart"/>
            <w:shd w:val="clear" w:color="auto" w:fill="FFFFFF" w:themeFill="background1"/>
            <w:vAlign w:val="center"/>
            <w:hideMark/>
          </w:tcPr>
          <w:p w:rsidR="002F68EA" w:rsidRPr="00F1351A" w:rsidRDefault="002D5580" w:rsidP="00E63E92">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Multikal</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Multikal</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vMerge w:val="restart"/>
            <w:shd w:val="clear" w:color="auto" w:fill="FFFFFF" w:themeFill="background1"/>
            <w:vAlign w:val="center"/>
            <w:hideMark/>
          </w:tcPr>
          <w:p w:rsidR="002F68EA" w:rsidRPr="00F1351A" w:rsidRDefault="002D5580" w:rsidP="00E63E92">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прямая</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обратка</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80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val="restart"/>
            <w:shd w:val="clear" w:color="auto" w:fill="FFFFFF" w:themeFill="background1"/>
            <w:vAlign w:val="center"/>
            <w:hideMark/>
          </w:tcPr>
          <w:p w:rsidR="002F68EA" w:rsidRPr="00F1351A" w:rsidRDefault="002D5580" w:rsidP="00E63E92">
            <w:pPr>
              <w:spacing w:line="240" w:lineRule="auto"/>
              <w:ind w:firstLine="0"/>
              <w:jc w:val="left"/>
              <w:rPr>
                <w:color w:val="000000"/>
                <w:sz w:val="20"/>
                <w:szCs w:val="20"/>
              </w:rPr>
            </w:pPr>
            <w:r w:rsidRPr="00F1351A">
              <w:rPr>
                <w:color w:val="000000"/>
                <w:sz w:val="20"/>
                <w:szCs w:val="20"/>
              </w:rPr>
              <w:t>Котельная ул.Станционная д.1</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 посёлок</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М121-И6 150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 Госпит.10</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прям.</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обрат.</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80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val="restart"/>
            <w:shd w:val="clear" w:color="auto" w:fill="FFFFFF" w:themeFill="background1"/>
            <w:vAlign w:val="center"/>
            <w:hideMark/>
          </w:tcPr>
          <w:p w:rsidR="002F68EA" w:rsidRPr="00F1351A" w:rsidRDefault="00C31B22" w:rsidP="00E63E92">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прямая</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80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обратка</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50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val="restart"/>
            <w:shd w:val="clear" w:color="auto" w:fill="FFFFFF" w:themeFill="background1"/>
            <w:vAlign w:val="center"/>
            <w:hideMark/>
          </w:tcPr>
          <w:p w:rsidR="00C31B22" w:rsidRPr="00F1351A" w:rsidRDefault="00C31B22" w:rsidP="00E63E92">
            <w:pPr>
              <w:spacing w:line="240" w:lineRule="auto"/>
              <w:ind w:firstLine="0"/>
              <w:jc w:val="left"/>
              <w:rPr>
                <w:color w:val="000000"/>
                <w:sz w:val="20"/>
                <w:szCs w:val="20"/>
              </w:rPr>
            </w:pPr>
            <w:r w:rsidRPr="00F1351A">
              <w:rPr>
                <w:color w:val="000000"/>
                <w:sz w:val="20"/>
                <w:szCs w:val="20"/>
              </w:rPr>
              <w:t>Котельная ул.Речная д.14</w:t>
            </w:r>
          </w:p>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 ПР.Выс.К.</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М121-И6 150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 ПР.Низк.К.</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М121-И6 100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прям.</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65</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vMerge/>
            <w:shd w:val="clear" w:color="auto" w:fill="FFFFFF" w:themeFill="background1"/>
            <w:vAlign w:val="center"/>
            <w:hideMark/>
          </w:tcPr>
          <w:p w:rsidR="002F68EA" w:rsidRPr="00F1351A" w:rsidRDefault="002F68EA" w:rsidP="00E63E92">
            <w:pPr>
              <w:spacing w:line="240" w:lineRule="auto"/>
              <w:ind w:firstLine="0"/>
              <w:contextualSpacing/>
              <w:jc w:val="left"/>
              <w:rPr>
                <w:sz w:val="20"/>
                <w:szCs w:val="20"/>
              </w:rPr>
            </w:pP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ГВС обр.</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50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2F68EA" w:rsidRPr="00F1351A" w:rsidTr="001008BA">
        <w:trPr>
          <w:trHeight w:val="227"/>
          <w:jc w:val="center"/>
        </w:trPr>
        <w:tc>
          <w:tcPr>
            <w:tcW w:w="1195" w:type="pct"/>
            <w:shd w:val="clear" w:color="auto" w:fill="FFFFFF" w:themeFill="background1"/>
            <w:vAlign w:val="center"/>
            <w:hideMark/>
          </w:tcPr>
          <w:p w:rsidR="002F68EA" w:rsidRPr="00F1351A" w:rsidRDefault="00C31B22" w:rsidP="00E63E92">
            <w:pPr>
              <w:spacing w:line="240" w:lineRule="auto"/>
              <w:ind w:firstLine="0"/>
              <w:contextualSpacing/>
              <w:jc w:val="left"/>
              <w:rPr>
                <w:sz w:val="20"/>
                <w:szCs w:val="20"/>
              </w:rPr>
            </w:pPr>
            <w:r w:rsidRPr="00F1351A">
              <w:rPr>
                <w:sz w:val="20"/>
                <w:szCs w:val="20"/>
              </w:rPr>
              <w:t xml:space="preserve">Котельная </w:t>
            </w:r>
            <w:r w:rsidR="002F68EA" w:rsidRPr="00F1351A">
              <w:rPr>
                <w:sz w:val="20"/>
                <w:szCs w:val="20"/>
              </w:rPr>
              <w:t>мкр. Павельцево</w:t>
            </w:r>
          </w:p>
        </w:tc>
        <w:tc>
          <w:tcPr>
            <w:tcW w:w="1265"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 прямая</w:t>
            </w:r>
          </w:p>
        </w:tc>
        <w:tc>
          <w:tcPr>
            <w:tcW w:w="1452" w:type="pct"/>
            <w:shd w:val="clear" w:color="auto" w:fill="FFFFFF" w:themeFill="background1"/>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М121-И6 150</w:t>
            </w:r>
          </w:p>
        </w:tc>
        <w:tc>
          <w:tcPr>
            <w:tcW w:w="1088" w:type="pct"/>
            <w:shd w:val="clear" w:color="auto" w:fill="FFFFFF" w:themeFill="background1"/>
            <w:noWrap/>
            <w:vAlign w:val="center"/>
            <w:hideMark/>
          </w:tcPr>
          <w:p w:rsidR="002F68EA" w:rsidRPr="00F1351A" w:rsidRDefault="002F68EA" w:rsidP="00E63E92">
            <w:pPr>
              <w:spacing w:line="240" w:lineRule="auto"/>
              <w:ind w:firstLine="0"/>
              <w:contextualSpacing/>
              <w:jc w:val="center"/>
              <w:rPr>
                <w:sz w:val="20"/>
                <w:szCs w:val="20"/>
              </w:rPr>
            </w:pPr>
            <w:r w:rsidRPr="00F1351A">
              <w:rPr>
                <w:sz w:val="20"/>
                <w:szCs w:val="20"/>
              </w:rPr>
              <w:t>Нуж.замена</w:t>
            </w:r>
          </w:p>
        </w:tc>
      </w:tr>
      <w:tr w:rsidR="00737D62" w:rsidRPr="00F1351A" w:rsidTr="001008BA">
        <w:trPr>
          <w:trHeight w:val="227"/>
          <w:jc w:val="center"/>
        </w:trPr>
        <w:tc>
          <w:tcPr>
            <w:tcW w:w="1195" w:type="pct"/>
            <w:shd w:val="clear" w:color="auto" w:fill="FFFFFF" w:themeFill="background1"/>
            <w:vAlign w:val="center"/>
          </w:tcPr>
          <w:p w:rsidR="00737D62" w:rsidRPr="00F1351A" w:rsidRDefault="00737D62" w:rsidP="00E63E92">
            <w:pPr>
              <w:spacing w:line="240" w:lineRule="auto"/>
              <w:ind w:firstLine="0"/>
              <w:contextualSpacing/>
              <w:jc w:val="left"/>
              <w:rPr>
                <w:sz w:val="20"/>
                <w:szCs w:val="20"/>
              </w:rPr>
            </w:pPr>
            <w:r w:rsidRPr="00F1351A">
              <w:rPr>
                <w:sz w:val="20"/>
                <w:szCs w:val="20"/>
              </w:rPr>
              <w:t>Модульная котельная</w:t>
            </w:r>
          </w:p>
        </w:tc>
        <w:tc>
          <w:tcPr>
            <w:tcW w:w="1265" w:type="pct"/>
            <w:shd w:val="clear" w:color="auto" w:fill="FFFFFF" w:themeFill="background1"/>
            <w:vAlign w:val="center"/>
          </w:tcPr>
          <w:p w:rsidR="00737D62" w:rsidRPr="00F1351A" w:rsidRDefault="00737D62" w:rsidP="00E6474C">
            <w:pPr>
              <w:spacing w:line="240" w:lineRule="auto"/>
              <w:ind w:firstLine="0"/>
              <w:contextualSpacing/>
              <w:jc w:val="center"/>
              <w:rPr>
                <w:sz w:val="20"/>
                <w:szCs w:val="20"/>
              </w:rPr>
            </w:pPr>
            <w:r w:rsidRPr="00F1351A">
              <w:rPr>
                <w:sz w:val="20"/>
                <w:szCs w:val="20"/>
              </w:rPr>
              <w:t>Отопление, ГВС</w:t>
            </w:r>
          </w:p>
        </w:tc>
        <w:tc>
          <w:tcPr>
            <w:tcW w:w="1452" w:type="pct"/>
            <w:shd w:val="clear" w:color="auto" w:fill="FFFFFF" w:themeFill="background1"/>
            <w:vAlign w:val="center"/>
          </w:tcPr>
          <w:p w:rsidR="00737D62" w:rsidRPr="00F1351A" w:rsidRDefault="00737D62" w:rsidP="00E6474C">
            <w:pPr>
              <w:spacing w:line="240" w:lineRule="auto"/>
              <w:ind w:firstLine="0"/>
              <w:contextualSpacing/>
              <w:jc w:val="center"/>
              <w:rPr>
                <w:sz w:val="20"/>
                <w:szCs w:val="20"/>
              </w:rPr>
            </w:pPr>
            <w:r w:rsidRPr="00F1351A">
              <w:rPr>
                <w:sz w:val="20"/>
                <w:szCs w:val="20"/>
              </w:rPr>
              <w:t>Отсутствует</w:t>
            </w:r>
          </w:p>
        </w:tc>
        <w:tc>
          <w:tcPr>
            <w:tcW w:w="1088" w:type="pct"/>
            <w:shd w:val="clear" w:color="auto" w:fill="FFFFFF" w:themeFill="background1"/>
            <w:noWrap/>
            <w:vAlign w:val="center"/>
          </w:tcPr>
          <w:p w:rsidR="00737D62" w:rsidRPr="00F1351A" w:rsidRDefault="00737D62" w:rsidP="00E6474C">
            <w:pPr>
              <w:spacing w:line="240" w:lineRule="auto"/>
              <w:ind w:firstLine="0"/>
              <w:contextualSpacing/>
              <w:jc w:val="center"/>
              <w:rPr>
                <w:sz w:val="20"/>
                <w:szCs w:val="20"/>
              </w:rPr>
            </w:pPr>
            <w:r w:rsidRPr="00F1351A">
              <w:rPr>
                <w:sz w:val="20"/>
                <w:szCs w:val="20"/>
              </w:rPr>
              <w:t>Отсутствует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C31B22" w:rsidP="00E63E92">
            <w:pPr>
              <w:spacing w:line="240" w:lineRule="auto"/>
              <w:ind w:firstLine="0"/>
              <w:jc w:val="left"/>
              <w:rPr>
                <w:color w:val="000000"/>
                <w:sz w:val="20"/>
                <w:szCs w:val="20"/>
              </w:rPr>
            </w:pPr>
            <w:r w:rsidRPr="00F1351A">
              <w:rPr>
                <w:color w:val="000000"/>
                <w:sz w:val="20"/>
                <w:szCs w:val="20"/>
              </w:rPr>
              <w:t>АИТ-6 по ул. Новый бульвар 17а</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ВИСТ.Т</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C31B22" w:rsidP="00E63E92">
            <w:pPr>
              <w:spacing w:line="240" w:lineRule="auto"/>
              <w:ind w:firstLine="0"/>
              <w:jc w:val="left"/>
              <w:rPr>
                <w:color w:val="000000"/>
                <w:sz w:val="20"/>
                <w:szCs w:val="20"/>
              </w:rPr>
            </w:pPr>
            <w:r w:rsidRPr="00F1351A">
              <w:rPr>
                <w:color w:val="000000"/>
                <w:sz w:val="20"/>
                <w:szCs w:val="20"/>
              </w:rPr>
              <w:t xml:space="preserve">АИТ-7 Лихачёвский пр., </w:t>
            </w:r>
            <w:r w:rsidRPr="00F1351A">
              <w:rPr>
                <w:color w:val="000000"/>
                <w:sz w:val="20"/>
                <w:szCs w:val="20"/>
              </w:rPr>
              <w:lastRenderedPageBreak/>
              <w:t>д.74а</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lastRenderedPageBreak/>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ВИСТ.Т</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6F2984" w:rsidRPr="00F1351A" w:rsidTr="001008BA">
        <w:trPr>
          <w:trHeight w:val="227"/>
          <w:jc w:val="center"/>
        </w:trPr>
        <w:tc>
          <w:tcPr>
            <w:tcW w:w="1195" w:type="pct"/>
            <w:shd w:val="clear" w:color="auto" w:fill="FFFFFF" w:themeFill="background1"/>
            <w:vAlign w:val="center"/>
          </w:tcPr>
          <w:p w:rsidR="006F2984" w:rsidRPr="00F1351A" w:rsidRDefault="00056D14" w:rsidP="00CE781C">
            <w:pPr>
              <w:spacing w:line="240" w:lineRule="auto"/>
              <w:ind w:firstLine="0"/>
              <w:jc w:val="left"/>
              <w:rPr>
                <w:color w:val="000000"/>
                <w:sz w:val="20"/>
                <w:szCs w:val="20"/>
              </w:rPr>
            </w:pPr>
            <w:r w:rsidRPr="00F1351A">
              <w:rPr>
                <w:color w:val="000000"/>
                <w:sz w:val="20"/>
                <w:szCs w:val="20"/>
              </w:rPr>
              <w:lastRenderedPageBreak/>
              <w:t>АИТ-8</w:t>
            </w:r>
            <w:r w:rsidR="006F2984" w:rsidRPr="00F1351A">
              <w:rPr>
                <w:color w:val="000000"/>
                <w:sz w:val="20"/>
                <w:szCs w:val="20"/>
              </w:rPr>
              <w:t xml:space="preserve"> Лихачёвский</w:t>
            </w:r>
            <w:r w:rsidRPr="00F1351A">
              <w:rPr>
                <w:color w:val="000000"/>
                <w:sz w:val="20"/>
                <w:szCs w:val="20"/>
              </w:rPr>
              <w:t xml:space="preserve"> пр., д.68, к.4</w:t>
            </w:r>
          </w:p>
        </w:tc>
        <w:tc>
          <w:tcPr>
            <w:tcW w:w="1265" w:type="pct"/>
            <w:shd w:val="clear" w:color="auto" w:fill="FFFFFF" w:themeFill="background1"/>
            <w:vAlign w:val="center"/>
          </w:tcPr>
          <w:p w:rsidR="006F2984" w:rsidRPr="00F1351A" w:rsidRDefault="006F2984" w:rsidP="00CE781C">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6F2984" w:rsidRPr="00F1351A" w:rsidRDefault="006F2984" w:rsidP="00CE781C">
            <w:pPr>
              <w:spacing w:line="240" w:lineRule="auto"/>
              <w:ind w:firstLine="0"/>
              <w:contextualSpacing/>
              <w:jc w:val="center"/>
              <w:rPr>
                <w:sz w:val="20"/>
                <w:szCs w:val="20"/>
              </w:rPr>
            </w:pPr>
            <w:r w:rsidRPr="00F1351A">
              <w:rPr>
                <w:sz w:val="20"/>
                <w:szCs w:val="20"/>
              </w:rPr>
              <w:t>ВИСТ.Т</w:t>
            </w:r>
          </w:p>
        </w:tc>
        <w:tc>
          <w:tcPr>
            <w:tcW w:w="1088" w:type="pct"/>
            <w:shd w:val="clear" w:color="auto" w:fill="FFFFFF" w:themeFill="background1"/>
            <w:noWrap/>
            <w:vAlign w:val="center"/>
          </w:tcPr>
          <w:p w:rsidR="006F2984" w:rsidRPr="00F1351A" w:rsidRDefault="006F2984" w:rsidP="00CE781C">
            <w:pPr>
              <w:spacing w:line="240" w:lineRule="auto"/>
              <w:ind w:firstLine="0"/>
              <w:contextualSpacing/>
              <w:jc w:val="center"/>
              <w:rPr>
                <w:sz w:val="20"/>
                <w:szCs w:val="20"/>
              </w:rPr>
            </w:pPr>
            <w:r w:rsidRPr="00F1351A">
              <w:rPr>
                <w:sz w:val="20"/>
                <w:szCs w:val="20"/>
              </w:rPr>
              <w:t>Работает</w:t>
            </w:r>
          </w:p>
        </w:tc>
      </w:tr>
      <w:tr w:rsidR="002F68EA" w:rsidRPr="00F1351A" w:rsidTr="00924E1C">
        <w:trPr>
          <w:trHeight w:val="227"/>
          <w:jc w:val="center"/>
        </w:trPr>
        <w:tc>
          <w:tcPr>
            <w:tcW w:w="5000" w:type="pct"/>
            <w:gridSpan w:val="4"/>
            <w:shd w:val="clear" w:color="auto" w:fill="FFFFFF" w:themeFill="background1"/>
            <w:vAlign w:val="center"/>
          </w:tcPr>
          <w:p w:rsidR="002F68EA" w:rsidRPr="00F1351A" w:rsidRDefault="002F68EA" w:rsidP="00E63E92">
            <w:pPr>
              <w:spacing w:line="240" w:lineRule="auto"/>
              <w:ind w:firstLine="0"/>
              <w:contextualSpacing/>
              <w:jc w:val="center"/>
              <w:rPr>
                <w:b/>
                <w:sz w:val="20"/>
                <w:szCs w:val="20"/>
              </w:rPr>
            </w:pPr>
            <w:r w:rsidRPr="00F1351A">
              <w:rPr>
                <w:b/>
                <w:sz w:val="20"/>
                <w:szCs w:val="20"/>
              </w:rPr>
              <w:t>ЦТП</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1</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2</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3</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4</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5</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6</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7</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ВСТ -150</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8</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ВСТ -150</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9</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10</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№11</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ВСТ-150</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12</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ВСТ -150</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13</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14</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15</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16</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17</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18</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19</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20</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21</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Работает</w:t>
            </w: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22</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23</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24</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val="restar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ЦТП № 25</w:t>
            </w: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E63E92" w:rsidRPr="00F1351A" w:rsidTr="001008BA">
        <w:trPr>
          <w:trHeight w:val="227"/>
          <w:jc w:val="center"/>
        </w:trPr>
        <w:tc>
          <w:tcPr>
            <w:tcW w:w="1195" w:type="pct"/>
            <w:vMerge/>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p>
        </w:tc>
        <w:tc>
          <w:tcPr>
            <w:tcW w:w="1265"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ГВС</w:t>
            </w:r>
          </w:p>
        </w:tc>
        <w:tc>
          <w:tcPr>
            <w:tcW w:w="1452" w:type="pct"/>
            <w:shd w:val="clear" w:color="auto" w:fill="FFFFFF" w:themeFill="background1"/>
            <w:vAlign w:val="center"/>
          </w:tcPr>
          <w:p w:rsidR="00E63E92" w:rsidRPr="00F1351A" w:rsidRDefault="00E63E92" w:rsidP="00E63E92">
            <w:pPr>
              <w:spacing w:line="240" w:lineRule="auto"/>
              <w:ind w:firstLine="0"/>
              <w:contextualSpacing/>
              <w:jc w:val="center"/>
              <w:rPr>
                <w:sz w:val="20"/>
                <w:szCs w:val="20"/>
              </w:rPr>
            </w:pPr>
            <w:r w:rsidRPr="00F1351A">
              <w:rPr>
                <w:sz w:val="20"/>
                <w:szCs w:val="20"/>
              </w:rPr>
              <w:t>Не установлены</w:t>
            </w:r>
          </w:p>
        </w:tc>
        <w:tc>
          <w:tcPr>
            <w:tcW w:w="1088" w:type="pct"/>
            <w:shd w:val="clear" w:color="auto" w:fill="FFFFFF" w:themeFill="background1"/>
            <w:noWrap/>
            <w:vAlign w:val="center"/>
          </w:tcPr>
          <w:p w:rsidR="00E63E92" w:rsidRPr="00F1351A" w:rsidRDefault="00E63E92" w:rsidP="00E63E92">
            <w:pPr>
              <w:spacing w:line="240" w:lineRule="auto"/>
              <w:ind w:firstLine="0"/>
              <w:contextualSpacing/>
              <w:jc w:val="center"/>
              <w:rPr>
                <w:sz w:val="20"/>
                <w:szCs w:val="20"/>
              </w:rPr>
            </w:pP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26</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Multikal</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27</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Multikal</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28</w:t>
            </w:r>
          </w:p>
          <w:p w:rsidR="002F68EA" w:rsidRPr="00F1351A" w:rsidRDefault="002F68EA" w:rsidP="00E63E92">
            <w:pPr>
              <w:spacing w:line="240" w:lineRule="auto"/>
              <w:ind w:firstLine="0"/>
              <w:contextualSpacing/>
              <w:jc w:val="center"/>
              <w:rPr>
                <w:sz w:val="20"/>
                <w:szCs w:val="20"/>
              </w:rPr>
            </w:pPr>
            <w:r w:rsidRPr="00F1351A">
              <w:rPr>
                <w:sz w:val="20"/>
                <w:szCs w:val="20"/>
              </w:rPr>
              <w:t>(ЦТП больница)</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29</w:t>
            </w:r>
          </w:p>
          <w:p w:rsidR="002F68EA" w:rsidRPr="00F1351A" w:rsidRDefault="002F68EA" w:rsidP="00E63E92">
            <w:pPr>
              <w:spacing w:line="240" w:lineRule="auto"/>
              <w:ind w:firstLine="0"/>
              <w:contextualSpacing/>
              <w:jc w:val="center"/>
              <w:rPr>
                <w:sz w:val="20"/>
                <w:szCs w:val="20"/>
              </w:rPr>
            </w:pPr>
            <w:r w:rsidRPr="00F1351A">
              <w:rPr>
                <w:sz w:val="20"/>
                <w:szCs w:val="20"/>
              </w:rPr>
              <w:t>(ЦТП коттеджи)</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ВиСТ</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2F68EA" w:rsidRPr="00F1351A" w:rsidTr="001008BA">
        <w:trPr>
          <w:trHeight w:val="227"/>
          <w:jc w:val="center"/>
        </w:trPr>
        <w:tc>
          <w:tcPr>
            <w:tcW w:w="119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ЦТП № 30</w:t>
            </w:r>
          </w:p>
          <w:p w:rsidR="002F68EA" w:rsidRPr="00F1351A" w:rsidRDefault="002F68EA" w:rsidP="00E63E92">
            <w:pPr>
              <w:spacing w:line="240" w:lineRule="auto"/>
              <w:ind w:firstLine="0"/>
              <w:contextualSpacing/>
              <w:jc w:val="center"/>
              <w:rPr>
                <w:sz w:val="20"/>
                <w:szCs w:val="20"/>
              </w:rPr>
            </w:pPr>
            <w:r w:rsidRPr="00F1351A">
              <w:rPr>
                <w:sz w:val="20"/>
                <w:szCs w:val="20"/>
              </w:rPr>
              <w:t>(ул. Речная)</w:t>
            </w:r>
          </w:p>
        </w:tc>
        <w:tc>
          <w:tcPr>
            <w:tcW w:w="1265"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Отопление</w:t>
            </w:r>
          </w:p>
        </w:tc>
        <w:tc>
          <w:tcPr>
            <w:tcW w:w="1452" w:type="pct"/>
            <w:shd w:val="clear" w:color="auto" w:fill="FFFFFF" w:themeFill="background1"/>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МКТС</w:t>
            </w:r>
          </w:p>
        </w:tc>
        <w:tc>
          <w:tcPr>
            <w:tcW w:w="1088" w:type="pct"/>
            <w:shd w:val="clear" w:color="auto" w:fill="FFFFFF" w:themeFill="background1"/>
            <w:noWrap/>
            <w:vAlign w:val="center"/>
          </w:tcPr>
          <w:p w:rsidR="002F68EA" w:rsidRPr="00F1351A" w:rsidRDefault="002F68EA" w:rsidP="00E63E92">
            <w:pPr>
              <w:spacing w:line="240" w:lineRule="auto"/>
              <w:ind w:firstLine="0"/>
              <w:contextualSpacing/>
              <w:jc w:val="center"/>
              <w:rPr>
                <w:sz w:val="20"/>
                <w:szCs w:val="20"/>
              </w:rPr>
            </w:pPr>
            <w:r w:rsidRPr="00F1351A">
              <w:rPr>
                <w:sz w:val="20"/>
                <w:szCs w:val="20"/>
              </w:rPr>
              <w:t>Работает</w:t>
            </w:r>
          </w:p>
        </w:tc>
      </w:tr>
      <w:tr w:rsidR="00C95149" w:rsidRPr="00F1351A" w:rsidTr="001008BA">
        <w:trPr>
          <w:trHeight w:val="227"/>
          <w:jc w:val="center"/>
        </w:trPr>
        <w:tc>
          <w:tcPr>
            <w:tcW w:w="1195" w:type="pct"/>
            <w:shd w:val="clear" w:color="auto" w:fill="FFFFFF" w:themeFill="background1"/>
            <w:vAlign w:val="center"/>
          </w:tcPr>
          <w:p w:rsidR="00C95149" w:rsidRPr="00F1351A" w:rsidRDefault="00C95149" w:rsidP="00E63E92">
            <w:pPr>
              <w:spacing w:line="240" w:lineRule="auto"/>
              <w:ind w:firstLine="0"/>
              <w:contextualSpacing/>
              <w:jc w:val="center"/>
              <w:rPr>
                <w:sz w:val="20"/>
                <w:szCs w:val="20"/>
              </w:rPr>
            </w:pPr>
            <w:r w:rsidRPr="00F1351A">
              <w:rPr>
                <w:sz w:val="20"/>
                <w:szCs w:val="20"/>
              </w:rPr>
              <w:t>ЦТП № 31</w:t>
            </w:r>
          </w:p>
          <w:p w:rsidR="00C95149" w:rsidRPr="00F1351A" w:rsidRDefault="00C95149" w:rsidP="00E63E92">
            <w:pPr>
              <w:spacing w:line="240" w:lineRule="auto"/>
              <w:ind w:firstLine="0"/>
              <w:contextualSpacing/>
              <w:jc w:val="center"/>
              <w:rPr>
                <w:sz w:val="20"/>
                <w:szCs w:val="20"/>
              </w:rPr>
            </w:pPr>
            <w:r w:rsidRPr="00F1351A">
              <w:rPr>
                <w:sz w:val="20"/>
                <w:szCs w:val="20"/>
              </w:rPr>
              <w:lastRenderedPageBreak/>
              <w:t>(ул. Гранитный тупик,7а)</w:t>
            </w:r>
          </w:p>
        </w:tc>
        <w:tc>
          <w:tcPr>
            <w:tcW w:w="1265" w:type="pct"/>
            <w:shd w:val="clear" w:color="auto" w:fill="FFFFFF" w:themeFill="background1"/>
            <w:vAlign w:val="center"/>
          </w:tcPr>
          <w:p w:rsidR="00C95149" w:rsidRPr="00F1351A" w:rsidRDefault="00C95149" w:rsidP="00E63E92">
            <w:pPr>
              <w:spacing w:line="240" w:lineRule="auto"/>
              <w:ind w:firstLine="0"/>
              <w:contextualSpacing/>
              <w:jc w:val="center"/>
              <w:rPr>
                <w:sz w:val="20"/>
                <w:szCs w:val="20"/>
              </w:rPr>
            </w:pPr>
            <w:r w:rsidRPr="00F1351A">
              <w:rPr>
                <w:sz w:val="20"/>
                <w:szCs w:val="20"/>
              </w:rPr>
              <w:lastRenderedPageBreak/>
              <w:t>Отопление, ГВС</w:t>
            </w:r>
          </w:p>
        </w:tc>
        <w:tc>
          <w:tcPr>
            <w:tcW w:w="1452" w:type="pct"/>
            <w:shd w:val="clear" w:color="auto" w:fill="FFFFFF" w:themeFill="background1"/>
            <w:vAlign w:val="center"/>
          </w:tcPr>
          <w:p w:rsidR="00C95149" w:rsidRPr="00F1351A" w:rsidRDefault="00C95149" w:rsidP="00E63E92">
            <w:pPr>
              <w:spacing w:line="240" w:lineRule="auto"/>
              <w:ind w:firstLine="0"/>
              <w:contextualSpacing/>
              <w:jc w:val="center"/>
              <w:rPr>
                <w:sz w:val="20"/>
                <w:szCs w:val="20"/>
              </w:rPr>
            </w:pPr>
            <w:r w:rsidRPr="00F1351A">
              <w:rPr>
                <w:sz w:val="20"/>
                <w:szCs w:val="20"/>
              </w:rPr>
              <w:t>Отсутствует</w:t>
            </w:r>
          </w:p>
        </w:tc>
        <w:tc>
          <w:tcPr>
            <w:tcW w:w="1088" w:type="pct"/>
            <w:shd w:val="clear" w:color="auto" w:fill="FFFFFF" w:themeFill="background1"/>
            <w:noWrap/>
            <w:vAlign w:val="center"/>
          </w:tcPr>
          <w:p w:rsidR="00C95149" w:rsidRPr="00F1351A" w:rsidRDefault="00C95149" w:rsidP="00E63E92">
            <w:pPr>
              <w:spacing w:line="240" w:lineRule="auto"/>
              <w:ind w:firstLine="0"/>
              <w:contextualSpacing/>
              <w:jc w:val="center"/>
              <w:rPr>
                <w:sz w:val="20"/>
                <w:szCs w:val="20"/>
              </w:rPr>
            </w:pPr>
            <w:r w:rsidRPr="00F1351A">
              <w:rPr>
                <w:sz w:val="20"/>
                <w:szCs w:val="20"/>
              </w:rPr>
              <w:t>Отсутствует</w:t>
            </w:r>
          </w:p>
        </w:tc>
      </w:tr>
    </w:tbl>
    <w:p w:rsidR="0040584E" w:rsidRPr="00F1351A" w:rsidRDefault="0040584E" w:rsidP="001008BA">
      <w:pPr>
        <w:suppressAutoHyphens/>
        <w:contextualSpacing/>
        <w:rPr>
          <w:rFonts w:eastAsiaTheme="minorHAnsi"/>
        </w:rPr>
      </w:pPr>
    </w:p>
    <w:p w:rsidR="0040584E" w:rsidRPr="00F1351A" w:rsidRDefault="0040584E" w:rsidP="0040584E">
      <w:pPr>
        <w:pStyle w:val="aff3"/>
        <w:keepNext/>
      </w:pPr>
      <w:bookmarkStart w:id="119" w:name="_Ref94019141"/>
      <w:bookmarkStart w:id="120" w:name="_Toc99146562"/>
      <w:r w:rsidRPr="00F1351A">
        <w:t xml:space="preserve">Таблица </w:t>
      </w:r>
      <w:r w:rsidR="004B6B47" w:rsidRPr="00F1351A">
        <w:rPr>
          <w:noProof/>
        </w:rPr>
        <w:fldChar w:fldCharType="begin"/>
      </w:r>
      <w:r w:rsidR="004B6B47" w:rsidRPr="00F1351A">
        <w:rPr>
          <w:noProof/>
        </w:rPr>
        <w:instrText xml:space="preserve"> STYLEREF 1 \s </w:instrText>
      </w:r>
      <w:r w:rsidR="004B6B47" w:rsidRPr="00F1351A">
        <w:rPr>
          <w:noProof/>
        </w:rPr>
        <w:fldChar w:fldCharType="separate"/>
      </w:r>
      <w:r w:rsidR="00F1351A" w:rsidRPr="00F1351A">
        <w:rPr>
          <w:noProof/>
        </w:rPr>
        <w:t>1</w:t>
      </w:r>
      <w:r w:rsidR="004B6B47" w:rsidRPr="00F1351A">
        <w:rPr>
          <w:noProof/>
        </w:rPr>
        <w:fldChar w:fldCharType="end"/>
      </w:r>
      <w:r w:rsidRPr="00F1351A">
        <w:t>.</w:t>
      </w:r>
      <w:r w:rsidR="004B6B47" w:rsidRPr="00F1351A">
        <w:rPr>
          <w:noProof/>
        </w:rPr>
        <w:fldChar w:fldCharType="begin"/>
      </w:r>
      <w:r w:rsidR="004B6B47" w:rsidRPr="00F1351A">
        <w:rPr>
          <w:noProof/>
        </w:rPr>
        <w:instrText xml:space="preserve"> SEQ Таблица \* ARABIC \s 1 </w:instrText>
      </w:r>
      <w:r w:rsidR="004B6B47" w:rsidRPr="00F1351A">
        <w:rPr>
          <w:noProof/>
        </w:rPr>
        <w:fldChar w:fldCharType="separate"/>
      </w:r>
      <w:r w:rsidR="00F1351A" w:rsidRPr="00F1351A">
        <w:rPr>
          <w:noProof/>
        </w:rPr>
        <w:t>56</w:t>
      </w:r>
      <w:r w:rsidR="004B6B47" w:rsidRPr="00F1351A">
        <w:rPr>
          <w:noProof/>
        </w:rPr>
        <w:fldChar w:fldCharType="end"/>
      </w:r>
      <w:bookmarkEnd w:id="119"/>
      <w:r w:rsidRPr="00F1351A">
        <w:t xml:space="preserve"> – </w:t>
      </w:r>
      <w:r w:rsidRPr="00F1351A">
        <w:rPr>
          <w:b w:val="0"/>
        </w:rPr>
        <w:t xml:space="preserve">Приборы учета </w:t>
      </w:r>
      <w:r w:rsidR="009948B3" w:rsidRPr="00F1351A">
        <w:rPr>
          <w:b w:val="0"/>
        </w:rPr>
        <w:t>тепловой энергии</w:t>
      </w:r>
      <w:r w:rsidR="005B11EA" w:rsidRPr="00F1351A">
        <w:rPr>
          <w:b w:val="0"/>
        </w:rPr>
        <w:t xml:space="preserve"> в павильонах (оборудованных на тепловой сети) К</w:t>
      </w:r>
      <w:r w:rsidR="009948B3" w:rsidRPr="00F1351A">
        <w:rPr>
          <w:b w:val="0"/>
        </w:rPr>
        <w:t>отельной №103</w:t>
      </w:r>
      <w:bookmarkEnd w:id="120"/>
      <w:r w:rsidRPr="00F1351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1607"/>
        <w:gridCol w:w="1609"/>
        <w:gridCol w:w="1428"/>
        <w:gridCol w:w="1121"/>
        <w:gridCol w:w="1369"/>
        <w:gridCol w:w="1248"/>
        <w:gridCol w:w="1622"/>
      </w:tblGrid>
      <w:tr w:rsidR="0040584E" w:rsidRPr="00F1351A" w:rsidTr="00276607">
        <w:trPr>
          <w:trHeight w:val="227"/>
          <w:tblHeader/>
        </w:trPr>
        <w:tc>
          <w:tcPr>
            <w:tcW w:w="200" w:type="pct"/>
            <w:vAlign w:val="center"/>
          </w:tcPr>
          <w:p w:rsidR="0040584E" w:rsidRPr="00F1351A" w:rsidRDefault="0040584E" w:rsidP="00276607">
            <w:pPr>
              <w:spacing w:line="240" w:lineRule="auto"/>
              <w:ind w:firstLine="0"/>
              <w:jc w:val="center"/>
              <w:rPr>
                <w:b/>
                <w:sz w:val="20"/>
                <w:szCs w:val="20"/>
              </w:rPr>
            </w:pPr>
          </w:p>
          <w:p w:rsidR="0040584E" w:rsidRPr="00F1351A" w:rsidRDefault="0040584E" w:rsidP="00276607">
            <w:pPr>
              <w:spacing w:line="240" w:lineRule="auto"/>
              <w:ind w:firstLine="0"/>
              <w:jc w:val="center"/>
              <w:rPr>
                <w:b/>
                <w:sz w:val="20"/>
                <w:szCs w:val="20"/>
              </w:rPr>
            </w:pPr>
            <w:r w:rsidRPr="00F1351A">
              <w:rPr>
                <w:b/>
                <w:sz w:val="20"/>
                <w:szCs w:val="20"/>
              </w:rPr>
              <w:t>№</w:t>
            </w:r>
          </w:p>
        </w:tc>
        <w:tc>
          <w:tcPr>
            <w:tcW w:w="771" w:type="pct"/>
            <w:vAlign w:val="center"/>
          </w:tcPr>
          <w:p w:rsidR="0040584E" w:rsidRPr="00F1351A" w:rsidRDefault="0040584E" w:rsidP="00276607">
            <w:pPr>
              <w:spacing w:line="240" w:lineRule="auto"/>
              <w:ind w:firstLine="0"/>
              <w:jc w:val="center"/>
              <w:rPr>
                <w:b/>
                <w:sz w:val="20"/>
                <w:szCs w:val="20"/>
              </w:rPr>
            </w:pPr>
            <w:r w:rsidRPr="00F1351A">
              <w:rPr>
                <w:b/>
                <w:sz w:val="20"/>
                <w:szCs w:val="20"/>
              </w:rPr>
              <w:t>Вид энергоресурсов</w:t>
            </w:r>
          </w:p>
        </w:tc>
        <w:tc>
          <w:tcPr>
            <w:tcW w:w="772" w:type="pct"/>
            <w:vAlign w:val="center"/>
          </w:tcPr>
          <w:p w:rsidR="0040584E" w:rsidRPr="00F1351A" w:rsidRDefault="0040584E" w:rsidP="00276607">
            <w:pPr>
              <w:spacing w:line="240" w:lineRule="auto"/>
              <w:ind w:firstLine="0"/>
              <w:jc w:val="center"/>
              <w:rPr>
                <w:b/>
                <w:sz w:val="20"/>
                <w:szCs w:val="20"/>
              </w:rPr>
            </w:pPr>
            <w:r w:rsidRPr="00F1351A">
              <w:rPr>
                <w:b/>
                <w:sz w:val="20"/>
                <w:szCs w:val="20"/>
              </w:rPr>
              <w:t>Тип</w:t>
            </w:r>
          </w:p>
        </w:tc>
        <w:tc>
          <w:tcPr>
            <w:tcW w:w="685" w:type="pct"/>
            <w:vAlign w:val="center"/>
          </w:tcPr>
          <w:p w:rsidR="0040584E" w:rsidRPr="00F1351A" w:rsidRDefault="0040584E" w:rsidP="00276607">
            <w:pPr>
              <w:spacing w:line="240" w:lineRule="auto"/>
              <w:ind w:firstLine="0"/>
              <w:jc w:val="center"/>
              <w:rPr>
                <w:b/>
                <w:sz w:val="20"/>
                <w:szCs w:val="20"/>
              </w:rPr>
            </w:pPr>
            <w:r w:rsidRPr="00F1351A">
              <w:rPr>
                <w:b/>
                <w:sz w:val="20"/>
                <w:szCs w:val="20"/>
              </w:rPr>
              <w:t>Направление</w:t>
            </w:r>
          </w:p>
        </w:tc>
        <w:tc>
          <w:tcPr>
            <w:tcW w:w="538" w:type="pct"/>
            <w:vAlign w:val="center"/>
          </w:tcPr>
          <w:p w:rsidR="0040584E" w:rsidRPr="00F1351A" w:rsidRDefault="0040584E" w:rsidP="00276607">
            <w:pPr>
              <w:spacing w:line="240" w:lineRule="auto"/>
              <w:ind w:firstLine="0"/>
              <w:jc w:val="center"/>
              <w:rPr>
                <w:b/>
                <w:sz w:val="20"/>
                <w:szCs w:val="20"/>
              </w:rPr>
            </w:pPr>
            <w:r w:rsidRPr="00F1351A">
              <w:rPr>
                <w:b/>
                <w:sz w:val="20"/>
                <w:szCs w:val="20"/>
              </w:rPr>
              <w:t>Описание узла учёта</w:t>
            </w:r>
          </w:p>
        </w:tc>
        <w:tc>
          <w:tcPr>
            <w:tcW w:w="657" w:type="pct"/>
            <w:vAlign w:val="center"/>
          </w:tcPr>
          <w:p w:rsidR="0040584E" w:rsidRPr="00F1351A" w:rsidRDefault="0040584E" w:rsidP="00276607">
            <w:pPr>
              <w:spacing w:line="240" w:lineRule="auto"/>
              <w:ind w:firstLine="0"/>
              <w:jc w:val="center"/>
              <w:rPr>
                <w:b/>
                <w:sz w:val="20"/>
                <w:szCs w:val="20"/>
              </w:rPr>
            </w:pPr>
            <w:r w:rsidRPr="00F1351A">
              <w:rPr>
                <w:b/>
                <w:sz w:val="20"/>
                <w:szCs w:val="20"/>
              </w:rPr>
              <w:t>Прибор учёта</w:t>
            </w:r>
          </w:p>
        </w:tc>
        <w:tc>
          <w:tcPr>
            <w:tcW w:w="599" w:type="pct"/>
            <w:vAlign w:val="center"/>
          </w:tcPr>
          <w:p w:rsidR="0040584E" w:rsidRPr="00F1351A" w:rsidRDefault="0040584E" w:rsidP="00276607">
            <w:pPr>
              <w:spacing w:line="240" w:lineRule="auto"/>
              <w:ind w:firstLine="0"/>
              <w:jc w:val="center"/>
              <w:rPr>
                <w:b/>
                <w:sz w:val="20"/>
                <w:szCs w:val="20"/>
              </w:rPr>
            </w:pPr>
            <w:r w:rsidRPr="00F1351A">
              <w:rPr>
                <w:b/>
                <w:sz w:val="20"/>
                <w:szCs w:val="20"/>
              </w:rPr>
              <w:t>Марка</w:t>
            </w:r>
          </w:p>
        </w:tc>
        <w:tc>
          <w:tcPr>
            <w:tcW w:w="778" w:type="pct"/>
            <w:vAlign w:val="center"/>
          </w:tcPr>
          <w:p w:rsidR="0040584E" w:rsidRPr="00F1351A" w:rsidRDefault="0040584E" w:rsidP="00276607">
            <w:pPr>
              <w:spacing w:line="240" w:lineRule="auto"/>
              <w:ind w:firstLine="0"/>
              <w:jc w:val="center"/>
              <w:rPr>
                <w:b/>
                <w:sz w:val="20"/>
                <w:szCs w:val="20"/>
              </w:rPr>
            </w:pPr>
            <w:r w:rsidRPr="00F1351A">
              <w:rPr>
                <w:b/>
                <w:sz w:val="20"/>
                <w:szCs w:val="20"/>
              </w:rPr>
              <w:t>Заводской номер</w:t>
            </w:r>
          </w:p>
        </w:tc>
      </w:tr>
      <w:tr w:rsidR="0040584E" w:rsidRPr="00F1351A" w:rsidTr="00276607">
        <w:trPr>
          <w:trHeight w:val="227"/>
        </w:trPr>
        <w:tc>
          <w:tcPr>
            <w:tcW w:w="200"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1</w:t>
            </w:r>
          </w:p>
        </w:tc>
        <w:tc>
          <w:tcPr>
            <w:tcW w:w="771"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385721/385667</w:t>
            </w:r>
          </w:p>
        </w:tc>
      </w:tr>
      <w:tr w:rsidR="0040584E" w:rsidRPr="00F1351A" w:rsidTr="00276607">
        <w:trPr>
          <w:trHeight w:val="227"/>
        </w:trPr>
        <w:tc>
          <w:tcPr>
            <w:tcW w:w="200" w:type="pct"/>
            <w:vAlign w:val="center"/>
          </w:tcPr>
          <w:p w:rsidR="0040584E" w:rsidRPr="00F1351A" w:rsidRDefault="0040584E" w:rsidP="00276607">
            <w:pPr>
              <w:spacing w:line="240" w:lineRule="auto"/>
              <w:ind w:firstLine="0"/>
              <w:jc w:val="center"/>
              <w:rPr>
                <w:sz w:val="20"/>
                <w:szCs w:val="20"/>
              </w:rPr>
            </w:pPr>
            <w:r w:rsidRPr="00F1351A">
              <w:rPr>
                <w:sz w:val="20"/>
                <w:szCs w:val="20"/>
              </w:rPr>
              <w:t>2</w:t>
            </w:r>
          </w:p>
        </w:tc>
        <w:tc>
          <w:tcPr>
            <w:tcW w:w="771" w:type="pct"/>
            <w:vAlign w:val="center"/>
          </w:tcPr>
          <w:p w:rsidR="0040584E" w:rsidRPr="00F1351A" w:rsidRDefault="0040584E" w:rsidP="00276607">
            <w:pPr>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385968/385906</w:t>
            </w:r>
          </w:p>
        </w:tc>
      </w:tr>
      <w:tr w:rsidR="0040584E" w:rsidRPr="00F1351A" w:rsidTr="00276607">
        <w:trPr>
          <w:trHeight w:val="227"/>
        </w:trPr>
        <w:tc>
          <w:tcPr>
            <w:tcW w:w="200" w:type="pct"/>
            <w:vAlign w:val="center"/>
          </w:tcPr>
          <w:p w:rsidR="0040584E" w:rsidRPr="00F1351A" w:rsidRDefault="0040584E" w:rsidP="00276607">
            <w:pPr>
              <w:spacing w:line="240" w:lineRule="auto"/>
              <w:ind w:firstLine="0"/>
              <w:jc w:val="center"/>
              <w:rPr>
                <w:sz w:val="20"/>
                <w:szCs w:val="20"/>
              </w:rPr>
            </w:pPr>
            <w:r w:rsidRPr="00F1351A">
              <w:rPr>
                <w:sz w:val="20"/>
                <w:szCs w:val="20"/>
              </w:rPr>
              <w:t>3</w:t>
            </w:r>
          </w:p>
        </w:tc>
        <w:tc>
          <w:tcPr>
            <w:tcW w:w="771" w:type="pct"/>
            <w:vAlign w:val="center"/>
          </w:tcPr>
          <w:p w:rsidR="0040584E" w:rsidRPr="00F1351A" w:rsidRDefault="0040584E" w:rsidP="00276607">
            <w:pPr>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386186/386124</w:t>
            </w:r>
          </w:p>
        </w:tc>
      </w:tr>
      <w:tr w:rsidR="0040584E" w:rsidRPr="00F1351A" w:rsidTr="00276607">
        <w:trPr>
          <w:trHeight w:val="227"/>
        </w:trPr>
        <w:tc>
          <w:tcPr>
            <w:tcW w:w="200" w:type="pct"/>
            <w:vAlign w:val="center"/>
          </w:tcPr>
          <w:p w:rsidR="0040584E" w:rsidRPr="00F1351A" w:rsidRDefault="0040584E" w:rsidP="00276607">
            <w:pPr>
              <w:spacing w:line="240" w:lineRule="auto"/>
              <w:ind w:firstLine="0"/>
              <w:jc w:val="center"/>
              <w:rPr>
                <w:sz w:val="20"/>
                <w:szCs w:val="20"/>
              </w:rPr>
            </w:pPr>
            <w:r w:rsidRPr="00F1351A">
              <w:rPr>
                <w:sz w:val="20"/>
                <w:szCs w:val="20"/>
              </w:rPr>
              <w:t>4</w:t>
            </w:r>
          </w:p>
        </w:tc>
        <w:tc>
          <w:tcPr>
            <w:tcW w:w="771" w:type="pct"/>
            <w:vAlign w:val="center"/>
          </w:tcPr>
          <w:p w:rsidR="0040584E" w:rsidRPr="00F1351A" w:rsidRDefault="0040584E" w:rsidP="00276607">
            <w:pPr>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385952/385918</w:t>
            </w:r>
          </w:p>
        </w:tc>
      </w:tr>
      <w:tr w:rsidR="0040584E" w:rsidRPr="00F1351A" w:rsidTr="00276607">
        <w:trPr>
          <w:trHeight w:val="227"/>
        </w:trPr>
        <w:tc>
          <w:tcPr>
            <w:tcW w:w="200" w:type="pct"/>
            <w:vAlign w:val="center"/>
          </w:tcPr>
          <w:p w:rsidR="0040584E" w:rsidRPr="00F1351A" w:rsidRDefault="0040584E" w:rsidP="00276607">
            <w:pPr>
              <w:spacing w:line="240" w:lineRule="auto"/>
              <w:ind w:firstLine="0"/>
              <w:jc w:val="center"/>
              <w:rPr>
                <w:sz w:val="20"/>
                <w:szCs w:val="20"/>
              </w:rPr>
            </w:pPr>
            <w:r w:rsidRPr="00F1351A">
              <w:rPr>
                <w:sz w:val="20"/>
                <w:szCs w:val="20"/>
              </w:rPr>
              <w:t>5</w:t>
            </w:r>
          </w:p>
        </w:tc>
        <w:tc>
          <w:tcPr>
            <w:tcW w:w="771" w:type="pct"/>
            <w:vAlign w:val="center"/>
          </w:tcPr>
          <w:p w:rsidR="0040584E" w:rsidRPr="00F1351A" w:rsidRDefault="0040584E" w:rsidP="00276607">
            <w:pPr>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napToGrid w:val="0"/>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392520/392449</w:t>
            </w:r>
          </w:p>
        </w:tc>
      </w:tr>
      <w:tr w:rsidR="0040584E" w:rsidRPr="00F1351A" w:rsidTr="00276607">
        <w:trPr>
          <w:trHeight w:val="227"/>
        </w:trPr>
        <w:tc>
          <w:tcPr>
            <w:tcW w:w="200" w:type="pct"/>
            <w:vAlign w:val="center"/>
          </w:tcPr>
          <w:p w:rsidR="0040584E" w:rsidRPr="00F1351A" w:rsidRDefault="0040584E" w:rsidP="00276607">
            <w:pPr>
              <w:spacing w:line="240" w:lineRule="auto"/>
              <w:ind w:firstLine="0"/>
              <w:jc w:val="center"/>
              <w:rPr>
                <w:sz w:val="20"/>
                <w:szCs w:val="20"/>
              </w:rPr>
            </w:pPr>
            <w:r w:rsidRPr="00F1351A">
              <w:rPr>
                <w:sz w:val="20"/>
                <w:szCs w:val="20"/>
              </w:rPr>
              <w:t>6</w:t>
            </w:r>
          </w:p>
        </w:tc>
        <w:tc>
          <w:tcPr>
            <w:tcW w:w="771" w:type="pct"/>
            <w:vAlign w:val="center"/>
          </w:tcPr>
          <w:p w:rsidR="0040584E" w:rsidRPr="00F1351A" w:rsidRDefault="0040584E" w:rsidP="00276607">
            <w:pPr>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392411/392335</w:t>
            </w:r>
          </w:p>
        </w:tc>
      </w:tr>
      <w:tr w:rsidR="0040584E" w:rsidRPr="00F1351A" w:rsidTr="00276607">
        <w:trPr>
          <w:trHeight w:val="227"/>
        </w:trPr>
        <w:tc>
          <w:tcPr>
            <w:tcW w:w="200" w:type="pct"/>
            <w:vAlign w:val="center"/>
          </w:tcPr>
          <w:p w:rsidR="0040584E" w:rsidRPr="00F1351A" w:rsidRDefault="0040584E" w:rsidP="00276607">
            <w:pPr>
              <w:spacing w:line="240" w:lineRule="auto"/>
              <w:ind w:firstLine="0"/>
              <w:jc w:val="center"/>
              <w:rPr>
                <w:sz w:val="20"/>
                <w:szCs w:val="20"/>
              </w:rPr>
            </w:pPr>
            <w:r w:rsidRPr="00F1351A">
              <w:rPr>
                <w:sz w:val="20"/>
                <w:szCs w:val="20"/>
              </w:rPr>
              <w:t>7</w:t>
            </w:r>
          </w:p>
        </w:tc>
        <w:tc>
          <w:tcPr>
            <w:tcW w:w="771" w:type="pct"/>
            <w:vAlign w:val="center"/>
          </w:tcPr>
          <w:p w:rsidR="0040584E" w:rsidRPr="00F1351A" w:rsidRDefault="0040584E" w:rsidP="00276607">
            <w:pPr>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392409/392336</w:t>
            </w:r>
          </w:p>
        </w:tc>
      </w:tr>
      <w:tr w:rsidR="0040584E" w:rsidRPr="00F1351A" w:rsidTr="00276607">
        <w:trPr>
          <w:trHeight w:val="227"/>
        </w:trPr>
        <w:tc>
          <w:tcPr>
            <w:tcW w:w="200" w:type="pct"/>
            <w:vAlign w:val="center"/>
          </w:tcPr>
          <w:p w:rsidR="0040584E" w:rsidRPr="00F1351A" w:rsidRDefault="0040584E" w:rsidP="00276607">
            <w:pPr>
              <w:spacing w:line="240" w:lineRule="auto"/>
              <w:ind w:firstLine="0"/>
              <w:jc w:val="center"/>
              <w:rPr>
                <w:sz w:val="20"/>
                <w:szCs w:val="20"/>
              </w:rPr>
            </w:pPr>
            <w:r w:rsidRPr="00F1351A">
              <w:rPr>
                <w:sz w:val="20"/>
                <w:szCs w:val="20"/>
              </w:rPr>
              <w:t>8</w:t>
            </w:r>
          </w:p>
        </w:tc>
        <w:tc>
          <w:tcPr>
            <w:tcW w:w="771" w:type="pct"/>
            <w:vAlign w:val="center"/>
          </w:tcPr>
          <w:p w:rsidR="0040584E" w:rsidRPr="00F1351A" w:rsidRDefault="0040584E" w:rsidP="00276607">
            <w:pPr>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385959/385925</w:t>
            </w:r>
          </w:p>
        </w:tc>
      </w:tr>
      <w:tr w:rsidR="0040584E" w:rsidRPr="00F1351A" w:rsidTr="00276607">
        <w:trPr>
          <w:trHeight w:val="227"/>
        </w:trPr>
        <w:tc>
          <w:tcPr>
            <w:tcW w:w="200" w:type="pct"/>
            <w:vAlign w:val="center"/>
          </w:tcPr>
          <w:p w:rsidR="0040584E" w:rsidRPr="00F1351A" w:rsidRDefault="0040584E" w:rsidP="00276607">
            <w:pPr>
              <w:spacing w:line="240" w:lineRule="auto"/>
              <w:ind w:firstLine="0"/>
              <w:jc w:val="center"/>
              <w:rPr>
                <w:sz w:val="20"/>
                <w:szCs w:val="20"/>
              </w:rPr>
            </w:pPr>
            <w:r w:rsidRPr="00F1351A">
              <w:rPr>
                <w:sz w:val="20"/>
                <w:szCs w:val="20"/>
              </w:rPr>
              <w:t>9</w:t>
            </w:r>
          </w:p>
        </w:tc>
        <w:tc>
          <w:tcPr>
            <w:tcW w:w="771" w:type="pct"/>
            <w:vAlign w:val="center"/>
          </w:tcPr>
          <w:p w:rsidR="0040584E" w:rsidRPr="00F1351A" w:rsidRDefault="0040584E" w:rsidP="00276607">
            <w:pPr>
              <w:spacing w:line="240" w:lineRule="auto"/>
              <w:ind w:firstLine="0"/>
              <w:jc w:val="center"/>
              <w:rPr>
                <w:sz w:val="20"/>
                <w:szCs w:val="20"/>
              </w:rPr>
            </w:pPr>
            <w:r w:rsidRPr="00F1351A">
              <w:rPr>
                <w:sz w:val="20"/>
                <w:szCs w:val="20"/>
              </w:rPr>
              <w:t>Отопление</w:t>
            </w:r>
          </w:p>
        </w:tc>
        <w:tc>
          <w:tcPr>
            <w:tcW w:w="772" w:type="pct"/>
            <w:vAlign w:val="center"/>
          </w:tcPr>
          <w:p w:rsidR="0040584E" w:rsidRPr="00F1351A" w:rsidRDefault="0040584E" w:rsidP="00276607">
            <w:pPr>
              <w:spacing w:line="240" w:lineRule="auto"/>
              <w:ind w:firstLine="0"/>
              <w:jc w:val="center"/>
              <w:rPr>
                <w:sz w:val="20"/>
                <w:szCs w:val="20"/>
              </w:rPr>
            </w:pPr>
            <w:r w:rsidRPr="00F1351A">
              <w:rPr>
                <w:sz w:val="20"/>
                <w:szCs w:val="20"/>
              </w:rPr>
              <w:t>технический учет</w:t>
            </w:r>
          </w:p>
        </w:tc>
        <w:tc>
          <w:tcPr>
            <w:tcW w:w="685" w:type="pct"/>
            <w:vAlign w:val="center"/>
          </w:tcPr>
          <w:p w:rsidR="0040584E" w:rsidRPr="00F1351A" w:rsidRDefault="0040584E" w:rsidP="00276607">
            <w:pPr>
              <w:spacing w:line="240" w:lineRule="auto"/>
              <w:ind w:firstLine="0"/>
              <w:jc w:val="center"/>
              <w:rPr>
                <w:sz w:val="20"/>
                <w:szCs w:val="20"/>
              </w:rPr>
            </w:pPr>
            <w:r w:rsidRPr="00F1351A">
              <w:rPr>
                <w:sz w:val="20"/>
                <w:szCs w:val="20"/>
              </w:rPr>
              <w:t>отпуск</w:t>
            </w:r>
          </w:p>
        </w:tc>
        <w:tc>
          <w:tcPr>
            <w:tcW w:w="538" w:type="pct"/>
            <w:vAlign w:val="center"/>
          </w:tcPr>
          <w:p w:rsidR="0040584E" w:rsidRPr="00F1351A" w:rsidRDefault="0040584E" w:rsidP="00276607">
            <w:pPr>
              <w:spacing w:line="240" w:lineRule="auto"/>
              <w:ind w:firstLine="0"/>
              <w:jc w:val="center"/>
              <w:rPr>
                <w:sz w:val="20"/>
                <w:szCs w:val="20"/>
              </w:rPr>
            </w:pPr>
            <w:r w:rsidRPr="00F1351A">
              <w:rPr>
                <w:sz w:val="20"/>
                <w:szCs w:val="20"/>
              </w:rPr>
              <w:t>тепловой</w:t>
            </w:r>
          </w:p>
        </w:tc>
        <w:tc>
          <w:tcPr>
            <w:tcW w:w="657" w:type="pct"/>
            <w:vAlign w:val="center"/>
          </w:tcPr>
          <w:p w:rsidR="0040584E" w:rsidRPr="00F1351A" w:rsidRDefault="0040584E" w:rsidP="00276607">
            <w:pPr>
              <w:spacing w:line="240" w:lineRule="auto"/>
              <w:ind w:firstLine="0"/>
              <w:jc w:val="center"/>
              <w:rPr>
                <w:sz w:val="20"/>
                <w:szCs w:val="20"/>
              </w:rPr>
            </w:pPr>
            <w:r w:rsidRPr="00F1351A">
              <w:rPr>
                <w:sz w:val="20"/>
                <w:szCs w:val="20"/>
              </w:rPr>
              <w:t>Счетчик</w:t>
            </w:r>
          </w:p>
        </w:tc>
        <w:tc>
          <w:tcPr>
            <w:tcW w:w="599" w:type="pct"/>
            <w:vAlign w:val="center"/>
          </w:tcPr>
          <w:p w:rsidR="0040584E" w:rsidRPr="00F1351A" w:rsidRDefault="0040584E" w:rsidP="00276607">
            <w:pPr>
              <w:spacing w:line="240" w:lineRule="auto"/>
              <w:ind w:firstLine="0"/>
              <w:jc w:val="center"/>
              <w:rPr>
                <w:sz w:val="20"/>
                <w:szCs w:val="20"/>
              </w:rPr>
            </w:pPr>
            <w:r w:rsidRPr="00F1351A">
              <w:rPr>
                <w:sz w:val="20"/>
                <w:szCs w:val="20"/>
              </w:rPr>
              <w:t>КМ-5-2</w:t>
            </w:r>
          </w:p>
        </w:tc>
        <w:tc>
          <w:tcPr>
            <w:tcW w:w="778" w:type="pct"/>
            <w:vAlign w:val="center"/>
          </w:tcPr>
          <w:p w:rsidR="0040584E" w:rsidRPr="00F1351A" w:rsidRDefault="0040584E" w:rsidP="00276607">
            <w:pPr>
              <w:spacing w:line="240" w:lineRule="auto"/>
              <w:ind w:firstLine="0"/>
              <w:jc w:val="center"/>
              <w:rPr>
                <w:sz w:val="20"/>
                <w:szCs w:val="20"/>
              </w:rPr>
            </w:pPr>
            <w:r w:rsidRPr="00F1351A">
              <w:rPr>
                <w:sz w:val="20"/>
                <w:szCs w:val="20"/>
              </w:rPr>
              <w:t>385945/385890</w:t>
            </w:r>
          </w:p>
        </w:tc>
      </w:tr>
    </w:tbl>
    <w:p w:rsidR="0040584E" w:rsidRPr="00F1351A" w:rsidRDefault="0040584E" w:rsidP="001008BA">
      <w:pPr>
        <w:suppressAutoHyphens/>
        <w:contextualSpacing/>
        <w:rPr>
          <w:rFonts w:eastAsiaTheme="minorHAnsi"/>
        </w:rPr>
      </w:pPr>
    </w:p>
    <w:p w:rsidR="00B21B57" w:rsidRPr="00F1351A" w:rsidRDefault="00B21B57" w:rsidP="00B21B57">
      <w:pPr>
        <w:pStyle w:val="aff3"/>
        <w:keepNext/>
      </w:pPr>
      <w:bookmarkStart w:id="121" w:name="_Ref94019149"/>
      <w:bookmarkStart w:id="122" w:name="_Toc99146563"/>
      <w:r w:rsidRPr="00F1351A">
        <w:t xml:space="preserve">Таблица </w:t>
      </w:r>
      <w:r w:rsidR="004B6B47" w:rsidRPr="00F1351A">
        <w:rPr>
          <w:noProof/>
        </w:rPr>
        <w:fldChar w:fldCharType="begin"/>
      </w:r>
      <w:r w:rsidR="004B6B47" w:rsidRPr="00F1351A">
        <w:rPr>
          <w:noProof/>
        </w:rPr>
        <w:instrText xml:space="preserve"> STYLEREF 1 \s </w:instrText>
      </w:r>
      <w:r w:rsidR="004B6B47" w:rsidRPr="00F1351A">
        <w:rPr>
          <w:noProof/>
        </w:rPr>
        <w:fldChar w:fldCharType="separate"/>
      </w:r>
      <w:r w:rsidR="00F1351A" w:rsidRPr="00F1351A">
        <w:rPr>
          <w:noProof/>
        </w:rPr>
        <w:t>1</w:t>
      </w:r>
      <w:r w:rsidR="004B6B47" w:rsidRPr="00F1351A">
        <w:rPr>
          <w:noProof/>
        </w:rPr>
        <w:fldChar w:fldCharType="end"/>
      </w:r>
      <w:r w:rsidRPr="00F1351A">
        <w:t>.</w:t>
      </w:r>
      <w:r w:rsidR="004B6B47" w:rsidRPr="00F1351A">
        <w:rPr>
          <w:noProof/>
        </w:rPr>
        <w:fldChar w:fldCharType="begin"/>
      </w:r>
      <w:r w:rsidR="004B6B47" w:rsidRPr="00F1351A">
        <w:rPr>
          <w:noProof/>
        </w:rPr>
        <w:instrText xml:space="preserve"> SEQ Таблица \* ARABIC \s 1 </w:instrText>
      </w:r>
      <w:r w:rsidR="004B6B47" w:rsidRPr="00F1351A">
        <w:rPr>
          <w:noProof/>
        </w:rPr>
        <w:fldChar w:fldCharType="separate"/>
      </w:r>
      <w:r w:rsidR="00F1351A" w:rsidRPr="00F1351A">
        <w:rPr>
          <w:noProof/>
        </w:rPr>
        <w:t>57</w:t>
      </w:r>
      <w:r w:rsidR="004B6B47" w:rsidRPr="00F1351A">
        <w:rPr>
          <w:noProof/>
        </w:rPr>
        <w:fldChar w:fldCharType="end"/>
      </w:r>
      <w:bookmarkEnd w:id="121"/>
      <w:r w:rsidRPr="00F1351A">
        <w:t xml:space="preserve"> – </w:t>
      </w:r>
      <w:r w:rsidRPr="00F1351A">
        <w:rPr>
          <w:b w:val="0"/>
        </w:rPr>
        <w:t>Приборы учета тепловой энергии К</w:t>
      </w:r>
      <w:r w:rsidR="006B7B41" w:rsidRPr="00F1351A">
        <w:rPr>
          <w:b w:val="0"/>
        </w:rPr>
        <w:t>отельной №94</w:t>
      </w:r>
      <w:bookmarkEnd w:id="122"/>
      <w:r w:rsidRPr="00F1351A">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
        <w:gridCol w:w="1606"/>
        <w:gridCol w:w="1405"/>
        <w:gridCol w:w="1428"/>
        <w:gridCol w:w="1355"/>
        <w:gridCol w:w="1059"/>
        <w:gridCol w:w="998"/>
        <w:gridCol w:w="2153"/>
      </w:tblGrid>
      <w:tr w:rsidR="00DB30BA" w:rsidRPr="00F1351A" w:rsidTr="00C22983">
        <w:trPr>
          <w:trHeight w:val="227"/>
          <w:tblHeader/>
        </w:trPr>
        <w:tc>
          <w:tcPr>
            <w:tcW w:w="200" w:type="pct"/>
            <w:vAlign w:val="center"/>
          </w:tcPr>
          <w:p w:rsidR="00B21B57" w:rsidRPr="00F1351A" w:rsidRDefault="00B21B57" w:rsidP="006B7B41">
            <w:pPr>
              <w:spacing w:line="240" w:lineRule="auto"/>
              <w:ind w:firstLine="0"/>
              <w:jc w:val="center"/>
              <w:rPr>
                <w:b/>
                <w:sz w:val="20"/>
                <w:szCs w:val="20"/>
              </w:rPr>
            </w:pPr>
          </w:p>
          <w:p w:rsidR="00B21B57" w:rsidRPr="00F1351A" w:rsidRDefault="00B21B57" w:rsidP="006B7B41">
            <w:pPr>
              <w:spacing w:line="240" w:lineRule="auto"/>
              <w:ind w:firstLine="0"/>
              <w:jc w:val="center"/>
              <w:rPr>
                <w:b/>
                <w:sz w:val="20"/>
                <w:szCs w:val="20"/>
              </w:rPr>
            </w:pPr>
            <w:r w:rsidRPr="00F1351A">
              <w:rPr>
                <w:b/>
                <w:sz w:val="20"/>
                <w:szCs w:val="20"/>
              </w:rPr>
              <w:t>№</w:t>
            </w:r>
          </w:p>
        </w:tc>
        <w:tc>
          <w:tcPr>
            <w:tcW w:w="771" w:type="pct"/>
            <w:vAlign w:val="center"/>
          </w:tcPr>
          <w:p w:rsidR="00B21B57" w:rsidRPr="00F1351A" w:rsidRDefault="00B21B57" w:rsidP="006B7B41">
            <w:pPr>
              <w:spacing w:line="240" w:lineRule="auto"/>
              <w:ind w:firstLine="0"/>
              <w:jc w:val="center"/>
              <w:rPr>
                <w:b/>
                <w:sz w:val="20"/>
                <w:szCs w:val="20"/>
              </w:rPr>
            </w:pPr>
            <w:r w:rsidRPr="00F1351A">
              <w:rPr>
                <w:b/>
                <w:sz w:val="20"/>
                <w:szCs w:val="20"/>
              </w:rPr>
              <w:t>Вид энергоресурсов</w:t>
            </w:r>
          </w:p>
        </w:tc>
        <w:tc>
          <w:tcPr>
            <w:tcW w:w="674" w:type="pct"/>
            <w:vAlign w:val="center"/>
          </w:tcPr>
          <w:p w:rsidR="00B21B57" w:rsidRPr="00F1351A" w:rsidRDefault="00B21B57" w:rsidP="006B7B41">
            <w:pPr>
              <w:spacing w:line="240" w:lineRule="auto"/>
              <w:ind w:firstLine="0"/>
              <w:jc w:val="center"/>
              <w:rPr>
                <w:b/>
                <w:sz w:val="20"/>
                <w:szCs w:val="20"/>
              </w:rPr>
            </w:pPr>
            <w:r w:rsidRPr="00F1351A">
              <w:rPr>
                <w:b/>
                <w:sz w:val="20"/>
                <w:szCs w:val="20"/>
              </w:rPr>
              <w:t>Тип</w:t>
            </w:r>
          </w:p>
        </w:tc>
        <w:tc>
          <w:tcPr>
            <w:tcW w:w="685" w:type="pct"/>
            <w:vAlign w:val="center"/>
          </w:tcPr>
          <w:p w:rsidR="00B21B57" w:rsidRPr="00F1351A" w:rsidRDefault="00B21B57" w:rsidP="006B7B41">
            <w:pPr>
              <w:spacing w:line="240" w:lineRule="auto"/>
              <w:ind w:firstLine="0"/>
              <w:jc w:val="center"/>
              <w:rPr>
                <w:b/>
                <w:sz w:val="20"/>
                <w:szCs w:val="20"/>
              </w:rPr>
            </w:pPr>
            <w:r w:rsidRPr="00F1351A">
              <w:rPr>
                <w:b/>
                <w:sz w:val="20"/>
                <w:szCs w:val="20"/>
              </w:rPr>
              <w:t>Направление</w:t>
            </w:r>
          </w:p>
        </w:tc>
        <w:tc>
          <w:tcPr>
            <w:tcW w:w="650" w:type="pct"/>
            <w:vAlign w:val="center"/>
          </w:tcPr>
          <w:p w:rsidR="00B21B57" w:rsidRPr="00F1351A" w:rsidRDefault="00B21B57" w:rsidP="006B7B41">
            <w:pPr>
              <w:spacing w:line="240" w:lineRule="auto"/>
              <w:ind w:firstLine="0"/>
              <w:jc w:val="center"/>
              <w:rPr>
                <w:b/>
                <w:sz w:val="20"/>
                <w:szCs w:val="20"/>
              </w:rPr>
            </w:pPr>
            <w:r w:rsidRPr="00F1351A">
              <w:rPr>
                <w:b/>
                <w:sz w:val="20"/>
                <w:szCs w:val="20"/>
              </w:rPr>
              <w:t>Описание узла учёта</w:t>
            </w:r>
          </w:p>
        </w:tc>
        <w:tc>
          <w:tcPr>
            <w:tcW w:w="508" w:type="pct"/>
            <w:vAlign w:val="center"/>
          </w:tcPr>
          <w:p w:rsidR="00B21B57" w:rsidRPr="00F1351A" w:rsidRDefault="00B21B57" w:rsidP="006B7B41">
            <w:pPr>
              <w:spacing w:line="240" w:lineRule="auto"/>
              <w:ind w:firstLine="0"/>
              <w:jc w:val="center"/>
              <w:rPr>
                <w:b/>
                <w:sz w:val="20"/>
                <w:szCs w:val="20"/>
              </w:rPr>
            </w:pPr>
            <w:r w:rsidRPr="00F1351A">
              <w:rPr>
                <w:b/>
                <w:sz w:val="20"/>
                <w:szCs w:val="20"/>
              </w:rPr>
              <w:t>Прибор учёта</w:t>
            </w:r>
          </w:p>
        </w:tc>
        <w:tc>
          <w:tcPr>
            <w:tcW w:w="479" w:type="pct"/>
            <w:vAlign w:val="center"/>
          </w:tcPr>
          <w:p w:rsidR="00B21B57" w:rsidRPr="00F1351A" w:rsidRDefault="00B21B57" w:rsidP="006B7B41">
            <w:pPr>
              <w:spacing w:line="240" w:lineRule="auto"/>
              <w:ind w:firstLine="0"/>
              <w:jc w:val="center"/>
              <w:rPr>
                <w:b/>
                <w:sz w:val="20"/>
                <w:szCs w:val="20"/>
              </w:rPr>
            </w:pPr>
            <w:r w:rsidRPr="00F1351A">
              <w:rPr>
                <w:b/>
                <w:sz w:val="20"/>
                <w:szCs w:val="20"/>
              </w:rPr>
              <w:t>Марка</w:t>
            </w:r>
          </w:p>
        </w:tc>
        <w:tc>
          <w:tcPr>
            <w:tcW w:w="1033" w:type="pct"/>
            <w:vAlign w:val="center"/>
          </w:tcPr>
          <w:p w:rsidR="00B21B57" w:rsidRPr="00F1351A" w:rsidRDefault="00B21B57" w:rsidP="006B7B41">
            <w:pPr>
              <w:spacing w:line="240" w:lineRule="auto"/>
              <w:ind w:firstLine="0"/>
              <w:jc w:val="center"/>
              <w:rPr>
                <w:b/>
                <w:sz w:val="20"/>
                <w:szCs w:val="20"/>
              </w:rPr>
            </w:pPr>
            <w:r w:rsidRPr="00F1351A">
              <w:rPr>
                <w:b/>
                <w:sz w:val="20"/>
                <w:szCs w:val="20"/>
              </w:rPr>
              <w:t>Заводской номер</w:t>
            </w:r>
          </w:p>
        </w:tc>
      </w:tr>
      <w:tr w:rsidR="00C22983" w:rsidRPr="00F1351A" w:rsidTr="00C22983">
        <w:trPr>
          <w:trHeight w:val="227"/>
        </w:trPr>
        <w:tc>
          <w:tcPr>
            <w:tcW w:w="5000" w:type="pct"/>
            <w:gridSpan w:val="8"/>
            <w:vAlign w:val="center"/>
          </w:tcPr>
          <w:p w:rsidR="00C22983" w:rsidRPr="00F1351A" w:rsidRDefault="004A3BC0" w:rsidP="006B7B41">
            <w:pPr>
              <w:spacing w:line="240" w:lineRule="auto"/>
              <w:ind w:firstLine="0"/>
              <w:jc w:val="center"/>
              <w:rPr>
                <w:b/>
                <w:sz w:val="20"/>
                <w:szCs w:val="20"/>
              </w:rPr>
            </w:pPr>
            <w:r w:rsidRPr="00F1351A">
              <w:rPr>
                <w:b/>
                <w:sz w:val="20"/>
                <w:szCs w:val="20"/>
              </w:rPr>
              <w:t>Приборы учета в котельной</w:t>
            </w:r>
          </w:p>
        </w:tc>
      </w:tr>
      <w:tr w:rsidR="00DB30BA" w:rsidRPr="00F1351A" w:rsidTr="00DB30BA">
        <w:trPr>
          <w:trHeight w:val="227"/>
        </w:trPr>
        <w:tc>
          <w:tcPr>
            <w:tcW w:w="200"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1</w:t>
            </w:r>
          </w:p>
        </w:tc>
        <w:tc>
          <w:tcPr>
            <w:tcW w:w="771" w:type="pct"/>
            <w:vAlign w:val="center"/>
          </w:tcPr>
          <w:p w:rsidR="00DB30BA" w:rsidRPr="00F1351A" w:rsidRDefault="00DB30BA" w:rsidP="00DB30BA">
            <w:pPr>
              <w:spacing w:line="240" w:lineRule="auto"/>
              <w:ind w:firstLine="0"/>
              <w:jc w:val="center"/>
              <w:rPr>
                <w:sz w:val="20"/>
                <w:szCs w:val="20"/>
              </w:rPr>
            </w:pPr>
            <w:r w:rsidRPr="00F1351A">
              <w:rPr>
                <w:sz w:val="20"/>
                <w:szCs w:val="20"/>
              </w:rPr>
              <w:t>ГВС на баню</w:t>
            </w:r>
          </w:p>
        </w:tc>
        <w:tc>
          <w:tcPr>
            <w:tcW w:w="674" w:type="pct"/>
            <w:vAlign w:val="center"/>
          </w:tcPr>
          <w:p w:rsidR="00DB30BA" w:rsidRPr="00F1351A" w:rsidRDefault="00DB30BA" w:rsidP="00DB30BA">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DB30BA" w:rsidRPr="00F1351A" w:rsidRDefault="00DB30BA" w:rsidP="00DB30BA">
            <w:pPr>
              <w:spacing w:line="240" w:lineRule="auto"/>
              <w:ind w:firstLine="0"/>
              <w:jc w:val="center"/>
              <w:rPr>
                <w:sz w:val="20"/>
                <w:szCs w:val="20"/>
              </w:rPr>
            </w:pPr>
            <w:r w:rsidRPr="00F1351A">
              <w:rPr>
                <w:sz w:val="20"/>
                <w:szCs w:val="20"/>
              </w:rPr>
              <w:t>отпуск</w:t>
            </w:r>
          </w:p>
        </w:tc>
        <w:tc>
          <w:tcPr>
            <w:tcW w:w="650" w:type="pct"/>
            <w:vAlign w:val="center"/>
          </w:tcPr>
          <w:p w:rsidR="00DB30BA" w:rsidRPr="00F1351A" w:rsidRDefault="00DB30BA" w:rsidP="00DB30BA">
            <w:pPr>
              <w:snapToGrid w:val="0"/>
              <w:spacing w:line="240" w:lineRule="auto"/>
              <w:ind w:firstLine="0"/>
              <w:jc w:val="center"/>
              <w:rPr>
                <w:sz w:val="20"/>
                <w:szCs w:val="20"/>
              </w:rPr>
            </w:pPr>
            <w:r w:rsidRPr="00F1351A">
              <w:rPr>
                <w:sz w:val="20"/>
                <w:szCs w:val="20"/>
              </w:rPr>
              <w:t>тепловой</w:t>
            </w:r>
          </w:p>
        </w:tc>
        <w:tc>
          <w:tcPr>
            <w:tcW w:w="508" w:type="pct"/>
            <w:vAlign w:val="center"/>
          </w:tcPr>
          <w:p w:rsidR="00DB30BA" w:rsidRPr="00F1351A" w:rsidRDefault="00DB30BA" w:rsidP="00DB30BA">
            <w:pPr>
              <w:spacing w:line="240" w:lineRule="auto"/>
              <w:ind w:firstLine="0"/>
              <w:jc w:val="center"/>
              <w:rPr>
                <w:sz w:val="20"/>
                <w:szCs w:val="20"/>
              </w:rPr>
            </w:pPr>
            <w:r w:rsidRPr="00F1351A">
              <w:rPr>
                <w:sz w:val="20"/>
                <w:szCs w:val="20"/>
              </w:rPr>
              <w:t>Счетчик</w:t>
            </w:r>
          </w:p>
        </w:tc>
        <w:tc>
          <w:tcPr>
            <w:tcW w:w="479" w:type="pct"/>
            <w:vAlign w:val="center"/>
          </w:tcPr>
          <w:p w:rsidR="00DB30BA" w:rsidRPr="00F1351A" w:rsidRDefault="00DB30BA" w:rsidP="00DB30BA">
            <w:pPr>
              <w:spacing w:line="240" w:lineRule="auto"/>
              <w:ind w:firstLine="0"/>
              <w:jc w:val="center"/>
              <w:rPr>
                <w:sz w:val="20"/>
                <w:szCs w:val="20"/>
              </w:rPr>
            </w:pPr>
            <w:r w:rsidRPr="00F1351A">
              <w:rPr>
                <w:sz w:val="20"/>
                <w:szCs w:val="20"/>
              </w:rPr>
              <w:t>КМ-5-2</w:t>
            </w:r>
          </w:p>
        </w:tc>
        <w:tc>
          <w:tcPr>
            <w:tcW w:w="1033" w:type="pct"/>
            <w:vAlign w:val="center"/>
          </w:tcPr>
          <w:p w:rsidR="00DB30BA" w:rsidRPr="00F1351A" w:rsidRDefault="00DB30BA" w:rsidP="00DB30BA">
            <w:pPr>
              <w:spacing w:line="240" w:lineRule="auto"/>
              <w:ind w:firstLine="0"/>
              <w:jc w:val="center"/>
              <w:rPr>
                <w:sz w:val="20"/>
                <w:szCs w:val="20"/>
              </w:rPr>
            </w:pPr>
            <w:r w:rsidRPr="00F1351A">
              <w:rPr>
                <w:sz w:val="20"/>
                <w:szCs w:val="20"/>
              </w:rPr>
              <w:t>391866</w:t>
            </w:r>
          </w:p>
        </w:tc>
      </w:tr>
      <w:tr w:rsidR="00DB30BA" w:rsidRPr="00F1351A" w:rsidTr="004A3BC0">
        <w:trPr>
          <w:trHeight w:val="227"/>
        </w:trPr>
        <w:tc>
          <w:tcPr>
            <w:tcW w:w="5000" w:type="pct"/>
            <w:gridSpan w:val="8"/>
            <w:vAlign w:val="center"/>
          </w:tcPr>
          <w:p w:rsidR="00DB30BA" w:rsidRPr="00F1351A" w:rsidRDefault="00DB30BA" w:rsidP="006B7B41">
            <w:pPr>
              <w:spacing w:line="240" w:lineRule="auto"/>
              <w:ind w:firstLine="0"/>
              <w:jc w:val="center"/>
              <w:rPr>
                <w:b/>
                <w:sz w:val="20"/>
                <w:szCs w:val="20"/>
              </w:rPr>
            </w:pPr>
            <w:r w:rsidRPr="00F1351A">
              <w:rPr>
                <w:b/>
                <w:sz w:val="20"/>
                <w:szCs w:val="20"/>
              </w:rPr>
              <w:t>Приборы учета в павильонах (оборудованных на тепловой сети)</w:t>
            </w:r>
          </w:p>
        </w:tc>
      </w:tr>
      <w:tr w:rsidR="00DB30BA" w:rsidRPr="00F1351A" w:rsidTr="00C22983">
        <w:trPr>
          <w:trHeight w:val="227"/>
        </w:trPr>
        <w:tc>
          <w:tcPr>
            <w:tcW w:w="200"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1</w:t>
            </w:r>
          </w:p>
        </w:tc>
        <w:tc>
          <w:tcPr>
            <w:tcW w:w="771"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ГВС</w:t>
            </w:r>
          </w:p>
        </w:tc>
        <w:tc>
          <w:tcPr>
            <w:tcW w:w="674"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отпуск</w:t>
            </w:r>
          </w:p>
        </w:tc>
        <w:tc>
          <w:tcPr>
            <w:tcW w:w="650"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тепловой</w:t>
            </w:r>
          </w:p>
        </w:tc>
        <w:tc>
          <w:tcPr>
            <w:tcW w:w="508" w:type="pct"/>
            <w:vAlign w:val="center"/>
          </w:tcPr>
          <w:p w:rsidR="00DB30BA" w:rsidRPr="00F1351A" w:rsidRDefault="00DB30BA" w:rsidP="006B7B41">
            <w:pPr>
              <w:spacing w:line="240" w:lineRule="auto"/>
              <w:ind w:firstLine="0"/>
              <w:jc w:val="center"/>
              <w:rPr>
                <w:sz w:val="20"/>
                <w:szCs w:val="20"/>
              </w:rPr>
            </w:pPr>
            <w:r w:rsidRPr="00F1351A">
              <w:rPr>
                <w:sz w:val="20"/>
                <w:szCs w:val="20"/>
              </w:rPr>
              <w:t>Счетчик</w:t>
            </w:r>
          </w:p>
        </w:tc>
        <w:tc>
          <w:tcPr>
            <w:tcW w:w="479"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КМ-5-2</w:t>
            </w:r>
          </w:p>
        </w:tc>
        <w:tc>
          <w:tcPr>
            <w:tcW w:w="1033" w:type="pct"/>
            <w:vAlign w:val="center"/>
          </w:tcPr>
          <w:p w:rsidR="00DB30BA" w:rsidRPr="00F1351A" w:rsidRDefault="00DB30BA" w:rsidP="006B7B41">
            <w:pPr>
              <w:spacing w:line="240" w:lineRule="auto"/>
              <w:ind w:firstLine="0"/>
              <w:jc w:val="center"/>
              <w:rPr>
                <w:sz w:val="20"/>
                <w:szCs w:val="20"/>
              </w:rPr>
            </w:pPr>
            <w:r w:rsidRPr="00F1351A">
              <w:rPr>
                <w:sz w:val="20"/>
                <w:szCs w:val="20"/>
              </w:rPr>
              <w:t>392434/392340</w:t>
            </w:r>
          </w:p>
        </w:tc>
      </w:tr>
      <w:tr w:rsidR="00DB30BA" w:rsidRPr="00F1351A" w:rsidTr="00C22983">
        <w:trPr>
          <w:trHeight w:val="227"/>
        </w:trPr>
        <w:tc>
          <w:tcPr>
            <w:tcW w:w="200" w:type="pct"/>
            <w:vAlign w:val="center"/>
          </w:tcPr>
          <w:p w:rsidR="00DB30BA" w:rsidRPr="00F1351A" w:rsidRDefault="00DB30BA" w:rsidP="006B7B41">
            <w:pPr>
              <w:spacing w:line="240" w:lineRule="auto"/>
              <w:ind w:firstLine="0"/>
              <w:jc w:val="center"/>
              <w:rPr>
                <w:sz w:val="20"/>
                <w:szCs w:val="20"/>
              </w:rPr>
            </w:pPr>
            <w:r w:rsidRPr="00F1351A">
              <w:rPr>
                <w:sz w:val="20"/>
                <w:szCs w:val="20"/>
              </w:rPr>
              <w:t>2</w:t>
            </w:r>
          </w:p>
        </w:tc>
        <w:tc>
          <w:tcPr>
            <w:tcW w:w="771" w:type="pct"/>
            <w:vAlign w:val="center"/>
          </w:tcPr>
          <w:p w:rsidR="00DB30BA" w:rsidRPr="00F1351A" w:rsidRDefault="00DB30BA" w:rsidP="006B7B41">
            <w:pPr>
              <w:spacing w:line="240" w:lineRule="auto"/>
              <w:ind w:firstLine="0"/>
              <w:jc w:val="center"/>
              <w:rPr>
                <w:sz w:val="20"/>
                <w:szCs w:val="20"/>
              </w:rPr>
            </w:pPr>
            <w:r w:rsidRPr="00F1351A">
              <w:rPr>
                <w:sz w:val="20"/>
                <w:szCs w:val="20"/>
              </w:rPr>
              <w:t>ГВС</w:t>
            </w:r>
          </w:p>
        </w:tc>
        <w:tc>
          <w:tcPr>
            <w:tcW w:w="674"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DB30BA" w:rsidRPr="00F1351A" w:rsidRDefault="00DB30BA" w:rsidP="006B7B41">
            <w:pPr>
              <w:spacing w:line="240" w:lineRule="auto"/>
              <w:ind w:firstLine="0"/>
              <w:jc w:val="center"/>
              <w:rPr>
                <w:sz w:val="20"/>
                <w:szCs w:val="20"/>
              </w:rPr>
            </w:pPr>
            <w:r w:rsidRPr="00F1351A">
              <w:rPr>
                <w:sz w:val="20"/>
                <w:szCs w:val="20"/>
              </w:rPr>
              <w:t>отпуск</w:t>
            </w:r>
          </w:p>
        </w:tc>
        <w:tc>
          <w:tcPr>
            <w:tcW w:w="650"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тепловой</w:t>
            </w:r>
          </w:p>
        </w:tc>
        <w:tc>
          <w:tcPr>
            <w:tcW w:w="508" w:type="pct"/>
            <w:vAlign w:val="center"/>
          </w:tcPr>
          <w:p w:rsidR="00DB30BA" w:rsidRPr="00F1351A" w:rsidRDefault="00DB30BA" w:rsidP="006B7B41">
            <w:pPr>
              <w:spacing w:line="240" w:lineRule="auto"/>
              <w:ind w:firstLine="0"/>
              <w:jc w:val="center"/>
              <w:rPr>
                <w:sz w:val="20"/>
                <w:szCs w:val="20"/>
              </w:rPr>
            </w:pPr>
            <w:r w:rsidRPr="00F1351A">
              <w:rPr>
                <w:sz w:val="20"/>
                <w:szCs w:val="20"/>
              </w:rPr>
              <w:t>Счетчик</w:t>
            </w:r>
          </w:p>
        </w:tc>
        <w:tc>
          <w:tcPr>
            <w:tcW w:w="479" w:type="pct"/>
            <w:vAlign w:val="center"/>
          </w:tcPr>
          <w:p w:rsidR="00DB30BA" w:rsidRPr="00F1351A" w:rsidRDefault="00DB30BA" w:rsidP="006B7B41">
            <w:pPr>
              <w:spacing w:line="240" w:lineRule="auto"/>
              <w:ind w:firstLine="0"/>
              <w:jc w:val="center"/>
              <w:rPr>
                <w:sz w:val="20"/>
                <w:szCs w:val="20"/>
              </w:rPr>
            </w:pPr>
            <w:r w:rsidRPr="00F1351A">
              <w:rPr>
                <w:sz w:val="20"/>
                <w:szCs w:val="20"/>
              </w:rPr>
              <w:t>КМ-5-2</w:t>
            </w:r>
          </w:p>
        </w:tc>
        <w:tc>
          <w:tcPr>
            <w:tcW w:w="1033" w:type="pct"/>
            <w:vAlign w:val="center"/>
          </w:tcPr>
          <w:p w:rsidR="00DB30BA" w:rsidRPr="00F1351A" w:rsidRDefault="00DB30BA" w:rsidP="006B7B41">
            <w:pPr>
              <w:spacing w:line="240" w:lineRule="auto"/>
              <w:ind w:firstLine="0"/>
              <w:jc w:val="center"/>
              <w:rPr>
                <w:sz w:val="20"/>
                <w:szCs w:val="20"/>
              </w:rPr>
            </w:pPr>
            <w:r w:rsidRPr="00F1351A">
              <w:rPr>
                <w:sz w:val="20"/>
                <w:szCs w:val="20"/>
              </w:rPr>
              <w:t>390526/390476</w:t>
            </w:r>
          </w:p>
        </w:tc>
      </w:tr>
      <w:tr w:rsidR="00DB30BA" w:rsidRPr="00F1351A" w:rsidTr="00C22983">
        <w:trPr>
          <w:trHeight w:val="227"/>
        </w:trPr>
        <w:tc>
          <w:tcPr>
            <w:tcW w:w="200" w:type="pct"/>
            <w:vAlign w:val="center"/>
          </w:tcPr>
          <w:p w:rsidR="00DB30BA" w:rsidRPr="00F1351A" w:rsidRDefault="00DB30BA" w:rsidP="006B7B41">
            <w:pPr>
              <w:spacing w:line="240" w:lineRule="auto"/>
              <w:ind w:firstLine="0"/>
              <w:jc w:val="center"/>
              <w:rPr>
                <w:sz w:val="20"/>
                <w:szCs w:val="20"/>
              </w:rPr>
            </w:pPr>
            <w:r w:rsidRPr="00F1351A">
              <w:rPr>
                <w:sz w:val="20"/>
                <w:szCs w:val="20"/>
              </w:rPr>
              <w:t>3</w:t>
            </w:r>
          </w:p>
        </w:tc>
        <w:tc>
          <w:tcPr>
            <w:tcW w:w="771" w:type="pct"/>
            <w:vAlign w:val="center"/>
          </w:tcPr>
          <w:p w:rsidR="00DB30BA" w:rsidRPr="00F1351A" w:rsidRDefault="00DB30BA" w:rsidP="006B7B41">
            <w:pPr>
              <w:spacing w:line="240" w:lineRule="auto"/>
              <w:ind w:firstLine="0"/>
              <w:jc w:val="center"/>
              <w:rPr>
                <w:sz w:val="20"/>
                <w:szCs w:val="20"/>
              </w:rPr>
            </w:pPr>
            <w:r w:rsidRPr="00F1351A">
              <w:rPr>
                <w:sz w:val="20"/>
                <w:szCs w:val="20"/>
              </w:rPr>
              <w:t>ГВС</w:t>
            </w:r>
          </w:p>
        </w:tc>
        <w:tc>
          <w:tcPr>
            <w:tcW w:w="674"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DB30BA" w:rsidRPr="00F1351A" w:rsidRDefault="00DB30BA" w:rsidP="006B7B41">
            <w:pPr>
              <w:spacing w:line="240" w:lineRule="auto"/>
              <w:ind w:firstLine="0"/>
              <w:jc w:val="center"/>
              <w:rPr>
                <w:sz w:val="20"/>
                <w:szCs w:val="20"/>
              </w:rPr>
            </w:pPr>
            <w:r w:rsidRPr="00F1351A">
              <w:rPr>
                <w:sz w:val="20"/>
                <w:szCs w:val="20"/>
              </w:rPr>
              <w:t>отпуск</w:t>
            </w:r>
          </w:p>
        </w:tc>
        <w:tc>
          <w:tcPr>
            <w:tcW w:w="650"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тепловой</w:t>
            </w:r>
          </w:p>
        </w:tc>
        <w:tc>
          <w:tcPr>
            <w:tcW w:w="508" w:type="pct"/>
            <w:vAlign w:val="center"/>
          </w:tcPr>
          <w:p w:rsidR="00DB30BA" w:rsidRPr="00F1351A" w:rsidRDefault="00DB30BA" w:rsidP="006B7B41">
            <w:pPr>
              <w:spacing w:line="240" w:lineRule="auto"/>
              <w:ind w:firstLine="0"/>
              <w:jc w:val="center"/>
              <w:rPr>
                <w:sz w:val="20"/>
                <w:szCs w:val="20"/>
              </w:rPr>
            </w:pPr>
            <w:r w:rsidRPr="00F1351A">
              <w:rPr>
                <w:sz w:val="20"/>
                <w:szCs w:val="20"/>
              </w:rPr>
              <w:t>Счетчик</w:t>
            </w:r>
          </w:p>
        </w:tc>
        <w:tc>
          <w:tcPr>
            <w:tcW w:w="479" w:type="pct"/>
            <w:vAlign w:val="center"/>
          </w:tcPr>
          <w:p w:rsidR="00DB30BA" w:rsidRPr="00F1351A" w:rsidRDefault="00DB30BA" w:rsidP="006B7B41">
            <w:pPr>
              <w:spacing w:line="240" w:lineRule="auto"/>
              <w:ind w:firstLine="0"/>
              <w:jc w:val="center"/>
              <w:rPr>
                <w:sz w:val="20"/>
                <w:szCs w:val="20"/>
              </w:rPr>
            </w:pPr>
            <w:r w:rsidRPr="00F1351A">
              <w:rPr>
                <w:sz w:val="20"/>
                <w:szCs w:val="20"/>
              </w:rPr>
              <w:t>КМ-5-2</w:t>
            </w:r>
          </w:p>
        </w:tc>
        <w:tc>
          <w:tcPr>
            <w:tcW w:w="1033" w:type="pct"/>
            <w:vAlign w:val="center"/>
          </w:tcPr>
          <w:p w:rsidR="00DB30BA" w:rsidRPr="00F1351A" w:rsidRDefault="00DB30BA" w:rsidP="006B7B41">
            <w:pPr>
              <w:spacing w:line="240" w:lineRule="auto"/>
              <w:ind w:firstLine="0"/>
              <w:jc w:val="center"/>
              <w:rPr>
                <w:sz w:val="20"/>
                <w:szCs w:val="20"/>
              </w:rPr>
            </w:pPr>
            <w:r w:rsidRPr="00F1351A">
              <w:rPr>
                <w:sz w:val="20"/>
                <w:szCs w:val="20"/>
              </w:rPr>
              <w:t>385978/385895</w:t>
            </w:r>
          </w:p>
        </w:tc>
      </w:tr>
      <w:tr w:rsidR="00DB30BA" w:rsidRPr="00F1351A" w:rsidTr="00C22983">
        <w:trPr>
          <w:trHeight w:val="227"/>
        </w:trPr>
        <w:tc>
          <w:tcPr>
            <w:tcW w:w="200" w:type="pct"/>
            <w:vAlign w:val="center"/>
          </w:tcPr>
          <w:p w:rsidR="00DB30BA" w:rsidRPr="00F1351A" w:rsidRDefault="00DB30BA" w:rsidP="006B7B41">
            <w:pPr>
              <w:spacing w:line="240" w:lineRule="auto"/>
              <w:ind w:firstLine="0"/>
              <w:jc w:val="center"/>
              <w:rPr>
                <w:sz w:val="20"/>
                <w:szCs w:val="20"/>
              </w:rPr>
            </w:pPr>
            <w:r w:rsidRPr="00F1351A">
              <w:rPr>
                <w:sz w:val="20"/>
                <w:szCs w:val="20"/>
              </w:rPr>
              <w:t>4</w:t>
            </w:r>
          </w:p>
        </w:tc>
        <w:tc>
          <w:tcPr>
            <w:tcW w:w="771" w:type="pct"/>
            <w:vAlign w:val="center"/>
          </w:tcPr>
          <w:p w:rsidR="00DB30BA" w:rsidRPr="00F1351A" w:rsidRDefault="00DB30BA" w:rsidP="006B7B41">
            <w:pPr>
              <w:spacing w:line="240" w:lineRule="auto"/>
              <w:ind w:firstLine="0"/>
              <w:jc w:val="center"/>
              <w:rPr>
                <w:sz w:val="20"/>
                <w:szCs w:val="20"/>
              </w:rPr>
            </w:pPr>
            <w:r w:rsidRPr="00F1351A">
              <w:rPr>
                <w:sz w:val="20"/>
                <w:szCs w:val="20"/>
              </w:rPr>
              <w:t>ГВС</w:t>
            </w:r>
          </w:p>
        </w:tc>
        <w:tc>
          <w:tcPr>
            <w:tcW w:w="674"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DB30BA" w:rsidRPr="00F1351A" w:rsidRDefault="00DB30BA" w:rsidP="006B7B41">
            <w:pPr>
              <w:spacing w:line="240" w:lineRule="auto"/>
              <w:ind w:firstLine="0"/>
              <w:jc w:val="center"/>
              <w:rPr>
                <w:sz w:val="20"/>
                <w:szCs w:val="20"/>
              </w:rPr>
            </w:pPr>
            <w:r w:rsidRPr="00F1351A">
              <w:rPr>
                <w:sz w:val="20"/>
                <w:szCs w:val="20"/>
              </w:rPr>
              <w:t>отпуск</w:t>
            </w:r>
          </w:p>
        </w:tc>
        <w:tc>
          <w:tcPr>
            <w:tcW w:w="650"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тепловой</w:t>
            </w:r>
          </w:p>
        </w:tc>
        <w:tc>
          <w:tcPr>
            <w:tcW w:w="508" w:type="pct"/>
            <w:vAlign w:val="center"/>
          </w:tcPr>
          <w:p w:rsidR="00DB30BA" w:rsidRPr="00F1351A" w:rsidRDefault="00DB30BA" w:rsidP="006B7B41">
            <w:pPr>
              <w:spacing w:line="240" w:lineRule="auto"/>
              <w:ind w:firstLine="0"/>
              <w:jc w:val="center"/>
              <w:rPr>
                <w:sz w:val="20"/>
                <w:szCs w:val="20"/>
              </w:rPr>
            </w:pPr>
            <w:r w:rsidRPr="00F1351A">
              <w:rPr>
                <w:sz w:val="20"/>
                <w:szCs w:val="20"/>
              </w:rPr>
              <w:t>Счетчик</w:t>
            </w:r>
          </w:p>
        </w:tc>
        <w:tc>
          <w:tcPr>
            <w:tcW w:w="479" w:type="pct"/>
            <w:vAlign w:val="center"/>
          </w:tcPr>
          <w:p w:rsidR="00DB30BA" w:rsidRPr="00F1351A" w:rsidRDefault="00DB30BA" w:rsidP="006B7B41">
            <w:pPr>
              <w:spacing w:line="240" w:lineRule="auto"/>
              <w:ind w:firstLine="0"/>
              <w:jc w:val="center"/>
              <w:rPr>
                <w:sz w:val="20"/>
                <w:szCs w:val="20"/>
              </w:rPr>
            </w:pPr>
            <w:r w:rsidRPr="00F1351A">
              <w:rPr>
                <w:sz w:val="20"/>
                <w:szCs w:val="20"/>
              </w:rPr>
              <w:t>КМ-5-2</w:t>
            </w:r>
          </w:p>
        </w:tc>
        <w:tc>
          <w:tcPr>
            <w:tcW w:w="1033" w:type="pct"/>
            <w:vAlign w:val="center"/>
          </w:tcPr>
          <w:p w:rsidR="00DB30BA" w:rsidRPr="00F1351A" w:rsidRDefault="00DB30BA" w:rsidP="006B7B41">
            <w:pPr>
              <w:spacing w:line="240" w:lineRule="auto"/>
              <w:ind w:firstLine="0"/>
              <w:jc w:val="center"/>
              <w:rPr>
                <w:sz w:val="20"/>
                <w:szCs w:val="20"/>
              </w:rPr>
            </w:pPr>
            <w:r w:rsidRPr="00F1351A">
              <w:rPr>
                <w:sz w:val="20"/>
                <w:szCs w:val="20"/>
              </w:rPr>
              <w:t>391871/391819</w:t>
            </w:r>
          </w:p>
        </w:tc>
      </w:tr>
      <w:tr w:rsidR="00DB30BA" w:rsidRPr="00F1351A" w:rsidTr="00C22983">
        <w:trPr>
          <w:trHeight w:val="227"/>
        </w:trPr>
        <w:tc>
          <w:tcPr>
            <w:tcW w:w="200" w:type="pct"/>
            <w:vAlign w:val="center"/>
          </w:tcPr>
          <w:p w:rsidR="00DB30BA" w:rsidRPr="00F1351A" w:rsidRDefault="00DB30BA" w:rsidP="006B7B41">
            <w:pPr>
              <w:spacing w:line="240" w:lineRule="auto"/>
              <w:ind w:firstLine="0"/>
              <w:jc w:val="center"/>
              <w:rPr>
                <w:sz w:val="20"/>
                <w:szCs w:val="20"/>
              </w:rPr>
            </w:pPr>
            <w:r w:rsidRPr="00F1351A">
              <w:rPr>
                <w:sz w:val="20"/>
                <w:szCs w:val="20"/>
              </w:rPr>
              <w:t>5</w:t>
            </w:r>
          </w:p>
        </w:tc>
        <w:tc>
          <w:tcPr>
            <w:tcW w:w="771" w:type="pct"/>
            <w:vAlign w:val="center"/>
          </w:tcPr>
          <w:p w:rsidR="00DB30BA" w:rsidRPr="00F1351A" w:rsidRDefault="00DB30BA" w:rsidP="006B7B41">
            <w:pPr>
              <w:spacing w:line="240" w:lineRule="auto"/>
              <w:ind w:firstLine="0"/>
              <w:jc w:val="center"/>
              <w:rPr>
                <w:sz w:val="20"/>
                <w:szCs w:val="20"/>
              </w:rPr>
            </w:pPr>
            <w:r w:rsidRPr="00F1351A">
              <w:rPr>
                <w:sz w:val="20"/>
                <w:szCs w:val="20"/>
              </w:rPr>
              <w:t>ГВС</w:t>
            </w:r>
          </w:p>
        </w:tc>
        <w:tc>
          <w:tcPr>
            <w:tcW w:w="674"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технический учет</w:t>
            </w:r>
          </w:p>
        </w:tc>
        <w:tc>
          <w:tcPr>
            <w:tcW w:w="685" w:type="pct"/>
            <w:vAlign w:val="center"/>
          </w:tcPr>
          <w:p w:rsidR="00DB30BA" w:rsidRPr="00F1351A" w:rsidRDefault="00DB30BA" w:rsidP="006B7B41">
            <w:pPr>
              <w:spacing w:line="240" w:lineRule="auto"/>
              <w:ind w:firstLine="0"/>
              <w:jc w:val="center"/>
              <w:rPr>
                <w:sz w:val="20"/>
                <w:szCs w:val="20"/>
              </w:rPr>
            </w:pPr>
            <w:r w:rsidRPr="00F1351A">
              <w:rPr>
                <w:sz w:val="20"/>
                <w:szCs w:val="20"/>
              </w:rPr>
              <w:t>отпуск</w:t>
            </w:r>
          </w:p>
        </w:tc>
        <w:tc>
          <w:tcPr>
            <w:tcW w:w="650" w:type="pct"/>
            <w:vAlign w:val="center"/>
          </w:tcPr>
          <w:p w:rsidR="00DB30BA" w:rsidRPr="00F1351A" w:rsidRDefault="00DB30BA" w:rsidP="006B7B41">
            <w:pPr>
              <w:snapToGrid w:val="0"/>
              <w:spacing w:line="240" w:lineRule="auto"/>
              <w:ind w:firstLine="0"/>
              <w:jc w:val="center"/>
              <w:rPr>
                <w:sz w:val="20"/>
                <w:szCs w:val="20"/>
              </w:rPr>
            </w:pPr>
            <w:r w:rsidRPr="00F1351A">
              <w:rPr>
                <w:sz w:val="20"/>
                <w:szCs w:val="20"/>
              </w:rPr>
              <w:t>тепловой</w:t>
            </w:r>
          </w:p>
        </w:tc>
        <w:tc>
          <w:tcPr>
            <w:tcW w:w="508" w:type="pct"/>
            <w:vAlign w:val="center"/>
          </w:tcPr>
          <w:p w:rsidR="00DB30BA" w:rsidRPr="00F1351A" w:rsidRDefault="00DB30BA" w:rsidP="006B7B41">
            <w:pPr>
              <w:spacing w:line="240" w:lineRule="auto"/>
              <w:ind w:firstLine="0"/>
              <w:jc w:val="center"/>
              <w:rPr>
                <w:sz w:val="20"/>
                <w:szCs w:val="20"/>
              </w:rPr>
            </w:pPr>
            <w:r w:rsidRPr="00F1351A">
              <w:rPr>
                <w:sz w:val="20"/>
                <w:szCs w:val="20"/>
              </w:rPr>
              <w:t>Счетчик</w:t>
            </w:r>
          </w:p>
        </w:tc>
        <w:tc>
          <w:tcPr>
            <w:tcW w:w="479" w:type="pct"/>
            <w:vAlign w:val="center"/>
          </w:tcPr>
          <w:p w:rsidR="00DB30BA" w:rsidRPr="00F1351A" w:rsidRDefault="00DB30BA" w:rsidP="006B7B41">
            <w:pPr>
              <w:spacing w:line="240" w:lineRule="auto"/>
              <w:ind w:firstLine="0"/>
              <w:jc w:val="center"/>
              <w:rPr>
                <w:sz w:val="20"/>
                <w:szCs w:val="20"/>
              </w:rPr>
            </w:pPr>
            <w:r w:rsidRPr="00F1351A">
              <w:rPr>
                <w:sz w:val="20"/>
                <w:szCs w:val="20"/>
              </w:rPr>
              <w:t>КМ-5-2</w:t>
            </w:r>
          </w:p>
        </w:tc>
        <w:tc>
          <w:tcPr>
            <w:tcW w:w="1033" w:type="pct"/>
            <w:vAlign w:val="center"/>
          </w:tcPr>
          <w:p w:rsidR="00DB30BA" w:rsidRPr="00F1351A" w:rsidRDefault="00DB30BA" w:rsidP="006B7B41">
            <w:pPr>
              <w:spacing w:line="240" w:lineRule="auto"/>
              <w:ind w:firstLine="0"/>
              <w:jc w:val="center"/>
              <w:rPr>
                <w:sz w:val="20"/>
                <w:szCs w:val="20"/>
              </w:rPr>
            </w:pPr>
            <w:r w:rsidRPr="00F1351A">
              <w:rPr>
                <w:sz w:val="20"/>
                <w:szCs w:val="20"/>
              </w:rPr>
              <w:t>386190/386112</w:t>
            </w:r>
          </w:p>
        </w:tc>
      </w:tr>
    </w:tbl>
    <w:p w:rsidR="00B21B57" w:rsidRPr="00F1351A" w:rsidRDefault="00B21B57" w:rsidP="001008BA">
      <w:pPr>
        <w:suppressAutoHyphens/>
        <w:contextualSpacing/>
        <w:rPr>
          <w:rFonts w:eastAsiaTheme="minorHAnsi"/>
        </w:rPr>
      </w:pPr>
    </w:p>
    <w:p w:rsidR="001F4F99" w:rsidRPr="00F1351A" w:rsidRDefault="001F4F99" w:rsidP="001F4F99">
      <w:pPr>
        <w:pStyle w:val="3"/>
      </w:pPr>
      <w:bookmarkStart w:id="123" w:name="_Toc94218106"/>
      <w:r w:rsidRPr="00F1351A">
        <w:t>Статистика отказов и восстановлений оборудования источников тепловой энергии</w:t>
      </w:r>
      <w:bookmarkEnd w:id="123"/>
    </w:p>
    <w:p w:rsidR="00B527C9" w:rsidRPr="00F1351A" w:rsidRDefault="00B527C9" w:rsidP="00B527C9">
      <w:pPr>
        <w:pStyle w:val="aff5"/>
      </w:pPr>
      <w:r w:rsidRPr="00F1351A">
        <w:t xml:space="preserve">Статистика отказов </w:t>
      </w:r>
      <w:r w:rsidR="0069435F" w:rsidRPr="00F1351A">
        <w:t xml:space="preserve">и восстановлений оборудования источников тепловой энергии ГО Долгопрудный за 2020 год представлена в таблице </w:t>
      </w:r>
      <w:r w:rsidR="0069435F" w:rsidRPr="00F1351A">
        <w:fldChar w:fldCharType="begin"/>
      </w:r>
      <w:r w:rsidR="0069435F" w:rsidRPr="00F1351A">
        <w:instrText xml:space="preserve"> REF _Ref94012867 \h  \* MERGEFORMAT </w:instrText>
      </w:r>
      <w:r w:rsidR="0069435F"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58</w:t>
      </w:r>
      <w:r w:rsidR="0069435F" w:rsidRPr="00F1351A">
        <w:fldChar w:fldCharType="end"/>
      </w:r>
      <w:r w:rsidRPr="00F1351A">
        <w:t>.</w:t>
      </w:r>
    </w:p>
    <w:p w:rsidR="00C41AE3" w:rsidRPr="00F1351A" w:rsidRDefault="002F68EA" w:rsidP="00924E1C">
      <w:pPr>
        <w:suppressAutoHyphens/>
        <w:rPr>
          <w:rFonts w:eastAsiaTheme="minorHAnsi"/>
        </w:rPr>
      </w:pPr>
      <w:r w:rsidRPr="00F1351A">
        <w:rPr>
          <w:rFonts w:eastAsiaTheme="minorHAnsi"/>
        </w:rPr>
        <w:t xml:space="preserve">Согласно </w:t>
      </w:r>
      <w:r w:rsidR="004378D6" w:rsidRPr="00F1351A">
        <w:rPr>
          <w:rFonts w:eastAsiaTheme="minorHAnsi"/>
        </w:rPr>
        <w:t xml:space="preserve">предоставленным данным, на </w:t>
      </w:r>
      <w:r w:rsidR="00AC0401" w:rsidRPr="00F1351A">
        <w:rPr>
          <w:rFonts w:eastAsiaTheme="minorHAnsi"/>
        </w:rPr>
        <w:t>источниках</w:t>
      </w:r>
      <w:r w:rsidR="00D47009" w:rsidRPr="00F1351A">
        <w:rPr>
          <w:rFonts w:eastAsiaTheme="minorHAnsi"/>
        </w:rPr>
        <w:t xml:space="preserve"> теплоснабжения, эксплуатируемых</w:t>
      </w:r>
      <w:r w:rsidRPr="00F1351A">
        <w:rPr>
          <w:rFonts w:eastAsiaTheme="minorHAnsi"/>
        </w:rPr>
        <w:t xml:space="preserve"> МУП «Инженерны</w:t>
      </w:r>
      <w:r w:rsidR="00924E1C" w:rsidRPr="00F1351A">
        <w:rPr>
          <w:rFonts w:eastAsiaTheme="minorHAnsi"/>
        </w:rPr>
        <w:t>е сети г. Долгопрудного»</w:t>
      </w:r>
      <w:r w:rsidR="00D47009" w:rsidRPr="00F1351A">
        <w:rPr>
          <w:rFonts w:eastAsiaTheme="minorHAnsi"/>
        </w:rPr>
        <w:t>,</w:t>
      </w:r>
      <w:r w:rsidR="00924E1C" w:rsidRPr="00F1351A">
        <w:rPr>
          <w:rFonts w:eastAsiaTheme="minorHAnsi"/>
        </w:rPr>
        <w:t xml:space="preserve"> за 2020</w:t>
      </w:r>
      <w:r w:rsidRPr="00F1351A">
        <w:rPr>
          <w:rFonts w:eastAsiaTheme="minorHAnsi"/>
        </w:rPr>
        <w:t xml:space="preserve"> год было зафиксировано </w:t>
      </w:r>
      <w:r w:rsidR="000A69D9" w:rsidRPr="00F1351A">
        <w:rPr>
          <w:rFonts w:eastAsiaTheme="minorHAnsi"/>
        </w:rPr>
        <w:t>13</w:t>
      </w:r>
      <w:r w:rsidR="005A3CB0" w:rsidRPr="00F1351A">
        <w:rPr>
          <w:rFonts w:eastAsiaTheme="minorHAnsi"/>
        </w:rPr>
        <w:t xml:space="preserve"> </w:t>
      </w:r>
      <w:r w:rsidR="006A68D5" w:rsidRPr="00F1351A">
        <w:rPr>
          <w:rFonts w:eastAsiaTheme="minorHAnsi"/>
        </w:rPr>
        <w:t>инцидентов, приведших к прекращению поставки</w:t>
      </w:r>
      <w:r w:rsidR="005A3CB0" w:rsidRPr="00F1351A">
        <w:rPr>
          <w:rFonts w:eastAsiaTheme="minorHAnsi"/>
        </w:rPr>
        <w:t xml:space="preserve"> тепловой энергии</w:t>
      </w:r>
      <w:r w:rsidR="00AC0401" w:rsidRPr="00F1351A">
        <w:rPr>
          <w:rFonts w:eastAsiaTheme="minorHAnsi"/>
        </w:rPr>
        <w:t xml:space="preserve"> потребителям</w:t>
      </w:r>
      <w:r w:rsidR="005A62F0" w:rsidRPr="00F1351A">
        <w:rPr>
          <w:rFonts w:eastAsiaTheme="minorHAnsi"/>
        </w:rPr>
        <w:t>, из них</w:t>
      </w:r>
      <w:r w:rsidR="004B2305" w:rsidRPr="00F1351A">
        <w:rPr>
          <w:rFonts w:eastAsiaTheme="minorHAnsi"/>
        </w:rPr>
        <w:t>:</w:t>
      </w:r>
      <w:r w:rsidR="005A3CB0" w:rsidRPr="00F1351A">
        <w:rPr>
          <w:rFonts w:eastAsiaTheme="minorHAnsi"/>
        </w:rPr>
        <w:t xml:space="preserve"> </w:t>
      </w:r>
      <w:r w:rsidR="00386783" w:rsidRPr="00F1351A">
        <w:rPr>
          <w:rFonts w:eastAsiaTheme="minorHAnsi"/>
        </w:rPr>
        <w:t>по причине</w:t>
      </w:r>
      <w:r w:rsidR="00441285" w:rsidRPr="00F1351A">
        <w:rPr>
          <w:rFonts w:eastAsiaTheme="minorHAnsi"/>
        </w:rPr>
        <w:t xml:space="preserve"> прекращени</w:t>
      </w:r>
      <w:r w:rsidR="00D969A7" w:rsidRPr="00F1351A">
        <w:rPr>
          <w:rFonts w:eastAsiaTheme="minorHAnsi"/>
        </w:rPr>
        <w:t>я</w:t>
      </w:r>
      <w:r w:rsidR="00386783" w:rsidRPr="00F1351A">
        <w:rPr>
          <w:rFonts w:eastAsiaTheme="minorHAnsi"/>
        </w:rPr>
        <w:t xml:space="preserve"> подачи электроэнергии – 3 шт.,</w:t>
      </w:r>
      <w:r w:rsidR="00441285" w:rsidRPr="00F1351A">
        <w:rPr>
          <w:rFonts w:eastAsiaTheme="minorHAnsi"/>
        </w:rPr>
        <w:t xml:space="preserve"> плановые работы – 1 шт., </w:t>
      </w:r>
      <w:r w:rsidR="00B020EE" w:rsidRPr="00F1351A">
        <w:rPr>
          <w:rFonts w:eastAsiaTheme="minorHAnsi"/>
        </w:rPr>
        <w:t>технологический сбой</w:t>
      </w:r>
      <w:r w:rsidR="004B2305" w:rsidRPr="00F1351A">
        <w:rPr>
          <w:rFonts w:eastAsiaTheme="minorHAnsi"/>
        </w:rPr>
        <w:t xml:space="preserve"> – 9 шт</w:t>
      </w:r>
      <w:r w:rsidR="00B020EE" w:rsidRPr="00F1351A">
        <w:rPr>
          <w:rFonts w:eastAsiaTheme="minorHAnsi"/>
        </w:rPr>
        <w:t>.</w:t>
      </w:r>
    </w:p>
    <w:p w:rsidR="00B020EE" w:rsidRPr="00F1351A" w:rsidRDefault="00413108" w:rsidP="00924E1C">
      <w:pPr>
        <w:suppressAutoHyphens/>
        <w:rPr>
          <w:rFonts w:eastAsiaTheme="minorHAnsi"/>
        </w:rPr>
      </w:pPr>
      <w:r w:rsidRPr="00F1351A">
        <w:rPr>
          <w:rFonts w:eastAsiaTheme="minorHAnsi"/>
        </w:rPr>
        <w:t>За</w:t>
      </w:r>
      <w:r w:rsidR="00910049" w:rsidRPr="00F1351A">
        <w:rPr>
          <w:rFonts w:eastAsiaTheme="minorHAnsi"/>
        </w:rPr>
        <w:t xml:space="preserve"> 2020 году на  котельной </w:t>
      </w:r>
      <w:r w:rsidR="00CE609B" w:rsidRPr="00F1351A">
        <w:rPr>
          <w:rFonts w:eastAsiaTheme="minorHAnsi"/>
        </w:rPr>
        <w:t>АО «Вегетта»</w:t>
      </w:r>
      <w:r w:rsidR="00906D10" w:rsidRPr="00F1351A">
        <w:rPr>
          <w:rFonts w:eastAsiaTheme="minorHAnsi"/>
        </w:rPr>
        <w:t xml:space="preserve"> была зафиксирована одна авария, на котельной ПАО «ДНПП»</w:t>
      </w:r>
      <w:r w:rsidRPr="00F1351A">
        <w:rPr>
          <w:rFonts w:eastAsiaTheme="minorHAnsi"/>
        </w:rPr>
        <w:t xml:space="preserve">, согласно предоставленным данным, </w:t>
      </w:r>
      <w:r w:rsidR="00242382" w:rsidRPr="00F1351A">
        <w:rPr>
          <w:rFonts w:eastAsiaTheme="minorHAnsi"/>
        </w:rPr>
        <w:t>была проведена остановка оборудования по причине проведения работ на котельной.</w:t>
      </w:r>
      <w:r w:rsidR="00906D10" w:rsidRPr="00F1351A">
        <w:rPr>
          <w:rFonts w:eastAsiaTheme="minorHAnsi"/>
        </w:rPr>
        <w:t xml:space="preserve"> </w:t>
      </w:r>
    </w:p>
    <w:p w:rsidR="00746C9E" w:rsidRPr="00F1351A" w:rsidRDefault="0044635C" w:rsidP="00924E1C">
      <w:pPr>
        <w:suppressAutoHyphens/>
        <w:rPr>
          <w:rFonts w:eastAsiaTheme="minorHAnsi"/>
        </w:rPr>
      </w:pPr>
      <w:r w:rsidRPr="00F1351A">
        <w:rPr>
          <w:rFonts w:eastAsiaTheme="minorHAnsi"/>
        </w:rPr>
        <w:lastRenderedPageBreak/>
        <w:t>С</w:t>
      </w:r>
      <w:r w:rsidR="00746C9E" w:rsidRPr="00F1351A">
        <w:rPr>
          <w:rFonts w:eastAsiaTheme="minorHAnsi"/>
        </w:rPr>
        <w:t>реднее время, затраченное на восстановление</w:t>
      </w:r>
      <w:r w:rsidR="00387F97" w:rsidRPr="00F1351A">
        <w:rPr>
          <w:rFonts w:eastAsiaTheme="minorHAnsi"/>
        </w:rPr>
        <w:t xml:space="preserve"> работы оборудования</w:t>
      </w:r>
      <w:r w:rsidR="007467A5" w:rsidRPr="00F1351A">
        <w:rPr>
          <w:rFonts w:eastAsiaTheme="minorHAnsi"/>
        </w:rPr>
        <w:t xml:space="preserve"> составило 6 часов </w:t>
      </w:r>
      <w:r w:rsidR="00A951BE" w:rsidRPr="00F1351A">
        <w:rPr>
          <w:rFonts w:eastAsiaTheme="minorHAnsi"/>
        </w:rPr>
        <w:t>25 минут</w:t>
      </w:r>
      <w:r w:rsidR="00746C9E" w:rsidRPr="00F1351A">
        <w:rPr>
          <w:rFonts w:eastAsiaTheme="minorHAnsi"/>
        </w:rPr>
        <w:t>. Обслуживающим персоналом ежегодно в межотопительный период проводятся планово-предупредительные и ремонтно-восстановительные работы по подготовке к отопительному сезону, что подтверждено ежегодными актами промывки и гидравлических испытаний котлов.</w:t>
      </w:r>
    </w:p>
    <w:p w:rsidR="0041674E" w:rsidRPr="00F1351A" w:rsidRDefault="0041674E" w:rsidP="0044635C">
      <w:pPr>
        <w:spacing w:line="240" w:lineRule="auto"/>
        <w:ind w:firstLine="0"/>
        <w:rPr>
          <w:b/>
          <w:sz w:val="20"/>
          <w:szCs w:val="20"/>
        </w:rPr>
        <w:sectPr w:rsidR="0041674E"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41674E" w:rsidRPr="00F1351A" w:rsidRDefault="0041674E" w:rsidP="0041674E">
      <w:pPr>
        <w:pStyle w:val="aff3"/>
        <w:keepNext/>
      </w:pPr>
      <w:bookmarkStart w:id="124" w:name="_Ref94012867"/>
      <w:bookmarkStart w:id="125" w:name="_Toc99146564"/>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58</w:t>
      </w:r>
      <w:r w:rsidR="00E6474C" w:rsidRPr="00F1351A">
        <w:rPr>
          <w:noProof/>
        </w:rPr>
        <w:fldChar w:fldCharType="end"/>
      </w:r>
      <w:bookmarkEnd w:id="124"/>
      <w:r w:rsidRPr="00F1351A">
        <w:t xml:space="preserve"> </w:t>
      </w:r>
      <w:r w:rsidRPr="00F1351A">
        <w:rPr>
          <w:b w:val="0"/>
        </w:rPr>
        <w:t>– Статистика отказов и восстановлений оборудования источников тепловой энергии</w:t>
      </w:r>
      <w:r w:rsidR="002F3E3C" w:rsidRPr="00F1351A">
        <w:rPr>
          <w:b w:val="0"/>
        </w:rPr>
        <w:t xml:space="preserve"> ГО Долгопрудный</w:t>
      </w:r>
      <w:r w:rsidRPr="00F1351A">
        <w:rPr>
          <w:b w:val="0"/>
        </w:rPr>
        <w:t xml:space="preserve"> за 2020 г.</w:t>
      </w:r>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458"/>
        <w:gridCol w:w="4625"/>
        <w:gridCol w:w="3105"/>
        <w:gridCol w:w="1375"/>
        <w:gridCol w:w="1204"/>
        <w:gridCol w:w="1251"/>
        <w:gridCol w:w="1357"/>
        <w:gridCol w:w="1411"/>
      </w:tblGrid>
      <w:tr w:rsidR="0048455B" w:rsidRPr="00F1351A" w:rsidTr="00E2619E">
        <w:trPr>
          <w:trHeight w:val="227"/>
        </w:trPr>
        <w:tc>
          <w:tcPr>
            <w:tcW w:w="155" w:type="pct"/>
            <w:shd w:val="clear" w:color="auto" w:fill="FFFFFF" w:themeFill="background1"/>
            <w:vAlign w:val="center"/>
          </w:tcPr>
          <w:p w:rsidR="00660E03" w:rsidRPr="00F1351A" w:rsidRDefault="002F3E3C" w:rsidP="00712E3F">
            <w:pPr>
              <w:spacing w:line="240" w:lineRule="auto"/>
              <w:ind w:left="-98" w:right="-108" w:firstLine="0"/>
              <w:jc w:val="center"/>
              <w:rPr>
                <w:b/>
                <w:sz w:val="20"/>
                <w:szCs w:val="20"/>
              </w:rPr>
            </w:pPr>
            <w:r w:rsidRPr="00F1351A">
              <w:rPr>
                <w:b/>
                <w:sz w:val="20"/>
                <w:szCs w:val="20"/>
              </w:rPr>
              <w:t>№ п/п</w:t>
            </w:r>
          </w:p>
        </w:tc>
        <w:tc>
          <w:tcPr>
            <w:tcW w:w="1564" w:type="pct"/>
            <w:shd w:val="clear" w:color="auto" w:fill="FFFFFF" w:themeFill="background1"/>
            <w:vAlign w:val="center"/>
            <w:hideMark/>
          </w:tcPr>
          <w:p w:rsidR="00660E03" w:rsidRPr="00F1351A" w:rsidRDefault="00660E03" w:rsidP="00712E3F">
            <w:pPr>
              <w:spacing w:line="240" w:lineRule="auto"/>
              <w:ind w:left="-66" w:right="-95" w:firstLine="0"/>
              <w:jc w:val="center"/>
              <w:rPr>
                <w:b/>
                <w:sz w:val="20"/>
                <w:szCs w:val="20"/>
              </w:rPr>
            </w:pPr>
            <w:r w:rsidRPr="00F1351A">
              <w:rPr>
                <w:b/>
                <w:sz w:val="20"/>
                <w:szCs w:val="20"/>
              </w:rPr>
              <w:t>Адрес отключения</w:t>
            </w:r>
          </w:p>
        </w:tc>
        <w:tc>
          <w:tcPr>
            <w:tcW w:w="1050" w:type="pct"/>
            <w:shd w:val="clear" w:color="auto" w:fill="FFFFFF" w:themeFill="background1"/>
            <w:vAlign w:val="center"/>
            <w:hideMark/>
          </w:tcPr>
          <w:p w:rsidR="00660E03" w:rsidRPr="00F1351A" w:rsidRDefault="00E6369F" w:rsidP="00712E3F">
            <w:pPr>
              <w:spacing w:line="240" w:lineRule="auto"/>
              <w:ind w:left="-66" w:right="-95" w:firstLine="0"/>
              <w:jc w:val="center"/>
              <w:rPr>
                <w:b/>
                <w:sz w:val="20"/>
                <w:szCs w:val="20"/>
              </w:rPr>
            </w:pPr>
            <w:r w:rsidRPr="00F1351A">
              <w:rPr>
                <w:b/>
                <w:sz w:val="20"/>
                <w:szCs w:val="20"/>
              </w:rPr>
              <w:t>П</w:t>
            </w:r>
            <w:r w:rsidR="00660E03" w:rsidRPr="00F1351A">
              <w:rPr>
                <w:b/>
                <w:sz w:val="20"/>
                <w:szCs w:val="20"/>
              </w:rPr>
              <w:t>ричина</w:t>
            </w:r>
            <w:r w:rsidRPr="00F1351A">
              <w:rPr>
                <w:b/>
                <w:sz w:val="20"/>
                <w:szCs w:val="20"/>
              </w:rPr>
              <w:t xml:space="preserve"> отключения</w:t>
            </w:r>
          </w:p>
        </w:tc>
        <w:tc>
          <w:tcPr>
            <w:tcW w:w="465" w:type="pct"/>
            <w:shd w:val="clear" w:color="auto" w:fill="FFFFFF" w:themeFill="background1"/>
            <w:vAlign w:val="center"/>
            <w:hideMark/>
          </w:tcPr>
          <w:p w:rsidR="00660E03" w:rsidRPr="00F1351A" w:rsidRDefault="00660E03" w:rsidP="00712E3F">
            <w:pPr>
              <w:spacing w:line="240" w:lineRule="auto"/>
              <w:ind w:left="-66" w:right="-95" w:firstLine="0"/>
              <w:jc w:val="center"/>
              <w:rPr>
                <w:b/>
                <w:sz w:val="20"/>
                <w:szCs w:val="20"/>
              </w:rPr>
            </w:pPr>
            <w:r w:rsidRPr="00F1351A">
              <w:rPr>
                <w:b/>
                <w:sz w:val="20"/>
                <w:szCs w:val="20"/>
              </w:rPr>
              <w:t>Дата проведения работ</w:t>
            </w:r>
          </w:p>
        </w:tc>
        <w:tc>
          <w:tcPr>
            <w:tcW w:w="407" w:type="pct"/>
            <w:shd w:val="clear" w:color="auto" w:fill="FFFFFF" w:themeFill="background1"/>
            <w:vAlign w:val="center"/>
            <w:hideMark/>
          </w:tcPr>
          <w:p w:rsidR="00660E03" w:rsidRPr="00F1351A" w:rsidRDefault="00660E03" w:rsidP="00712E3F">
            <w:pPr>
              <w:spacing w:line="240" w:lineRule="auto"/>
              <w:ind w:left="-66" w:right="-95" w:firstLine="0"/>
              <w:jc w:val="center"/>
              <w:rPr>
                <w:b/>
                <w:sz w:val="20"/>
                <w:szCs w:val="20"/>
              </w:rPr>
            </w:pPr>
            <w:r w:rsidRPr="00F1351A">
              <w:rPr>
                <w:b/>
                <w:sz w:val="20"/>
                <w:szCs w:val="20"/>
              </w:rPr>
              <w:t>Время отключения</w:t>
            </w:r>
          </w:p>
        </w:tc>
        <w:tc>
          <w:tcPr>
            <w:tcW w:w="423" w:type="pct"/>
            <w:shd w:val="clear" w:color="auto" w:fill="FFFFFF" w:themeFill="background1"/>
            <w:vAlign w:val="center"/>
            <w:hideMark/>
          </w:tcPr>
          <w:p w:rsidR="00660E03" w:rsidRPr="00F1351A" w:rsidRDefault="00660E03" w:rsidP="00712E3F">
            <w:pPr>
              <w:spacing w:line="240" w:lineRule="auto"/>
              <w:ind w:left="-66" w:right="-95" w:firstLine="0"/>
              <w:jc w:val="center"/>
              <w:rPr>
                <w:b/>
                <w:sz w:val="20"/>
                <w:szCs w:val="20"/>
              </w:rPr>
            </w:pPr>
            <w:r w:rsidRPr="00F1351A">
              <w:rPr>
                <w:b/>
                <w:sz w:val="20"/>
                <w:szCs w:val="20"/>
              </w:rPr>
              <w:t>Время включения</w:t>
            </w:r>
          </w:p>
        </w:tc>
        <w:tc>
          <w:tcPr>
            <w:tcW w:w="459" w:type="pct"/>
            <w:shd w:val="clear" w:color="auto" w:fill="FFFFFF" w:themeFill="background1"/>
            <w:vAlign w:val="center"/>
            <w:hideMark/>
          </w:tcPr>
          <w:p w:rsidR="00660E03" w:rsidRPr="00F1351A" w:rsidRDefault="00660E03" w:rsidP="00712E3F">
            <w:pPr>
              <w:spacing w:line="240" w:lineRule="auto"/>
              <w:ind w:left="-66" w:right="-95" w:firstLine="0"/>
              <w:jc w:val="center"/>
              <w:rPr>
                <w:b/>
                <w:sz w:val="20"/>
                <w:szCs w:val="20"/>
              </w:rPr>
            </w:pPr>
            <w:r w:rsidRPr="00F1351A">
              <w:rPr>
                <w:b/>
                <w:sz w:val="20"/>
                <w:szCs w:val="20"/>
              </w:rPr>
              <w:t>Длительность простоя ГВС, час.</w:t>
            </w:r>
          </w:p>
        </w:tc>
        <w:tc>
          <w:tcPr>
            <w:tcW w:w="477" w:type="pct"/>
            <w:shd w:val="clear" w:color="auto" w:fill="FFFFFF" w:themeFill="background1"/>
            <w:vAlign w:val="center"/>
            <w:hideMark/>
          </w:tcPr>
          <w:p w:rsidR="00660E03" w:rsidRPr="00F1351A" w:rsidRDefault="00660E03" w:rsidP="00712E3F">
            <w:pPr>
              <w:spacing w:line="240" w:lineRule="auto"/>
              <w:ind w:left="-66" w:right="-95" w:firstLine="0"/>
              <w:jc w:val="center"/>
              <w:rPr>
                <w:b/>
                <w:sz w:val="20"/>
                <w:szCs w:val="20"/>
              </w:rPr>
            </w:pPr>
            <w:r w:rsidRPr="00F1351A">
              <w:rPr>
                <w:b/>
                <w:sz w:val="20"/>
                <w:szCs w:val="20"/>
              </w:rPr>
              <w:t>Длительность простоя отопления, час.</w:t>
            </w:r>
          </w:p>
        </w:tc>
      </w:tr>
      <w:tr w:rsidR="0048455B" w:rsidRPr="00F1351A" w:rsidTr="00E2619E">
        <w:trPr>
          <w:trHeight w:val="227"/>
        </w:trPr>
        <w:tc>
          <w:tcPr>
            <w:tcW w:w="155" w:type="pct"/>
            <w:shd w:val="clear" w:color="auto" w:fill="FFFFFF" w:themeFill="background1"/>
            <w:vAlign w:val="center"/>
          </w:tcPr>
          <w:p w:rsidR="00660E03" w:rsidRPr="00F1351A" w:rsidRDefault="00712E3F" w:rsidP="00660E03">
            <w:pPr>
              <w:spacing w:line="240" w:lineRule="auto"/>
              <w:ind w:firstLine="0"/>
              <w:jc w:val="center"/>
              <w:rPr>
                <w:sz w:val="20"/>
                <w:szCs w:val="20"/>
              </w:rPr>
            </w:pPr>
            <w:r w:rsidRPr="00F1351A">
              <w:rPr>
                <w:sz w:val="20"/>
                <w:szCs w:val="20"/>
              </w:rPr>
              <w:t>1</w:t>
            </w:r>
          </w:p>
        </w:tc>
        <w:tc>
          <w:tcPr>
            <w:tcW w:w="1564" w:type="pct"/>
            <w:shd w:val="clear" w:color="auto" w:fill="FFFFFF" w:themeFill="background1"/>
            <w:noWrap/>
            <w:vAlign w:val="center"/>
            <w:hideMark/>
          </w:tcPr>
          <w:p w:rsidR="00660E03" w:rsidRPr="00F1351A" w:rsidRDefault="00660E03" w:rsidP="00660E03">
            <w:pPr>
              <w:spacing w:line="240" w:lineRule="auto"/>
              <w:ind w:firstLine="0"/>
              <w:jc w:val="left"/>
              <w:rPr>
                <w:sz w:val="20"/>
                <w:szCs w:val="20"/>
              </w:rPr>
            </w:pPr>
            <w:r w:rsidRPr="00F1351A">
              <w:rPr>
                <w:sz w:val="20"/>
                <w:szCs w:val="20"/>
              </w:rPr>
              <w:t>Тимирязевская,4,6,Южная,1а,2а,Загорская,30,29,17</w:t>
            </w:r>
            <w:r w:rsidR="002F3E3C" w:rsidRPr="00F1351A">
              <w:rPr>
                <w:sz w:val="20"/>
                <w:szCs w:val="20"/>
              </w:rPr>
              <w:t>, 29/17,Ленина</w:t>
            </w:r>
            <w:r w:rsidR="00B527C9" w:rsidRPr="00F1351A">
              <w:rPr>
                <w:sz w:val="20"/>
                <w:szCs w:val="20"/>
              </w:rPr>
              <w:t xml:space="preserve"> </w:t>
            </w:r>
            <w:r w:rsidR="002F3E3C" w:rsidRPr="00F1351A">
              <w:rPr>
                <w:sz w:val="20"/>
                <w:szCs w:val="20"/>
              </w:rPr>
              <w:t>29,1</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А</w:t>
            </w:r>
            <w:r w:rsidR="00660E03" w:rsidRPr="00F1351A">
              <w:rPr>
                <w:sz w:val="20"/>
                <w:szCs w:val="20"/>
              </w:rPr>
              <w:t>вария на тер</w:t>
            </w:r>
            <w:r w:rsidR="00B43A76" w:rsidRPr="00F1351A">
              <w:rPr>
                <w:sz w:val="20"/>
                <w:szCs w:val="20"/>
              </w:rPr>
              <w:t>р</w:t>
            </w:r>
            <w:r w:rsidRPr="00F1351A">
              <w:rPr>
                <w:sz w:val="20"/>
                <w:szCs w:val="20"/>
              </w:rPr>
              <w:t>итор</w:t>
            </w:r>
            <w:r w:rsidR="00660E03" w:rsidRPr="00F1351A">
              <w:rPr>
                <w:sz w:val="20"/>
                <w:szCs w:val="20"/>
              </w:rPr>
              <w:t xml:space="preserve">ии </w:t>
            </w:r>
            <w:r w:rsidR="00BB5487" w:rsidRPr="00F1351A">
              <w:rPr>
                <w:sz w:val="20"/>
                <w:szCs w:val="20"/>
              </w:rPr>
              <w:t xml:space="preserve">ОАО </w:t>
            </w:r>
            <w:r w:rsidR="00660E03" w:rsidRPr="00F1351A">
              <w:rPr>
                <w:sz w:val="20"/>
                <w:szCs w:val="20"/>
              </w:rPr>
              <w:t>"Вегетта"</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30.01.2020г.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15:00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19:00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4 ч</w:t>
            </w:r>
          </w:p>
        </w:tc>
      </w:tr>
      <w:tr w:rsidR="0048455B" w:rsidRPr="00F1351A" w:rsidTr="00E2619E">
        <w:trPr>
          <w:trHeight w:val="227"/>
        </w:trPr>
        <w:tc>
          <w:tcPr>
            <w:tcW w:w="155" w:type="pct"/>
            <w:shd w:val="clear" w:color="auto" w:fill="FFFFFF" w:themeFill="background1"/>
            <w:vAlign w:val="center"/>
          </w:tcPr>
          <w:p w:rsidR="00660E03" w:rsidRPr="00F1351A" w:rsidRDefault="00712E3F" w:rsidP="00660E03">
            <w:pPr>
              <w:spacing w:line="240" w:lineRule="auto"/>
              <w:ind w:firstLine="0"/>
              <w:jc w:val="center"/>
              <w:rPr>
                <w:sz w:val="20"/>
                <w:szCs w:val="20"/>
              </w:rPr>
            </w:pPr>
            <w:r w:rsidRPr="00F1351A">
              <w:rPr>
                <w:sz w:val="20"/>
                <w:szCs w:val="20"/>
              </w:rPr>
              <w:t>2</w:t>
            </w:r>
          </w:p>
        </w:tc>
        <w:tc>
          <w:tcPr>
            <w:tcW w:w="1564" w:type="pct"/>
            <w:shd w:val="clear" w:color="auto" w:fill="FFFFFF" w:themeFill="background1"/>
            <w:noWrap/>
            <w:vAlign w:val="center"/>
            <w:hideMark/>
          </w:tcPr>
          <w:p w:rsidR="00660E03" w:rsidRPr="00F1351A" w:rsidRDefault="00B43A76" w:rsidP="00B43A76">
            <w:pPr>
              <w:spacing w:line="240" w:lineRule="auto"/>
              <w:ind w:firstLine="0"/>
              <w:jc w:val="left"/>
              <w:rPr>
                <w:sz w:val="20"/>
                <w:szCs w:val="20"/>
              </w:rPr>
            </w:pPr>
            <w:r w:rsidRPr="00F1351A">
              <w:rPr>
                <w:sz w:val="20"/>
                <w:szCs w:val="20"/>
              </w:rPr>
              <w:t>Котельная</w:t>
            </w:r>
            <w:r w:rsidR="00660E03" w:rsidRPr="00F1351A">
              <w:rPr>
                <w:sz w:val="20"/>
                <w:szCs w:val="20"/>
              </w:rPr>
              <w:t xml:space="preserve"> Заводская,2</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 xml:space="preserve"> №60</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17.04.2020г.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13:55</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19:30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5ч25мин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5ч25мин</w:t>
            </w:r>
          </w:p>
        </w:tc>
      </w:tr>
      <w:tr w:rsidR="0048455B" w:rsidRPr="00F1351A" w:rsidTr="00E2619E">
        <w:trPr>
          <w:trHeight w:val="227"/>
        </w:trPr>
        <w:tc>
          <w:tcPr>
            <w:tcW w:w="155" w:type="pct"/>
            <w:shd w:val="clear" w:color="auto" w:fill="FFFFFF" w:themeFill="background1"/>
            <w:vAlign w:val="center"/>
          </w:tcPr>
          <w:p w:rsidR="00660E03" w:rsidRPr="00F1351A" w:rsidRDefault="00712E3F" w:rsidP="00660E03">
            <w:pPr>
              <w:spacing w:line="240" w:lineRule="auto"/>
              <w:ind w:firstLine="0"/>
              <w:jc w:val="center"/>
              <w:rPr>
                <w:sz w:val="20"/>
                <w:szCs w:val="20"/>
              </w:rPr>
            </w:pPr>
            <w:r w:rsidRPr="00F1351A">
              <w:rPr>
                <w:sz w:val="20"/>
                <w:szCs w:val="20"/>
              </w:rPr>
              <w:t>3</w:t>
            </w:r>
          </w:p>
        </w:tc>
        <w:tc>
          <w:tcPr>
            <w:tcW w:w="1564" w:type="pct"/>
            <w:shd w:val="clear" w:color="auto" w:fill="FFFFFF" w:themeFill="background1"/>
            <w:noWrap/>
            <w:vAlign w:val="center"/>
            <w:hideMark/>
          </w:tcPr>
          <w:p w:rsidR="00660E03" w:rsidRPr="00F1351A" w:rsidRDefault="00823439" w:rsidP="00660E03">
            <w:pPr>
              <w:spacing w:line="240" w:lineRule="auto"/>
              <w:ind w:firstLine="0"/>
              <w:jc w:val="left"/>
              <w:rPr>
                <w:sz w:val="20"/>
                <w:szCs w:val="20"/>
              </w:rPr>
            </w:pPr>
            <w:r w:rsidRPr="00F1351A">
              <w:rPr>
                <w:sz w:val="20"/>
                <w:szCs w:val="20"/>
              </w:rPr>
              <w:t>Котель</w:t>
            </w:r>
            <w:r w:rsidR="00660E03" w:rsidRPr="00F1351A">
              <w:rPr>
                <w:sz w:val="20"/>
                <w:szCs w:val="20"/>
              </w:rPr>
              <w:t>ная Заводская,2</w:t>
            </w:r>
            <w:r w:rsidR="00E11822" w:rsidRPr="00F1351A">
              <w:rPr>
                <w:sz w:val="20"/>
                <w:szCs w:val="20"/>
              </w:rPr>
              <w:t>,</w:t>
            </w:r>
            <w:r w:rsidR="00660E03" w:rsidRPr="00F1351A">
              <w:rPr>
                <w:sz w:val="20"/>
                <w:szCs w:val="20"/>
              </w:rPr>
              <w:t xml:space="preserve">  </w:t>
            </w:r>
            <w:r w:rsidRPr="00F1351A">
              <w:rPr>
                <w:sz w:val="20"/>
                <w:szCs w:val="20"/>
              </w:rPr>
              <w:t xml:space="preserve">Котельная </w:t>
            </w:r>
            <w:r w:rsidR="00660E03" w:rsidRPr="00F1351A">
              <w:rPr>
                <w:sz w:val="20"/>
                <w:szCs w:val="20"/>
              </w:rPr>
              <w:t>Спортивная,3а</w:t>
            </w:r>
          </w:p>
        </w:tc>
        <w:tc>
          <w:tcPr>
            <w:tcW w:w="1050" w:type="pct"/>
            <w:shd w:val="clear" w:color="auto" w:fill="FFFFFF" w:themeFill="background1"/>
            <w:vAlign w:val="center"/>
            <w:hideMark/>
          </w:tcPr>
          <w:p w:rsidR="00660E03" w:rsidRPr="00F1351A" w:rsidRDefault="00660E03" w:rsidP="00660E03">
            <w:pPr>
              <w:spacing w:line="240" w:lineRule="auto"/>
              <w:ind w:firstLine="0"/>
              <w:jc w:val="left"/>
              <w:rPr>
                <w:sz w:val="20"/>
                <w:szCs w:val="20"/>
              </w:rPr>
            </w:pPr>
            <w:r w:rsidRPr="00F1351A">
              <w:rPr>
                <w:sz w:val="20"/>
                <w:szCs w:val="20"/>
              </w:rPr>
              <w:t>Авария на эл.сетях</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07.05.2020г.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19:00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22:55</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3ч 55мин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712E3F" w:rsidP="00660E03">
            <w:pPr>
              <w:spacing w:line="240" w:lineRule="auto"/>
              <w:ind w:firstLine="0"/>
              <w:jc w:val="center"/>
              <w:rPr>
                <w:sz w:val="20"/>
                <w:szCs w:val="20"/>
              </w:rPr>
            </w:pPr>
            <w:r w:rsidRPr="00F1351A">
              <w:rPr>
                <w:sz w:val="20"/>
                <w:szCs w:val="20"/>
              </w:rPr>
              <w:t>4</w:t>
            </w:r>
          </w:p>
        </w:tc>
        <w:tc>
          <w:tcPr>
            <w:tcW w:w="1564" w:type="pct"/>
            <w:shd w:val="clear" w:color="auto" w:fill="FFFFFF" w:themeFill="background1"/>
            <w:noWrap/>
            <w:vAlign w:val="center"/>
            <w:hideMark/>
          </w:tcPr>
          <w:p w:rsidR="00660E03" w:rsidRPr="00F1351A" w:rsidRDefault="00E11822" w:rsidP="00660E03">
            <w:pPr>
              <w:spacing w:line="240" w:lineRule="auto"/>
              <w:ind w:firstLine="0"/>
              <w:jc w:val="left"/>
              <w:rPr>
                <w:sz w:val="20"/>
                <w:szCs w:val="20"/>
              </w:rPr>
            </w:pPr>
            <w:r w:rsidRPr="00F1351A">
              <w:rPr>
                <w:sz w:val="20"/>
                <w:szCs w:val="20"/>
              </w:rPr>
              <w:t>Котельная Заводская,2,  Котельная Спортивная,3а</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 xml:space="preserve"> №72от 11.05.2020г.</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11.05.2020г.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12:30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13:00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30мин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712E3F" w:rsidP="00660E03">
            <w:pPr>
              <w:spacing w:line="240" w:lineRule="auto"/>
              <w:ind w:firstLine="0"/>
              <w:jc w:val="center"/>
              <w:rPr>
                <w:sz w:val="20"/>
                <w:szCs w:val="20"/>
              </w:rPr>
            </w:pPr>
            <w:r w:rsidRPr="00F1351A">
              <w:rPr>
                <w:sz w:val="20"/>
                <w:szCs w:val="20"/>
              </w:rPr>
              <w:t>5</w:t>
            </w:r>
          </w:p>
        </w:tc>
        <w:tc>
          <w:tcPr>
            <w:tcW w:w="1564" w:type="pct"/>
            <w:shd w:val="clear" w:color="auto" w:fill="FFFFFF" w:themeFill="background1"/>
            <w:noWrap/>
            <w:vAlign w:val="center"/>
            <w:hideMark/>
          </w:tcPr>
          <w:p w:rsidR="00660E03" w:rsidRPr="00F1351A" w:rsidRDefault="00E11822" w:rsidP="00660E03">
            <w:pPr>
              <w:spacing w:line="240" w:lineRule="auto"/>
              <w:ind w:firstLine="0"/>
              <w:jc w:val="left"/>
              <w:rPr>
                <w:sz w:val="20"/>
                <w:szCs w:val="20"/>
              </w:rPr>
            </w:pPr>
            <w:r w:rsidRPr="00F1351A">
              <w:rPr>
                <w:sz w:val="20"/>
                <w:szCs w:val="20"/>
              </w:rPr>
              <w:t>Котельная Заводская,2,  Котельная Спортивная,3а</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 xml:space="preserve"> №79от20.05.2020г.</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20.05.2020г.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9:00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14:00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5 ч</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6</w:t>
            </w:r>
          </w:p>
        </w:tc>
        <w:tc>
          <w:tcPr>
            <w:tcW w:w="1564" w:type="pct"/>
            <w:shd w:val="clear" w:color="auto" w:fill="FFFFFF" w:themeFill="background1"/>
            <w:noWrap/>
            <w:vAlign w:val="center"/>
            <w:hideMark/>
          </w:tcPr>
          <w:p w:rsidR="00660E03" w:rsidRPr="00F1351A" w:rsidRDefault="00E11822" w:rsidP="00660E03">
            <w:pPr>
              <w:spacing w:line="240" w:lineRule="auto"/>
              <w:ind w:firstLine="0"/>
              <w:jc w:val="left"/>
              <w:rPr>
                <w:sz w:val="20"/>
                <w:szCs w:val="20"/>
              </w:rPr>
            </w:pPr>
            <w:r w:rsidRPr="00F1351A">
              <w:rPr>
                <w:sz w:val="20"/>
                <w:szCs w:val="20"/>
              </w:rPr>
              <w:t xml:space="preserve">Котельная </w:t>
            </w:r>
            <w:r w:rsidR="00660E03" w:rsidRPr="00F1351A">
              <w:rPr>
                <w:sz w:val="20"/>
                <w:szCs w:val="20"/>
              </w:rPr>
              <w:t>Речная,14,</w:t>
            </w:r>
            <w:r w:rsidRPr="00F1351A">
              <w:rPr>
                <w:sz w:val="20"/>
                <w:szCs w:val="20"/>
              </w:rPr>
              <w:t xml:space="preserve"> </w:t>
            </w:r>
            <w:r w:rsidR="00660E03" w:rsidRPr="00F1351A">
              <w:rPr>
                <w:sz w:val="20"/>
                <w:szCs w:val="20"/>
              </w:rPr>
              <w:t>ЦТП 19,20,21</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 xml:space="preserve"> №102,103</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08.06.2020г.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18:00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0:00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6ч00мин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7</w:t>
            </w:r>
          </w:p>
        </w:tc>
        <w:tc>
          <w:tcPr>
            <w:tcW w:w="1564" w:type="pct"/>
            <w:shd w:val="clear" w:color="auto" w:fill="FFFFFF" w:themeFill="background1"/>
            <w:noWrap/>
            <w:vAlign w:val="center"/>
            <w:hideMark/>
          </w:tcPr>
          <w:p w:rsidR="00660E03" w:rsidRPr="00F1351A" w:rsidRDefault="00E11822" w:rsidP="00660E03">
            <w:pPr>
              <w:spacing w:line="240" w:lineRule="auto"/>
              <w:ind w:firstLine="0"/>
              <w:jc w:val="left"/>
              <w:rPr>
                <w:sz w:val="20"/>
                <w:szCs w:val="20"/>
              </w:rPr>
            </w:pPr>
            <w:r w:rsidRPr="00F1351A">
              <w:rPr>
                <w:sz w:val="20"/>
                <w:szCs w:val="20"/>
              </w:rPr>
              <w:t xml:space="preserve">Котельная </w:t>
            </w:r>
            <w:r w:rsidR="00660E03" w:rsidRPr="00F1351A">
              <w:rPr>
                <w:sz w:val="20"/>
                <w:szCs w:val="20"/>
              </w:rPr>
              <w:t>Речная,14</w:t>
            </w:r>
          </w:p>
        </w:tc>
        <w:tc>
          <w:tcPr>
            <w:tcW w:w="1050" w:type="pct"/>
            <w:shd w:val="clear" w:color="auto" w:fill="FFFFFF" w:themeFill="background1"/>
            <w:vAlign w:val="center"/>
            <w:hideMark/>
          </w:tcPr>
          <w:p w:rsidR="00660E03" w:rsidRPr="00F1351A" w:rsidRDefault="00255F85" w:rsidP="00660E03">
            <w:pPr>
              <w:spacing w:line="240" w:lineRule="auto"/>
              <w:ind w:firstLine="0"/>
              <w:jc w:val="left"/>
              <w:rPr>
                <w:sz w:val="20"/>
                <w:szCs w:val="20"/>
              </w:rPr>
            </w:pPr>
            <w:r w:rsidRPr="00F1351A">
              <w:rPr>
                <w:sz w:val="20"/>
                <w:szCs w:val="20"/>
              </w:rPr>
              <w:t>Т</w:t>
            </w:r>
            <w:r w:rsidR="00660E03" w:rsidRPr="00F1351A">
              <w:rPr>
                <w:sz w:val="20"/>
                <w:szCs w:val="20"/>
              </w:rPr>
              <w:t>ехнологический сбой</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06.06.2020г.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23:00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1:00 07.06.20г.</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2ч 00мин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8</w:t>
            </w:r>
          </w:p>
        </w:tc>
        <w:tc>
          <w:tcPr>
            <w:tcW w:w="1564" w:type="pct"/>
            <w:shd w:val="clear" w:color="auto" w:fill="FFFFFF" w:themeFill="background1"/>
            <w:noWrap/>
            <w:vAlign w:val="center"/>
            <w:hideMark/>
          </w:tcPr>
          <w:p w:rsidR="00660E03" w:rsidRPr="00F1351A" w:rsidRDefault="00E11822" w:rsidP="00660E03">
            <w:pPr>
              <w:spacing w:line="240" w:lineRule="auto"/>
              <w:ind w:firstLine="0"/>
              <w:jc w:val="left"/>
              <w:rPr>
                <w:sz w:val="20"/>
                <w:szCs w:val="20"/>
              </w:rPr>
            </w:pPr>
            <w:r w:rsidRPr="00F1351A">
              <w:rPr>
                <w:sz w:val="20"/>
                <w:szCs w:val="20"/>
              </w:rPr>
              <w:t>Котельная Заводская,2,  Котельная Спортивная,3а</w:t>
            </w:r>
          </w:p>
        </w:tc>
        <w:tc>
          <w:tcPr>
            <w:tcW w:w="1050" w:type="pct"/>
            <w:shd w:val="clear" w:color="auto" w:fill="FFFFFF" w:themeFill="background1"/>
            <w:vAlign w:val="center"/>
            <w:hideMark/>
          </w:tcPr>
          <w:p w:rsidR="00660E03" w:rsidRPr="00F1351A" w:rsidRDefault="00255F85" w:rsidP="00660E03">
            <w:pPr>
              <w:spacing w:line="240" w:lineRule="auto"/>
              <w:ind w:firstLine="0"/>
              <w:jc w:val="left"/>
              <w:rPr>
                <w:sz w:val="20"/>
                <w:szCs w:val="20"/>
              </w:rPr>
            </w:pPr>
            <w:r w:rsidRPr="00F1351A">
              <w:rPr>
                <w:sz w:val="20"/>
                <w:szCs w:val="20"/>
              </w:rPr>
              <w:t>О</w:t>
            </w:r>
            <w:r w:rsidR="00660E03" w:rsidRPr="00F1351A">
              <w:rPr>
                <w:sz w:val="20"/>
                <w:szCs w:val="20"/>
              </w:rPr>
              <w:t>тключение эл.энергии</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24.07.2020г.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1:30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19:15</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17ч45мин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9</w:t>
            </w:r>
          </w:p>
        </w:tc>
        <w:tc>
          <w:tcPr>
            <w:tcW w:w="1564" w:type="pct"/>
            <w:shd w:val="clear" w:color="auto" w:fill="FFFFFF" w:themeFill="background1"/>
            <w:noWrap/>
            <w:vAlign w:val="center"/>
            <w:hideMark/>
          </w:tcPr>
          <w:p w:rsidR="00660E03" w:rsidRPr="00F1351A" w:rsidRDefault="00E11822" w:rsidP="00660E03">
            <w:pPr>
              <w:spacing w:line="240" w:lineRule="auto"/>
              <w:ind w:firstLine="0"/>
              <w:jc w:val="left"/>
              <w:rPr>
                <w:sz w:val="20"/>
                <w:szCs w:val="20"/>
              </w:rPr>
            </w:pPr>
            <w:r w:rsidRPr="00F1351A">
              <w:rPr>
                <w:sz w:val="20"/>
                <w:szCs w:val="20"/>
              </w:rPr>
              <w:t>Котельная Заводская,2,  Котельная Спортивная,3а</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 xml:space="preserve"> </w:t>
            </w:r>
            <w:r w:rsidRPr="00F1351A">
              <w:rPr>
                <w:sz w:val="20"/>
                <w:szCs w:val="20"/>
              </w:rPr>
              <w:t>№</w:t>
            </w:r>
            <w:r w:rsidR="00660E03" w:rsidRPr="00F1351A">
              <w:rPr>
                <w:sz w:val="20"/>
                <w:szCs w:val="20"/>
              </w:rPr>
              <w:t>143(повреждение эл.кабеля)</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31.07.2020г.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12:00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19:30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7ч30мин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10</w:t>
            </w:r>
          </w:p>
        </w:tc>
        <w:tc>
          <w:tcPr>
            <w:tcW w:w="1564" w:type="pct"/>
            <w:shd w:val="clear" w:color="auto" w:fill="FFFFFF" w:themeFill="background1"/>
            <w:vAlign w:val="center"/>
            <w:hideMark/>
          </w:tcPr>
          <w:p w:rsidR="00660E03" w:rsidRPr="00F1351A" w:rsidRDefault="00A65177" w:rsidP="00660E03">
            <w:pPr>
              <w:spacing w:line="240" w:lineRule="auto"/>
              <w:ind w:firstLine="0"/>
              <w:jc w:val="left"/>
              <w:rPr>
                <w:sz w:val="20"/>
                <w:szCs w:val="20"/>
              </w:rPr>
            </w:pPr>
            <w:r w:rsidRPr="00F1351A">
              <w:rPr>
                <w:sz w:val="20"/>
                <w:szCs w:val="20"/>
              </w:rPr>
              <w:t>Котельная Заводская,2,  Котельная Спортивная,3а</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№167</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06.09.2020г.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17:10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22:00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5ч10мин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11</w:t>
            </w:r>
          </w:p>
        </w:tc>
        <w:tc>
          <w:tcPr>
            <w:tcW w:w="1564" w:type="pct"/>
            <w:shd w:val="clear" w:color="auto" w:fill="FFFFFF" w:themeFill="background1"/>
            <w:vAlign w:val="center"/>
            <w:hideMark/>
          </w:tcPr>
          <w:p w:rsidR="00660E03" w:rsidRPr="00F1351A" w:rsidRDefault="00A65177" w:rsidP="00660E03">
            <w:pPr>
              <w:spacing w:line="240" w:lineRule="auto"/>
              <w:ind w:firstLine="0"/>
              <w:jc w:val="left"/>
              <w:rPr>
                <w:sz w:val="20"/>
                <w:szCs w:val="20"/>
              </w:rPr>
            </w:pPr>
            <w:r w:rsidRPr="00F1351A">
              <w:rPr>
                <w:sz w:val="20"/>
                <w:szCs w:val="20"/>
              </w:rPr>
              <w:t>Котельная Заводская,2,  Котельная Спортивная,3а</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№169</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08.09.2020г.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18:00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18:50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50мин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12</w:t>
            </w:r>
          </w:p>
        </w:tc>
        <w:tc>
          <w:tcPr>
            <w:tcW w:w="1564" w:type="pct"/>
            <w:shd w:val="clear" w:color="auto" w:fill="FFFFFF" w:themeFill="background1"/>
            <w:vAlign w:val="center"/>
            <w:hideMark/>
          </w:tcPr>
          <w:p w:rsidR="00660E03" w:rsidRPr="00F1351A" w:rsidRDefault="00A65177" w:rsidP="00660E03">
            <w:pPr>
              <w:spacing w:line="240" w:lineRule="auto"/>
              <w:ind w:firstLine="0"/>
              <w:jc w:val="left"/>
              <w:rPr>
                <w:sz w:val="20"/>
                <w:szCs w:val="20"/>
              </w:rPr>
            </w:pPr>
            <w:r w:rsidRPr="00F1351A">
              <w:rPr>
                <w:sz w:val="20"/>
                <w:szCs w:val="20"/>
              </w:rPr>
              <w:t>Котельная Спортивная,3а</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 xml:space="preserve"> №185</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28.09.-29.09.20г.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11:00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0:35</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13ч35мин</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13</w:t>
            </w:r>
          </w:p>
        </w:tc>
        <w:tc>
          <w:tcPr>
            <w:tcW w:w="1564" w:type="pct"/>
            <w:shd w:val="clear" w:color="auto" w:fill="FFFFFF" w:themeFill="background1"/>
            <w:noWrap/>
            <w:vAlign w:val="center"/>
            <w:hideMark/>
          </w:tcPr>
          <w:p w:rsidR="00660E03" w:rsidRPr="00F1351A" w:rsidRDefault="00A65177" w:rsidP="00660E03">
            <w:pPr>
              <w:spacing w:line="240" w:lineRule="auto"/>
              <w:ind w:firstLine="0"/>
              <w:jc w:val="left"/>
              <w:rPr>
                <w:sz w:val="20"/>
                <w:szCs w:val="20"/>
              </w:rPr>
            </w:pPr>
            <w:r w:rsidRPr="00F1351A">
              <w:rPr>
                <w:sz w:val="20"/>
                <w:szCs w:val="20"/>
              </w:rPr>
              <w:t>Котель</w:t>
            </w:r>
            <w:r w:rsidR="00660E03" w:rsidRPr="00F1351A">
              <w:rPr>
                <w:sz w:val="20"/>
                <w:szCs w:val="20"/>
              </w:rPr>
              <w:t xml:space="preserve">ная Заводская,2 </w:t>
            </w:r>
            <w:r w:rsidRPr="00F1351A">
              <w:rPr>
                <w:sz w:val="20"/>
                <w:szCs w:val="20"/>
              </w:rPr>
              <w:t xml:space="preserve"> </w:t>
            </w:r>
            <w:r w:rsidR="00660E03" w:rsidRPr="00F1351A">
              <w:rPr>
                <w:sz w:val="20"/>
                <w:szCs w:val="20"/>
              </w:rPr>
              <w:t>кроме ЦТП 20,21.</w:t>
            </w:r>
          </w:p>
        </w:tc>
        <w:tc>
          <w:tcPr>
            <w:tcW w:w="1050" w:type="pct"/>
            <w:shd w:val="clear" w:color="auto" w:fill="FFFFFF" w:themeFill="background1"/>
            <w:noWrap/>
            <w:vAlign w:val="center"/>
            <w:hideMark/>
          </w:tcPr>
          <w:p w:rsidR="00660E03" w:rsidRPr="00F1351A" w:rsidRDefault="00660E03" w:rsidP="00660E03">
            <w:pPr>
              <w:spacing w:line="240" w:lineRule="auto"/>
              <w:ind w:firstLine="0"/>
              <w:jc w:val="left"/>
              <w:rPr>
                <w:sz w:val="20"/>
                <w:szCs w:val="20"/>
              </w:rPr>
            </w:pPr>
            <w:r w:rsidRPr="00F1351A">
              <w:rPr>
                <w:sz w:val="20"/>
                <w:szCs w:val="20"/>
              </w:rPr>
              <w:t>Переврезка т/сетей ООО"Гранель</w:t>
            </w:r>
            <w:r w:rsidR="0048455B" w:rsidRPr="00F1351A">
              <w:rPr>
                <w:sz w:val="20"/>
                <w:szCs w:val="20"/>
              </w:rPr>
              <w:t>»</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01.10.2020г.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8:00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0:00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16ч</w:t>
            </w: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16ч</w:t>
            </w: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14</w:t>
            </w:r>
          </w:p>
        </w:tc>
        <w:tc>
          <w:tcPr>
            <w:tcW w:w="1564" w:type="pct"/>
            <w:shd w:val="clear" w:color="auto" w:fill="FFFFFF" w:themeFill="background1"/>
            <w:noWrap/>
            <w:vAlign w:val="center"/>
            <w:hideMark/>
          </w:tcPr>
          <w:p w:rsidR="00660E03" w:rsidRPr="00F1351A" w:rsidRDefault="00A65177" w:rsidP="00660E03">
            <w:pPr>
              <w:spacing w:line="240" w:lineRule="auto"/>
              <w:ind w:firstLine="0"/>
              <w:jc w:val="left"/>
              <w:rPr>
                <w:sz w:val="20"/>
                <w:szCs w:val="20"/>
              </w:rPr>
            </w:pPr>
            <w:r w:rsidRPr="00F1351A">
              <w:rPr>
                <w:sz w:val="20"/>
                <w:szCs w:val="20"/>
              </w:rPr>
              <w:t>Котельная ПАО «ДНПП»</w:t>
            </w:r>
          </w:p>
        </w:tc>
        <w:tc>
          <w:tcPr>
            <w:tcW w:w="1050" w:type="pct"/>
            <w:shd w:val="clear" w:color="auto" w:fill="FFFFFF" w:themeFill="background1"/>
            <w:vAlign w:val="center"/>
            <w:hideMark/>
          </w:tcPr>
          <w:p w:rsidR="00660E03" w:rsidRPr="00F1351A" w:rsidRDefault="00255F85" w:rsidP="00660E03">
            <w:pPr>
              <w:spacing w:line="240" w:lineRule="auto"/>
              <w:ind w:firstLine="0"/>
              <w:jc w:val="left"/>
              <w:rPr>
                <w:sz w:val="20"/>
                <w:szCs w:val="20"/>
              </w:rPr>
            </w:pPr>
            <w:r w:rsidRPr="00F1351A">
              <w:rPr>
                <w:sz w:val="20"/>
                <w:szCs w:val="20"/>
              </w:rPr>
              <w:t>П</w:t>
            </w:r>
            <w:r w:rsidR="00660E03" w:rsidRPr="00F1351A">
              <w:rPr>
                <w:sz w:val="20"/>
                <w:szCs w:val="20"/>
              </w:rPr>
              <w:t>роведение работ на котельной</w:t>
            </w:r>
            <w:r w:rsidR="00B50A00" w:rsidRPr="00F1351A">
              <w:rPr>
                <w:sz w:val="20"/>
                <w:szCs w:val="20"/>
              </w:rPr>
              <w:t>,</w:t>
            </w:r>
            <w:r w:rsidR="00660E03" w:rsidRPr="00F1351A">
              <w:rPr>
                <w:sz w:val="20"/>
                <w:szCs w:val="20"/>
              </w:rPr>
              <w:t xml:space="preserve"> основание-письмо от ДНПП №209/4/93 от 03.11.20г.</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05.11.20г.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9:00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r>
      <w:tr w:rsidR="0048455B" w:rsidRPr="00F1351A" w:rsidTr="00E2619E">
        <w:trPr>
          <w:trHeight w:val="227"/>
        </w:trPr>
        <w:tc>
          <w:tcPr>
            <w:tcW w:w="155" w:type="pct"/>
            <w:shd w:val="clear" w:color="auto" w:fill="FFFFFF" w:themeFill="background1"/>
            <w:vAlign w:val="center"/>
          </w:tcPr>
          <w:p w:rsidR="00660E03" w:rsidRPr="00F1351A" w:rsidRDefault="00E2619E" w:rsidP="00660E03">
            <w:pPr>
              <w:spacing w:line="240" w:lineRule="auto"/>
              <w:ind w:firstLine="0"/>
              <w:jc w:val="center"/>
              <w:rPr>
                <w:sz w:val="20"/>
                <w:szCs w:val="20"/>
              </w:rPr>
            </w:pPr>
            <w:r w:rsidRPr="00F1351A">
              <w:rPr>
                <w:sz w:val="20"/>
                <w:szCs w:val="20"/>
              </w:rPr>
              <w:t>15</w:t>
            </w:r>
          </w:p>
        </w:tc>
        <w:tc>
          <w:tcPr>
            <w:tcW w:w="1564" w:type="pct"/>
            <w:shd w:val="clear" w:color="auto" w:fill="FFFFFF" w:themeFill="background1"/>
            <w:noWrap/>
            <w:vAlign w:val="center"/>
            <w:hideMark/>
          </w:tcPr>
          <w:p w:rsidR="00660E03" w:rsidRPr="00F1351A" w:rsidRDefault="00255F85" w:rsidP="00660E03">
            <w:pPr>
              <w:spacing w:line="240" w:lineRule="auto"/>
              <w:ind w:firstLine="0"/>
              <w:jc w:val="left"/>
              <w:rPr>
                <w:sz w:val="20"/>
                <w:szCs w:val="20"/>
              </w:rPr>
            </w:pPr>
            <w:r w:rsidRPr="00F1351A">
              <w:rPr>
                <w:sz w:val="20"/>
                <w:szCs w:val="20"/>
              </w:rPr>
              <w:t>Котельная мкр. Павельцево</w:t>
            </w:r>
          </w:p>
        </w:tc>
        <w:tc>
          <w:tcPr>
            <w:tcW w:w="1050" w:type="pct"/>
            <w:shd w:val="clear" w:color="auto" w:fill="FFFFFF" w:themeFill="background1"/>
            <w:vAlign w:val="center"/>
            <w:hideMark/>
          </w:tcPr>
          <w:p w:rsidR="00660E03" w:rsidRPr="00F1351A" w:rsidRDefault="00FD51BA" w:rsidP="00660E03">
            <w:pPr>
              <w:spacing w:line="240" w:lineRule="auto"/>
              <w:ind w:firstLine="0"/>
              <w:jc w:val="left"/>
              <w:rPr>
                <w:sz w:val="20"/>
                <w:szCs w:val="20"/>
              </w:rPr>
            </w:pPr>
            <w:r w:rsidRPr="00F1351A">
              <w:rPr>
                <w:sz w:val="20"/>
                <w:szCs w:val="20"/>
              </w:rPr>
              <w:t>Телефонограмма</w:t>
            </w:r>
            <w:r w:rsidR="00660E03" w:rsidRPr="00F1351A">
              <w:rPr>
                <w:sz w:val="20"/>
                <w:szCs w:val="20"/>
              </w:rPr>
              <w:t xml:space="preserve"> №216</w:t>
            </w:r>
          </w:p>
        </w:tc>
        <w:tc>
          <w:tcPr>
            <w:tcW w:w="465"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15.11.2020г.</w:t>
            </w:r>
          </w:p>
        </w:tc>
        <w:tc>
          <w:tcPr>
            <w:tcW w:w="40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16:00</w:t>
            </w:r>
          </w:p>
        </w:tc>
        <w:tc>
          <w:tcPr>
            <w:tcW w:w="423"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18:00</w:t>
            </w:r>
          </w:p>
        </w:tc>
        <w:tc>
          <w:tcPr>
            <w:tcW w:w="459"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p>
        </w:tc>
        <w:tc>
          <w:tcPr>
            <w:tcW w:w="477" w:type="pct"/>
            <w:shd w:val="clear" w:color="auto" w:fill="FFFFFF" w:themeFill="background1"/>
            <w:noWrap/>
            <w:vAlign w:val="center"/>
            <w:hideMark/>
          </w:tcPr>
          <w:p w:rsidR="00660E03" w:rsidRPr="00F1351A" w:rsidRDefault="00660E03" w:rsidP="00660E03">
            <w:pPr>
              <w:spacing w:line="240" w:lineRule="auto"/>
              <w:ind w:firstLine="0"/>
              <w:jc w:val="center"/>
              <w:rPr>
                <w:sz w:val="20"/>
                <w:szCs w:val="20"/>
              </w:rPr>
            </w:pPr>
            <w:r w:rsidRPr="00F1351A">
              <w:rPr>
                <w:sz w:val="20"/>
                <w:szCs w:val="20"/>
              </w:rPr>
              <w:t>2ч</w:t>
            </w:r>
          </w:p>
        </w:tc>
      </w:tr>
    </w:tbl>
    <w:p w:rsidR="0041674E" w:rsidRPr="00F1351A" w:rsidRDefault="0041674E" w:rsidP="001F4F99">
      <w:pPr>
        <w:pStyle w:val="aff5"/>
        <w:sectPr w:rsidR="0041674E" w:rsidRPr="00F1351A" w:rsidSect="0041674E">
          <w:pgSz w:w="16838" w:h="11906" w:orient="landscape"/>
          <w:pgMar w:top="1134" w:right="1134" w:bottom="567"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44635C" w:rsidRPr="00F1351A" w:rsidRDefault="0044635C" w:rsidP="0044635C">
      <w:pPr>
        <w:suppressAutoHyphens/>
        <w:contextualSpacing/>
        <w:rPr>
          <w:rFonts w:eastAsiaTheme="minorHAnsi"/>
        </w:rPr>
      </w:pPr>
      <w:r w:rsidRPr="00F1351A">
        <w:rPr>
          <w:rFonts w:eastAsiaTheme="minorHAnsi"/>
        </w:rPr>
        <w:lastRenderedPageBreak/>
        <w:t>По информации, полученной от прочих теплоснабжающих организаций, занятых в сфере централизованного теплоснабжения городского округа, отказов оборудования источников тепловой энергии (аварий, инцидентов), приводящих к нарушению отпуска тепла в тепловые сети за 2020 год</w:t>
      </w:r>
      <w:r w:rsidR="00A951BE" w:rsidRPr="00F1351A">
        <w:rPr>
          <w:rFonts w:eastAsiaTheme="minorHAnsi"/>
        </w:rPr>
        <w:t xml:space="preserve"> – не зафиксировано. Отсутствию</w:t>
      </w:r>
      <w:r w:rsidRPr="00F1351A">
        <w:rPr>
          <w:rFonts w:eastAsiaTheme="minorHAnsi"/>
        </w:rPr>
        <w:t xml:space="preserve"> отказов оборудования источников тепла способствует проведение технического обслуживания и системы ремонтов, проводимых в соответствии с графиками планово-предупредительного ремонта.</w:t>
      </w:r>
    </w:p>
    <w:p w:rsidR="005D4B33" w:rsidRPr="00F1351A" w:rsidRDefault="005D4B33" w:rsidP="001F4F99">
      <w:pPr>
        <w:pStyle w:val="aff5"/>
      </w:pPr>
    </w:p>
    <w:p w:rsidR="001F4F99" w:rsidRPr="00F1351A" w:rsidRDefault="001F4F99" w:rsidP="001F4F99">
      <w:pPr>
        <w:pStyle w:val="3"/>
      </w:pPr>
      <w:bookmarkStart w:id="126" w:name="_Toc94218107"/>
      <w:r w:rsidRPr="00F1351A">
        <w:t>Предписания надзорных органов по запрещению дальнейшей эксплуатации источников тепловой энергии</w:t>
      </w:r>
      <w:bookmarkEnd w:id="126"/>
    </w:p>
    <w:p w:rsidR="008661E8" w:rsidRPr="00F1351A" w:rsidRDefault="008661E8" w:rsidP="008661E8">
      <w:r w:rsidRPr="00F1351A">
        <w:t>Предписания надзорных органов об устранении нарушений, влияющих на безопасность и надежность системы теплоснабжения, отсутствуют.</w:t>
      </w:r>
    </w:p>
    <w:p w:rsidR="008661E8" w:rsidRPr="00F1351A" w:rsidRDefault="008661E8" w:rsidP="008661E8">
      <w:r w:rsidRPr="00F1351A">
        <w:t xml:space="preserve">Однако, согласно предписанию со стороны, Федеральной Службы по экологическому Надзору, технологическому и атомному надзору (Ростехнадзор) «Постановление №5.2-Пс/0058-0495пл-2019», </w:t>
      </w:r>
      <w:r w:rsidR="00927567" w:rsidRPr="00F1351A">
        <w:t>на</w:t>
      </w:r>
      <w:r w:rsidRPr="00F1351A">
        <w:t xml:space="preserve"> котельной АО «Вегетта» необходимо заменить устаревшие котлы, не соответствующие настоящим техническим требованиям и способных прив</w:t>
      </w:r>
      <w:r w:rsidR="00927567" w:rsidRPr="00F1351A">
        <w:t>е</w:t>
      </w:r>
      <w:r w:rsidRPr="00F1351A">
        <w:t>сти к аварии на опасном производственном объекте. Также, в аварийном состоянии находятся трубопроводы, где требуется полная замена труб, из-за чего нарушаются требования по водоочистке. Котельная и трубопрово</w:t>
      </w:r>
      <w:r w:rsidR="00927567" w:rsidRPr="00F1351A">
        <w:t>ды введены в эксплуатацию в 1969</w:t>
      </w:r>
      <w:r w:rsidRPr="00F1351A">
        <w:t xml:space="preserve"> году.</w:t>
      </w:r>
    </w:p>
    <w:p w:rsidR="008661E8" w:rsidRPr="00F1351A" w:rsidRDefault="008661E8" w:rsidP="008661E8">
      <w:r w:rsidRPr="00F1351A">
        <w:t xml:space="preserve">В связи с этим, необходимо разработать мероприятия по присоединению потребителей услуг (четыре жилых пятиэтажных дома, поликлиника Долгопрудненской центральной городской больницы ГБУЗ МО «ДЦГБ», МБОУ школы №4, детский санаторий «Бирюсинка», ФГКУ «6 Отряд Федеральной противопожарной службы по Московской области», Муниципальное Бюджетное учреждение городского округа Химки «Аварийно-спасательная служба» (МБУ «ХимСпас»)), присоединенных к сетям АО «Вегетта, </w:t>
      </w:r>
      <w:r w:rsidR="004413CE" w:rsidRPr="00F1351A">
        <w:t>к сетям</w:t>
      </w:r>
      <w:r w:rsidRPr="00F1351A">
        <w:t xml:space="preserve"> других поставщиков услуг.</w:t>
      </w:r>
    </w:p>
    <w:p w:rsidR="001F4F99" w:rsidRPr="00F1351A" w:rsidRDefault="001F4F99" w:rsidP="001F4F99">
      <w:pPr>
        <w:pStyle w:val="aff5"/>
      </w:pPr>
    </w:p>
    <w:p w:rsidR="001F4F99" w:rsidRPr="00F1351A" w:rsidRDefault="001F4F99" w:rsidP="001F4F99">
      <w:pPr>
        <w:pStyle w:val="3"/>
      </w:pPr>
      <w:bookmarkStart w:id="127" w:name="_Toc94218108"/>
      <w:r w:rsidRPr="00F1351A">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127"/>
    </w:p>
    <w:p w:rsidR="00443596" w:rsidRPr="00F1351A" w:rsidRDefault="00443596" w:rsidP="00443596">
      <w:pPr>
        <w:suppressAutoHyphens/>
        <w:rPr>
          <w:rFonts w:eastAsiaTheme="minorHAnsi"/>
        </w:rPr>
      </w:pPr>
      <w:r w:rsidRPr="00F1351A">
        <w:rPr>
          <w:rFonts w:eastAsiaTheme="minorHAnsi"/>
        </w:rPr>
        <w:t>На рассматриваемой территории поселения источников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 отсутствуют.</w:t>
      </w:r>
    </w:p>
    <w:p w:rsidR="001F4F99" w:rsidRPr="00F1351A" w:rsidRDefault="001F4F99" w:rsidP="001F4F99">
      <w:pPr>
        <w:pStyle w:val="aff5"/>
      </w:pPr>
    </w:p>
    <w:p w:rsidR="001F4F99" w:rsidRPr="00F1351A" w:rsidRDefault="001F4F99" w:rsidP="001F4F99">
      <w:pPr>
        <w:pStyle w:val="3"/>
      </w:pPr>
      <w:bookmarkStart w:id="128" w:name="_Toc94218109"/>
      <w:r w:rsidRPr="00F1351A">
        <w:t>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128"/>
    </w:p>
    <w:p w:rsidR="0001683B" w:rsidRPr="00F1351A" w:rsidRDefault="0001683B" w:rsidP="0001683B">
      <w:pPr>
        <w:rPr>
          <w:shd w:val="clear" w:color="auto" w:fill="FFFFFF"/>
        </w:rPr>
      </w:pPr>
      <w:r w:rsidRPr="00F1351A">
        <w:rPr>
          <w:shd w:val="clear" w:color="auto" w:fill="FFFFFF"/>
        </w:rPr>
        <w:t xml:space="preserve">При разработке Схемы теплоснабжения на период с 2021 до 2040 года (базовый 2020 г.) </w:t>
      </w:r>
      <w:r w:rsidR="00692DF2" w:rsidRPr="00F1351A">
        <w:rPr>
          <w:shd w:val="clear" w:color="auto" w:fill="FFFFFF"/>
        </w:rPr>
        <w:t>были скорректированы</w:t>
      </w:r>
      <w:r w:rsidR="007A0CA9" w:rsidRPr="00F1351A">
        <w:rPr>
          <w:shd w:val="clear" w:color="auto" w:fill="FFFFFF"/>
        </w:rPr>
        <w:t xml:space="preserve"> технические характеристики основного оборудования источников </w:t>
      </w:r>
      <w:r w:rsidR="00167B36" w:rsidRPr="00F1351A">
        <w:rPr>
          <w:shd w:val="clear" w:color="auto" w:fill="FFFFFF"/>
        </w:rPr>
        <w:t>теплоснабжения ГО Дологопрудный</w:t>
      </w:r>
      <w:r w:rsidR="000C29C7" w:rsidRPr="00F1351A">
        <w:rPr>
          <w:shd w:val="clear" w:color="auto" w:fill="FFFFFF"/>
        </w:rPr>
        <w:t>, зафиксированных за период, предшествующий разработке схемы теплоснабжения</w:t>
      </w:r>
      <w:r w:rsidR="00244EB7" w:rsidRPr="00F1351A">
        <w:rPr>
          <w:shd w:val="clear" w:color="auto" w:fill="FFFFFF"/>
        </w:rPr>
        <w:t>:</w:t>
      </w:r>
      <w:r w:rsidRPr="00F1351A">
        <w:rPr>
          <w:shd w:val="clear" w:color="auto" w:fill="FFFFFF"/>
        </w:rPr>
        <w:t xml:space="preserve"> </w:t>
      </w:r>
    </w:p>
    <w:p w:rsidR="0001683B" w:rsidRPr="00F1351A" w:rsidRDefault="004F2F29" w:rsidP="0001683B">
      <w:pPr>
        <w:pStyle w:val="aa"/>
        <w:numPr>
          <w:ilvl w:val="0"/>
          <w:numId w:val="45"/>
        </w:numPr>
      </w:pPr>
      <w:r w:rsidRPr="00F1351A">
        <w:t>Основное оборудование К</w:t>
      </w:r>
      <w:r w:rsidR="00167B36" w:rsidRPr="00F1351A">
        <w:t xml:space="preserve">отельной </w:t>
      </w:r>
      <w:r w:rsidRPr="00F1351A">
        <w:t xml:space="preserve">Гранитный тупик, д.7 </w:t>
      </w:r>
      <w:r w:rsidR="0001683B" w:rsidRPr="00F1351A">
        <w:t xml:space="preserve">(МУП «Инженерные сети г. Долгопрудного») </w:t>
      </w:r>
      <w:r w:rsidRPr="00F1351A">
        <w:t xml:space="preserve">выведено из работы. Котельная </w:t>
      </w:r>
      <w:r w:rsidR="0001683B" w:rsidRPr="00F1351A">
        <w:t>переведена в режим ЦТП-31.</w:t>
      </w:r>
    </w:p>
    <w:p w:rsidR="0001683B" w:rsidRPr="00F1351A" w:rsidRDefault="0001683B" w:rsidP="0001683B">
      <w:pPr>
        <w:pStyle w:val="aa"/>
        <w:numPr>
          <w:ilvl w:val="0"/>
          <w:numId w:val="45"/>
        </w:numPr>
      </w:pPr>
      <w:r w:rsidRPr="00F1351A">
        <w:t>Построена Модульная котельная (МУП «Инженерные сети г. Долгопрудного»), расположенная по адресу: г. Долгопрудный, Лихачёвский проезд, д. 7-9</w:t>
      </w:r>
      <w:r w:rsidR="00BA10D5" w:rsidRPr="00F1351A">
        <w:t>, установленной тепловой мощностью 0,26 Гкал/ч.</w:t>
      </w:r>
      <w:r w:rsidR="006933B4" w:rsidRPr="00F1351A">
        <w:rPr>
          <w:rFonts w:eastAsia="Calibri"/>
        </w:rPr>
        <w:t xml:space="preserve"> </w:t>
      </w:r>
    </w:p>
    <w:p w:rsidR="001E1166" w:rsidRPr="00F1351A" w:rsidRDefault="00261412" w:rsidP="000838A7">
      <w:pPr>
        <w:pStyle w:val="aa"/>
        <w:numPr>
          <w:ilvl w:val="0"/>
          <w:numId w:val="45"/>
        </w:numPr>
      </w:pPr>
      <w:r w:rsidRPr="00F1351A">
        <w:lastRenderedPageBreak/>
        <w:t xml:space="preserve">В </w:t>
      </w:r>
      <w:r w:rsidR="001E1166" w:rsidRPr="00F1351A">
        <w:t>2019</w:t>
      </w:r>
      <w:r w:rsidR="001B1C94" w:rsidRPr="00F1351A">
        <w:t xml:space="preserve"> году</w:t>
      </w:r>
      <w:r w:rsidR="001E1166" w:rsidRPr="00F1351A">
        <w:t xml:space="preserve"> было проведено техническое перевооружение сети газопотребления</w:t>
      </w:r>
      <w:r w:rsidR="001B1C94" w:rsidRPr="00F1351A">
        <w:t xml:space="preserve"> Котельной ОАО «ПО «ТОС»</w:t>
      </w:r>
      <w:r w:rsidR="001E1166" w:rsidRPr="00F1351A">
        <w:t>, по итогу которой были смонтированы и запущены новые котлы. Старые были выведены из эксплуатации</w:t>
      </w:r>
      <w:r w:rsidR="001B1C94" w:rsidRPr="00F1351A">
        <w:t>.</w:t>
      </w:r>
      <w:r w:rsidR="001E1166" w:rsidRPr="00F1351A">
        <w:t xml:space="preserve"> </w:t>
      </w:r>
      <w:r w:rsidR="001B1C94" w:rsidRPr="00F1351A">
        <w:t xml:space="preserve">Установленная мощность </w:t>
      </w:r>
      <w:r w:rsidR="009D12D1" w:rsidRPr="00F1351A">
        <w:t xml:space="preserve">Котельной ОАО «ПО «ТОС» </w:t>
      </w:r>
      <w:r w:rsidR="00C03161" w:rsidRPr="00F1351A">
        <w:t>составила 5,5 Гкал/ч.</w:t>
      </w:r>
    </w:p>
    <w:p w:rsidR="000838A7" w:rsidRPr="00F1351A" w:rsidRDefault="002D60ED" w:rsidP="000838A7">
      <w:pPr>
        <w:pStyle w:val="aa"/>
        <w:numPr>
          <w:ilvl w:val="0"/>
          <w:numId w:val="45"/>
        </w:numPr>
      </w:pPr>
      <w:r w:rsidRPr="00F1351A">
        <w:t>По результатам режимно-наладочных испытаний</w:t>
      </w:r>
      <w:r w:rsidR="000838A7" w:rsidRPr="00F1351A">
        <w:t xml:space="preserve"> </w:t>
      </w:r>
      <w:r w:rsidRPr="00F1351A">
        <w:t>котлоагрегатов</w:t>
      </w:r>
      <w:r w:rsidR="00847857" w:rsidRPr="00F1351A">
        <w:t xml:space="preserve"> Котельной </w:t>
      </w:r>
      <w:r w:rsidR="00CE609B" w:rsidRPr="00F1351A">
        <w:t>АО «Вегетта»</w:t>
      </w:r>
      <w:r w:rsidR="00847857" w:rsidRPr="00F1351A">
        <w:t xml:space="preserve"> </w:t>
      </w:r>
      <w:r w:rsidR="00E52149" w:rsidRPr="00F1351A">
        <w:t>была скорректирована располагаемая мощность котельной</w:t>
      </w:r>
      <w:r w:rsidR="00E82293" w:rsidRPr="00F1351A">
        <w:t>, она составила</w:t>
      </w:r>
      <w:r w:rsidR="00E52149" w:rsidRPr="00F1351A">
        <w:t xml:space="preserve"> </w:t>
      </w:r>
      <w:r w:rsidR="00E82293" w:rsidRPr="00F1351A">
        <w:t>–</w:t>
      </w:r>
      <w:r w:rsidR="00E52149" w:rsidRPr="00F1351A">
        <w:t xml:space="preserve"> </w:t>
      </w:r>
      <w:r w:rsidR="00E82293" w:rsidRPr="00F1351A">
        <w:t>27,59 Гкал/ч</w:t>
      </w:r>
      <w:r w:rsidR="000838A7" w:rsidRPr="00F1351A">
        <w:t>.</w:t>
      </w:r>
    </w:p>
    <w:p w:rsidR="0001683B" w:rsidRPr="00F1351A" w:rsidRDefault="0001683B">
      <w:pPr>
        <w:ind w:left="1066" w:hanging="357"/>
        <w:rPr>
          <w:rFonts w:eastAsiaTheme="majorEastAsia" w:cstheme="majorBidi"/>
          <w:b/>
          <w:bCs/>
          <w:szCs w:val="26"/>
        </w:rPr>
      </w:pPr>
      <w:bookmarkStart w:id="129" w:name="_Toc15927863"/>
      <w:r w:rsidRPr="00F1351A">
        <w:br w:type="page"/>
      </w:r>
    </w:p>
    <w:p w:rsidR="00CA61AB" w:rsidRPr="00F1351A" w:rsidRDefault="00CA61AB" w:rsidP="003A4EF4">
      <w:pPr>
        <w:pStyle w:val="23"/>
      </w:pPr>
      <w:bookmarkStart w:id="130" w:name="_Toc94218110"/>
      <w:r w:rsidRPr="00F1351A">
        <w:lastRenderedPageBreak/>
        <w:t>Часть 3. Т</w:t>
      </w:r>
      <w:r w:rsidR="005910AE" w:rsidRPr="00F1351A">
        <w:t>епловые сети, сооружения на них</w:t>
      </w:r>
      <w:bookmarkEnd w:id="129"/>
      <w:bookmarkEnd w:id="130"/>
    </w:p>
    <w:p w:rsidR="005733C8" w:rsidRPr="00F1351A" w:rsidRDefault="005733C8" w:rsidP="005733C8">
      <w:r w:rsidRPr="00F1351A">
        <w:t xml:space="preserve">На момент </w:t>
      </w:r>
      <w:r w:rsidR="00EA678A" w:rsidRPr="00F1351A">
        <w:t>разработки</w:t>
      </w:r>
      <w:r w:rsidRPr="00F1351A">
        <w:t xml:space="preserve"> схемы теплоснабжения на территории ГО Долгопрудный централизованные коммунальные услуги для потребителей в части теплоснабжения и эксплуатацией тепловых сетей, составляющих централизованную систему транспорта и распределения тепловой энергии, занимаются шесть организаций:</w:t>
      </w:r>
    </w:p>
    <w:p w:rsidR="005733C8" w:rsidRPr="00F1351A" w:rsidRDefault="005733C8" w:rsidP="005733C8">
      <w:pPr>
        <w:pStyle w:val="aa"/>
        <w:numPr>
          <w:ilvl w:val="0"/>
          <w:numId w:val="46"/>
        </w:numPr>
      </w:pPr>
      <w:r w:rsidRPr="00F1351A">
        <w:t>МУП "Инженерные сети г. Долгопрудного";</w:t>
      </w:r>
    </w:p>
    <w:p w:rsidR="005733C8" w:rsidRPr="00F1351A" w:rsidRDefault="005733C8" w:rsidP="005733C8">
      <w:pPr>
        <w:pStyle w:val="aa"/>
        <w:numPr>
          <w:ilvl w:val="0"/>
          <w:numId w:val="46"/>
        </w:numPr>
      </w:pPr>
      <w:r w:rsidRPr="00F1351A">
        <w:t>ФГБУ «ЦЖКУ»;</w:t>
      </w:r>
    </w:p>
    <w:p w:rsidR="005733C8" w:rsidRPr="00F1351A" w:rsidRDefault="005733C8" w:rsidP="005733C8">
      <w:pPr>
        <w:pStyle w:val="aa"/>
        <w:numPr>
          <w:ilvl w:val="0"/>
          <w:numId w:val="46"/>
        </w:numPr>
      </w:pPr>
      <w:r w:rsidRPr="00F1351A">
        <w:t>ПАО «ДНПП»;А</w:t>
      </w:r>
    </w:p>
    <w:p w:rsidR="005733C8" w:rsidRPr="00F1351A" w:rsidRDefault="005733C8" w:rsidP="005733C8">
      <w:pPr>
        <w:pStyle w:val="aa"/>
        <w:numPr>
          <w:ilvl w:val="0"/>
          <w:numId w:val="46"/>
        </w:numPr>
      </w:pPr>
      <w:r w:rsidRPr="00F1351A">
        <w:t>ОАО «ПО «ТОС»;</w:t>
      </w:r>
    </w:p>
    <w:p w:rsidR="005733C8" w:rsidRPr="00F1351A" w:rsidRDefault="00CE609B" w:rsidP="005733C8">
      <w:pPr>
        <w:pStyle w:val="aa"/>
        <w:numPr>
          <w:ilvl w:val="0"/>
          <w:numId w:val="46"/>
        </w:numPr>
      </w:pPr>
      <w:r w:rsidRPr="00F1351A">
        <w:t>АО «Вегетта»</w:t>
      </w:r>
      <w:r w:rsidR="005733C8" w:rsidRPr="00F1351A">
        <w:t>;</w:t>
      </w:r>
    </w:p>
    <w:p w:rsidR="005733C8" w:rsidRPr="00F1351A" w:rsidRDefault="00BB4179" w:rsidP="005733C8">
      <w:pPr>
        <w:pStyle w:val="aa"/>
        <w:numPr>
          <w:ilvl w:val="0"/>
          <w:numId w:val="46"/>
        </w:numPr>
      </w:pPr>
      <w:r w:rsidRPr="00F1351A">
        <w:t>ФГАОУ ВО «МФТИ».</w:t>
      </w:r>
    </w:p>
    <w:p w:rsidR="005733C8" w:rsidRPr="00F1351A" w:rsidRDefault="005733C8" w:rsidP="00B924AE">
      <w:pPr>
        <w:spacing w:line="240" w:lineRule="auto"/>
        <w:ind w:firstLine="0"/>
      </w:pPr>
      <w:bookmarkStart w:id="131" w:name="_Toc99146565"/>
      <w:r w:rsidRPr="00F1351A">
        <w:rPr>
          <w:b/>
        </w:rPr>
        <w:t xml:space="preserve">Таблица </w:t>
      </w:r>
      <w:r w:rsidR="0041674E" w:rsidRPr="00F1351A">
        <w:rPr>
          <w:b/>
        </w:rPr>
        <w:fldChar w:fldCharType="begin"/>
      </w:r>
      <w:r w:rsidR="0041674E" w:rsidRPr="00F1351A">
        <w:rPr>
          <w:b/>
        </w:rPr>
        <w:instrText xml:space="preserve"> STYLEREF 1 \s </w:instrText>
      </w:r>
      <w:r w:rsidR="0041674E" w:rsidRPr="00F1351A">
        <w:rPr>
          <w:b/>
        </w:rPr>
        <w:fldChar w:fldCharType="separate"/>
      </w:r>
      <w:r w:rsidR="00F1351A" w:rsidRPr="00F1351A">
        <w:rPr>
          <w:b/>
          <w:noProof/>
        </w:rPr>
        <w:t>1</w:t>
      </w:r>
      <w:r w:rsidR="0041674E" w:rsidRPr="00F1351A">
        <w:rPr>
          <w:b/>
        </w:rPr>
        <w:fldChar w:fldCharType="end"/>
      </w:r>
      <w:r w:rsidR="0041674E" w:rsidRPr="00F1351A">
        <w:rPr>
          <w:b/>
        </w:rPr>
        <w:t>.</w:t>
      </w:r>
      <w:r w:rsidR="0041674E" w:rsidRPr="00F1351A">
        <w:rPr>
          <w:b/>
        </w:rPr>
        <w:fldChar w:fldCharType="begin"/>
      </w:r>
      <w:r w:rsidR="0041674E" w:rsidRPr="00F1351A">
        <w:rPr>
          <w:b/>
        </w:rPr>
        <w:instrText xml:space="preserve"> SEQ Таблица \* ARABIC \s 1 </w:instrText>
      </w:r>
      <w:r w:rsidR="0041674E" w:rsidRPr="00F1351A">
        <w:rPr>
          <w:b/>
        </w:rPr>
        <w:fldChar w:fldCharType="separate"/>
      </w:r>
      <w:r w:rsidR="00F1351A" w:rsidRPr="00F1351A">
        <w:rPr>
          <w:b/>
          <w:noProof/>
        </w:rPr>
        <w:t>59</w:t>
      </w:r>
      <w:r w:rsidR="0041674E" w:rsidRPr="00F1351A">
        <w:rPr>
          <w:b/>
        </w:rPr>
        <w:fldChar w:fldCharType="end"/>
      </w:r>
      <w:r w:rsidRPr="00F1351A">
        <w:rPr>
          <w:b/>
        </w:rPr>
        <w:t xml:space="preserve"> –</w:t>
      </w:r>
      <w:r w:rsidRPr="00F1351A">
        <w:t xml:space="preserve"> Функциональная схема РСО, обеспечивающих эксплуатацию тепловых сетей централизованной системы теплоснабжения на территории г.о. Долгопрудный</w:t>
      </w:r>
      <w:bookmarkEnd w:id="131"/>
    </w:p>
    <w:tbl>
      <w:tblPr>
        <w:tblW w:w="49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948"/>
        <w:gridCol w:w="2449"/>
        <w:gridCol w:w="1981"/>
        <w:gridCol w:w="2412"/>
      </w:tblGrid>
      <w:tr w:rsidR="005733C8" w:rsidRPr="00F1351A" w:rsidTr="005733C8">
        <w:trPr>
          <w:trHeight w:val="20"/>
          <w:tblHeader/>
        </w:trPr>
        <w:tc>
          <w:tcPr>
            <w:tcW w:w="271"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 п/п</w:t>
            </w:r>
          </w:p>
        </w:tc>
        <w:tc>
          <w:tcPr>
            <w:tcW w:w="1424"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1183"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Адрес</w:t>
            </w:r>
          </w:p>
        </w:tc>
        <w:tc>
          <w:tcPr>
            <w:tcW w:w="2122" w:type="pct"/>
            <w:gridSpan w:val="2"/>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Тепловые сети</w:t>
            </w:r>
          </w:p>
        </w:tc>
      </w:tr>
      <w:tr w:rsidR="005733C8" w:rsidRPr="00F1351A" w:rsidTr="005733C8">
        <w:trPr>
          <w:trHeight w:val="20"/>
          <w:tblHeader/>
        </w:trPr>
        <w:tc>
          <w:tcPr>
            <w:tcW w:w="271"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1424"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1183"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957" w:type="pc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собственник</w:t>
            </w:r>
          </w:p>
        </w:tc>
        <w:tc>
          <w:tcPr>
            <w:tcW w:w="1165" w:type="pc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эксплуатирующая организация</w:t>
            </w:r>
          </w:p>
        </w:tc>
      </w:tr>
      <w:tr w:rsidR="005733C8" w:rsidRPr="00F1351A" w:rsidTr="005733C8">
        <w:trPr>
          <w:trHeight w:val="20"/>
        </w:trPr>
        <w:tc>
          <w:tcPr>
            <w:tcW w:w="5000" w:type="pct"/>
            <w:gridSpan w:val="5"/>
            <w:shd w:val="clear" w:color="auto" w:fill="auto"/>
            <w:vAlign w:val="bottom"/>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ул.Театральная, д.7</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ул.Заводская д.2</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ул.Заводская д.15</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w:t>
            </w:r>
          </w:p>
        </w:tc>
        <w:tc>
          <w:tcPr>
            <w:tcW w:w="1424"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 ул.Станционная д.1</w:t>
            </w:r>
          </w:p>
        </w:tc>
        <w:tc>
          <w:tcPr>
            <w:tcW w:w="1183" w:type="pct"/>
            <w:vMerge w:val="restar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vMerge/>
            <w:vAlign w:val="center"/>
            <w:hideMark/>
          </w:tcPr>
          <w:p w:rsidR="005733C8" w:rsidRPr="00F1351A" w:rsidRDefault="005733C8" w:rsidP="005733C8">
            <w:pPr>
              <w:spacing w:line="240" w:lineRule="auto"/>
              <w:ind w:firstLine="0"/>
              <w:jc w:val="left"/>
              <w:rPr>
                <w:color w:val="000000"/>
                <w:sz w:val="20"/>
                <w:szCs w:val="20"/>
              </w:rPr>
            </w:pPr>
          </w:p>
        </w:tc>
        <w:tc>
          <w:tcPr>
            <w:tcW w:w="1424" w:type="pct"/>
            <w:vMerge/>
            <w:vAlign w:val="center"/>
            <w:hideMark/>
          </w:tcPr>
          <w:p w:rsidR="005733C8" w:rsidRPr="00F1351A" w:rsidRDefault="005733C8" w:rsidP="005733C8">
            <w:pPr>
              <w:spacing w:line="240" w:lineRule="auto"/>
              <w:ind w:firstLine="0"/>
              <w:jc w:val="left"/>
              <w:rPr>
                <w:color w:val="000000"/>
                <w:sz w:val="20"/>
                <w:szCs w:val="20"/>
              </w:rPr>
            </w:pPr>
          </w:p>
        </w:tc>
        <w:tc>
          <w:tcPr>
            <w:tcW w:w="1183" w:type="pct"/>
            <w:vMerge/>
            <w:vAlign w:val="center"/>
            <w:hideMark/>
          </w:tcPr>
          <w:p w:rsidR="005733C8" w:rsidRPr="00F1351A" w:rsidRDefault="005733C8" w:rsidP="005733C8">
            <w:pPr>
              <w:spacing w:line="240" w:lineRule="auto"/>
              <w:ind w:firstLine="0"/>
              <w:jc w:val="left"/>
              <w:rPr>
                <w:color w:val="000000"/>
                <w:sz w:val="20"/>
                <w:szCs w:val="20"/>
              </w:rPr>
            </w:pPr>
          </w:p>
        </w:tc>
        <w:tc>
          <w:tcPr>
            <w:tcW w:w="957"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ФГБУ «ЦЖКУ»</w:t>
            </w:r>
          </w:p>
        </w:tc>
        <w:tc>
          <w:tcPr>
            <w:tcW w:w="1165"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ФГБУ «ЦЖКУ»</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ул.Речная д.14</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ул.Речная д.14</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мкр. Павельцево</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Модульная котельная</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957" w:type="pct"/>
            <w:shd w:val="clear" w:color="auto" w:fill="auto"/>
            <w:vAlign w:val="center"/>
            <w:hideMark/>
          </w:tcPr>
          <w:p w:rsidR="005733C8" w:rsidRPr="00F1351A" w:rsidRDefault="00AC32B6"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АИТ-6 по ул. Новый бульвар 17а</w:t>
            </w:r>
          </w:p>
        </w:tc>
        <w:tc>
          <w:tcPr>
            <w:tcW w:w="1183" w:type="pct"/>
            <w:shd w:val="clear" w:color="auto" w:fill="auto"/>
            <w:vAlign w:val="bottom"/>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5733C8" w:rsidRPr="00F1351A" w:rsidTr="005733C8">
        <w:trPr>
          <w:trHeight w:val="20"/>
        </w:trPr>
        <w:tc>
          <w:tcPr>
            <w:tcW w:w="271"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w:t>
            </w:r>
          </w:p>
        </w:tc>
        <w:tc>
          <w:tcPr>
            <w:tcW w:w="142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АИТ-7 Лихачёвский пр., д.74а</w:t>
            </w:r>
          </w:p>
        </w:tc>
        <w:tc>
          <w:tcPr>
            <w:tcW w:w="1183"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957"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242DFC" w:rsidRPr="00F1351A" w:rsidTr="005733C8">
        <w:trPr>
          <w:trHeight w:val="20"/>
        </w:trPr>
        <w:tc>
          <w:tcPr>
            <w:tcW w:w="271" w:type="pct"/>
            <w:shd w:val="clear" w:color="auto" w:fill="auto"/>
            <w:vAlign w:val="center"/>
          </w:tcPr>
          <w:p w:rsidR="00242DFC" w:rsidRPr="00F1351A" w:rsidRDefault="00242DFC" w:rsidP="00CE781C">
            <w:pPr>
              <w:spacing w:line="240" w:lineRule="auto"/>
              <w:ind w:firstLine="0"/>
              <w:jc w:val="center"/>
              <w:rPr>
                <w:color w:val="000000"/>
                <w:sz w:val="20"/>
                <w:szCs w:val="20"/>
              </w:rPr>
            </w:pPr>
            <w:r w:rsidRPr="00F1351A">
              <w:rPr>
                <w:color w:val="000000"/>
                <w:sz w:val="20"/>
                <w:szCs w:val="20"/>
              </w:rPr>
              <w:t>14</w:t>
            </w:r>
          </w:p>
        </w:tc>
        <w:tc>
          <w:tcPr>
            <w:tcW w:w="1424" w:type="pct"/>
            <w:shd w:val="clear" w:color="auto" w:fill="auto"/>
            <w:vAlign w:val="center"/>
          </w:tcPr>
          <w:p w:rsidR="00242DFC" w:rsidRPr="00F1351A" w:rsidRDefault="00242DFC" w:rsidP="0017147E">
            <w:pPr>
              <w:spacing w:line="240" w:lineRule="auto"/>
              <w:ind w:firstLine="0"/>
              <w:jc w:val="left"/>
              <w:rPr>
                <w:color w:val="000000"/>
                <w:sz w:val="20"/>
                <w:szCs w:val="20"/>
              </w:rPr>
            </w:pPr>
            <w:r w:rsidRPr="00F1351A">
              <w:rPr>
                <w:color w:val="000000"/>
                <w:sz w:val="20"/>
                <w:szCs w:val="20"/>
              </w:rPr>
              <w:t>АИТ-8 Лихачёвский пр., д.68, к.4</w:t>
            </w:r>
          </w:p>
        </w:tc>
        <w:tc>
          <w:tcPr>
            <w:tcW w:w="1183" w:type="pct"/>
            <w:shd w:val="clear" w:color="auto" w:fill="auto"/>
            <w:vAlign w:val="center"/>
          </w:tcPr>
          <w:p w:rsidR="00242DFC" w:rsidRPr="00F1351A" w:rsidRDefault="00242DFC" w:rsidP="0017147E">
            <w:pPr>
              <w:spacing w:line="240" w:lineRule="auto"/>
              <w:ind w:firstLine="0"/>
              <w:jc w:val="left"/>
              <w:rPr>
                <w:color w:val="000000"/>
                <w:sz w:val="20"/>
                <w:szCs w:val="20"/>
              </w:rPr>
            </w:pPr>
            <w:r w:rsidRPr="00F1351A">
              <w:rPr>
                <w:color w:val="000000"/>
                <w:sz w:val="20"/>
                <w:szCs w:val="20"/>
              </w:rPr>
              <w:t>г. Долгопрудный, Лихачёвский пр., д.68, к.4</w:t>
            </w:r>
          </w:p>
        </w:tc>
        <w:tc>
          <w:tcPr>
            <w:tcW w:w="957" w:type="pct"/>
            <w:shd w:val="clear" w:color="auto" w:fill="auto"/>
            <w:vAlign w:val="center"/>
          </w:tcPr>
          <w:p w:rsidR="00242DFC" w:rsidRPr="00F1351A" w:rsidRDefault="00242DFC" w:rsidP="00CE781C">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tcPr>
          <w:p w:rsidR="00242DFC" w:rsidRPr="00F1351A" w:rsidRDefault="00242DFC" w:rsidP="00CE781C">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17147E" w:rsidRPr="00F1351A" w:rsidTr="0017147E">
        <w:trPr>
          <w:trHeight w:val="20"/>
        </w:trPr>
        <w:tc>
          <w:tcPr>
            <w:tcW w:w="271" w:type="pct"/>
            <w:vMerge w:val="restart"/>
            <w:shd w:val="clear" w:color="auto" w:fill="auto"/>
            <w:vAlign w:val="center"/>
          </w:tcPr>
          <w:p w:rsidR="0017147E" w:rsidRPr="00F1351A" w:rsidRDefault="0017147E" w:rsidP="00242DFC">
            <w:pPr>
              <w:spacing w:line="240" w:lineRule="auto"/>
              <w:ind w:firstLine="0"/>
              <w:jc w:val="center"/>
              <w:rPr>
                <w:color w:val="000000"/>
                <w:sz w:val="20"/>
                <w:szCs w:val="20"/>
              </w:rPr>
            </w:pPr>
            <w:r w:rsidRPr="00F1351A">
              <w:rPr>
                <w:color w:val="000000"/>
                <w:sz w:val="20"/>
                <w:szCs w:val="20"/>
              </w:rPr>
              <w:t>15</w:t>
            </w:r>
          </w:p>
        </w:tc>
        <w:tc>
          <w:tcPr>
            <w:tcW w:w="1424" w:type="pct"/>
            <w:vMerge w:val="restar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Котельная ПАО «ДНПП»</w:t>
            </w:r>
          </w:p>
        </w:tc>
        <w:tc>
          <w:tcPr>
            <w:tcW w:w="1183" w:type="pct"/>
            <w:vMerge w:val="restar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г. Долгопрудный, пл. Собина, д.1</w:t>
            </w:r>
          </w:p>
        </w:tc>
        <w:tc>
          <w:tcPr>
            <w:tcW w:w="957"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ПАО «ДНПП»</w:t>
            </w:r>
          </w:p>
        </w:tc>
        <w:tc>
          <w:tcPr>
            <w:tcW w:w="1165"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ПАО «ДНПП»</w:t>
            </w:r>
          </w:p>
        </w:tc>
      </w:tr>
      <w:tr w:rsidR="0017147E" w:rsidRPr="00F1351A" w:rsidTr="0017147E">
        <w:trPr>
          <w:trHeight w:val="20"/>
        </w:trPr>
        <w:tc>
          <w:tcPr>
            <w:tcW w:w="271" w:type="pct"/>
            <w:vMerge/>
            <w:vAlign w:val="center"/>
          </w:tcPr>
          <w:p w:rsidR="0017147E" w:rsidRPr="00F1351A" w:rsidRDefault="0017147E" w:rsidP="00242DFC">
            <w:pPr>
              <w:spacing w:line="240" w:lineRule="auto"/>
              <w:ind w:firstLine="0"/>
              <w:jc w:val="center"/>
              <w:rPr>
                <w:color w:val="000000"/>
                <w:sz w:val="20"/>
                <w:szCs w:val="20"/>
              </w:rPr>
            </w:pPr>
          </w:p>
        </w:tc>
        <w:tc>
          <w:tcPr>
            <w:tcW w:w="1424" w:type="pct"/>
            <w:vMerge/>
            <w:vAlign w:val="center"/>
            <w:hideMark/>
          </w:tcPr>
          <w:p w:rsidR="0017147E" w:rsidRPr="00F1351A" w:rsidRDefault="0017147E" w:rsidP="005733C8">
            <w:pPr>
              <w:spacing w:line="240" w:lineRule="auto"/>
              <w:ind w:firstLine="0"/>
              <w:jc w:val="left"/>
              <w:rPr>
                <w:color w:val="000000"/>
                <w:sz w:val="20"/>
                <w:szCs w:val="20"/>
              </w:rPr>
            </w:pPr>
          </w:p>
        </w:tc>
        <w:tc>
          <w:tcPr>
            <w:tcW w:w="1183" w:type="pct"/>
            <w:vMerge/>
            <w:vAlign w:val="center"/>
            <w:hideMark/>
          </w:tcPr>
          <w:p w:rsidR="0017147E" w:rsidRPr="00F1351A" w:rsidRDefault="0017147E" w:rsidP="005733C8">
            <w:pPr>
              <w:spacing w:line="240" w:lineRule="auto"/>
              <w:ind w:firstLine="0"/>
              <w:jc w:val="left"/>
              <w:rPr>
                <w:color w:val="000000"/>
                <w:sz w:val="20"/>
                <w:szCs w:val="20"/>
              </w:rPr>
            </w:pPr>
          </w:p>
        </w:tc>
        <w:tc>
          <w:tcPr>
            <w:tcW w:w="957"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17147E" w:rsidRPr="00F1351A" w:rsidTr="0017147E">
        <w:trPr>
          <w:trHeight w:val="20"/>
        </w:trPr>
        <w:tc>
          <w:tcPr>
            <w:tcW w:w="271" w:type="pct"/>
            <w:vMerge w:val="restart"/>
            <w:shd w:val="clear" w:color="auto" w:fill="auto"/>
            <w:vAlign w:val="center"/>
          </w:tcPr>
          <w:p w:rsidR="0017147E" w:rsidRPr="00F1351A" w:rsidRDefault="0017147E" w:rsidP="00242DFC">
            <w:pPr>
              <w:spacing w:line="240" w:lineRule="auto"/>
              <w:ind w:firstLine="0"/>
              <w:jc w:val="center"/>
              <w:rPr>
                <w:color w:val="000000"/>
                <w:sz w:val="20"/>
                <w:szCs w:val="20"/>
              </w:rPr>
            </w:pPr>
            <w:r w:rsidRPr="00F1351A">
              <w:rPr>
                <w:color w:val="000000"/>
                <w:sz w:val="20"/>
                <w:szCs w:val="20"/>
              </w:rPr>
              <w:t>16</w:t>
            </w:r>
          </w:p>
        </w:tc>
        <w:tc>
          <w:tcPr>
            <w:tcW w:w="1424" w:type="pct"/>
            <w:vMerge w:val="restar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Котельная ОАО «ПО «ТОС»</w:t>
            </w:r>
          </w:p>
        </w:tc>
        <w:tc>
          <w:tcPr>
            <w:tcW w:w="1183" w:type="pct"/>
            <w:vMerge w:val="restar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г. Долгопрудный, Лихачевский пр-д, д.5</w:t>
            </w:r>
          </w:p>
        </w:tc>
        <w:tc>
          <w:tcPr>
            <w:tcW w:w="957"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ОАО «ПО «ТОС»</w:t>
            </w:r>
          </w:p>
        </w:tc>
        <w:tc>
          <w:tcPr>
            <w:tcW w:w="1165"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ОАО «ПО «ТОС»</w:t>
            </w:r>
          </w:p>
        </w:tc>
      </w:tr>
      <w:tr w:rsidR="0017147E" w:rsidRPr="00F1351A" w:rsidTr="0017147E">
        <w:trPr>
          <w:trHeight w:val="20"/>
        </w:trPr>
        <w:tc>
          <w:tcPr>
            <w:tcW w:w="271" w:type="pct"/>
            <w:vMerge/>
            <w:vAlign w:val="center"/>
          </w:tcPr>
          <w:p w:rsidR="0017147E" w:rsidRPr="00F1351A" w:rsidRDefault="0017147E" w:rsidP="00242DFC">
            <w:pPr>
              <w:spacing w:line="240" w:lineRule="auto"/>
              <w:ind w:firstLine="0"/>
              <w:jc w:val="center"/>
              <w:rPr>
                <w:color w:val="000000"/>
                <w:sz w:val="20"/>
                <w:szCs w:val="20"/>
              </w:rPr>
            </w:pPr>
          </w:p>
        </w:tc>
        <w:tc>
          <w:tcPr>
            <w:tcW w:w="1424" w:type="pct"/>
            <w:vMerge/>
            <w:vAlign w:val="center"/>
            <w:hideMark/>
          </w:tcPr>
          <w:p w:rsidR="0017147E" w:rsidRPr="00F1351A" w:rsidRDefault="0017147E" w:rsidP="005733C8">
            <w:pPr>
              <w:spacing w:line="240" w:lineRule="auto"/>
              <w:ind w:firstLine="0"/>
              <w:jc w:val="left"/>
              <w:rPr>
                <w:color w:val="000000"/>
                <w:sz w:val="20"/>
                <w:szCs w:val="20"/>
              </w:rPr>
            </w:pPr>
          </w:p>
        </w:tc>
        <w:tc>
          <w:tcPr>
            <w:tcW w:w="1183" w:type="pct"/>
            <w:vMerge/>
            <w:vAlign w:val="center"/>
            <w:hideMark/>
          </w:tcPr>
          <w:p w:rsidR="0017147E" w:rsidRPr="00F1351A" w:rsidRDefault="0017147E" w:rsidP="005733C8">
            <w:pPr>
              <w:spacing w:line="240" w:lineRule="auto"/>
              <w:ind w:firstLine="0"/>
              <w:jc w:val="left"/>
              <w:rPr>
                <w:color w:val="000000"/>
                <w:sz w:val="20"/>
                <w:szCs w:val="20"/>
              </w:rPr>
            </w:pPr>
          </w:p>
        </w:tc>
        <w:tc>
          <w:tcPr>
            <w:tcW w:w="957"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17147E" w:rsidRPr="00F1351A" w:rsidTr="0017147E">
        <w:trPr>
          <w:trHeight w:val="20"/>
        </w:trPr>
        <w:tc>
          <w:tcPr>
            <w:tcW w:w="271" w:type="pct"/>
            <w:vMerge w:val="restart"/>
            <w:shd w:val="clear" w:color="auto" w:fill="auto"/>
            <w:vAlign w:val="center"/>
          </w:tcPr>
          <w:p w:rsidR="0017147E" w:rsidRPr="00F1351A" w:rsidRDefault="0017147E" w:rsidP="00242DFC">
            <w:pPr>
              <w:spacing w:line="240" w:lineRule="auto"/>
              <w:ind w:firstLine="0"/>
              <w:jc w:val="center"/>
              <w:rPr>
                <w:color w:val="000000"/>
                <w:sz w:val="20"/>
                <w:szCs w:val="20"/>
              </w:rPr>
            </w:pPr>
            <w:r w:rsidRPr="00F1351A">
              <w:rPr>
                <w:color w:val="000000"/>
                <w:sz w:val="20"/>
                <w:szCs w:val="20"/>
              </w:rPr>
              <w:t>17</w:t>
            </w:r>
          </w:p>
        </w:tc>
        <w:tc>
          <w:tcPr>
            <w:tcW w:w="1424" w:type="pct"/>
            <w:vMerge w:val="restar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Котельная АО «Вегетта»</w:t>
            </w:r>
          </w:p>
        </w:tc>
        <w:tc>
          <w:tcPr>
            <w:tcW w:w="1183" w:type="pct"/>
            <w:vMerge w:val="restar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г. Долгопрудный, мкр-н Шереметьевский, ул. Южная, д.1</w:t>
            </w:r>
          </w:p>
        </w:tc>
        <w:tc>
          <w:tcPr>
            <w:tcW w:w="957"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АО «Вегетта»</w:t>
            </w:r>
          </w:p>
        </w:tc>
      </w:tr>
      <w:tr w:rsidR="0017147E" w:rsidRPr="00F1351A" w:rsidTr="0017147E">
        <w:trPr>
          <w:trHeight w:val="20"/>
        </w:trPr>
        <w:tc>
          <w:tcPr>
            <w:tcW w:w="271" w:type="pct"/>
            <w:vMerge/>
            <w:vAlign w:val="center"/>
          </w:tcPr>
          <w:p w:rsidR="0017147E" w:rsidRPr="00F1351A" w:rsidRDefault="0017147E" w:rsidP="00242DFC">
            <w:pPr>
              <w:spacing w:line="240" w:lineRule="auto"/>
              <w:ind w:firstLine="0"/>
              <w:jc w:val="center"/>
              <w:rPr>
                <w:color w:val="000000"/>
                <w:sz w:val="20"/>
                <w:szCs w:val="20"/>
              </w:rPr>
            </w:pPr>
          </w:p>
        </w:tc>
        <w:tc>
          <w:tcPr>
            <w:tcW w:w="1424" w:type="pct"/>
            <w:vMerge/>
            <w:vAlign w:val="center"/>
            <w:hideMark/>
          </w:tcPr>
          <w:p w:rsidR="0017147E" w:rsidRPr="00F1351A" w:rsidRDefault="0017147E" w:rsidP="005733C8">
            <w:pPr>
              <w:spacing w:line="240" w:lineRule="auto"/>
              <w:ind w:firstLine="0"/>
              <w:jc w:val="left"/>
              <w:rPr>
                <w:color w:val="000000"/>
                <w:sz w:val="20"/>
                <w:szCs w:val="20"/>
              </w:rPr>
            </w:pPr>
          </w:p>
        </w:tc>
        <w:tc>
          <w:tcPr>
            <w:tcW w:w="1183" w:type="pct"/>
            <w:vMerge/>
            <w:vAlign w:val="center"/>
            <w:hideMark/>
          </w:tcPr>
          <w:p w:rsidR="0017147E" w:rsidRPr="00F1351A" w:rsidRDefault="0017147E" w:rsidP="005733C8">
            <w:pPr>
              <w:spacing w:line="240" w:lineRule="auto"/>
              <w:ind w:firstLine="0"/>
              <w:jc w:val="left"/>
              <w:rPr>
                <w:color w:val="000000"/>
                <w:sz w:val="20"/>
                <w:szCs w:val="20"/>
              </w:rPr>
            </w:pPr>
          </w:p>
        </w:tc>
        <w:tc>
          <w:tcPr>
            <w:tcW w:w="957"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17147E" w:rsidRPr="00F1351A" w:rsidTr="0017147E">
        <w:trPr>
          <w:trHeight w:val="20"/>
        </w:trPr>
        <w:tc>
          <w:tcPr>
            <w:tcW w:w="271" w:type="pct"/>
            <w:vMerge w:val="restart"/>
            <w:shd w:val="clear" w:color="auto" w:fill="auto"/>
            <w:vAlign w:val="center"/>
          </w:tcPr>
          <w:p w:rsidR="0017147E" w:rsidRPr="00F1351A" w:rsidRDefault="0017147E" w:rsidP="00242DFC">
            <w:pPr>
              <w:spacing w:line="240" w:lineRule="auto"/>
              <w:ind w:firstLine="0"/>
              <w:jc w:val="center"/>
              <w:rPr>
                <w:color w:val="000000"/>
                <w:sz w:val="20"/>
                <w:szCs w:val="20"/>
              </w:rPr>
            </w:pPr>
            <w:r w:rsidRPr="00F1351A">
              <w:rPr>
                <w:color w:val="000000"/>
                <w:sz w:val="20"/>
                <w:szCs w:val="20"/>
              </w:rPr>
              <w:lastRenderedPageBreak/>
              <w:t>18</w:t>
            </w:r>
          </w:p>
        </w:tc>
        <w:tc>
          <w:tcPr>
            <w:tcW w:w="1424" w:type="pct"/>
            <w:vMerge w:val="restar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КотельнаяГОУ ВПО «МФТИ»</w:t>
            </w:r>
          </w:p>
        </w:tc>
        <w:tc>
          <w:tcPr>
            <w:tcW w:w="1183" w:type="pct"/>
            <w:vMerge w:val="restar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 xml:space="preserve">г. Долгопрудный, Научный пер., 5 </w:t>
            </w:r>
          </w:p>
        </w:tc>
        <w:tc>
          <w:tcPr>
            <w:tcW w:w="957"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ФГАОУ ВО «МФТИ»</w:t>
            </w:r>
          </w:p>
        </w:tc>
      </w:tr>
      <w:tr w:rsidR="0017147E" w:rsidRPr="00F1351A" w:rsidTr="0017147E">
        <w:trPr>
          <w:trHeight w:val="20"/>
        </w:trPr>
        <w:tc>
          <w:tcPr>
            <w:tcW w:w="271" w:type="pct"/>
            <w:vMerge/>
            <w:vAlign w:val="center"/>
          </w:tcPr>
          <w:p w:rsidR="0017147E" w:rsidRPr="00F1351A" w:rsidRDefault="0017147E" w:rsidP="00242DFC">
            <w:pPr>
              <w:spacing w:line="240" w:lineRule="auto"/>
              <w:ind w:firstLine="0"/>
              <w:jc w:val="left"/>
              <w:rPr>
                <w:color w:val="000000"/>
                <w:sz w:val="20"/>
                <w:szCs w:val="20"/>
              </w:rPr>
            </w:pPr>
          </w:p>
        </w:tc>
        <w:tc>
          <w:tcPr>
            <w:tcW w:w="1424" w:type="pct"/>
            <w:vMerge/>
            <w:vAlign w:val="center"/>
            <w:hideMark/>
          </w:tcPr>
          <w:p w:rsidR="0017147E" w:rsidRPr="00F1351A" w:rsidRDefault="0017147E" w:rsidP="005733C8">
            <w:pPr>
              <w:spacing w:line="240" w:lineRule="auto"/>
              <w:ind w:firstLine="0"/>
              <w:jc w:val="left"/>
              <w:rPr>
                <w:color w:val="000000"/>
                <w:sz w:val="20"/>
                <w:szCs w:val="20"/>
              </w:rPr>
            </w:pPr>
          </w:p>
        </w:tc>
        <w:tc>
          <w:tcPr>
            <w:tcW w:w="1183" w:type="pct"/>
            <w:vMerge/>
            <w:vAlign w:val="center"/>
            <w:hideMark/>
          </w:tcPr>
          <w:p w:rsidR="0017147E" w:rsidRPr="00F1351A" w:rsidRDefault="0017147E" w:rsidP="005733C8">
            <w:pPr>
              <w:spacing w:line="240" w:lineRule="auto"/>
              <w:ind w:firstLine="0"/>
              <w:jc w:val="left"/>
              <w:rPr>
                <w:color w:val="000000"/>
                <w:sz w:val="20"/>
                <w:szCs w:val="20"/>
              </w:rPr>
            </w:pPr>
          </w:p>
        </w:tc>
        <w:tc>
          <w:tcPr>
            <w:tcW w:w="957"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Администрация ГО Долгопрудный</w:t>
            </w:r>
          </w:p>
        </w:tc>
        <w:tc>
          <w:tcPr>
            <w:tcW w:w="1165" w:type="pct"/>
            <w:shd w:val="clear" w:color="auto" w:fill="auto"/>
            <w:vAlign w:val="center"/>
            <w:hideMark/>
          </w:tcPr>
          <w:p w:rsidR="0017147E" w:rsidRPr="00F1351A" w:rsidRDefault="0017147E"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r>
      <w:tr w:rsidR="0017147E" w:rsidRPr="00F1351A" w:rsidTr="0017147E">
        <w:trPr>
          <w:trHeight w:val="20"/>
        </w:trPr>
        <w:tc>
          <w:tcPr>
            <w:tcW w:w="271" w:type="pct"/>
            <w:shd w:val="clear" w:color="auto" w:fill="auto"/>
            <w:vAlign w:val="center"/>
          </w:tcPr>
          <w:p w:rsidR="0017147E" w:rsidRPr="00F1351A" w:rsidRDefault="0017147E" w:rsidP="00242DFC">
            <w:pPr>
              <w:spacing w:line="240" w:lineRule="auto"/>
              <w:ind w:firstLine="0"/>
              <w:jc w:val="center"/>
              <w:rPr>
                <w:color w:val="000000"/>
                <w:sz w:val="20"/>
                <w:szCs w:val="20"/>
              </w:rPr>
            </w:pPr>
            <w:r w:rsidRPr="00F1351A">
              <w:rPr>
                <w:color w:val="000000"/>
                <w:sz w:val="20"/>
                <w:szCs w:val="20"/>
              </w:rPr>
              <w:t>19</w:t>
            </w:r>
          </w:p>
        </w:tc>
        <w:tc>
          <w:tcPr>
            <w:tcW w:w="1424" w:type="pc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Котельная ФГБУ «ЦЖКУ»</w:t>
            </w:r>
          </w:p>
        </w:tc>
        <w:tc>
          <w:tcPr>
            <w:tcW w:w="1183" w:type="pc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 Военный городок 20</w:t>
            </w:r>
          </w:p>
        </w:tc>
        <w:tc>
          <w:tcPr>
            <w:tcW w:w="957" w:type="pc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ФГБУ «ЦЖКУ»</w:t>
            </w:r>
          </w:p>
        </w:tc>
        <w:tc>
          <w:tcPr>
            <w:tcW w:w="1165" w:type="pc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ФГБУ «ЦЖКУ»</w:t>
            </w:r>
          </w:p>
        </w:tc>
      </w:tr>
      <w:tr w:rsidR="0017147E" w:rsidRPr="00F1351A" w:rsidTr="0017147E">
        <w:trPr>
          <w:trHeight w:val="20"/>
        </w:trPr>
        <w:tc>
          <w:tcPr>
            <w:tcW w:w="271" w:type="pct"/>
            <w:shd w:val="clear" w:color="auto" w:fill="auto"/>
            <w:vAlign w:val="center"/>
          </w:tcPr>
          <w:p w:rsidR="0017147E" w:rsidRPr="00F1351A" w:rsidRDefault="0017147E" w:rsidP="00242DFC">
            <w:pPr>
              <w:spacing w:line="240" w:lineRule="auto"/>
              <w:ind w:firstLine="0"/>
              <w:jc w:val="center"/>
              <w:rPr>
                <w:color w:val="000000"/>
                <w:sz w:val="20"/>
                <w:szCs w:val="20"/>
              </w:rPr>
            </w:pPr>
            <w:r w:rsidRPr="00F1351A">
              <w:rPr>
                <w:color w:val="000000"/>
                <w:sz w:val="20"/>
                <w:szCs w:val="20"/>
              </w:rPr>
              <w:t>20</w:t>
            </w:r>
          </w:p>
        </w:tc>
        <w:tc>
          <w:tcPr>
            <w:tcW w:w="1424" w:type="pc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Котельная ФГБУ «ЦЖКУ»</w:t>
            </w:r>
          </w:p>
        </w:tc>
        <w:tc>
          <w:tcPr>
            <w:tcW w:w="1183" w:type="pct"/>
            <w:shd w:val="clear" w:color="auto" w:fill="auto"/>
            <w:vAlign w:val="center"/>
            <w:hideMark/>
          </w:tcPr>
          <w:p w:rsidR="0017147E" w:rsidRPr="00F1351A" w:rsidRDefault="0017147E" w:rsidP="00E57964">
            <w:pPr>
              <w:spacing w:line="240" w:lineRule="auto"/>
              <w:ind w:firstLine="0"/>
              <w:jc w:val="left"/>
              <w:rPr>
                <w:color w:val="000000"/>
                <w:sz w:val="20"/>
                <w:szCs w:val="20"/>
              </w:rPr>
            </w:pPr>
            <w:r w:rsidRPr="00F1351A">
              <w:rPr>
                <w:color w:val="000000"/>
                <w:sz w:val="20"/>
                <w:szCs w:val="20"/>
              </w:rPr>
              <w:t> Военный городок 20</w:t>
            </w:r>
          </w:p>
        </w:tc>
        <w:tc>
          <w:tcPr>
            <w:tcW w:w="957" w:type="pc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ФГБУ «ЦЖКУ»</w:t>
            </w:r>
          </w:p>
        </w:tc>
        <w:tc>
          <w:tcPr>
            <w:tcW w:w="1165" w:type="pct"/>
            <w:shd w:val="clear" w:color="auto" w:fill="auto"/>
            <w:vAlign w:val="center"/>
            <w:hideMark/>
          </w:tcPr>
          <w:p w:rsidR="0017147E" w:rsidRPr="00F1351A" w:rsidRDefault="0017147E" w:rsidP="005733C8">
            <w:pPr>
              <w:spacing w:line="240" w:lineRule="auto"/>
              <w:ind w:firstLine="0"/>
              <w:jc w:val="left"/>
              <w:rPr>
                <w:color w:val="000000"/>
                <w:sz w:val="20"/>
                <w:szCs w:val="20"/>
              </w:rPr>
            </w:pPr>
            <w:r w:rsidRPr="00F1351A">
              <w:rPr>
                <w:color w:val="000000"/>
                <w:sz w:val="20"/>
                <w:szCs w:val="20"/>
              </w:rPr>
              <w:t>ФГБУ «ЦЖКУ»</w:t>
            </w:r>
          </w:p>
        </w:tc>
      </w:tr>
    </w:tbl>
    <w:p w:rsidR="005733C8" w:rsidRPr="00F1351A" w:rsidRDefault="005733C8" w:rsidP="005733C8">
      <w:pPr>
        <w:pStyle w:val="aff5"/>
      </w:pPr>
    </w:p>
    <w:p w:rsidR="001F4F99" w:rsidRPr="00F1351A" w:rsidRDefault="001F4F99" w:rsidP="001F4F99">
      <w:pPr>
        <w:pStyle w:val="3"/>
      </w:pPr>
      <w:bookmarkStart w:id="132" w:name="_Toc94218111"/>
      <w:r w:rsidRPr="00F1351A">
        <w:t>Структура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bookmarkEnd w:id="132"/>
    </w:p>
    <w:p w:rsidR="005733C8" w:rsidRPr="00F1351A" w:rsidRDefault="005733C8" w:rsidP="005733C8">
      <w:r w:rsidRPr="00F1351A">
        <w:t xml:space="preserve">Транспорт тепла от централизованных источников до потребителей осуществляется по магистральным и распределительным сетям. Теплоснабжающие организации </w:t>
      </w:r>
      <w:r w:rsidR="00EA678A" w:rsidRPr="00F1351A">
        <w:t>ГО</w:t>
      </w:r>
      <w:r w:rsidRPr="00F1351A">
        <w:t xml:space="preserve"> Долгопрудный используют разнообразные номенклатуры трубопроводов и оборудования тепловых сетей, различающихся назначением (магистральные, распределительные, внутридомовые), диаметром, способами прокладки, типом изоляции. Потребители тепловой энергии и горячей воды подключены к сетям по зависимой и независимой схеме.</w:t>
      </w:r>
    </w:p>
    <w:p w:rsidR="005733C8" w:rsidRPr="00F1351A" w:rsidRDefault="005733C8" w:rsidP="005733C8">
      <w:pPr>
        <w:rPr>
          <w:i/>
        </w:rPr>
      </w:pPr>
      <w:r w:rsidRPr="00F1351A">
        <w:rPr>
          <w:i/>
        </w:rPr>
        <w:t>Общие сведения о системе транспорта и распределения тепловой энергии</w:t>
      </w:r>
    </w:p>
    <w:p w:rsidR="005733C8" w:rsidRPr="00F1351A" w:rsidRDefault="005733C8" w:rsidP="005733C8">
      <w:r w:rsidRPr="00F1351A">
        <w:t xml:space="preserve">Сети централизованного теплоснабжения работают по различным температурным графикам: 115/70 </w:t>
      </w:r>
      <w:r w:rsidRPr="00F1351A">
        <w:rPr>
          <w:vertAlign w:val="superscript"/>
        </w:rPr>
        <w:t>о</w:t>
      </w:r>
      <w:r w:rsidRPr="00F1351A">
        <w:t>С, 105/70</w:t>
      </w:r>
      <w:r w:rsidRPr="00F1351A">
        <w:rPr>
          <w:vertAlign w:val="superscript"/>
        </w:rPr>
        <w:t>о</w:t>
      </w:r>
      <w:r w:rsidRPr="00F1351A">
        <w:t xml:space="preserve">С, 95/70 </w:t>
      </w:r>
      <w:r w:rsidRPr="00F1351A">
        <w:rPr>
          <w:vertAlign w:val="superscript"/>
        </w:rPr>
        <w:t>о</w:t>
      </w:r>
      <w:r w:rsidRPr="00F1351A">
        <w:t xml:space="preserve">С, 90/60 </w:t>
      </w:r>
      <w:r w:rsidRPr="00F1351A">
        <w:rPr>
          <w:vertAlign w:val="superscript"/>
        </w:rPr>
        <w:t>о</w:t>
      </w:r>
      <w:r w:rsidRPr="00F1351A">
        <w:t>С.</w:t>
      </w:r>
    </w:p>
    <w:p w:rsidR="005733C8" w:rsidRPr="00F1351A" w:rsidRDefault="005733C8" w:rsidP="005733C8">
      <w:r w:rsidRPr="00F1351A">
        <w:t xml:space="preserve">Основным видом теплоносителя является вода. На участках тепловых сетей, имеющих существенные тепловые расширения, в соответствии с проектом установлены «П» образные компенсаторы, как горизонтальные, так и вертикальные, как на подземных, так и на надземных участках тепловых сетей. </w:t>
      </w:r>
    </w:p>
    <w:p w:rsidR="005733C8" w:rsidRPr="00F1351A" w:rsidRDefault="005733C8" w:rsidP="005733C8">
      <w:r w:rsidRPr="00F1351A">
        <w:t xml:space="preserve">В качестве теплоизоляционного материала на трубопроводах, проложенных до 2000 года, используется в основном минеральная вата с рубероидом, либо изопрофлекс в полиэтилене. На трубах, проложенных или реконструированных в более позднее время, используется пенополиуретан. </w:t>
      </w:r>
    </w:p>
    <w:p w:rsidR="005733C8" w:rsidRPr="00F1351A" w:rsidRDefault="005733C8" w:rsidP="005733C8">
      <w:r w:rsidRPr="00F1351A">
        <w:t>Для распределения тепловой энергии между внутриква</w:t>
      </w:r>
      <w:r w:rsidR="006C3561" w:rsidRPr="00F1351A">
        <w:t>ртальными потребителями действуе</w:t>
      </w:r>
      <w:r w:rsidRPr="00F1351A">
        <w:t xml:space="preserve">т 31 ЦТП, эксплуатацией которых </w:t>
      </w:r>
      <w:r w:rsidR="006C3561" w:rsidRPr="00F1351A">
        <w:t>занимается</w:t>
      </w:r>
      <w:r w:rsidRPr="00F1351A">
        <w:t xml:space="preserve"> МУП "Инженерные сети г. Долгопрудного".</w:t>
      </w:r>
    </w:p>
    <w:p w:rsidR="005733C8" w:rsidRPr="00F1351A" w:rsidRDefault="005733C8" w:rsidP="005733C8">
      <w:r w:rsidRPr="00F1351A">
        <w:t>Актуализированные данные, полученные от ресурсоснабжающих организаций, были внесены в программно-вычислительный комплекс Zulu Thermo, характеристика имеющихся на территории городского округа тепловых сетей представлена в электронной модели. В ней указаны наименования</w:t>
      </w:r>
      <w:r w:rsidR="00807035" w:rsidRPr="00F1351A">
        <w:t xml:space="preserve"> начала и конца участка,</w:t>
      </w:r>
      <w:r w:rsidRPr="00F1351A">
        <w:t xml:space="preserve"> теплоизоляционные материалы, диаметры и длины этих участков. </w:t>
      </w:r>
    </w:p>
    <w:p w:rsidR="005733C8" w:rsidRPr="00F1351A" w:rsidRDefault="005733C8" w:rsidP="005733C8">
      <w:r w:rsidRPr="00F1351A">
        <w:t>Схема прокладки сетей со всеми тепловыми камерами, узлами, запорной арматурой, источниками и потребителями, и также все их характеристики и наименования указаны на схемах с привязкой к топологической основе</w:t>
      </w:r>
      <w:r w:rsidR="00EC795E" w:rsidRPr="00F1351A">
        <w:t xml:space="preserve"> и</w:t>
      </w:r>
      <w:r w:rsidRPr="00F1351A">
        <w:t xml:space="preserve"> приведены в электронной модели. Более подробная информация с приведёнными расчётами, геодезическими отметками обозначена в электронной модели программно-вычислительного комплекса Zulu Thermo.</w:t>
      </w:r>
    </w:p>
    <w:p w:rsidR="005733C8" w:rsidRPr="00F1351A" w:rsidRDefault="005733C8" w:rsidP="005733C8">
      <w:pPr>
        <w:pStyle w:val="aff5"/>
        <w:sectPr w:rsidR="005733C8"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5733C8" w:rsidRPr="00F1351A" w:rsidRDefault="005733C8" w:rsidP="00EC795E">
      <w:pPr>
        <w:ind w:firstLine="0"/>
      </w:pPr>
      <w:bookmarkStart w:id="133" w:name="_Toc99146566"/>
      <w:r w:rsidRPr="00F1351A">
        <w:rPr>
          <w:b/>
        </w:rPr>
        <w:lastRenderedPageBreak/>
        <w:t xml:space="preserve">Таблица </w:t>
      </w:r>
      <w:r w:rsidR="0041674E" w:rsidRPr="00F1351A">
        <w:rPr>
          <w:b/>
        </w:rPr>
        <w:fldChar w:fldCharType="begin"/>
      </w:r>
      <w:r w:rsidR="0041674E" w:rsidRPr="00F1351A">
        <w:rPr>
          <w:b/>
        </w:rPr>
        <w:instrText xml:space="preserve"> STYLEREF 1 \s </w:instrText>
      </w:r>
      <w:r w:rsidR="0041674E" w:rsidRPr="00F1351A">
        <w:rPr>
          <w:b/>
        </w:rPr>
        <w:fldChar w:fldCharType="separate"/>
      </w:r>
      <w:r w:rsidR="00F1351A" w:rsidRPr="00F1351A">
        <w:rPr>
          <w:b/>
          <w:noProof/>
        </w:rPr>
        <w:t>1</w:t>
      </w:r>
      <w:r w:rsidR="0041674E" w:rsidRPr="00F1351A">
        <w:rPr>
          <w:b/>
        </w:rPr>
        <w:fldChar w:fldCharType="end"/>
      </w:r>
      <w:r w:rsidR="0041674E" w:rsidRPr="00F1351A">
        <w:rPr>
          <w:b/>
        </w:rPr>
        <w:t>.</w:t>
      </w:r>
      <w:r w:rsidR="0041674E" w:rsidRPr="00F1351A">
        <w:rPr>
          <w:b/>
        </w:rPr>
        <w:fldChar w:fldCharType="begin"/>
      </w:r>
      <w:r w:rsidR="0041674E" w:rsidRPr="00F1351A">
        <w:rPr>
          <w:b/>
        </w:rPr>
        <w:instrText xml:space="preserve"> SEQ Таблица \* ARABIC \s 1 </w:instrText>
      </w:r>
      <w:r w:rsidR="0041674E" w:rsidRPr="00F1351A">
        <w:rPr>
          <w:b/>
        </w:rPr>
        <w:fldChar w:fldCharType="separate"/>
      </w:r>
      <w:r w:rsidR="00F1351A" w:rsidRPr="00F1351A">
        <w:rPr>
          <w:b/>
          <w:noProof/>
        </w:rPr>
        <w:t>60</w:t>
      </w:r>
      <w:r w:rsidR="0041674E" w:rsidRPr="00F1351A">
        <w:rPr>
          <w:b/>
        </w:rPr>
        <w:fldChar w:fldCharType="end"/>
      </w:r>
      <w:r w:rsidRPr="00F1351A">
        <w:rPr>
          <w:b/>
        </w:rPr>
        <w:t xml:space="preserve"> –</w:t>
      </w:r>
      <w:r w:rsidRPr="00F1351A">
        <w:t>Структура тепловых сетей от каждого источника тепловой энергии</w:t>
      </w:r>
      <w:bookmarkEnd w:id="1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
        <w:gridCol w:w="3107"/>
        <w:gridCol w:w="1848"/>
        <w:gridCol w:w="2245"/>
        <w:gridCol w:w="1531"/>
        <w:gridCol w:w="2011"/>
        <w:gridCol w:w="1419"/>
        <w:gridCol w:w="2011"/>
        <w:gridCol w:w="966"/>
        <w:gridCol w:w="966"/>
        <w:gridCol w:w="933"/>
        <w:gridCol w:w="1675"/>
        <w:gridCol w:w="938"/>
        <w:gridCol w:w="942"/>
        <w:gridCol w:w="1233"/>
      </w:tblGrid>
      <w:tr w:rsidR="005733C8" w:rsidRPr="00F1351A" w:rsidTr="00DB5F58">
        <w:trPr>
          <w:trHeight w:val="20"/>
          <w:tblHeader/>
        </w:trPr>
        <w:tc>
          <w:tcPr>
            <w:tcW w:w="113"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 п/п</w:t>
            </w:r>
          </w:p>
        </w:tc>
        <w:tc>
          <w:tcPr>
            <w:tcW w:w="696"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414"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Адрес</w:t>
            </w:r>
          </w:p>
        </w:tc>
        <w:tc>
          <w:tcPr>
            <w:tcW w:w="503" w:type="pct"/>
            <w:vMerge w:val="restart"/>
            <w:shd w:val="clear" w:color="auto" w:fill="auto"/>
            <w:vAlign w:val="center"/>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Тепловые сети эксплуатирующая организация</w:t>
            </w:r>
          </w:p>
        </w:tc>
        <w:tc>
          <w:tcPr>
            <w:tcW w:w="343"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Общая длина сетей отопления в двухтрубном исчислении, м</w:t>
            </w:r>
          </w:p>
        </w:tc>
        <w:tc>
          <w:tcPr>
            <w:tcW w:w="450"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Средневзвешенный диаметр трубы (отоп.), м</w:t>
            </w:r>
          </w:p>
        </w:tc>
        <w:tc>
          <w:tcPr>
            <w:tcW w:w="318"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Общая длина сетей ГВС в двухтрубном исчислении, м</w:t>
            </w:r>
          </w:p>
        </w:tc>
        <w:tc>
          <w:tcPr>
            <w:tcW w:w="450"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Средневзвешенный диаметр трубы (ГВС), м</w:t>
            </w:r>
          </w:p>
        </w:tc>
        <w:tc>
          <w:tcPr>
            <w:tcW w:w="216"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Общая длина сетей, м</w:t>
            </w:r>
          </w:p>
        </w:tc>
        <w:tc>
          <w:tcPr>
            <w:tcW w:w="425" w:type="pct"/>
            <w:gridSpan w:val="2"/>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Материальная характеристика сетей, м2</w:t>
            </w:r>
          </w:p>
        </w:tc>
        <w:tc>
          <w:tcPr>
            <w:tcW w:w="375"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Материальная характеристика сетей, м2 ИТОГО</w:t>
            </w:r>
          </w:p>
        </w:tc>
        <w:tc>
          <w:tcPr>
            <w:tcW w:w="420" w:type="pct"/>
            <w:gridSpan w:val="2"/>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Ёмкость трубы,м³</w:t>
            </w:r>
          </w:p>
        </w:tc>
        <w:tc>
          <w:tcPr>
            <w:tcW w:w="278" w:type="pct"/>
            <w:vMerge w:val="restar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Ёмкость трубы ИТОГО,м³</w:t>
            </w:r>
          </w:p>
        </w:tc>
      </w:tr>
      <w:tr w:rsidR="005733C8" w:rsidRPr="00F1351A" w:rsidTr="00DB5F58">
        <w:trPr>
          <w:trHeight w:val="20"/>
          <w:tblHeader/>
        </w:trPr>
        <w:tc>
          <w:tcPr>
            <w:tcW w:w="113"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696"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414"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503" w:type="pct"/>
            <w:vMerge/>
            <w:shd w:val="clear" w:color="auto" w:fill="auto"/>
            <w:vAlign w:val="center"/>
            <w:hideMark/>
          </w:tcPr>
          <w:p w:rsidR="005733C8" w:rsidRPr="00F1351A" w:rsidRDefault="005733C8" w:rsidP="005733C8">
            <w:pPr>
              <w:spacing w:line="240" w:lineRule="auto"/>
              <w:ind w:firstLine="0"/>
              <w:jc w:val="center"/>
              <w:rPr>
                <w:b/>
                <w:bCs/>
                <w:color w:val="000000"/>
                <w:sz w:val="20"/>
                <w:szCs w:val="20"/>
              </w:rPr>
            </w:pPr>
          </w:p>
        </w:tc>
        <w:tc>
          <w:tcPr>
            <w:tcW w:w="343"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450"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318"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450"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216"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216" w:type="pc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Отопл.</w:t>
            </w:r>
          </w:p>
        </w:tc>
        <w:tc>
          <w:tcPr>
            <w:tcW w:w="208" w:type="pc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ГВС</w:t>
            </w:r>
          </w:p>
        </w:tc>
        <w:tc>
          <w:tcPr>
            <w:tcW w:w="375" w:type="pct"/>
            <w:vMerge/>
            <w:vAlign w:val="center"/>
            <w:hideMark/>
          </w:tcPr>
          <w:p w:rsidR="005733C8" w:rsidRPr="00F1351A" w:rsidRDefault="005733C8" w:rsidP="005733C8">
            <w:pPr>
              <w:spacing w:line="240" w:lineRule="auto"/>
              <w:ind w:firstLine="0"/>
              <w:jc w:val="left"/>
              <w:rPr>
                <w:b/>
                <w:bCs/>
                <w:color w:val="000000"/>
                <w:sz w:val="20"/>
                <w:szCs w:val="20"/>
              </w:rPr>
            </w:pPr>
          </w:p>
        </w:tc>
        <w:tc>
          <w:tcPr>
            <w:tcW w:w="210" w:type="pc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Отопл.</w:t>
            </w:r>
          </w:p>
        </w:tc>
        <w:tc>
          <w:tcPr>
            <w:tcW w:w="211" w:type="pct"/>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ГВС</w:t>
            </w:r>
          </w:p>
        </w:tc>
        <w:tc>
          <w:tcPr>
            <w:tcW w:w="278" w:type="pct"/>
            <w:vMerge/>
            <w:vAlign w:val="center"/>
            <w:hideMark/>
          </w:tcPr>
          <w:p w:rsidR="005733C8" w:rsidRPr="00F1351A" w:rsidRDefault="005733C8" w:rsidP="005733C8">
            <w:pPr>
              <w:spacing w:line="240" w:lineRule="auto"/>
              <w:ind w:firstLine="0"/>
              <w:jc w:val="left"/>
              <w:rPr>
                <w:b/>
                <w:bCs/>
                <w:color w:val="000000"/>
                <w:sz w:val="20"/>
                <w:szCs w:val="20"/>
              </w:rPr>
            </w:pPr>
          </w:p>
        </w:tc>
      </w:tr>
      <w:tr w:rsidR="005733C8" w:rsidRPr="00F1351A" w:rsidTr="00DB5F58">
        <w:trPr>
          <w:trHeight w:val="20"/>
        </w:trPr>
        <w:tc>
          <w:tcPr>
            <w:tcW w:w="1223" w:type="pct"/>
            <w:gridSpan w:val="3"/>
            <w:shd w:val="clear" w:color="auto" w:fill="auto"/>
            <w:vAlign w:val="bottom"/>
            <w:hideMark/>
          </w:tcPr>
          <w:p w:rsidR="005733C8" w:rsidRPr="00F1351A" w:rsidRDefault="005733C8" w:rsidP="005733C8">
            <w:pPr>
              <w:spacing w:line="240" w:lineRule="auto"/>
              <w:ind w:firstLine="0"/>
              <w:jc w:val="center"/>
              <w:rPr>
                <w:b/>
                <w:bCs/>
                <w:color w:val="000000"/>
                <w:sz w:val="20"/>
                <w:szCs w:val="20"/>
              </w:rPr>
            </w:pPr>
          </w:p>
        </w:tc>
        <w:tc>
          <w:tcPr>
            <w:tcW w:w="2705" w:type="pct"/>
            <w:gridSpan w:val="8"/>
            <w:shd w:val="clear" w:color="auto" w:fill="auto"/>
            <w:vAlign w:val="bottom"/>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c>
          <w:tcPr>
            <w:tcW w:w="210" w:type="pct"/>
            <w:shd w:val="clear" w:color="auto" w:fill="auto"/>
            <w:noWrap/>
            <w:vAlign w:val="bottom"/>
            <w:hideMark/>
          </w:tcPr>
          <w:p w:rsidR="005733C8" w:rsidRPr="00F1351A" w:rsidRDefault="005733C8" w:rsidP="005733C8">
            <w:pPr>
              <w:spacing w:line="240" w:lineRule="auto"/>
              <w:ind w:firstLine="0"/>
              <w:jc w:val="left"/>
              <w:rPr>
                <w:rFonts w:ascii="Calibri" w:hAnsi="Calibri"/>
                <w:color w:val="000000"/>
                <w:sz w:val="20"/>
                <w:szCs w:val="20"/>
              </w:rPr>
            </w:pPr>
          </w:p>
        </w:tc>
        <w:tc>
          <w:tcPr>
            <w:tcW w:w="211" w:type="pct"/>
            <w:shd w:val="clear" w:color="auto" w:fill="auto"/>
            <w:noWrap/>
            <w:vAlign w:val="bottom"/>
            <w:hideMark/>
          </w:tcPr>
          <w:p w:rsidR="005733C8" w:rsidRPr="00F1351A" w:rsidRDefault="005733C8" w:rsidP="005733C8">
            <w:pPr>
              <w:spacing w:line="240" w:lineRule="auto"/>
              <w:ind w:firstLine="0"/>
              <w:jc w:val="left"/>
              <w:rPr>
                <w:rFonts w:ascii="Calibri" w:hAnsi="Calibri"/>
                <w:color w:val="000000"/>
                <w:sz w:val="20"/>
                <w:szCs w:val="20"/>
              </w:rPr>
            </w:pPr>
          </w:p>
        </w:tc>
        <w:tc>
          <w:tcPr>
            <w:tcW w:w="278" w:type="pct"/>
            <w:shd w:val="clear" w:color="auto" w:fill="auto"/>
            <w:noWrap/>
            <w:vAlign w:val="bottom"/>
            <w:hideMark/>
          </w:tcPr>
          <w:p w:rsidR="005733C8" w:rsidRPr="00F1351A" w:rsidRDefault="005733C8" w:rsidP="005733C8">
            <w:pPr>
              <w:spacing w:line="240" w:lineRule="auto"/>
              <w:ind w:firstLine="0"/>
              <w:jc w:val="left"/>
              <w:rPr>
                <w:rFonts w:ascii="Calibri" w:hAnsi="Calibri"/>
                <w:color w:val="000000"/>
                <w:sz w:val="20"/>
                <w:szCs w:val="20"/>
              </w:rPr>
            </w:pP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 Спортивная, д.3а</w:t>
            </w:r>
          </w:p>
        </w:tc>
        <w:tc>
          <w:tcPr>
            <w:tcW w:w="414" w:type="pct"/>
            <w:shd w:val="clear" w:color="auto" w:fill="auto"/>
            <w:vAlign w:val="center"/>
            <w:hideMark/>
          </w:tcPr>
          <w:p w:rsidR="005733C8" w:rsidRPr="00F1351A" w:rsidRDefault="005733C8" w:rsidP="00C75128">
            <w:pPr>
              <w:spacing w:line="240" w:lineRule="auto"/>
              <w:ind w:right="-105" w:firstLine="0"/>
              <w:jc w:val="left"/>
              <w:rPr>
                <w:color w:val="000000"/>
                <w:sz w:val="20"/>
                <w:szCs w:val="20"/>
              </w:rPr>
            </w:pPr>
            <w:r w:rsidRPr="00F1351A">
              <w:rPr>
                <w:color w:val="000000"/>
                <w:sz w:val="20"/>
                <w:szCs w:val="20"/>
              </w:rPr>
              <w:t>г. Долгопрудный, ул. Спортивная, д.3а</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11949,49</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0,12</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5628,85</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0,10</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17578,34</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2885,2</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1081,2</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3966,4</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430,5</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82,4</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512,9</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ул.Театральная, д.7</w:t>
            </w:r>
          </w:p>
        </w:tc>
        <w:tc>
          <w:tcPr>
            <w:tcW w:w="414" w:type="pct"/>
            <w:shd w:val="clear" w:color="auto" w:fill="auto"/>
            <w:vAlign w:val="center"/>
            <w:hideMark/>
          </w:tcPr>
          <w:p w:rsidR="005733C8" w:rsidRPr="00F1351A" w:rsidRDefault="005733C8" w:rsidP="00C75128">
            <w:pPr>
              <w:spacing w:line="240" w:lineRule="auto"/>
              <w:ind w:right="-91" w:firstLine="0"/>
              <w:jc w:val="left"/>
              <w:rPr>
                <w:color w:val="000000"/>
                <w:sz w:val="20"/>
                <w:szCs w:val="20"/>
              </w:rPr>
            </w:pPr>
            <w:r w:rsidRPr="00F1351A">
              <w:rPr>
                <w:color w:val="000000"/>
                <w:sz w:val="20"/>
                <w:szCs w:val="20"/>
              </w:rPr>
              <w:t>г. Долгопрудный, ул.Театральная, д.7</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7009</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0,08</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3052</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0,09</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10061</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1075,9</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540,4</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1616,3</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75,4</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37,8</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113,2</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ул.Заводская д.2</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16046</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0,08</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6503</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0,09</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22549</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2720,0</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1121,7</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3841,8</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246,5</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82,6</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329,0</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ул.Заводская д.15</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825</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0,16</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920</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0,12</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1745</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270,9</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219,1</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490,0</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35,4</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20,3</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55,8</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1702</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0,09</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1605</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0,07</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3307</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463,5</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288,5</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751,9</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53,5</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20,9</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74,4</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4738</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0,13</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1721</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0,07</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6459</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1200,7</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249,6</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1450,3</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147,4</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16,6</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164,0</w:t>
            </w:r>
          </w:p>
        </w:tc>
      </w:tr>
      <w:tr w:rsidR="005733C8" w:rsidRPr="00F1351A" w:rsidTr="00DB5F58">
        <w:trPr>
          <w:trHeight w:val="20"/>
        </w:trPr>
        <w:tc>
          <w:tcPr>
            <w:tcW w:w="113"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w:t>
            </w:r>
          </w:p>
        </w:tc>
        <w:tc>
          <w:tcPr>
            <w:tcW w:w="696"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 ул.Станционная д.1</w:t>
            </w:r>
          </w:p>
        </w:tc>
        <w:tc>
          <w:tcPr>
            <w:tcW w:w="414" w:type="pct"/>
            <w:vMerge w:val="restar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4195</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0,12</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2102</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0,07</w:t>
            </w:r>
          </w:p>
        </w:tc>
        <w:tc>
          <w:tcPr>
            <w:tcW w:w="216"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6829</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865,2</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211,8</w:t>
            </w:r>
          </w:p>
        </w:tc>
        <w:tc>
          <w:tcPr>
            <w:tcW w:w="375"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1373,1</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85,4</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15,9</w:t>
            </w:r>
          </w:p>
        </w:tc>
        <w:tc>
          <w:tcPr>
            <w:tcW w:w="278"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128,2</w:t>
            </w:r>
          </w:p>
        </w:tc>
      </w:tr>
      <w:tr w:rsidR="005733C8" w:rsidRPr="00F1351A" w:rsidTr="00DB5F58">
        <w:trPr>
          <w:trHeight w:val="20"/>
        </w:trPr>
        <w:tc>
          <w:tcPr>
            <w:tcW w:w="113" w:type="pct"/>
            <w:vMerge/>
            <w:vAlign w:val="center"/>
            <w:hideMark/>
          </w:tcPr>
          <w:p w:rsidR="005733C8" w:rsidRPr="00F1351A" w:rsidRDefault="005733C8" w:rsidP="005733C8">
            <w:pPr>
              <w:spacing w:line="240" w:lineRule="auto"/>
              <w:ind w:firstLine="0"/>
              <w:jc w:val="left"/>
              <w:rPr>
                <w:color w:val="000000"/>
                <w:sz w:val="20"/>
                <w:szCs w:val="20"/>
              </w:rPr>
            </w:pPr>
          </w:p>
        </w:tc>
        <w:tc>
          <w:tcPr>
            <w:tcW w:w="696" w:type="pct"/>
            <w:vMerge/>
            <w:vAlign w:val="center"/>
            <w:hideMark/>
          </w:tcPr>
          <w:p w:rsidR="005733C8" w:rsidRPr="00F1351A" w:rsidRDefault="005733C8" w:rsidP="005733C8">
            <w:pPr>
              <w:spacing w:line="240" w:lineRule="auto"/>
              <w:ind w:firstLine="0"/>
              <w:jc w:val="left"/>
              <w:rPr>
                <w:color w:val="000000"/>
                <w:sz w:val="20"/>
                <w:szCs w:val="20"/>
              </w:rPr>
            </w:pPr>
          </w:p>
        </w:tc>
        <w:tc>
          <w:tcPr>
            <w:tcW w:w="414" w:type="pct"/>
            <w:vMerge/>
            <w:vAlign w:val="center"/>
            <w:hideMark/>
          </w:tcPr>
          <w:p w:rsidR="005733C8" w:rsidRPr="00F1351A" w:rsidRDefault="005733C8" w:rsidP="00C75128">
            <w:pPr>
              <w:spacing w:line="240" w:lineRule="auto"/>
              <w:ind w:firstLine="0"/>
              <w:jc w:val="left"/>
              <w:rPr>
                <w:color w:val="000000"/>
                <w:sz w:val="20"/>
                <w:szCs w:val="20"/>
              </w:rPr>
            </w:pP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ФГБУ «ЦЖКУ»</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288</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0,17</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244</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0,07</w:t>
            </w:r>
          </w:p>
        </w:tc>
        <w:tc>
          <w:tcPr>
            <w:tcW w:w="216" w:type="pct"/>
            <w:vMerge/>
            <w:vAlign w:val="center"/>
            <w:hideMark/>
          </w:tcPr>
          <w:p w:rsidR="005733C8" w:rsidRPr="00F1351A" w:rsidRDefault="005733C8" w:rsidP="005733C8">
            <w:pPr>
              <w:spacing w:line="240" w:lineRule="auto"/>
              <w:ind w:firstLine="0"/>
              <w:jc w:val="left"/>
              <w:rPr>
                <w:color w:val="000000"/>
                <w:sz w:val="20"/>
                <w:szCs w:val="20"/>
              </w:rPr>
            </w:pP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200,0</w:t>
            </w:r>
          </w:p>
        </w:tc>
        <w:tc>
          <w:tcPr>
            <w:tcW w:w="20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96,1</w:t>
            </w:r>
          </w:p>
        </w:tc>
        <w:tc>
          <w:tcPr>
            <w:tcW w:w="375" w:type="pct"/>
            <w:vMerge/>
            <w:vAlign w:val="center"/>
            <w:hideMark/>
          </w:tcPr>
          <w:p w:rsidR="005733C8" w:rsidRPr="00F1351A" w:rsidRDefault="005733C8" w:rsidP="005733C8">
            <w:pPr>
              <w:spacing w:line="240" w:lineRule="auto"/>
              <w:ind w:firstLine="0"/>
              <w:jc w:val="left"/>
              <w:rPr>
                <w:color w:val="000000"/>
                <w:sz w:val="20"/>
                <w:szCs w:val="20"/>
              </w:rPr>
            </w:pP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19,7</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7,2</w:t>
            </w:r>
          </w:p>
        </w:tc>
        <w:tc>
          <w:tcPr>
            <w:tcW w:w="278" w:type="pct"/>
            <w:vMerge/>
            <w:vAlign w:val="center"/>
            <w:hideMark/>
          </w:tcPr>
          <w:p w:rsidR="005733C8" w:rsidRPr="00F1351A" w:rsidRDefault="005733C8" w:rsidP="005733C8">
            <w:pPr>
              <w:spacing w:line="240" w:lineRule="auto"/>
              <w:ind w:firstLine="0"/>
              <w:jc w:val="left"/>
              <w:rPr>
                <w:color w:val="000000"/>
                <w:sz w:val="20"/>
                <w:szCs w:val="20"/>
              </w:rPr>
            </w:pP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1396</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0,10</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296</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0,08</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1692</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269,3</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48,6</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317,9</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21,0</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3,1</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24,0</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ул.Речная д.14</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ул.Речная д.14</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3391</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0,07</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1428</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0,08</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4819</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490,8</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241,1</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732,0</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33,7</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15,4</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49,2</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мкр. Павельцево</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4832,4</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0,07</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0,00</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4832,4</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645,4</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645,4</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42,4</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42,4</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Модульная котельная</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122</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0,07</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122</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0,05</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244</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16,9</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12,4</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29,3</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0,9</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0,5</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АИТ-6 по ул. Новый бульвар 17а</w:t>
            </w:r>
          </w:p>
        </w:tc>
        <w:tc>
          <w:tcPr>
            <w:tcW w:w="414" w:type="pct"/>
            <w:shd w:val="clear" w:color="auto" w:fill="auto"/>
            <w:vAlign w:val="bottom"/>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313</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0,20</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574</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0,18</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887</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125,3</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202,3</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327,7</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19,8</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28,7</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48,5</w:t>
            </w:r>
          </w:p>
        </w:tc>
      </w:tr>
      <w:tr w:rsidR="005733C8" w:rsidRPr="00F1351A" w:rsidTr="00DB5F58">
        <w:trPr>
          <w:trHeight w:val="20"/>
        </w:trPr>
        <w:tc>
          <w:tcPr>
            <w:tcW w:w="11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АИТ-7 Лихачёвский пр., д.74а</w:t>
            </w:r>
          </w:p>
        </w:tc>
        <w:tc>
          <w:tcPr>
            <w:tcW w:w="414" w:type="pct"/>
            <w:shd w:val="clear" w:color="auto" w:fill="auto"/>
            <w:vAlign w:val="center"/>
            <w:hideMark/>
          </w:tcPr>
          <w:p w:rsidR="005733C8" w:rsidRPr="00F1351A" w:rsidRDefault="005733C8" w:rsidP="00C75128">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292</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0,16</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292</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0,10</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584</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92,9</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55,5</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148,3</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11,0</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4,5</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15,5</w:t>
            </w:r>
          </w:p>
        </w:tc>
      </w:tr>
      <w:tr w:rsidR="000E67FB" w:rsidRPr="00F1351A" w:rsidTr="00DB5F58">
        <w:trPr>
          <w:trHeight w:val="20"/>
        </w:trPr>
        <w:tc>
          <w:tcPr>
            <w:tcW w:w="113" w:type="pct"/>
            <w:shd w:val="clear" w:color="auto" w:fill="auto"/>
            <w:vAlign w:val="center"/>
          </w:tcPr>
          <w:p w:rsidR="000E67FB" w:rsidRPr="00F1351A" w:rsidRDefault="000E67FB" w:rsidP="005733C8">
            <w:pPr>
              <w:spacing w:line="240" w:lineRule="auto"/>
              <w:ind w:firstLine="0"/>
              <w:jc w:val="center"/>
              <w:rPr>
                <w:color w:val="000000"/>
                <w:sz w:val="20"/>
                <w:szCs w:val="20"/>
              </w:rPr>
            </w:pPr>
            <w:r w:rsidRPr="00F1351A">
              <w:rPr>
                <w:color w:val="000000"/>
                <w:sz w:val="20"/>
                <w:szCs w:val="20"/>
              </w:rPr>
              <w:t>14</w:t>
            </w:r>
          </w:p>
        </w:tc>
        <w:tc>
          <w:tcPr>
            <w:tcW w:w="696" w:type="pct"/>
            <w:shd w:val="clear" w:color="auto" w:fill="auto"/>
            <w:vAlign w:val="center"/>
          </w:tcPr>
          <w:p w:rsidR="000E67FB" w:rsidRPr="00F1351A" w:rsidRDefault="000E67FB" w:rsidP="000E67FB">
            <w:pPr>
              <w:spacing w:line="240" w:lineRule="auto"/>
              <w:ind w:firstLine="0"/>
              <w:jc w:val="left"/>
              <w:rPr>
                <w:color w:val="000000"/>
                <w:sz w:val="20"/>
                <w:szCs w:val="20"/>
              </w:rPr>
            </w:pPr>
            <w:r w:rsidRPr="00F1351A">
              <w:rPr>
                <w:color w:val="000000"/>
                <w:sz w:val="20"/>
                <w:szCs w:val="20"/>
              </w:rPr>
              <w:t>АИТ-8 Лихачёвский пр., д.68, к.4</w:t>
            </w:r>
          </w:p>
        </w:tc>
        <w:tc>
          <w:tcPr>
            <w:tcW w:w="414" w:type="pct"/>
            <w:shd w:val="clear" w:color="auto" w:fill="auto"/>
            <w:vAlign w:val="center"/>
          </w:tcPr>
          <w:p w:rsidR="000E67FB" w:rsidRPr="00F1351A" w:rsidRDefault="000E67FB" w:rsidP="00C75128">
            <w:pPr>
              <w:spacing w:line="240" w:lineRule="auto"/>
              <w:ind w:firstLine="0"/>
              <w:jc w:val="left"/>
              <w:rPr>
                <w:color w:val="000000"/>
                <w:sz w:val="20"/>
                <w:szCs w:val="20"/>
              </w:rPr>
            </w:pPr>
            <w:r w:rsidRPr="00F1351A">
              <w:rPr>
                <w:color w:val="000000"/>
                <w:sz w:val="20"/>
                <w:szCs w:val="20"/>
              </w:rPr>
              <w:t>г. Долгопрудный, Лихачёвский пр., д.68, к.4</w:t>
            </w:r>
          </w:p>
        </w:tc>
        <w:tc>
          <w:tcPr>
            <w:tcW w:w="503" w:type="pct"/>
            <w:shd w:val="clear" w:color="auto" w:fill="auto"/>
            <w:vAlign w:val="center"/>
          </w:tcPr>
          <w:p w:rsidR="000E67FB" w:rsidRPr="00F1351A" w:rsidRDefault="000E67FB"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tcPr>
          <w:p w:rsidR="000E67FB" w:rsidRPr="00F1351A" w:rsidRDefault="00F54ABB" w:rsidP="005733C8">
            <w:pPr>
              <w:spacing w:line="240" w:lineRule="auto"/>
              <w:ind w:firstLine="0"/>
              <w:jc w:val="center"/>
              <w:rPr>
                <w:color w:val="000000"/>
                <w:sz w:val="20"/>
                <w:szCs w:val="20"/>
              </w:rPr>
            </w:pPr>
            <w:r w:rsidRPr="00F1351A">
              <w:rPr>
                <w:color w:val="000000"/>
                <w:sz w:val="20"/>
                <w:szCs w:val="20"/>
              </w:rPr>
              <w:t>282</w:t>
            </w:r>
          </w:p>
        </w:tc>
        <w:tc>
          <w:tcPr>
            <w:tcW w:w="450" w:type="pct"/>
            <w:shd w:val="clear" w:color="auto" w:fill="auto"/>
            <w:vAlign w:val="center"/>
          </w:tcPr>
          <w:p w:rsidR="000E67FB" w:rsidRPr="00F1351A" w:rsidRDefault="00DD3DB1" w:rsidP="005733C8">
            <w:pPr>
              <w:spacing w:line="240" w:lineRule="auto"/>
              <w:ind w:firstLine="0"/>
              <w:jc w:val="center"/>
              <w:rPr>
                <w:color w:val="000000"/>
                <w:sz w:val="20"/>
                <w:szCs w:val="20"/>
              </w:rPr>
            </w:pPr>
            <w:r w:rsidRPr="00F1351A">
              <w:rPr>
                <w:color w:val="000000"/>
                <w:sz w:val="20"/>
                <w:szCs w:val="20"/>
              </w:rPr>
              <w:t>0,09</w:t>
            </w:r>
          </w:p>
        </w:tc>
        <w:tc>
          <w:tcPr>
            <w:tcW w:w="318" w:type="pct"/>
            <w:shd w:val="clear" w:color="auto" w:fill="auto"/>
            <w:vAlign w:val="center"/>
          </w:tcPr>
          <w:p w:rsidR="000E67FB" w:rsidRPr="00F1351A" w:rsidRDefault="00F54ABB" w:rsidP="005733C8">
            <w:pPr>
              <w:spacing w:line="240" w:lineRule="auto"/>
              <w:ind w:firstLine="0"/>
              <w:jc w:val="center"/>
              <w:rPr>
                <w:color w:val="000000"/>
                <w:sz w:val="20"/>
                <w:szCs w:val="20"/>
              </w:rPr>
            </w:pPr>
            <w:r w:rsidRPr="00F1351A">
              <w:rPr>
                <w:color w:val="000000"/>
                <w:sz w:val="20"/>
                <w:szCs w:val="20"/>
              </w:rPr>
              <w:t>282</w:t>
            </w:r>
          </w:p>
        </w:tc>
        <w:tc>
          <w:tcPr>
            <w:tcW w:w="450" w:type="pct"/>
            <w:shd w:val="clear" w:color="auto" w:fill="auto"/>
            <w:vAlign w:val="center"/>
          </w:tcPr>
          <w:p w:rsidR="000E67FB" w:rsidRPr="00F1351A" w:rsidRDefault="00DD3DB1" w:rsidP="005733C8">
            <w:pPr>
              <w:spacing w:line="240" w:lineRule="auto"/>
              <w:ind w:firstLine="0"/>
              <w:jc w:val="center"/>
              <w:rPr>
                <w:color w:val="000000"/>
                <w:sz w:val="20"/>
                <w:szCs w:val="20"/>
              </w:rPr>
            </w:pPr>
            <w:r w:rsidRPr="00F1351A">
              <w:rPr>
                <w:color w:val="000000"/>
                <w:sz w:val="20"/>
                <w:szCs w:val="20"/>
              </w:rPr>
              <w:t>0,05</w:t>
            </w:r>
          </w:p>
        </w:tc>
        <w:tc>
          <w:tcPr>
            <w:tcW w:w="216" w:type="pct"/>
            <w:shd w:val="clear" w:color="auto" w:fill="auto"/>
            <w:vAlign w:val="center"/>
          </w:tcPr>
          <w:p w:rsidR="000E67FB" w:rsidRPr="00F1351A" w:rsidRDefault="00F54ABB" w:rsidP="005733C8">
            <w:pPr>
              <w:spacing w:line="240" w:lineRule="auto"/>
              <w:ind w:firstLine="0"/>
              <w:jc w:val="center"/>
              <w:rPr>
                <w:color w:val="000000"/>
                <w:sz w:val="20"/>
                <w:szCs w:val="20"/>
              </w:rPr>
            </w:pPr>
            <w:r w:rsidRPr="00F1351A">
              <w:rPr>
                <w:color w:val="000000"/>
                <w:sz w:val="20"/>
                <w:szCs w:val="20"/>
              </w:rPr>
              <w:t>564</w:t>
            </w:r>
          </w:p>
        </w:tc>
        <w:tc>
          <w:tcPr>
            <w:tcW w:w="216" w:type="pct"/>
            <w:shd w:val="clear" w:color="auto" w:fill="auto"/>
            <w:noWrap/>
            <w:vAlign w:val="center"/>
          </w:tcPr>
          <w:p w:rsidR="000E67FB" w:rsidRPr="00F1351A" w:rsidRDefault="00F54ABB" w:rsidP="005733C8">
            <w:pPr>
              <w:spacing w:line="240" w:lineRule="auto"/>
              <w:ind w:firstLine="0"/>
              <w:jc w:val="center"/>
              <w:rPr>
                <w:color w:val="000000"/>
                <w:sz w:val="20"/>
                <w:szCs w:val="20"/>
              </w:rPr>
            </w:pPr>
            <w:r w:rsidRPr="00F1351A">
              <w:rPr>
                <w:color w:val="000000"/>
                <w:sz w:val="20"/>
                <w:szCs w:val="20"/>
              </w:rPr>
              <w:t>287,8</w:t>
            </w:r>
          </w:p>
        </w:tc>
        <w:tc>
          <w:tcPr>
            <w:tcW w:w="208" w:type="pct"/>
            <w:shd w:val="clear" w:color="auto" w:fill="auto"/>
            <w:noWrap/>
            <w:vAlign w:val="center"/>
          </w:tcPr>
          <w:p w:rsidR="000E67FB" w:rsidRPr="00F1351A" w:rsidRDefault="00F54ABB" w:rsidP="005733C8">
            <w:pPr>
              <w:spacing w:line="240" w:lineRule="auto"/>
              <w:ind w:firstLine="0"/>
              <w:jc w:val="center"/>
              <w:rPr>
                <w:color w:val="000000"/>
                <w:sz w:val="20"/>
                <w:szCs w:val="20"/>
              </w:rPr>
            </w:pPr>
            <w:r w:rsidRPr="00F1351A">
              <w:rPr>
                <w:color w:val="000000"/>
                <w:sz w:val="20"/>
                <w:szCs w:val="20"/>
              </w:rPr>
              <w:t>173,3</w:t>
            </w:r>
          </w:p>
        </w:tc>
        <w:tc>
          <w:tcPr>
            <w:tcW w:w="375" w:type="pct"/>
            <w:shd w:val="clear" w:color="auto" w:fill="auto"/>
            <w:noWrap/>
            <w:vAlign w:val="center"/>
          </w:tcPr>
          <w:p w:rsidR="000E67FB" w:rsidRPr="00F1351A" w:rsidRDefault="00F54ABB" w:rsidP="005733C8">
            <w:pPr>
              <w:spacing w:line="240" w:lineRule="auto"/>
              <w:ind w:firstLine="0"/>
              <w:jc w:val="center"/>
              <w:rPr>
                <w:color w:val="000000"/>
                <w:sz w:val="20"/>
                <w:szCs w:val="20"/>
              </w:rPr>
            </w:pPr>
            <w:r w:rsidRPr="00F1351A">
              <w:rPr>
                <w:color w:val="000000"/>
                <w:sz w:val="20"/>
                <w:szCs w:val="20"/>
              </w:rPr>
              <w:t>461,1</w:t>
            </w:r>
          </w:p>
        </w:tc>
        <w:tc>
          <w:tcPr>
            <w:tcW w:w="210" w:type="pct"/>
            <w:shd w:val="clear" w:color="auto" w:fill="auto"/>
            <w:noWrap/>
            <w:vAlign w:val="center"/>
          </w:tcPr>
          <w:p w:rsidR="000E67FB" w:rsidRPr="00F1351A" w:rsidRDefault="008669E8" w:rsidP="005733C8">
            <w:pPr>
              <w:spacing w:line="240" w:lineRule="auto"/>
              <w:ind w:firstLine="0"/>
              <w:jc w:val="center"/>
              <w:rPr>
                <w:color w:val="000000"/>
                <w:sz w:val="20"/>
                <w:szCs w:val="20"/>
              </w:rPr>
            </w:pPr>
            <w:r w:rsidRPr="00F1351A">
              <w:rPr>
                <w:color w:val="000000"/>
                <w:sz w:val="20"/>
                <w:szCs w:val="20"/>
              </w:rPr>
              <w:t>1,64</w:t>
            </w:r>
          </w:p>
        </w:tc>
        <w:tc>
          <w:tcPr>
            <w:tcW w:w="211" w:type="pct"/>
            <w:shd w:val="clear" w:color="auto" w:fill="auto"/>
            <w:noWrap/>
            <w:vAlign w:val="center"/>
          </w:tcPr>
          <w:p w:rsidR="000E67FB" w:rsidRPr="00F1351A" w:rsidRDefault="008669E8" w:rsidP="005733C8">
            <w:pPr>
              <w:spacing w:line="240" w:lineRule="auto"/>
              <w:ind w:firstLine="0"/>
              <w:jc w:val="center"/>
              <w:rPr>
                <w:color w:val="000000"/>
                <w:sz w:val="20"/>
                <w:szCs w:val="20"/>
              </w:rPr>
            </w:pPr>
            <w:r w:rsidRPr="00F1351A">
              <w:rPr>
                <w:color w:val="000000"/>
                <w:sz w:val="20"/>
                <w:szCs w:val="20"/>
              </w:rPr>
              <w:t>0,57</w:t>
            </w:r>
          </w:p>
        </w:tc>
        <w:tc>
          <w:tcPr>
            <w:tcW w:w="278" w:type="pct"/>
            <w:shd w:val="clear" w:color="auto" w:fill="auto"/>
            <w:noWrap/>
            <w:vAlign w:val="center"/>
          </w:tcPr>
          <w:p w:rsidR="000E67FB" w:rsidRPr="00F1351A" w:rsidRDefault="008669E8" w:rsidP="005733C8">
            <w:pPr>
              <w:spacing w:line="240" w:lineRule="auto"/>
              <w:ind w:firstLine="0"/>
              <w:jc w:val="center"/>
              <w:rPr>
                <w:color w:val="000000"/>
                <w:sz w:val="20"/>
                <w:szCs w:val="20"/>
              </w:rPr>
            </w:pPr>
            <w:r w:rsidRPr="00F1351A">
              <w:rPr>
                <w:color w:val="000000"/>
                <w:sz w:val="20"/>
                <w:szCs w:val="20"/>
              </w:rPr>
              <w:t>2,21</w:t>
            </w:r>
          </w:p>
        </w:tc>
      </w:tr>
      <w:tr w:rsidR="005733C8" w:rsidRPr="00F1351A" w:rsidTr="00DB5F58">
        <w:trPr>
          <w:trHeight w:val="20"/>
        </w:trPr>
        <w:tc>
          <w:tcPr>
            <w:tcW w:w="1223" w:type="pct"/>
            <w:gridSpan w:val="3"/>
            <w:shd w:val="clear" w:color="auto" w:fill="auto"/>
            <w:vAlign w:val="center"/>
            <w:hideMark/>
          </w:tcPr>
          <w:p w:rsidR="005733C8" w:rsidRPr="00F1351A" w:rsidRDefault="005733C8" w:rsidP="005733C8">
            <w:pPr>
              <w:spacing w:line="240" w:lineRule="auto"/>
              <w:ind w:firstLine="0"/>
              <w:jc w:val="center"/>
              <w:rPr>
                <w:b/>
                <w:bCs/>
                <w:color w:val="000000"/>
                <w:sz w:val="20"/>
                <w:szCs w:val="20"/>
              </w:rPr>
            </w:pPr>
          </w:p>
        </w:tc>
        <w:tc>
          <w:tcPr>
            <w:tcW w:w="3777" w:type="pct"/>
            <w:gridSpan w:val="12"/>
            <w:shd w:val="clear" w:color="auto" w:fill="auto"/>
            <w:vAlign w:val="center"/>
          </w:tcPr>
          <w:p w:rsidR="005733C8" w:rsidRPr="00F1351A" w:rsidRDefault="00400A63" w:rsidP="005733C8">
            <w:pPr>
              <w:spacing w:line="240" w:lineRule="auto"/>
              <w:ind w:firstLine="0"/>
              <w:jc w:val="center"/>
              <w:rPr>
                <w:b/>
                <w:bCs/>
                <w:color w:val="000000"/>
                <w:sz w:val="20"/>
                <w:szCs w:val="20"/>
              </w:rPr>
            </w:pPr>
            <w:r w:rsidRPr="00F1351A">
              <w:rPr>
                <w:b/>
                <w:bCs/>
                <w:color w:val="000000"/>
                <w:sz w:val="20"/>
                <w:szCs w:val="20"/>
              </w:rPr>
              <w:t>Прочие котельные</w:t>
            </w:r>
          </w:p>
        </w:tc>
      </w:tr>
      <w:tr w:rsidR="005733C8" w:rsidRPr="00F1351A" w:rsidTr="00DB5F58">
        <w:trPr>
          <w:trHeight w:val="20"/>
        </w:trPr>
        <w:tc>
          <w:tcPr>
            <w:tcW w:w="113" w:type="pct"/>
            <w:vMerge w:val="restart"/>
            <w:shd w:val="clear" w:color="auto" w:fill="auto"/>
            <w:vAlign w:val="center"/>
            <w:hideMark/>
          </w:tcPr>
          <w:p w:rsidR="005733C8" w:rsidRPr="00F1351A" w:rsidRDefault="00DB5F58" w:rsidP="005733C8">
            <w:pPr>
              <w:spacing w:line="240" w:lineRule="auto"/>
              <w:ind w:firstLine="0"/>
              <w:jc w:val="center"/>
              <w:rPr>
                <w:color w:val="000000"/>
                <w:sz w:val="20"/>
                <w:szCs w:val="20"/>
              </w:rPr>
            </w:pPr>
            <w:r w:rsidRPr="00F1351A">
              <w:rPr>
                <w:color w:val="000000"/>
                <w:sz w:val="20"/>
                <w:szCs w:val="20"/>
              </w:rPr>
              <w:t>15</w:t>
            </w:r>
          </w:p>
        </w:tc>
        <w:tc>
          <w:tcPr>
            <w:tcW w:w="696"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 ПАО «ДНПП»</w:t>
            </w:r>
          </w:p>
        </w:tc>
        <w:tc>
          <w:tcPr>
            <w:tcW w:w="414"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 Долгопрудный, пл. Собина, д.1</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ПАО «ДНПП»</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4085,6</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0,31</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w:t>
            </w:r>
          </w:p>
        </w:tc>
        <w:tc>
          <w:tcPr>
            <w:tcW w:w="216"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15624,3</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1250,2</w:t>
            </w:r>
          </w:p>
        </w:tc>
        <w:tc>
          <w:tcPr>
            <w:tcW w:w="20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375"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4846,2</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78"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54,6</w:t>
            </w:r>
          </w:p>
        </w:tc>
      </w:tr>
      <w:tr w:rsidR="005733C8" w:rsidRPr="00F1351A" w:rsidTr="00DB5F58">
        <w:trPr>
          <w:trHeight w:val="20"/>
        </w:trPr>
        <w:tc>
          <w:tcPr>
            <w:tcW w:w="113" w:type="pct"/>
            <w:vMerge/>
            <w:vAlign w:val="center"/>
            <w:hideMark/>
          </w:tcPr>
          <w:p w:rsidR="005733C8" w:rsidRPr="00F1351A" w:rsidRDefault="005733C8" w:rsidP="005733C8">
            <w:pPr>
              <w:spacing w:line="240" w:lineRule="auto"/>
              <w:ind w:firstLine="0"/>
              <w:jc w:val="left"/>
              <w:rPr>
                <w:color w:val="000000"/>
                <w:sz w:val="20"/>
                <w:szCs w:val="20"/>
              </w:rPr>
            </w:pPr>
          </w:p>
        </w:tc>
        <w:tc>
          <w:tcPr>
            <w:tcW w:w="696" w:type="pct"/>
            <w:vMerge/>
            <w:vAlign w:val="center"/>
            <w:hideMark/>
          </w:tcPr>
          <w:p w:rsidR="005733C8" w:rsidRPr="00F1351A" w:rsidRDefault="005733C8" w:rsidP="005733C8">
            <w:pPr>
              <w:spacing w:line="240" w:lineRule="auto"/>
              <w:ind w:firstLine="0"/>
              <w:jc w:val="left"/>
              <w:rPr>
                <w:color w:val="000000"/>
                <w:sz w:val="20"/>
                <w:szCs w:val="20"/>
              </w:rPr>
            </w:pPr>
          </w:p>
        </w:tc>
        <w:tc>
          <w:tcPr>
            <w:tcW w:w="414" w:type="pct"/>
            <w:vMerge/>
            <w:vAlign w:val="center"/>
            <w:hideMark/>
          </w:tcPr>
          <w:p w:rsidR="005733C8" w:rsidRPr="00F1351A" w:rsidRDefault="005733C8" w:rsidP="005733C8">
            <w:pPr>
              <w:spacing w:line="240" w:lineRule="auto"/>
              <w:ind w:firstLine="0"/>
              <w:jc w:val="left"/>
              <w:rPr>
                <w:color w:val="000000"/>
                <w:sz w:val="20"/>
                <w:szCs w:val="20"/>
              </w:rPr>
            </w:pP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11538,7</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0,13</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3426</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0,04</w:t>
            </w:r>
          </w:p>
        </w:tc>
        <w:tc>
          <w:tcPr>
            <w:tcW w:w="216" w:type="pct"/>
            <w:vMerge/>
            <w:vAlign w:val="center"/>
            <w:hideMark/>
          </w:tcPr>
          <w:p w:rsidR="005733C8" w:rsidRPr="00F1351A" w:rsidRDefault="005733C8" w:rsidP="005733C8">
            <w:pPr>
              <w:spacing w:line="240" w:lineRule="auto"/>
              <w:ind w:firstLine="0"/>
              <w:jc w:val="left"/>
              <w:rPr>
                <w:color w:val="000000"/>
                <w:sz w:val="20"/>
                <w:szCs w:val="20"/>
              </w:rPr>
            </w:pP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2927,0</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669,0</w:t>
            </w:r>
          </w:p>
        </w:tc>
        <w:tc>
          <w:tcPr>
            <w:tcW w:w="375" w:type="pct"/>
            <w:vMerge/>
            <w:vAlign w:val="center"/>
            <w:hideMark/>
          </w:tcPr>
          <w:p w:rsidR="005733C8" w:rsidRPr="00F1351A" w:rsidRDefault="005733C8" w:rsidP="005733C8">
            <w:pPr>
              <w:spacing w:line="240" w:lineRule="auto"/>
              <w:ind w:firstLine="0"/>
              <w:jc w:val="left"/>
              <w:rPr>
                <w:color w:val="000000"/>
                <w:sz w:val="20"/>
                <w:szCs w:val="20"/>
              </w:rPr>
            </w:pP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54,6</w:t>
            </w:r>
          </w:p>
        </w:tc>
        <w:tc>
          <w:tcPr>
            <w:tcW w:w="278" w:type="pct"/>
            <w:vMerge/>
            <w:vAlign w:val="center"/>
            <w:hideMark/>
          </w:tcPr>
          <w:p w:rsidR="005733C8" w:rsidRPr="00F1351A" w:rsidRDefault="005733C8" w:rsidP="005733C8">
            <w:pPr>
              <w:spacing w:line="240" w:lineRule="auto"/>
              <w:ind w:firstLine="0"/>
              <w:jc w:val="left"/>
              <w:rPr>
                <w:color w:val="000000"/>
                <w:sz w:val="20"/>
                <w:szCs w:val="20"/>
              </w:rPr>
            </w:pPr>
          </w:p>
        </w:tc>
      </w:tr>
      <w:tr w:rsidR="005733C8" w:rsidRPr="00F1351A" w:rsidTr="00DB5F58">
        <w:trPr>
          <w:trHeight w:val="20"/>
        </w:trPr>
        <w:tc>
          <w:tcPr>
            <w:tcW w:w="113" w:type="pct"/>
            <w:vMerge w:val="restart"/>
            <w:shd w:val="clear" w:color="auto" w:fill="auto"/>
            <w:vAlign w:val="center"/>
            <w:hideMark/>
          </w:tcPr>
          <w:p w:rsidR="005733C8" w:rsidRPr="00F1351A" w:rsidRDefault="00DB5F58" w:rsidP="005733C8">
            <w:pPr>
              <w:spacing w:line="240" w:lineRule="auto"/>
              <w:ind w:firstLine="0"/>
              <w:jc w:val="center"/>
              <w:rPr>
                <w:color w:val="000000"/>
                <w:sz w:val="20"/>
                <w:szCs w:val="20"/>
              </w:rPr>
            </w:pPr>
            <w:r w:rsidRPr="00F1351A">
              <w:rPr>
                <w:color w:val="000000"/>
                <w:sz w:val="20"/>
                <w:szCs w:val="20"/>
              </w:rPr>
              <w:t>16</w:t>
            </w:r>
          </w:p>
        </w:tc>
        <w:tc>
          <w:tcPr>
            <w:tcW w:w="696"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 ОАО «ПО «ТОС»</w:t>
            </w:r>
          </w:p>
        </w:tc>
        <w:tc>
          <w:tcPr>
            <w:tcW w:w="414"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 Долгопрудный, Лихачевский пр-д, д.5</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ОАО «ПО «ТОС»</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1829,32</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0,16</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w:t>
            </w:r>
          </w:p>
        </w:tc>
        <w:tc>
          <w:tcPr>
            <w:tcW w:w="216"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1856,3</w:t>
            </w: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501,1</w:t>
            </w:r>
          </w:p>
        </w:tc>
        <w:tc>
          <w:tcPr>
            <w:tcW w:w="20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375"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570,1</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67,5</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78"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78,3</w:t>
            </w:r>
          </w:p>
        </w:tc>
      </w:tr>
      <w:tr w:rsidR="005733C8" w:rsidRPr="00F1351A" w:rsidTr="00DB5F58">
        <w:trPr>
          <w:trHeight w:val="20"/>
        </w:trPr>
        <w:tc>
          <w:tcPr>
            <w:tcW w:w="113" w:type="pct"/>
            <w:vMerge/>
            <w:vAlign w:val="center"/>
            <w:hideMark/>
          </w:tcPr>
          <w:p w:rsidR="005733C8" w:rsidRPr="00F1351A" w:rsidRDefault="005733C8" w:rsidP="005733C8">
            <w:pPr>
              <w:spacing w:line="240" w:lineRule="auto"/>
              <w:ind w:firstLine="0"/>
              <w:jc w:val="left"/>
              <w:rPr>
                <w:color w:val="000000"/>
                <w:sz w:val="20"/>
                <w:szCs w:val="20"/>
              </w:rPr>
            </w:pPr>
          </w:p>
        </w:tc>
        <w:tc>
          <w:tcPr>
            <w:tcW w:w="696" w:type="pct"/>
            <w:vMerge/>
            <w:vAlign w:val="center"/>
            <w:hideMark/>
          </w:tcPr>
          <w:p w:rsidR="005733C8" w:rsidRPr="00F1351A" w:rsidRDefault="005733C8" w:rsidP="005733C8">
            <w:pPr>
              <w:spacing w:line="240" w:lineRule="auto"/>
              <w:ind w:firstLine="0"/>
              <w:jc w:val="left"/>
              <w:rPr>
                <w:color w:val="000000"/>
                <w:sz w:val="20"/>
                <w:szCs w:val="20"/>
              </w:rPr>
            </w:pPr>
          </w:p>
        </w:tc>
        <w:tc>
          <w:tcPr>
            <w:tcW w:w="414" w:type="pct"/>
            <w:vMerge/>
            <w:vAlign w:val="center"/>
            <w:hideMark/>
          </w:tcPr>
          <w:p w:rsidR="005733C8" w:rsidRPr="00F1351A" w:rsidRDefault="005733C8" w:rsidP="005733C8">
            <w:pPr>
              <w:spacing w:line="240" w:lineRule="auto"/>
              <w:ind w:firstLine="0"/>
              <w:jc w:val="left"/>
              <w:rPr>
                <w:color w:val="000000"/>
                <w:sz w:val="20"/>
                <w:szCs w:val="20"/>
              </w:rPr>
            </w:pP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27</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0,05</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w:t>
            </w:r>
          </w:p>
        </w:tc>
        <w:tc>
          <w:tcPr>
            <w:tcW w:w="216" w:type="pct"/>
            <w:vMerge/>
            <w:vAlign w:val="center"/>
            <w:hideMark/>
          </w:tcPr>
          <w:p w:rsidR="005733C8" w:rsidRPr="00F1351A" w:rsidRDefault="005733C8" w:rsidP="005733C8">
            <w:pPr>
              <w:spacing w:line="240" w:lineRule="auto"/>
              <w:ind w:firstLine="0"/>
              <w:jc w:val="left"/>
              <w:rPr>
                <w:color w:val="000000"/>
                <w:sz w:val="20"/>
                <w:szCs w:val="20"/>
              </w:rPr>
            </w:pP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69,0</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375" w:type="pct"/>
            <w:vMerge/>
            <w:vAlign w:val="center"/>
            <w:hideMark/>
          </w:tcPr>
          <w:p w:rsidR="005733C8" w:rsidRPr="00F1351A" w:rsidRDefault="005733C8" w:rsidP="005733C8">
            <w:pPr>
              <w:spacing w:line="240" w:lineRule="auto"/>
              <w:ind w:firstLine="0"/>
              <w:jc w:val="left"/>
              <w:rPr>
                <w:color w:val="000000"/>
                <w:sz w:val="20"/>
                <w:szCs w:val="20"/>
              </w:rPr>
            </w:pP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10,8</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78" w:type="pct"/>
            <w:vMerge/>
            <w:vAlign w:val="center"/>
            <w:hideMark/>
          </w:tcPr>
          <w:p w:rsidR="005733C8" w:rsidRPr="00F1351A" w:rsidRDefault="005733C8" w:rsidP="005733C8">
            <w:pPr>
              <w:spacing w:line="240" w:lineRule="auto"/>
              <w:ind w:firstLine="0"/>
              <w:jc w:val="left"/>
              <w:rPr>
                <w:color w:val="000000"/>
                <w:sz w:val="20"/>
                <w:szCs w:val="20"/>
              </w:rPr>
            </w:pPr>
          </w:p>
        </w:tc>
      </w:tr>
      <w:tr w:rsidR="005733C8" w:rsidRPr="00F1351A" w:rsidTr="00DB5F58">
        <w:trPr>
          <w:trHeight w:val="20"/>
        </w:trPr>
        <w:tc>
          <w:tcPr>
            <w:tcW w:w="113" w:type="pct"/>
            <w:vMerge w:val="restart"/>
            <w:shd w:val="clear" w:color="auto" w:fill="auto"/>
            <w:vAlign w:val="center"/>
            <w:hideMark/>
          </w:tcPr>
          <w:p w:rsidR="005733C8" w:rsidRPr="00F1351A" w:rsidRDefault="00DB5F58" w:rsidP="005733C8">
            <w:pPr>
              <w:spacing w:line="240" w:lineRule="auto"/>
              <w:ind w:firstLine="0"/>
              <w:jc w:val="center"/>
              <w:rPr>
                <w:color w:val="000000"/>
                <w:sz w:val="20"/>
                <w:szCs w:val="20"/>
              </w:rPr>
            </w:pPr>
            <w:r w:rsidRPr="00F1351A">
              <w:rPr>
                <w:color w:val="000000"/>
                <w:sz w:val="20"/>
                <w:szCs w:val="20"/>
              </w:rPr>
              <w:t>17</w:t>
            </w:r>
          </w:p>
        </w:tc>
        <w:tc>
          <w:tcPr>
            <w:tcW w:w="696"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414"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 Долгопрудный, мкр-н Шереметьевский, ул. Южная, д.1</w:t>
            </w:r>
          </w:p>
        </w:tc>
        <w:tc>
          <w:tcPr>
            <w:tcW w:w="503" w:type="pct"/>
            <w:shd w:val="clear" w:color="auto" w:fill="auto"/>
            <w:vAlign w:val="center"/>
            <w:hideMark/>
          </w:tcPr>
          <w:p w:rsidR="005733C8" w:rsidRPr="00F1351A" w:rsidRDefault="00CE609B" w:rsidP="005733C8">
            <w:pPr>
              <w:spacing w:line="240" w:lineRule="auto"/>
              <w:ind w:firstLine="0"/>
              <w:jc w:val="center"/>
              <w:rPr>
                <w:color w:val="000000"/>
                <w:sz w:val="20"/>
                <w:szCs w:val="20"/>
              </w:rPr>
            </w:pPr>
            <w:r w:rsidRPr="00F1351A">
              <w:rPr>
                <w:color w:val="000000"/>
                <w:sz w:val="20"/>
                <w:szCs w:val="20"/>
              </w:rPr>
              <w:t>АО «Вегетта»</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4570,87</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0,10</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1574,3</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0,19</w:t>
            </w:r>
          </w:p>
        </w:tc>
        <w:tc>
          <w:tcPr>
            <w:tcW w:w="216"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6403,7</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820,4</w:t>
            </w:r>
          </w:p>
        </w:tc>
        <w:tc>
          <w:tcPr>
            <w:tcW w:w="20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319,6</w:t>
            </w:r>
          </w:p>
        </w:tc>
        <w:tc>
          <w:tcPr>
            <w:tcW w:w="375"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1378,6</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67,0</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18,2</w:t>
            </w:r>
          </w:p>
        </w:tc>
        <w:tc>
          <w:tcPr>
            <w:tcW w:w="278"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108,8</w:t>
            </w:r>
          </w:p>
        </w:tc>
      </w:tr>
      <w:tr w:rsidR="005733C8" w:rsidRPr="00F1351A" w:rsidTr="00DB5F58">
        <w:trPr>
          <w:trHeight w:val="20"/>
        </w:trPr>
        <w:tc>
          <w:tcPr>
            <w:tcW w:w="113" w:type="pct"/>
            <w:vMerge/>
            <w:vAlign w:val="center"/>
            <w:hideMark/>
          </w:tcPr>
          <w:p w:rsidR="005733C8" w:rsidRPr="00F1351A" w:rsidRDefault="005733C8" w:rsidP="005733C8">
            <w:pPr>
              <w:spacing w:line="240" w:lineRule="auto"/>
              <w:ind w:firstLine="0"/>
              <w:jc w:val="left"/>
              <w:rPr>
                <w:color w:val="000000"/>
                <w:sz w:val="20"/>
                <w:szCs w:val="20"/>
              </w:rPr>
            </w:pPr>
          </w:p>
        </w:tc>
        <w:tc>
          <w:tcPr>
            <w:tcW w:w="696" w:type="pct"/>
            <w:vMerge/>
            <w:vAlign w:val="center"/>
            <w:hideMark/>
          </w:tcPr>
          <w:p w:rsidR="005733C8" w:rsidRPr="00F1351A" w:rsidRDefault="005733C8" w:rsidP="005733C8">
            <w:pPr>
              <w:spacing w:line="240" w:lineRule="auto"/>
              <w:ind w:firstLine="0"/>
              <w:jc w:val="left"/>
              <w:rPr>
                <w:color w:val="000000"/>
                <w:sz w:val="20"/>
                <w:szCs w:val="20"/>
              </w:rPr>
            </w:pPr>
          </w:p>
        </w:tc>
        <w:tc>
          <w:tcPr>
            <w:tcW w:w="414" w:type="pct"/>
            <w:vMerge/>
            <w:vAlign w:val="center"/>
            <w:hideMark/>
          </w:tcPr>
          <w:p w:rsidR="005733C8" w:rsidRPr="00F1351A" w:rsidRDefault="005733C8" w:rsidP="005733C8">
            <w:pPr>
              <w:spacing w:line="240" w:lineRule="auto"/>
              <w:ind w:firstLine="0"/>
              <w:jc w:val="left"/>
              <w:rPr>
                <w:color w:val="000000"/>
                <w:sz w:val="20"/>
                <w:szCs w:val="20"/>
              </w:rPr>
            </w:pP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129,3</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0,05</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129,3</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0,03</w:t>
            </w:r>
          </w:p>
        </w:tc>
        <w:tc>
          <w:tcPr>
            <w:tcW w:w="216" w:type="pct"/>
            <w:vMerge/>
            <w:vAlign w:val="center"/>
            <w:hideMark/>
          </w:tcPr>
          <w:p w:rsidR="005733C8" w:rsidRPr="00F1351A" w:rsidRDefault="005733C8" w:rsidP="005733C8">
            <w:pPr>
              <w:spacing w:line="240" w:lineRule="auto"/>
              <w:ind w:firstLine="0"/>
              <w:jc w:val="left"/>
              <w:rPr>
                <w:color w:val="000000"/>
                <w:sz w:val="20"/>
                <w:szCs w:val="20"/>
              </w:rPr>
            </w:pP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80,8</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157,8</w:t>
            </w:r>
          </w:p>
        </w:tc>
        <w:tc>
          <w:tcPr>
            <w:tcW w:w="375" w:type="pct"/>
            <w:vMerge/>
            <w:vAlign w:val="center"/>
            <w:hideMark/>
          </w:tcPr>
          <w:p w:rsidR="005733C8" w:rsidRPr="00F1351A" w:rsidRDefault="005733C8" w:rsidP="005733C8">
            <w:pPr>
              <w:spacing w:line="240" w:lineRule="auto"/>
              <w:ind w:firstLine="0"/>
              <w:jc w:val="left"/>
              <w:rPr>
                <w:color w:val="000000"/>
                <w:sz w:val="20"/>
                <w:szCs w:val="20"/>
              </w:rPr>
            </w:pP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14,6</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9,0</w:t>
            </w:r>
          </w:p>
        </w:tc>
        <w:tc>
          <w:tcPr>
            <w:tcW w:w="278" w:type="pct"/>
            <w:vMerge/>
            <w:vAlign w:val="center"/>
            <w:hideMark/>
          </w:tcPr>
          <w:p w:rsidR="005733C8" w:rsidRPr="00F1351A" w:rsidRDefault="005733C8" w:rsidP="005733C8">
            <w:pPr>
              <w:spacing w:line="240" w:lineRule="auto"/>
              <w:ind w:firstLine="0"/>
              <w:jc w:val="left"/>
              <w:rPr>
                <w:color w:val="000000"/>
                <w:sz w:val="20"/>
                <w:szCs w:val="20"/>
              </w:rPr>
            </w:pPr>
          </w:p>
        </w:tc>
      </w:tr>
      <w:tr w:rsidR="005733C8" w:rsidRPr="00F1351A" w:rsidTr="00DB5F58">
        <w:trPr>
          <w:trHeight w:val="20"/>
        </w:trPr>
        <w:tc>
          <w:tcPr>
            <w:tcW w:w="113" w:type="pct"/>
            <w:vMerge w:val="restart"/>
            <w:shd w:val="clear" w:color="auto" w:fill="auto"/>
            <w:vAlign w:val="center"/>
            <w:hideMark/>
          </w:tcPr>
          <w:p w:rsidR="005733C8" w:rsidRPr="00F1351A" w:rsidRDefault="00DB5F58" w:rsidP="005733C8">
            <w:pPr>
              <w:spacing w:line="240" w:lineRule="auto"/>
              <w:ind w:firstLine="0"/>
              <w:jc w:val="center"/>
              <w:rPr>
                <w:color w:val="000000"/>
                <w:sz w:val="20"/>
                <w:szCs w:val="20"/>
              </w:rPr>
            </w:pPr>
            <w:r w:rsidRPr="00F1351A">
              <w:rPr>
                <w:color w:val="000000"/>
                <w:sz w:val="20"/>
                <w:szCs w:val="20"/>
              </w:rPr>
              <w:t>18</w:t>
            </w:r>
          </w:p>
        </w:tc>
        <w:tc>
          <w:tcPr>
            <w:tcW w:w="696"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414" w:type="pct"/>
            <w:vMerge w:val="restar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г. Долгопрудный, Научный пер., 5 </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МФТИ</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3626,6</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0,33</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2078,3</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0,07</w:t>
            </w:r>
          </w:p>
        </w:tc>
        <w:tc>
          <w:tcPr>
            <w:tcW w:w="216"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7677,8</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1201,9</w:t>
            </w:r>
          </w:p>
        </w:tc>
        <w:tc>
          <w:tcPr>
            <w:tcW w:w="20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917,4</w:t>
            </w:r>
          </w:p>
        </w:tc>
        <w:tc>
          <w:tcPr>
            <w:tcW w:w="375"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2615,4</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139,7</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32,1</w:t>
            </w:r>
          </w:p>
        </w:tc>
        <w:tc>
          <w:tcPr>
            <w:tcW w:w="278" w:type="pct"/>
            <w:vMerge w:val="restar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171,8</w:t>
            </w:r>
          </w:p>
        </w:tc>
      </w:tr>
      <w:tr w:rsidR="005733C8" w:rsidRPr="00F1351A" w:rsidTr="00DB5F58">
        <w:trPr>
          <w:trHeight w:val="20"/>
        </w:trPr>
        <w:tc>
          <w:tcPr>
            <w:tcW w:w="113" w:type="pct"/>
            <w:vMerge/>
            <w:vAlign w:val="center"/>
            <w:hideMark/>
          </w:tcPr>
          <w:p w:rsidR="005733C8" w:rsidRPr="00F1351A" w:rsidRDefault="005733C8" w:rsidP="005733C8">
            <w:pPr>
              <w:spacing w:line="240" w:lineRule="auto"/>
              <w:ind w:firstLine="0"/>
              <w:jc w:val="left"/>
              <w:rPr>
                <w:color w:val="000000"/>
                <w:sz w:val="20"/>
                <w:szCs w:val="20"/>
              </w:rPr>
            </w:pPr>
          </w:p>
        </w:tc>
        <w:tc>
          <w:tcPr>
            <w:tcW w:w="696" w:type="pct"/>
            <w:vMerge/>
            <w:vAlign w:val="center"/>
            <w:hideMark/>
          </w:tcPr>
          <w:p w:rsidR="005733C8" w:rsidRPr="00F1351A" w:rsidRDefault="005733C8" w:rsidP="005733C8">
            <w:pPr>
              <w:spacing w:line="240" w:lineRule="auto"/>
              <w:ind w:firstLine="0"/>
              <w:jc w:val="left"/>
              <w:rPr>
                <w:color w:val="000000"/>
                <w:sz w:val="20"/>
                <w:szCs w:val="20"/>
              </w:rPr>
            </w:pPr>
          </w:p>
        </w:tc>
        <w:tc>
          <w:tcPr>
            <w:tcW w:w="414" w:type="pct"/>
            <w:vMerge/>
            <w:vAlign w:val="center"/>
            <w:hideMark/>
          </w:tcPr>
          <w:p w:rsidR="005733C8" w:rsidRPr="00F1351A" w:rsidRDefault="005733C8" w:rsidP="005733C8">
            <w:pPr>
              <w:spacing w:line="240" w:lineRule="auto"/>
              <w:ind w:firstLine="0"/>
              <w:jc w:val="left"/>
              <w:rPr>
                <w:color w:val="000000"/>
                <w:sz w:val="20"/>
                <w:szCs w:val="20"/>
              </w:rPr>
            </w:pP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1002,9</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0,10</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970,0</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0,03</w:t>
            </w:r>
          </w:p>
        </w:tc>
        <w:tc>
          <w:tcPr>
            <w:tcW w:w="216" w:type="pct"/>
            <w:vMerge/>
            <w:vAlign w:val="center"/>
            <w:hideMark/>
          </w:tcPr>
          <w:p w:rsidR="005733C8" w:rsidRPr="00F1351A" w:rsidRDefault="005733C8" w:rsidP="005733C8">
            <w:pPr>
              <w:spacing w:line="240" w:lineRule="auto"/>
              <w:ind w:firstLine="0"/>
              <w:jc w:val="left"/>
              <w:rPr>
                <w:color w:val="000000"/>
                <w:sz w:val="20"/>
                <w:szCs w:val="20"/>
              </w:rPr>
            </w:pPr>
          </w:p>
        </w:tc>
        <w:tc>
          <w:tcPr>
            <w:tcW w:w="216"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250,3</w:t>
            </w:r>
          </w:p>
        </w:tc>
        <w:tc>
          <w:tcPr>
            <w:tcW w:w="20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245,9</w:t>
            </w:r>
          </w:p>
        </w:tc>
        <w:tc>
          <w:tcPr>
            <w:tcW w:w="375" w:type="pct"/>
            <w:vMerge/>
            <w:vAlign w:val="center"/>
            <w:hideMark/>
          </w:tcPr>
          <w:p w:rsidR="005733C8" w:rsidRPr="00F1351A" w:rsidRDefault="005733C8" w:rsidP="005733C8">
            <w:pPr>
              <w:spacing w:line="240" w:lineRule="auto"/>
              <w:ind w:firstLine="0"/>
              <w:jc w:val="left"/>
              <w:rPr>
                <w:color w:val="000000"/>
                <w:sz w:val="20"/>
                <w:szCs w:val="20"/>
              </w:rPr>
            </w:pP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78" w:type="pct"/>
            <w:vMerge/>
            <w:vAlign w:val="center"/>
            <w:hideMark/>
          </w:tcPr>
          <w:p w:rsidR="005733C8" w:rsidRPr="00F1351A" w:rsidRDefault="005733C8" w:rsidP="005733C8">
            <w:pPr>
              <w:spacing w:line="240" w:lineRule="auto"/>
              <w:ind w:firstLine="0"/>
              <w:jc w:val="left"/>
              <w:rPr>
                <w:color w:val="000000"/>
                <w:sz w:val="20"/>
                <w:szCs w:val="20"/>
              </w:rPr>
            </w:pPr>
          </w:p>
        </w:tc>
      </w:tr>
      <w:tr w:rsidR="005733C8" w:rsidRPr="00F1351A" w:rsidTr="00DB5F58">
        <w:trPr>
          <w:trHeight w:val="20"/>
        </w:trPr>
        <w:tc>
          <w:tcPr>
            <w:tcW w:w="113" w:type="pct"/>
            <w:shd w:val="clear" w:color="auto" w:fill="auto"/>
            <w:vAlign w:val="center"/>
            <w:hideMark/>
          </w:tcPr>
          <w:p w:rsidR="005733C8" w:rsidRPr="00F1351A" w:rsidRDefault="00DB5F58" w:rsidP="005733C8">
            <w:pPr>
              <w:spacing w:line="240" w:lineRule="auto"/>
              <w:ind w:firstLine="0"/>
              <w:jc w:val="center"/>
              <w:rPr>
                <w:color w:val="000000"/>
                <w:sz w:val="20"/>
                <w:szCs w:val="20"/>
              </w:rPr>
            </w:pPr>
            <w:r w:rsidRPr="00F1351A">
              <w:rPr>
                <w:color w:val="000000"/>
                <w:sz w:val="20"/>
                <w:szCs w:val="20"/>
              </w:rPr>
              <w:t>19</w:t>
            </w:r>
          </w:p>
        </w:tc>
        <w:tc>
          <w:tcPr>
            <w:tcW w:w="696"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№103 (отоп.)</w:t>
            </w:r>
          </w:p>
        </w:tc>
        <w:tc>
          <w:tcPr>
            <w:tcW w:w="41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военн. городок 20</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ФГБУ «ЦЖКУ»</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5443,5</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0,22</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5443,48</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130752,4</w:t>
            </w:r>
          </w:p>
        </w:tc>
        <w:tc>
          <w:tcPr>
            <w:tcW w:w="20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130752,4</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66,8</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66,8</w:t>
            </w:r>
          </w:p>
        </w:tc>
      </w:tr>
      <w:tr w:rsidR="005733C8" w:rsidRPr="00F1351A" w:rsidTr="00DB5F58">
        <w:trPr>
          <w:trHeight w:val="20"/>
        </w:trPr>
        <w:tc>
          <w:tcPr>
            <w:tcW w:w="113" w:type="pct"/>
            <w:shd w:val="clear" w:color="auto" w:fill="auto"/>
            <w:vAlign w:val="center"/>
            <w:hideMark/>
          </w:tcPr>
          <w:p w:rsidR="005733C8" w:rsidRPr="00F1351A" w:rsidRDefault="00DB5F58" w:rsidP="005733C8">
            <w:pPr>
              <w:spacing w:line="240" w:lineRule="auto"/>
              <w:ind w:firstLine="0"/>
              <w:jc w:val="center"/>
              <w:rPr>
                <w:color w:val="000000"/>
                <w:sz w:val="20"/>
                <w:szCs w:val="20"/>
              </w:rPr>
            </w:pPr>
            <w:r w:rsidRPr="00F1351A">
              <w:rPr>
                <w:color w:val="000000"/>
                <w:sz w:val="20"/>
                <w:szCs w:val="20"/>
              </w:rPr>
              <w:t>20</w:t>
            </w:r>
          </w:p>
        </w:tc>
        <w:tc>
          <w:tcPr>
            <w:tcW w:w="696" w:type="pct"/>
            <w:shd w:val="clear" w:color="auto" w:fill="auto"/>
            <w:vAlign w:val="bottom"/>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№94 (ГВС)</w:t>
            </w:r>
          </w:p>
        </w:tc>
        <w:tc>
          <w:tcPr>
            <w:tcW w:w="414" w:type="pct"/>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военн. городок 20</w:t>
            </w:r>
          </w:p>
        </w:tc>
        <w:tc>
          <w:tcPr>
            <w:tcW w:w="50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ФГБУ «ЦЖКУ»</w:t>
            </w:r>
          </w:p>
        </w:tc>
        <w:tc>
          <w:tcPr>
            <w:tcW w:w="343"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w:t>
            </w:r>
          </w:p>
        </w:tc>
        <w:tc>
          <w:tcPr>
            <w:tcW w:w="31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3007,0</w:t>
            </w:r>
          </w:p>
        </w:tc>
        <w:tc>
          <w:tcPr>
            <w:tcW w:w="450"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0,16</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3007,01</w:t>
            </w:r>
          </w:p>
        </w:tc>
        <w:tc>
          <w:tcPr>
            <w:tcW w:w="216"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08" w:type="pct"/>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28025,3</w:t>
            </w:r>
          </w:p>
        </w:tc>
        <w:tc>
          <w:tcPr>
            <w:tcW w:w="375"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28025,3</w:t>
            </w:r>
          </w:p>
        </w:tc>
        <w:tc>
          <w:tcPr>
            <w:tcW w:w="210"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0,0</w:t>
            </w:r>
          </w:p>
        </w:tc>
        <w:tc>
          <w:tcPr>
            <w:tcW w:w="211"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32,9</w:t>
            </w:r>
          </w:p>
        </w:tc>
        <w:tc>
          <w:tcPr>
            <w:tcW w:w="278" w:type="pct"/>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32,9</w:t>
            </w:r>
          </w:p>
        </w:tc>
      </w:tr>
    </w:tbl>
    <w:p w:rsidR="005733C8" w:rsidRPr="00F1351A" w:rsidRDefault="005733C8" w:rsidP="005733C8">
      <w:pPr>
        <w:pStyle w:val="aff5"/>
        <w:sectPr w:rsidR="005733C8" w:rsidRPr="00F1351A" w:rsidSect="005733C8">
          <w:pgSz w:w="23814" w:h="16839" w:orient="landscape" w:code="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F4F99" w:rsidRPr="00F1351A" w:rsidRDefault="001F4F99" w:rsidP="001F4F99">
      <w:pPr>
        <w:pStyle w:val="3"/>
      </w:pPr>
      <w:bookmarkStart w:id="134" w:name="_Toc94218112"/>
      <w:r w:rsidRPr="00F1351A">
        <w:lastRenderedPageBreak/>
        <w:t>Карты (схемы) тепловых сетей в зонах действия источников тепловой энергии в электронной форме и (или) на бумажном носителе</w:t>
      </w:r>
      <w:bookmarkEnd w:id="134"/>
    </w:p>
    <w:p w:rsidR="005733C8" w:rsidRPr="00F1351A" w:rsidRDefault="005733C8" w:rsidP="005733C8">
      <w:r w:rsidRPr="00F1351A">
        <w:t xml:space="preserve">Схема прокладки сетей со всеми тепловыми камерами, узлами, запорной арматурой, источниками и потребителями, и также все их характеристики и наименования указаны на схемах с привязкой к топологической основе </w:t>
      </w:r>
      <w:r w:rsidR="00877B95" w:rsidRPr="00F1351A">
        <w:t xml:space="preserve">и </w:t>
      </w:r>
      <w:r w:rsidRPr="00F1351A">
        <w:t xml:space="preserve">приведены в электронной модели. Более подробная информация с приведёнными расчётами, геодезическими отметками </w:t>
      </w:r>
      <w:r w:rsidR="00877B95" w:rsidRPr="00F1351A">
        <w:t>представлена</w:t>
      </w:r>
      <w:r w:rsidRPr="00F1351A">
        <w:t xml:space="preserve"> в электронной модели программно-вычислительного комплекса Zulu Thermo.</w:t>
      </w:r>
    </w:p>
    <w:p w:rsidR="005733C8" w:rsidRPr="00F1351A" w:rsidRDefault="005733C8" w:rsidP="00EC795E">
      <w:pPr>
        <w:ind w:firstLine="0"/>
      </w:pPr>
      <w:bookmarkStart w:id="135" w:name="_Toc99146567"/>
      <w:r w:rsidRPr="00F1351A">
        <w:rPr>
          <w:b/>
        </w:rPr>
        <w:t xml:space="preserve">Таблица </w:t>
      </w:r>
      <w:r w:rsidR="0041674E" w:rsidRPr="00F1351A">
        <w:rPr>
          <w:b/>
        </w:rPr>
        <w:fldChar w:fldCharType="begin"/>
      </w:r>
      <w:r w:rsidR="0041674E" w:rsidRPr="00F1351A">
        <w:rPr>
          <w:b/>
        </w:rPr>
        <w:instrText xml:space="preserve"> STYLEREF 1 \s </w:instrText>
      </w:r>
      <w:r w:rsidR="0041674E" w:rsidRPr="00F1351A">
        <w:rPr>
          <w:b/>
        </w:rPr>
        <w:fldChar w:fldCharType="separate"/>
      </w:r>
      <w:r w:rsidR="00F1351A" w:rsidRPr="00F1351A">
        <w:rPr>
          <w:b/>
          <w:noProof/>
        </w:rPr>
        <w:t>1</w:t>
      </w:r>
      <w:r w:rsidR="0041674E" w:rsidRPr="00F1351A">
        <w:rPr>
          <w:b/>
        </w:rPr>
        <w:fldChar w:fldCharType="end"/>
      </w:r>
      <w:r w:rsidR="0041674E" w:rsidRPr="00F1351A">
        <w:rPr>
          <w:b/>
        </w:rPr>
        <w:t>.</w:t>
      </w:r>
      <w:r w:rsidR="0041674E" w:rsidRPr="00F1351A">
        <w:rPr>
          <w:b/>
        </w:rPr>
        <w:fldChar w:fldCharType="begin"/>
      </w:r>
      <w:r w:rsidR="0041674E" w:rsidRPr="00F1351A">
        <w:rPr>
          <w:b/>
        </w:rPr>
        <w:instrText xml:space="preserve"> SEQ Таблица \* ARABIC \s 1 </w:instrText>
      </w:r>
      <w:r w:rsidR="0041674E" w:rsidRPr="00F1351A">
        <w:rPr>
          <w:b/>
        </w:rPr>
        <w:fldChar w:fldCharType="separate"/>
      </w:r>
      <w:r w:rsidR="00F1351A" w:rsidRPr="00F1351A">
        <w:rPr>
          <w:b/>
          <w:noProof/>
        </w:rPr>
        <w:t>61</w:t>
      </w:r>
      <w:r w:rsidR="0041674E" w:rsidRPr="00F1351A">
        <w:rPr>
          <w:b/>
        </w:rPr>
        <w:fldChar w:fldCharType="end"/>
      </w:r>
      <w:r w:rsidRPr="00F1351A">
        <w:rPr>
          <w:b/>
        </w:rPr>
        <w:t xml:space="preserve"> –</w:t>
      </w:r>
      <w:r w:rsidRPr="00F1351A">
        <w:t>Описание взаимосвязей тепловых сетей от каждого источника тепловой энергии</w:t>
      </w:r>
      <w:bookmarkEnd w:id="135"/>
    </w:p>
    <w:tbl>
      <w:tblPr>
        <w:tblW w:w="5000" w:type="pct"/>
        <w:tblLook w:val="04A0" w:firstRow="1" w:lastRow="0" w:firstColumn="1" w:lastColumn="0" w:noHBand="0" w:noVBand="1"/>
      </w:tblPr>
      <w:tblGrid>
        <w:gridCol w:w="503"/>
        <w:gridCol w:w="2394"/>
        <w:gridCol w:w="1751"/>
        <w:gridCol w:w="1889"/>
        <w:gridCol w:w="1996"/>
        <w:gridCol w:w="1888"/>
      </w:tblGrid>
      <w:tr w:rsidR="005733C8" w:rsidRPr="00F1351A" w:rsidTr="00400A63">
        <w:trPr>
          <w:trHeight w:val="20"/>
          <w:tblHeader/>
        </w:trPr>
        <w:tc>
          <w:tcPr>
            <w:tcW w:w="2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 п/п</w:t>
            </w:r>
          </w:p>
        </w:tc>
        <w:tc>
          <w:tcPr>
            <w:tcW w:w="11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84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Адрес</w:t>
            </w:r>
          </w:p>
        </w:tc>
        <w:tc>
          <w:tcPr>
            <w:tcW w:w="906" w:type="pct"/>
            <w:tcBorders>
              <w:top w:val="single" w:sz="4" w:space="0" w:color="auto"/>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Тепловые сети эксплуатирующая организация</w:t>
            </w:r>
          </w:p>
        </w:tc>
        <w:tc>
          <w:tcPr>
            <w:tcW w:w="9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Примечание</w:t>
            </w:r>
          </w:p>
        </w:tc>
        <w:tc>
          <w:tcPr>
            <w:tcW w:w="9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Наличие связей с другими источниками</w:t>
            </w:r>
          </w:p>
        </w:tc>
      </w:tr>
      <w:tr w:rsidR="005733C8" w:rsidRPr="00F1351A" w:rsidTr="005733C8">
        <w:trPr>
          <w:trHeight w:val="20"/>
        </w:trPr>
        <w:tc>
          <w:tcPr>
            <w:tcW w:w="4094" w:type="pct"/>
            <w:gridSpan w:val="5"/>
            <w:tcBorders>
              <w:top w:val="single" w:sz="4" w:space="0" w:color="auto"/>
              <w:left w:val="single" w:sz="4" w:space="0" w:color="auto"/>
              <w:bottom w:val="single" w:sz="4" w:space="0" w:color="auto"/>
              <w:right w:val="nil"/>
            </w:tcBorders>
            <w:shd w:val="clear" w:color="auto" w:fill="auto"/>
            <w:vAlign w:val="bottom"/>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 Спортивная, д.3а</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есть перемычка с </w:t>
            </w:r>
            <w:r w:rsidR="004B3E5A" w:rsidRPr="00F1351A">
              <w:rPr>
                <w:color w:val="000000"/>
                <w:sz w:val="20"/>
                <w:szCs w:val="20"/>
              </w:rPr>
              <w:t>Кот. ул.Заводская д.2</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ул.Театральная, д.7</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2268BB">
            <w:pPr>
              <w:spacing w:line="240" w:lineRule="auto"/>
              <w:ind w:left="-78" w:right="-84" w:firstLine="0"/>
              <w:jc w:val="center"/>
              <w:rPr>
                <w:color w:val="000000"/>
                <w:sz w:val="20"/>
                <w:szCs w:val="20"/>
              </w:rPr>
            </w:pPr>
            <w:r w:rsidRPr="00F1351A">
              <w:rPr>
                <w:color w:val="000000"/>
                <w:sz w:val="20"/>
                <w:szCs w:val="20"/>
              </w:rPr>
              <w:t xml:space="preserve">есть перемычки с </w:t>
            </w:r>
            <w:r w:rsidR="004B3E5A" w:rsidRPr="00F1351A">
              <w:rPr>
                <w:color w:val="000000"/>
                <w:sz w:val="20"/>
                <w:szCs w:val="20"/>
              </w:rPr>
              <w:t>Кот. ул.Октябрьская д.22. корп.4</w:t>
            </w:r>
            <w:r w:rsidRPr="00F1351A">
              <w:rPr>
                <w:color w:val="000000"/>
                <w:sz w:val="20"/>
                <w:szCs w:val="20"/>
              </w:rPr>
              <w:t xml:space="preserve">, </w:t>
            </w:r>
            <w:r w:rsidR="002268BB" w:rsidRPr="00F1351A">
              <w:rPr>
                <w:color w:val="000000"/>
                <w:sz w:val="20"/>
                <w:szCs w:val="20"/>
              </w:rPr>
              <w:t>Кот. ПАО «ДНПП»</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ул.Заводская д.2</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1E23AE">
            <w:pPr>
              <w:spacing w:line="240" w:lineRule="auto"/>
              <w:ind w:left="-98" w:right="-110" w:firstLine="0"/>
              <w:jc w:val="center"/>
              <w:rPr>
                <w:color w:val="000000"/>
                <w:sz w:val="20"/>
                <w:szCs w:val="20"/>
              </w:rPr>
            </w:pPr>
            <w:r w:rsidRPr="00F1351A">
              <w:rPr>
                <w:color w:val="000000"/>
                <w:sz w:val="20"/>
                <w:szCs w:val="20"/>
              </w:rPr>
              <w:t>городс</w:t>
            </w:r>
            <w:r w:rsidR="00D05184" w:rsidRPr="00F1351A">
              <w:rPr>
                <w:color w:val="000000"/>
                <w:sz w:val="20"/>
                <w:szCs w:val="20"/>
              </w:rPr>
              <w:t>кие сети не на территории пром.</w:t>
            </w:r>
            <w:r w:rsidRPr="00F1351A">
              <w:rPr>
                <w:color w:val="000000"/>
                <w:sz w:val="20"/>
                <w:szCs w:val="20"/>
              </w:rPr>
              <w:t>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есть перемычка с </w:t>
            </w:r>
            <w:r w:rsidR="002268BB" w:rsidRPr="00F1351A">
              <w:rPr>
                <w:color w:val="000000"/>
                <w:sz w:val="20"/>
                <w:szCs w:val="20"/>
              </w:rPr>
              <w:t>Кот. ул. Спортивная, д.3а</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ул.Заводская д.15</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981948">
            <w:pPr>
              <w:spacing w:line="240" w:lineRule="auto"/>
              <w:ind w:left="-106" w:right="-143" w:firstLine="0"/>
              <w:jc w:val="center"/>
              <w:rPr>
                <w:color w:val="000000"/>
                <w:sz w:val="20"/>
                <w:szCs w:val="20"/>
              </w:rPr>
            </w:pPr>
            <w:r w:rsidRPr="00F1351A">
              <w:rPr>
                <w:color w:val="000000"/>
                <w:sz w:val="20"/>
                <w:szCs w:val="20"/>
              </w:rPr>
              <w:t xml:space="preserve">есть перемычки с </w:t>
            </w:r>
            <w:r w:rsidR="002268BB" w:rsidRPr="00F1351A">
              <w:rPr>
                <w:color w:val="000000"/>
                <w:sz w:val="20"/>
                <w:szCs w:val="20"/>
              </w:rPr>
              <w:t>Кот. ул.Театральная, д.7</w:t>
            </w:r>
            <w:r w:rsidRPr="00F1351A">
              <w:rPr>
                <w:color w:val="000000"/>
                <w:sz w:val="20"/>
                <w:szCs w:val="20"/>
              </w:rPr>
              <w:t xml:space="preserve">, </w:t>
            </w:r>
            <w:r w:rsidR="00981948" w:rsidRPr="00F1351A">
              <w:rPr>
                <w:color w:val="000000"/>
                <w:sz w:val="20"/>
                <w:szCs w:val="20"/>
              </w:rPr>
              <w:t>Кот. ПАО «ДНПП»</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w:t>
            </w:r>
          </w:p>
        </w:tc>
        <w:tc>
          <w:tcPr>
            <w:tcW w:w="1149"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 ул.Станционная д.1</w:t>
            </w:r>
          </w:p>
        </w:tc>
        <w:tc>
          <w:tcPr>
            <w:tcW w:w="840"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 Долгопрудный, ул.Станционная д.1</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1149"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840"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ФГБУ «ЦЖКУ»</w:t>
            </w:r>
          </w:p>
        </w:tc>
        <w:tc>
          <w:tcPr>
            <w:tcW w:w="958" w:type="pct"/>
            <w:tcBorders>
              <w:top w:val="nil"/>
              <w:left w:val="nil"/>
              <w:bottom w:val="single" w:sz="4" w:space="0" w:color="auto"/>
              <w:right w:val="single" w:sz="4" w:space="0" w:color="auto"/>
            </w:tcBorders>
            <w:shd w:val="clear" w:color="auto" w:fill="auto"/>
            <w:vAlign w:val="center"/>
            <w:hideMark/>
          </w:tcPr>
          <w:p w:rsidR="00C454F0" w:rsidRPr="00F1351A" w:rsidRDefault="001E23AE" w:rsidP="001E23AE">
            <w:pPr>
              <w:spacing w:line="240" w:lineRule="auto"/>
              <w:ind w:left="-98" w:right="-47" w:firstLine="0"/>
              <w:jc w:val="center"/>
              <w:rPr>
                <w:color w:val="000000"/>
                <w:sz w:val="20"/>
                <w:szCs w:val="20"/>
              </w:rPr>
            </w:pPr>
            <w:r w:rsidRPr="00F1351A">
              <w:rPr>
                <w:color w:val="000000"/>
                <w:sz w:val="20"/>
                <w:szCs w:val="20"/>
              </w:rPr>
              <w:t xml:space="preserve">эксплуатирует сети </w:t>
            </w:r>
          </w:p>
          <w:p w:rsidR="005733C8" w:rsidRPr="00F1351A" w:rsidRDefault="001E23AE" w:rsidP="001E23AE">
            <w:pPr>
              <w:spacing w:line="240" w:lineRule="auto"/>
              <w:ind w:left="-98" w:right="-47" w:firstLine="0"/>
              <w:jc w:val="center"/>
              <w:rPr>
                <w:color w:val="000000"/>
                <w:sz w:val="20"/>
                <w:szCs w:val="20"/>
              </w:rPr>
            </w:pPr>
            <w:r w:rsidRPr="00F1351A">
              <w:rPr>
                <w:color w:val="000000"/>
                <w:sz w:val="20"/>
                <w:szCs w:val="20"/>
              </w:rPr>
              <w:t>м-</w:t>
            </w:r>
            <w:r w:rsidR="005733C8" w:rsidRPr="00F1351A">
              <w:rPr>
                <w:color w:val="000000"/>
                <w:sz w:val="20"/>
                <w:szCs w:val="20"/>
              </w:rPr>
              <w:t>у своими объектами г. Долгопрудный, мкр. Хлебниково, ул. Станционная, д. 16, в/г №32/1 (10 ед.: Лечебный корпус, поликлиника, хранилище и т.д.)</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ул.Речная д.14</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ул.Речная д.14</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мкр. Павельцево</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МУП "Инженерные сети </w:t>
            </w:r>
            <w:r w:rsidRPr="00F1351A">
              <w:rPr>
                <w:color w:val="000000"/>
                <w:sz w:val="20"/>
                <w:szCs w:val="20"/>
              </w:rPr>
              <w:lastRenderedPageBreak/>
              <w:t>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lastRenderedPageBreak/>
              <w:t xml:space="preserve">городские сети не на территории пром. </w:t>
            </w:r>
            <w:r w:rsidRPr="00F1351A">
              <w:rPr>
                <w:color w:val="000000"/>
                <w:sz w:val="20"/>
                <w:szCs w:val="20"/>
              </w:rPr>
              <w:lastRenderedPageBreak/>
              <w:t>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lastRenderedPageBreak/>
              <w:t> -</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lastRenderedPageBreak/>
              <w:t>11</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Модульная котельная</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АИТ-6 по ул. Новый бульвар 17а</w:t>
            </w:r>
          </w:p>
        </w:tc>
        <w:tc>
          <w:tcPr>
            <w:tcW w:w="840" w:type="pct"/>
            <w:tcBorders>
              <w:top w:val="nil"/>
              <w:left w:val="nil"/>
              <w:bottom w:val="nil"/>
              <w:right w:val="nil"/>
            </w:tcBorders>
            <w:shd w:val="clear" w:color="auto" w:fill="auto"/>
            <w:vAlign w:val="bottom"/>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АИТ-7 Лихачёвский пр., д.74а</w:t>
            </w:r>
          </w:p>
        </w:tc>
        <w:tc>
          <w:tcPr>
            <w:tcW w:w="840" w:type="pct"/>
            <w:tcBorders>
              <w:top w:val="single" w:sz="4" w:space="0" w:color="auto"/>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1451E3"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tcPr>
          <w:p w:rsidR="001451E3" w:rsidRPr="00F1351A" w:rsidRDefault="001451E3" w:rsidP="005733C8">
            <w:pPr>
              <w:spacing w:line="240" w:lineRule="auto"/>
              <w:ind w:firstLine="0"/>
              <w:jc w:val="center"/>
              <w:rPr>
                <w:color w:val="000000"/>
                <w:sz w:val="20"/>
                <w:szCs w:val="20"/>
              </w:rPr>
            </w:pPr>
            <w:r w:rsidRPr="00F1351A">
              <w:rPr>
                <w:color w:val="000000"/>
                <w:sz w:val="20"/>
                <w:szCs w:val="20"/>
              </w:rPr>
              <w:t>14</w:t>
            </w:r>
          </w:p>
        </w:tc>
        <w:tc>
          <w:tcPr>
            <w:tcW w:w="1149" w:type="pct"/>
            <w:tcBorders>
              <w:top w:val="nil"/>
              <w:left w:val="nil"/>
              <w:bottom w:val="single" w:sz="4" w:space="0" w:color="auto"/>
              <w:right w:val="single" w:sz="4" w:space="0" w:color="auto"/>
            </w:tcBorders>
            <w:shd w:val="clear" w:color="auto" w:fill="auto"/>
            <w:vAlign w:val="center"/>
          </w:tcPr>
          <w:p w:rsidR="001451E3" w:rsidRPr="00F1351A" w:rsidRDefault="001451E3" w:rsidP="001451E3">
            <w:pPr>
              <w:spacing w:line="240" w:lineRule="auto"/>
              <w:ind w:firstLine="0"/>
              <w:jc w:val="left"/>
              <w:rPr>
                <w:color w:val="000000"/>
                <w:sz w:val="20"/>
                <w:szCs w:val="20"/>
              </w:rPr>
            </w:pPr>
            <w:r w:rsidRPr="00F1351A">
              <w:rPr>
                <w:color w:val="000000"/>
                <w:sz w:val="20"/>
                <w:szCs w:val="20"/>
              </w:rPr>
              <w:t>АИТ-8 Лихачёвский пр., д.68, к.4</w:t>
            </w:r>
          </w:p>
        </w:tc>
        <w:tc>
          <w:tcPr>
            <w:tcW w:w="840" w:type="pct"/>
            <w:tcBorders>
              <w:top w:val="single" w:sz="4" w:space="0" w:color="auto"/>
              <w:left w:val="nil"/>
              <w:bottom w:val="single" w:sz="4" w:space="0" w:color="auto"/>
              <w:right w:val="single" w:sz="4" w:space="0" w:color="auto"/>
            </w:tcBorders>
            <w:shd w:val="clear" w:color="auto" w:fill="auto"/>
            <w:vAlign w:val="center"/>
          </w:tcPr>
          <w:p w:rsidR="001451E3" w:rsidRPr="00F1351A" w:rsidRDefault="001451E3" w:rsidP="001451E3">
            <w:pPr>
              <w:spacing w:line="240" w:lineRule="auto"/>
              <w:ind w:firstLine="0"/>
              <w:jc w:val="left"/>
              <w:rPr>
                <w:color w:val="000000"/>
                <w:sz w:val="20"/>
                <w:szCs w:val="20"/>
              </w:rPr>
            </w:pPr>
            <w:r w:rsidRPr="00F1351A">
              <w:rPr>
                <w:color w:val="000000"/>
                <w:sz w:val="20"/>
                <w:szCs w:val="20"/>
              </w:rPr>
              <w:t>г. Долгопрудный, Лихачёвский пр., д.68, к.4</w:t>
            </w:r>
          </w:p>
        </w:tc>
        <w:tc>
          <w:tcPr>
            <w:tcW w:w="906" w:type="pct"/>
            <w:tcBorders>
              <w:top w:val="nil"/>
              <w:left w:val="nil"/>
              <w:bottom w:val="single" w:sz="4" w:space="0" w:color="auto"/>
              <w:right w:val="single" w:sz="4" w:space="0" w:color="auto"/>
            </w:tcBorders>
            <w:shd w:val="clear" w:color="auto" w:fill="auto"/>
            <w:vAlign w:val="center"/>
          </w:tcPr>
          <w:p w:rsidR="001451E3" w:rsidRPr="00F1351A" w:rsidRDefault="001451E3" w:rsidP="00615EA9">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tcPr>
          <w:p w:rsidR="001451E3" w:rsidRPr="00F1351A" w:rsidRDefault="001451E3" w:rsidP="00615EA9">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tcPr>
          <w:p w:rsidR="001451E3" w:rsidRPr="00F1351A" w:rsidRDefault="001451E3" w:rsidP="00615EA9">
            <w:pPr>
              <w:spacing w:line="240" w:lineRule="auto"/>
              <w:ind w:firstLine="0"/>
              <w:jc w:val="center"/>
              <w:rPr>
                <w:color w:val="000000"/>
                <w:sz w:val="20"/>
                <w:szCs w:val="20"/>
              </w:rPr>
            </w:pPr>
            <w:r w:rsidRPr="00F1351A">
              <w:rPr>
                <w:color w:val="000000"/>
                <w:sz w:val="20"/>
                <w:szCs w:val="20"/>
              </w:rPr>
              <w:t> -</w:t>
            </w:r>
          </w:p>
        </w:tc>
      </w:tr>
      <w:tr w:rsidR="005733C8" w:rsidRPr="00F1351A" w:rsidTr="005733C8">
        <w:trPr>
          <w:trHeight w:val="20"/>
        </w:trPr>
        <w:tc>
          <w:tcPr>
            <w:tcW w:w="4094" w:type="pct"/>
            <w:gridSpan w:val="5"/>
            <w:tcBorders>
              <w:top w:val="single" w:sz="4" w:space="0" w:color="auto"/>
              <w:left w:val="single" w:sz="4" w:space="0" w:color="auto"/>
              <w:bottom w:val="single" w:sz="4" w:space="0" w:color="auto"/>
              <w:right w:val="nil"/>
            </w:tcBorders>
            <w:shd w:val="clear" w:color="auto" w:fill="auto"/>
            <w:vAlign w:val="center"/>
            <w:hideMark/>
          </w:tcPr>
          <w:p w:rsidR="005733C8" w:rsidRPr="00F1351A" w:rsidRDefault="00400A63" w:rsidP="005733C8">
            <w:pPr>
              <w:spacing w:line="240" w:lineRule="auto"/>
              <w:ind w:firstLine="0"/>
              <w:jc w:val="center"/>
              <w:rPr>
                <w:b/>
                <w:bCs/>
                <w:color w:val="000000"/>
                <w:sz w:val="20"/>
                <w:szCs w:val="20"/>
              </w:rPr>
            </w:pPr>
            <w:r w:rsidRPr="00F1351A">
              <w:rPr>
                <w:b/>
                <w:bCs/>
                <w:color w:val="000000"/>
                <w:sz w:val="20"/>
                <w:szCs w:val="20"/>
              </w:rPr>
              <w:t>Прочие котельные</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EB77F5" w:rsidP="005733C8">
            <w:pPr>
              <w:spacing w:line="240" w:lineRule="auto"/>
              <w:ind w:firstLine="0"/>
              <w:jc w:val="center"/>
              <w:rPr>
                <w:color w:val="000000"/>
                <w:sz w:val="20"/>
                <w:szCs w:val="20"/>
              </w:rPr>
            </w:pPr>
            <w:r>
              <w:rPr>
                <w:color w:val="000000"/>
                <w:sz w:val="20"/>
                <w:szCs w:val="20"/>
              </w:rPr>
              <w:t>15</w:t>
            </w:r>
          </w:p>
        </w:tc>
        <w:tc>
          <w:tcPr>
            <w:tcW w:w="1149"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 ПАО «ДНПП»</w:t>
            </w:r>
          </w:p>
        </w:tc>
        <w:tc>
          <w:tcPr>
            <w:tcW w:w="840"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 Долгопрудный, пл. Собина, д.1</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ПАО «ДНПП»</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эксплуатирует внутриплощадочные сети на территории ПАО «ДНПП»</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1149"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840"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FB6A20">
            <w:pPr>
              <w:spacing w:line="240" w:lineRule="auto"/>
              <w:ind w:left="-106" w:right="-98" w:firstLine="0"/>
              <w:jc w:val="center"/>
              <w:rPr>
                <w:color w:val="000000"/>
                <w:sz w:val="20"/>
                <w:szCs w:val="20"/>
              </w:rPr>
            </w:pPr>
            <w:r w:rsidRPr="00F1351A">
              <w:rPr>
                <w:color w:val="000000"/>
                <w:sz w:val="20"/>
                <w:szCs w:val="20"/>
              </w:rPr>
              <w:t xml:space="preserve">есть перемычки с </w:t>
            </w:r>
            <w:r w:rsidR="00981948" w:rsidRPr="00F1351A">
              <w:rPr>
                <w:color w:val="000000"/>
                <w:sz w:val="20"/>
                <w:szCs w:val="20"/>
              </w:rPr>
              <w:t>Кот. ул.Театральная, д.7</w:t>
            </w:r>
            <w:r w:rsidRPr="00F1351A">
              <w:rPr>
                <w:color w:val="000000"/>
                <w:sz w:val="20"/>
                <w:szCs w:val="20"/>
              </w:rPr>
              <w:t xml:space="preserve">, </w:t>
            </w:r>
            <w:r w:rsidR="00981948" w:rsidRPr="00F1351A">
              <w:rPr>
                <w:color w:val="000000"/>
                <w:sz w:val="20"/>
                <w:szCs w:val="20"/>
              </w:rPr>
              <w:t>Кот</w:t>
            </w:r>
            <w:r w:rsidR="00FB6A20" w:rsidRPr="00F1351A">
              <w:rPr>
                <w:color w:val="000000"/>
                <w:sz w:val="20"/>
                <w:szCs w:val="20"/>
              </w:rPr>
              <w:t>.</w:t>
            </w:r>
            <w:r w:rsidR="00981948" w:rsidRPr="00F1351A">
              <w:rPr>
                <w:color w:val="000000"/>
                <w:sz w:val="20"/>
                <w:szCs w:val="20"/>
              </w:rPr>
              <w:t>ул.Октябрьская д.22. корп.4</w:t>
            </w:r>
            <w:r w:rsidRPr="00F1351A">
              <w:rPr>
                <w:color w:val="000000"/>
                <w:sz w:val="20"/>
                <w:szCs w:val="20"/>
              </w:rPr>
              <w:t xml:space="preserve">, </w:t>
            </w:r>
            <w:r w:rsidR="00FB6A20" w:rsidRPr="00F1351A">
              <w:rPr>
                <w:color w:val="000000"/>
                <w:sz w:val="20"/>
                <w:szCs w:val="20"/>
              </w:rPr>
              <w:t>Кот.</w:t>
            </w:r>
            <w:r w:rsidR="006D31E9" w:rsidRPr="00F1351A">
              <w:rPr>
                <w:color w:val="000000"/>
                <w:sz w:val="20"/>
                <w:szCs w:val="20"/>
              </w:rPr>
              <w:t>ГОУ ВПО</w:t>
            </w:r>
            <w:r w:rsidR="00665AA7" w:rsidRPr="00F1351A">
              <w:rPr>
                <w:color w:val="000000"/>
                <w:sz w:val="20"/>
                <w:szCs w:val="20"/>
              </w:rPr>
              <w:t>«МФТИ»</w:t>
            </w:r>
          </w:p>
        </w:tc>
      </w:tr>
      <w:tr w:rsidR="005733C8" w:rsidRPr="00F1351A" w:rsidTr="00400A63">
        <w:trPr>
          <w:trHeight w:val="20"/>
        </w:trPr>
        <w:tc>
          <w:tcPr>
            <w:tcW w:w="241"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w:t>
            </w:r>
            <w:r w:rsidR="00EB77F5">
              <w:rPr>
                <w:color w:val="000000"/>
                <w:sz w:val="20"/>
                <w:szCs w:val="20"/>
              </w:rPr>
              <w:t>6</w:t>
            </w:r>
          </w:p>
        </w:tc>
        <w:tc>
          <w:tcPr>
            <w:tcW w:w="1149"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 ОАО «ПО «ТОС»</w:t>
            </w:r>
          </w:p>
        </w:tc>
        <w:tc>
          <w:tcPr>
            <w:tcW w:w="840"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 Долгопрудный, Лихачевский пр-д, д.5</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ОАО «ПО «ТОС»</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эксплуатирует внутриплощадочные сети на территории ОАО «ПО «ТОС»</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1149"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840"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EB77F5" w:rsidP="005733C8">
            <w:pPr>
              <w:spacing w:line="240" w:lineRule="auto"/>
              <w:ind w:firstLine="0"/>
              <w:jc w:val="center"/>
              <w:rPr>
                <w:color w:val="000000"/>
                <w:sz w:val="20"/>
                <w:szCs w:val="20"/>
              </w:rPr>
            </w:pPr>
            <w:r>
              <w:rPr>
                <w:color w:val="000000"/>
                <w:sz w:val="20"/>
                <w:szCs w:val="20"/>
              </w:rPr>
              <w:t>17</w:t>
            </w:r>
          </w:p>
        </w:tc>
        <w:tc>
          <w:tcPr>
            <w:tcW w:w="1149"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840"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 Долгопрудный, мкр-н Шереметьевский, ул. Южная, д.1</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CE609B" w:rsidP="005733C8">
            <w:pPr>
              <w:spacing w:line="240" w:lineRule="auto"/>
              <w:ind w:firstLine="0"/>
              <w:jc w:val="center"/>
              <w:rPr>
                <w:color w:val="000000"/>
                <w:sz w:val="20"/>
                <w:szCs w:val="20"/>
              </w:rPr>
            </w:pPr>
            <w:r w:rsidRPr="00F1351A">
              <w:rPr>
                <w:color w:val="000000"/>
                <w:sz w:val="20"/>
                <w:szCs w:val="20"/>
              </w:rPr>
              <w:t>АО «Вегетта»</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1149"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840"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EB77F5" w:rsidP="005733C8">
            <w:pPr>
              <w:spacing w:line="240" w:lineRule="auto"/>
              <w:ind w:firstLine="0"/>
              <w:jc w:val="center"/>
              <w:rPr>
                <w:color w:val="000000"/>
                <w:sz w:val="20"/>
                <w:szCs w:val="20"/>
              </w:rPr>
            </w:pPr>
            <w:r>
              <w:rPr>
                <w:color w:val="000000"/>
                <w:sz w:val="20"/>
                <w:szCs w:val="20"/>
              </w:rPr>
              <w:t>18</w:t>
            </w:r>
          </w:p>
        </w:tc>
        <w:tc>
          <w:tcPr>
            <w:tcW w:w="1149"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840" w:type="pct"/>
            <w:vMerge w:val="restar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г. Долгопрудный, Научный пер., 5 </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ФГАОУ ВО «МФТИ»</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эксплуатирует сети внутри  учебного  городка МФТИ</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w:t>
            </w:r>
          </w:p>
        </w:tc>
      </w:tr>
      <w:tr w:rsidR="005733C8" w:rsidRPr="00F1351A" w:rsidTr="00400A63">
        <w:trPr>
          <w:trHeight w:val="20"/>
        </w:trPr>
        <w:tc>
          <w:tcPr>
            <w:tcW w:w="241"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1149"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840" w:type="pct"/>
            <w:vMerge/>
            <w:tcBorders>
              <w:top w:val="nil"/>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color w:val="000000"/>
                <w:sz w:val="20"/>
                <w:szCs w:val="20"/>
              </w:rPr>
            </w:pP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городские сети не на территории пром. площадок предприятий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есть перемычка с </w:t>
            </w:r>
            <w:r w:rsidR="00DE46AC" w:rsidRPr="00F1351A">
              <w:rPr>
                <w:color w:val="000000"/>
                <w:sz w:val="20"/>
                <w:szCs w:val="20"/>
              </w:rPr>
              <w:t>Кот. ПАО «ДНПП»</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EB77F5" w:rsidP="005733C8">
            <w:pPr>
              <w:spacing w:line="240" w:lineRule="auto"/>
              <w:ind w:firstLine="0"/>
              <w:jc w:val="center"/>
              <w:rPr>
                <w:color w:val="000000"/>
                <w:sz w:val="20"/>
                <w:szCs w:val="20"/>
              </w:rPr>
            </w:pPr>
            <w:r>
              <w:rPr>
                <w:color w:val="000000"/>
                <w:sz w:val="20"/>
                <w:szCs w:val="20"/>
              </w:rPr>
              <w:t>19</w:t>
            </w:r>
          </w:p>
        </w:tc>
        <w:tc>
          <w:tcPr>
            <w:tcW w:w="1149"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№103 (отоп.)</w:t>
            </w:r>
          </w:p>
        </w:tc>
        <w:tc>
          <w:tcPr>
            <w:tcW w:w="84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военн. городок 20</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ФГБУ «ЦЖКУ»</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эксплуатирует сети на территории в/г 20 г. Долгопрудный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перемычек между сетями котельных №103 и №94 нет</w:t>
            </w:r>
          </w:p>
        </w:tc>
      </w:tr>
      <w:tr w:rsidR="005733C8" w:rsidRPr="00F1351A" w:rsidTr="00400A63">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EB77F5" w:rsidP="005733C8">
            <w:pPr>
              <w:spacing w:line="240" w:lineRule="auto"/>
              <w:ind w:firstLine="0"/>
              <w:jc w:val="center"/>
              <w:rPr>
                <w:color w:val="000000"/>
                <w:sz w:val="20"/>
                <w:szCs w:val="20"/>
              </w:rPr>
            </w:pPr>
            <w:r>
              <w:rPr>
                <w:color w:val="000000"/>
                <w:sz w:val="20"/>
                <w:szCs w:val="20"/>
              </w:rPr>
              <w:t>20</w:t>
            </w:r>
          </w:p>
        </w:tc>
        <w:tc>
          <w:tcPr>
            <w:tcW w:w="1149" w:type="pct"/>
            <w:tcBorders>
              <w:top w:val="nil"/>
              <w:left w:val="nil"/>
              <w:bottom w:val="single" w:sz="4" w:space="0" w:color="auto"/>
              <w:right w:val="nil"/>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№94 (ГВС)</w:t>
            </w:r>
          </w:p>
        </w:tc>
        <w:tc>
          <w:tcPr>
            <w:tcW w:w="840"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военн. городок 20</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ФГБУ «ЦЖКУ»</w:t>
            </w:r>
          </w:p>
        </w:tc>
        <w:tc>
          <w:tcPr>
            <w:tcW w:w="958"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эксплуатирует сети на территории в/г 20 г. Долгопрудный</w:t>
            </w:r>
          </w:p>
        </w:tc>
        <w:tc>
          <w:tcPr>
            <w:tcW w:w="906"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перемычек между сетями котельных №103 и №94 нет</w:t>
            </w:r>
          </w:p>
        </w:tc>
      </w:tr>
    </w:tbl>
    <w:p w:rsidR="005733C8" w:rsidRPr="00F1351A" w:rsidRDefault="00CB706E" w:rsidP="005733C8">
      <w:r w:rsidRPr="00F1351A">
        <w:rPr>
          <w:noProof/>
        </w:rPr>
        <w:lastRenderedPageBreak/>
        <w:drawing>
          <wp:inline distT="0" distB="0" distL="0" distR="0" wp14:anchorId="347F09CD" wp14:editId="08A7C602">
            <wp:extent cx="5259728" cy="8925636"/>
            <wp:effectExtent l="0" t="0" r="0" b="0"/>
            <wp:docPr id="11" name="Рисунок 11" descr="D:\раб\1\Долгопрудный ТС\Электронная модель\Картинки для записки\202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1\Долгопрудный ТС\Электронная модель\Картинки для записки\2022\1-2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62291" cy="8929985"/>
                    </a:xfrm>
                    <a:prstGeom prst="rect">
                      <a:avLst/>
                    </a:prstGeom>
                    <a:noFill/>
                    <a:ln>
                      <a:noFill/>
                    </a:ln>
                  </pic:spPr>
                </pic:pic>
              </a:graphicData>
            </a:graphic>
          </wp:inline>
        </w:drawing>
      </w:r>
    </w:p>
    <w:p w:rsidR="00CB706E" w:rsidRPr="00F1351A" w:rsidRDefault="005733C8" w:rsidP="005733C8">
      <w:pPr>
        <w:pStyle w:val="aff3"/>
        <w:jc w:val="center"/>
        <w:rPr>
          <w:b w:val="0"/>
        </w:rPr>
        <w:sectPr w:rsidR="00CB706E"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bookmarkStart w:id="136" w:name="_Toc97835115"/>
      <w:r w:rsidRPr="00F1351A">
        <w:t xml:space="preserve">Рисунок </w:t>
      </w:r>
      <w:r w:rsidRPr="00F1351A">
        <w:rPr>
          <w:noProof/>
        </w:rPr>
        <w:fldChar w:fldCharType="begin"/>
      </w:r>
      <w:r w:rsidRPr="00F1351A">
        <w:rPr>
          <w:noProof/>
        </w:rPr>
        <w:instrText xml:space="preserve"> STYLEREF 1 \s </w:instrText>
      </w:r>
      <w:r w:rsidRPr="00F1351A">
        <w:rPr>
          <w:noProof/>
        </w:rPr>
        <w:fldChar w:fldCharType="separate"/>
      </w:r>
      <w:r w:rsidR="00F1351A"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24</w:t>
      </w:r>
      <w:r w:rsidRPr="00F1351A">
        <w:rPr>
          <w:noProof/>
        </w:rPr>
        <w:fldChar w:fldCharType="end"/>
      </w:r>
      <w:r w:rsidRPr="00F1351A">
        <w:t xml:space="preserve"> – </w:t>
      </w:r>
      <w:r w:rsidRPr="00F1351A">
        <w:rPr>
          <w:b w:val="0"/>
        </w:rPr>
        <w:t>Общий вид трассировки тепловых сетей от котельных ГО Долгопрудный</w:t>
      </w:r>
      <w:bookmarkEnd w:id="136"/>
    </w:p>
    <w:p w:rsidR="001F4F99" w:rsidRPr="00F1351A" w:rsidRDefault="001F4F99" w:rsidP="001F4F99">
      <w:pPr>
        <w:pStyle w:val="3"/>
      </w:pPr>
      <w:bookmarkStart w:id="137" w:name="_Toc94218113"/>
      <w:r w:rsidRPr="00F1351A">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137"/>
    </w:p>
    <w:p w:rsidR="005733C8" w:rsidRPr="00F1351A" w:rsidRDefault="005733C8" w:rsidP="005733C8">
      <w:r w:rsidRPr="00F1351A">
        <w:t xml:space="preserve">Актуализированные данные, полученные от ресурсоснабжающих организаций, были внесены в программно-вычислительный комплекс Zulu Thermo, характеристика имеющихся на территории городского округа тепловых сетей представлена в электронной модели. В ней указаны наименования начала и конца участка, указаны теплоизоляционные материалы, диаметры и длины этих участков. В том числе детальные параметры тепловых </w:t>
      </w:r>
      <w:r w:rsidR="00591D01" w:rsidRPr="00F1351A">
        <w:t>сетей приведены в приложении В</w:t>
      </w:r>
    </w:p>
    <w:p w:rsidR="005733C8" w:rsidRPr="00F1351A" w:rsidRDefault="005733C8" w:rsidP="005733C8">
      <w:r w:rsidRPr="00F1351A">
        <w:t>Прокладка теплосетей в жилищно-коммунальной застройке в основном подземная в железобетонных непроходных каналах (около 78%) и надземная на низких опорах (16%). Оставшаяся часть тепловых сетей имеет различные виды прокладки с преобладанием подвального прохождения.</w:t>
      </w:r>
    </w:p>
    <w:p w:rsidR="005733C8" w:rsidRPr="00F1351A" w:rsidRDefault="005733C8" w:rsidP="005733C8">
      <w:r w:rsidRPr="00F1351A">
        <w:t>Для трубопроводов внутриквартальных тепловых сетей в основном используется тепловая изоляция из минеральной ваты (83%), для магистральных тепловых сетей и сетей, вводимых в последние 10 лет, преобладающим типом теплоизоляции является - ППУ-изоляция (около 12%). Основная часть тепловых сетей была введена в эксплуатацию до 1980 г. Усредненный срок эксплуатации сетей составляет около 23 лет, что показывает высокую степень изношенности сетей.</w:t>
      </w:r>
    </w:p>
    <w:p w:rsidR="005733C8" w:rsidRPr="00F1351A" w:rsidRDefault="005733C8" w:rsidP="005733C8">
      <w:r w:rsidRPr="00F1351A">
        <w:t>Компенсация температурных удлинений трубопроводов решается с помощью углов поворота трасс и П-образных компенсаторов.</w:t>
      </w:r>
    </w:p>
    <w:p w:rsidR="005733C8" w:rsidRPr="00F1351A" w:rsidRDefault="005733C8" w:rsidP="00EA2C47">
      <w:pPr>
        <w:ind w:firstLine="0"/>
      </w:pPr>
      <w:bookmarkStart w:id="138" w:name="_Toc99146568"/>
      <w:r w:rsidRPr="00F1351A">
        <w:rPr>
          <w:b/>
        </w:rPr>
        <w:t xml:space="preserve">Таблица </w:t>
      </w:r>
      <w:r w:rsidR="0041674E" w:rsidRPr="00F1351A">
        <w:rPr>
          <w:b/>
        </w:rPr>
        <w:fldChar w:fldCharType="begin"/>
      </w:r>
      <w:r w:rsidR="0041674E" w:rsidRPr="00F1351A">
        <w:rPr>
          <w:b/>
        </w:rPr>
        <w:instrText xml:space="preserve"> STYLEREF 1 \s </w:instrText>
      </w:r>
      <w:r w:rsidR="0041674E" w:rsidRPr="00F1351A">
        <w:rPr>
          <w:b/>
        </w:rPr>
        <w:fldChar w:fldCharType="separate"/>
      </w:r>
      <w:r w:rsidR="00F1351A" w:rsidRPr="00F1351A">
        <w:rPr>
          <w:b/>
          <w:noProof/>
        </w:rPr>
        <w:t>1</w:t>
      </w:r>
      <w:r w:rsidR="0041674E" w:rsidRPr="00F1351A">
        <w:rPr>
          <w:b/>
        </w:rPr>
        <w:fldChar w:fldCharType="end"/>
      </w:r>
      <w:r w:rsidR="0041674E" w:rsidRPr="00F1351A">
        <w:rPr>
          <w:b/>
        </w:rPr>
        <w:t>.</w:t>
      </w:r>
      <w:r w:rsidR="0041674E" w:rsidRPr="00F1351A">
        <w:rPr>
          <w:b/>
        </w:rPr>
        <w:fldChar w:fldCharType="begin"/>
      </w:r>
      <w:r w:rsidR="0041674E" w:rsidRPr="00F1351A">
        <w:rPr>
          <w:b/>
        </w:rPr>
        <w:instrText xml:space="preserve"> SEQ Таблица \* ARABIC \s 1 </w:instrText>
      </w:r>
      <w:r w:rsidR="0041674E" w:rsidRPr="00F1351A">
        <w:rPr>
          <w:b/>
        </w:rPr>
        <w:fldChar w:fldCharType="separate"/>
      </w:r>
      <w:r w:rsidR="00F1351A" w:rsidRPr="00F1351A">
        <w:rPr>
          <w:b/>
          <w:noProof/>
        </w:rPr>
        <w:t>62</w:t>
      </w:r>
      <w:r w:rsidR="0041674E" w:rsidRPr="00F1351A">
        <w:rPr>
          <w:b/>
        </w:rPr>
        <w:fldChar w:fldCharType="end"/>
      </w:r>
      <w:r w:rsidRPr="00F1351A">
        <w:rPr>
          <w:b/>
        </w:rPr>
        <w:t xml:space="preserve"> –</w:t>
      </w:r>
      <w:r w:rsidRPr="00F1351A">
        <w:t xml:space="preserve"> Параметры тепловых сетей от каждого источника тепловой энергии</w:t>
      </w:r>
      <w:bookmarkEnd w:id="138"/>
    </w:p>
    <w:tbl>
      <w:tblPr>
        <w:tblW w:w="4949" w:type="pct"/>
        <w:tblLayout w:type="fixed"/>
        <w:tblLook w:val="04A0" w:firstRow="1" w:lastRow="0" w:firstColumn="1" w:lastColumn="0" w:noHBand="0" w:noVBand="1"/>
      </w:tblPr>
      <w:tblGrid>
        <w:gridCol w:w="688"/>
        <w:gridCol w:w="3187"/>
        <w:gridCol w:w="1609"/>
        <w:gridCol w:w="1611"/>
        <w:gridCol w:w="1609"/>
        <w:gridCol w:w="1611"/>
      </w:tblGrid>
      <w:tr w:rsidR="005733C8" w:rsidRPr="00F1351A" w:rsidTr="005733C8">
        <w:trPr>
          <w:trHeight w:val="230"/>
          <w:tblHeader/>
        </w:trPr>
        <w:tc>
          <w:tcPr>
            <w:tcW w:w="3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 п/п</w:t>
            </w:r>
          </w:p>
        </w:tc>
        <w:tc>
          <w:tcPr>
            <w:tcW w:w="154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78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Общая длина сетей в двухтруб. исчисл., м</w:t>
            </w:r>
          </w:p>
        </w:tc>
        <w:tc>
          <w:tcPr>
            <w:tcW w:w="7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Материальная характеристика сетей, м2 ИТОГО</w:t>
            </w:r>
          </w:p>
        </w:tc>
        <w:tc>
          <w:tcPr>
            <w:tcW w:w="7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Ёмкость трубы ИТОГО,м³</w:t>
            </w:r>
          </w:p>
        </w:tc>
        <w:tc>
          <w:tcPr>
            <w:tcW w:w="7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Присоединенная нагрузка, Гкал/ч</w:t>
            </w:r>
          </w:p>
        </w:tc>
      </w:tr>
      <w:tr w:rsidR="005733C8" w:rsidRPr="00F1351A" w:rsidTr="005733C8">
        <w:trPr>
          <w:trHeight w:val="230"/>
        </w:trPr>
        <w:tc>
          <w:tcPr>
            <w:tcW w:w="333"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color w:val="000000"/>
                <w:sz w:val="20"/>
                <w:szCs w:val="20"/>
              </w:rPr>
            </w:pPr>
          </w:p>
        </w:tc>
        <w:tc>
          <w:tcPr>
            <w:tcW w:w="1545"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color w:val="000000"/>
                <w:sz w:val="20"/>
                <w:szCs w:val="20"/>
              </w:rPr>
            </w:pPr>
          </w:p>
        </w:tc>
        <w:tc>
          <w:tcPr>
            <w:tcW w:w="780" w:type="pct"/>
            <w:vMerge/>
            <w:tcBorders>
              <w:top w:val="single" w:sz="4" w:space="0" w:color="auto"/>
              <w:left w:val="single" w:sz="4" w:space="0" w:color="auto"/>
              <w:bottom w:val="single" w:sz="4" w:space="0" w:color="000000"/>
              <w:right w:val="single" w:sz="4" w:space="0" w:color="auto"/>
            </w:tcBorders>
            <w:vAlign w:val="center"/>
            <w:hideMark/>
          </w:tcPr>
          <w:p w:rsidR="005733C8" w:rsidRPr="00F1351A" w:rsidRDefault="005733C8" w:rsidP="005733C8">
            <w:pPr>
              <w:spacing w:line="240" w:lineRule="auto"/>
              <w:ind w:firstLine="0"/>
              <w:jc w:val="left"/>
              <w:rPr>
                <w:b/>
                <w:bCs/>
                <w:color w:val="000000"/>
                <w:sz w:val="20"/>
                <w:szCs w:val="20"/>
              </w:rPr>
            </w:pPr>
          </w:p>
        </w:tc>
        <w:tc>
          <w:tcPr>
            <w:tcW w:w="781"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color w:val="000000"/>
                <w:sz w:val="20"/>
                <w:szCs w:val="20"/>
              </w:rPr>
            </w:pPr>
          </w:p>
        </w:tc>
        <w:tc>
          <w:tcPr>
            <w:tcW w:w="780"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color w:val="000000"/>
                <w:sz w:val="20"/>
                <w:szCs w:val="20"/>
              </w:rPr>
            </w:pPr>
          </w:p>
        </w:tc>
        <w:tc>
          <w:tcPr>
            <w:tcW w:w="781"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color w:val="000000"/>
                <w:sz w:val="20"/>
                <w:szCs w:val="20"/>
              </w:rPr>
            </w:pP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 Спортивная, д.3а</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17578,34</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3966,4</w:t>
            </w:r>
          </w:p>
        </w:tc>
        <w:tc>
          <w:tcPr>
            <w:tcW w:w="780" w:type="pct"/>
            <w:tcBorders>
              <w:top w:val="single" w:sz="4" w:space="0" w:color="auto"/>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512,9</w:t>
            </w:r>
          </w:p>
        </w:tc>
        <w:tc>
          <w:tcPr>
            <w:tcW w:w="781" w:type="pct"/>
            <w:tcBorders>
              <w:top w:val="single" w:sz="4" w:space="0" w:color="auto"/>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54,1</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ул.Театральная, д.7</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10061</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1616,3</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113,2</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24,7</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ул.Заводская д.2</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22549</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3841,8</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329,0</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56,8</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D83D6E">
            <w:pPr>
              <w:spacing w:line="240" w:lineRule="auto"/>
              <w:ind w:firstLine="0"/>
              <w:jc w:val="left"/>
              <w:rPr>
                <w:color w:val="000000"/>
                <w:sz w:val="20"/>
                <w:szCs w:val="20"/>
              </w:rPr>
            </w:pPr>
            <w:r w:rsidRPr="00F1351A">
              <w:rPr>
                <w:color w:val="000000"/>
                <w:sz w:val="20"/>
                <w:szCs w:val="20"/>
              </w:rPr>
              <w:t>Котельная ул.Заводская д.15</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1745</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490,0</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55,8</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7,8</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3307</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751,9</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74,4</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10,3</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6459</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1450,3</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164,0</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7,0</w:t>
            </w:r>
          </w:p>
        </w:tc>
      </w:tr>
      <w:tr w:rsidR="005733C8" w:rsidRPr="00F1351A" w:rsidTr="005733C8">
        <w:trPr>
          <w:trHeight w:val="23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w:t>
            </w:r>
          </w:p>
        </w:tc>
        <w:tc>
          <w:tcPr>
            <w:tcW w:w="1545"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ул.Станционная д.1</w:t>
            </w:r>
          </w:p>
        </w:tc>
        <w:tc>
          <w:tcPr>
            <w:tcW w:w="780" w:type="pct"/>
            <w:tcBorders>
              <w:top w:val="nil"/>
              <w:left w:val="single" w:sz="4" w:space="0" w:color="auto"/>
              <w:bottom w:val="single" w:sz="4" w:space="0" w:color="000000"/>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6829</w:t>
            </w:r>
          </w:p>
        </w:tc>
        <w:tc>
          <w:tcPr>
            <w:tcW w:w="78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1373,1</w:t>
            </w:r>
          </w:p>
        </w:tc>
        <w:tc>
          <w:tcPr>
            <w:tcW w:w="780" w:type="pct"/>
            <w:tcBorders>
              <w:top w:val="nil"/>
              <w:left w:val="single" w:sz="4" w:space="0" w:color="auto"/>
              <w:bottom w:val="single" w:sz="4" w:space="0" w:color="000000"/>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128,2</w:t>
            </w:r>
          </w:p>
        </w:tc>
        <w:tc>
          <w:tcPr>
            <w:tcW w:w="781" w:type="pct"/>
            <w:tcBorders>
              <w:top w:val="nil"/>
              <w:left w:val="single" w:sz="4" w:space="0" w:color="auto"/>
              <w:bottom w:val="single" w:sz="4" w:space="0" w:color="000000"/>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6,5</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1692</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317,9</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24,0</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1,7</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ул.Речная д.14</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4819</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732,0</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49,2</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8,6</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Котельная мкр. Павельцево</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4832,4</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645,4</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42,4</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3,0</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Модульная котельная</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244</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29,3</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0,2</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АИТ-6 по ул. Новый бульвар 17а</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887</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327,7</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48,5</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6,3</w:t>
            </w:r>
          </w:p>
        </w:tc>
      </w:tr>
      <w:tr w:rsidR="005733C8" w:rsidRPr="00F1351A" w:rsidTr="005733C8">
        <w:trPr>
          <w:trHeight w:val="20"/>
        </w:trPr>
        <w:tc>
          <w:tcPr>
            <w:tcW w:w="333" w:type="pc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13</w:t>
            </w:r>
          </w:p>
        </w:tc>
        <w:tc>
          <w:tcPr>
            <w:tcW w:w="1545"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АИТ-7 Лихачёвский пр., д.74а</w:t>
            </w:r>
          </w:p>
        </w:tc>
        <w:tc>
          <w:tcPr>
            <w:tcW w:w="78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584</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148,3</w:t>
            </w:r>
          </w:p>
        </w:tc>
        <w:tc>
          <w:tcPr>
            <w:tcW w:w="78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15,5</w:t>
            </w:r>
          </w:p>
        </w:tc>
        <w:tc>
          <w:tcPr>
            <w:tcW w:w="78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2,9</w:t>
            </w:r>
          </w:p>
        </w:tc>
      </w:tr>
      <w:tr w:rsidR="009267D9" w:rsidRPr="00F1351A" w:rsidTr="005733C8">
        <w:trPr>
          <w:trHeight w:val="230"/>
        </w:trPr>
        <w:tc>
          <w:tcPr>
            <w:tcW w:w="333" w:type="pct"/>
            <w:tcBorders>
              <w:top w:val="nil"/>
              <w:left w:val="single" w:sz="4" w:space="0" w:color="auto"/>
              <w:bottom w:val="single" w:sz="4" w:space="0" w:color="auto"/>
              <w:right w:val="single" w:sz="4" w:space="0" w:color="auto"/>
            </w:tcBorders>
            <w:shd w:val="clear" w:color="auto" w:fill="auto"/>
            <w:vAlign w:val="center"/>
          </w:tcPr>
          <w:p w:rsidR="009267D9" w:rsidRPr="00F1351A" w:rsidRDefault="009267D9" w:rsidP="00615EA9">
            <w:pPr>
              <w:spacing w:line="240" w:lineRule="auto"/>
              <w:ind w:firstLine="0"/>
              <w:jc w:val="center"/>
              <w:rPr>
                <w:color w:val="000000"/>
                <w:sz w:val="20"/>
                <w:szCs w:val="20"/>
              </w:rPr>
            </w:pPr>
            <w:r w:rsidRPr="00F1351A">
              <w:rPr>
                <w:color w:val="000000"/>
                <w:sz w:val="20"/>
                <w:szCs w:val="20"/>
              </w:rPr>
              <w:t>14</w:t>
            </w:r>
          </w:p>
        </w:tc>
        <w:tc>
          <w:tcPr>
            <w:tcW w:w="1545" w:type="pct"/>
            <w:tcBorders>
              <w:top w:val="nil"/>
              <w:left w:val="single" w:sz="4" w:space="0" w:color="auto"/>
              <w:bottom w:val="single" w:sz="4" w:space="0" w:color="auto"/>
              <w:right w:val="single" w:sz="4" w:space="0" w:color="auto"/>
            </w:tcBorders>
            <w:shd w:val="clear" w:color="auto" w:fill="auto"/>
            <w:vAlign w:val="center"/>
          </w:tcPr>
          <w:p w:rsidR="009267D9" w:rsidRPr="00F1351A" w:rsidRDefault="009267D9" w:rsidP="005733C8">
            <w:pPr>
              <w:spacing w:line="240" w:lineRule="auto"/>
              <w:ind w:firstLine="0"/>
              <w:jc w:val="left"/>
              <w:rPr>
                <w:color w:val="000000"/>
                <w:sz w:val="20"/>
                <w:szCs w:val="20"/>
              </w:rPr>
            </w:pPr>
            <w:r w:rsidRPr="00F1351A">
              <w:rPr>
                <w:color w:val="000000"/>
                <w:sz w:val="20"/>
                <w:szCs w:val="20"/>
              </w:rPr>
              <w:t>АИТ-8 Лихачёвский пр., д.68, к.4</w:t>
            </w:r>
          </w:p>
        </w:tc>
        <w:tc>
          <w:tcPr>
            <w:tcW w:w="780" w:type="pct"/>
            <w:tcBorders>
              <w:top w:val="nil"/>
              <w:left w:val="single" w:sz="4" w:space="0" w:color="auto"/>
              <w:bottom w:val="single" w:sz="4" w:space="0" w:color="auto"/>
              <w:right w:val="single" w:sz="4" w:space="0" w:color="auto"/>
            </w:tcBorders>
            <w:shd w:val="clear" w:color="auto" w:fill="auto"/>
            <w:noWrap/>
            <w:vAlign w:val="center"/>
          </w:tcPr>
          <w:p w:rsidR="009267D9" w:rsidRPr="00F1351A" w:rsidRDefault="00360836" w:rsidP="005733C8">
            <w:pPr>
              <w:spacing w:line="240" w:lineRule="auto"/>
              <w:ind w:firstLine="0"/>
              <w:jc w:val="center"/>
              <w:rPr>
                <w:color w:val="000000"/>
                <w:sz w:val="20"/>
                <w:szCs w:val="20"/>
              </w:rPr>
            </w:pPr>
            <w:r w:rsidRPr="00F1351A">
              <w:rPr>
                <w:color w:val="000000"/>
                <w:sz w:val="20"/>
                <w:szCs w:val="20"/>
              </w:rPr>
              <w:t>564</w:t>
            </w:r>
          </w:p>
        </w:tc>
        <w:tc>
          <w:tcPr>
            <w:tcW w:w="781" w:type="pct"/>
            <w:tcBorders>
              <w:top w:val="nil"/>
              <w:left w:val="single" w:sz="4" w:space="0" w:color="auto"/>
              <w:bottom w:val="single" w:sz="4" w:space="0" w:color="auto"/>
              <w:right w:val="single" w:sz="4" w:space="0" w:color="auto"/>
            </w:tcBorders>
            <w:shd w:val="clear" w:color="auto" w:fill="auto"/>
            <w:noWrap/>
            <w:vAlign w:val="center"/>
          </w:tcPr>
          <w:p w:rsidR="009267D9" w:rsidRPr="00F1351A" w:rsidRDefault="005F7B8F" w:rsidP="005733C8">
            <w:pPr>
              <w:spacing w:line="240" w:lineRule="auto"/>
              <w:ind w:firstLine="0"/>
              <w:jc w:val="center"/>
              <w:rPr>
                <w:color w:val="000000"/>
                <w:sz w:val="20"/>
                <w:szCs w:val="20"/>
              </w:rPr>
            </w:pPr>
            <w:r w:rsidRPr="00F1351A">
              <w:rPr>
                <w:color w:val="000000"/>
                <w:sz w:val="20"/>
                <w:szCs w:val="20"/>
              </w:rPr>
              <w:t>461,1</w:t>
            </w:r>
          </w:p>
        </w:tc>
        <w:tc>
          <w:tcPr>
            <w:tcW w:w="780" w:type="pct"/>
            <w:tcBorders>
              <w:top w:val="nil"/>
              <w:left w:val="single" w:sz="4" w:space="0" w:color="auto"/>
              <w:bottom w:val="single" w:sz="4" w:space="0" w:color="000000"/>
              <w:right w:val="single" w:sz="4" w:space="0" w:color="auto"/>
            </w:tcBorders>
            <w:shd w:val="clear" w:color="auto" w:fill="auto"/>
            <w:noWrap/>
            <w:vAlign w:val="center"/>
          </w:tcPr>
          <w:p w:rsidR="009267D9" w:rsidRPr="00F1351A" w:rsidRDefault="008669E8" w:rsidP="005733C8">
            <w:pPr>
              <w:spacing w:line="240" w:lineRule="auto"/>
              <w:ind w:firstLine="0"/>
              <w:jc w:val="center"/>
              <w:rPr>
                <w:color w:val="000000"/>
                <w:sz w:val="20"/>
                <w:szCs w:val="20"/>
              </w:rPr>
            </w:pPr>
            <w:r w:rsidRPr="00F1351A">
              <w:rPr>
                <w:color w:val="000000"/>
                <w:sz w:val="20"/>
                <w:szCs w:val="20"/>
              </w:rPr>
              <w:t>2,21</w:t>
            </w:r>
          </w:p>
        </w:tc>
        <w:tc>
          <w:tcPr>
            <w:tcW w:w="781" w:type="pct"/>
            <w:tcBorders>
              <w:top w:val="nil"/>
              <w:left w:val="single" w:sz="4" w:space="0" w:color="auto"/>
              <w:bottom w:val="single" w:sz="4" w:space="0" w:color="000000"/>
              <w:right w:val="single" w:sz="4" w:space="0" w:color="auto"/>
            </w:tcBorders>
            <w:shd w:val="clear" w:color="auto" w:fill="auto"/>
            <w:noWrap/>
            <w:vAlign w:val="center"/>
          </w:tcPr>
          <w:p w:rsidR="009267D9" w:rsidRPr="00F1351A" w:rsidRDefault="00F475E6" w:rsidP="005733C8">
            <w:pPr>
              <w:spacing w:line="240" w:lineRule="auto"/>
              <w:ind w:firstLine="0"/>
              <w:jc w:val="center"/>
              <w:rPr>
                <w:color w:val="000000"/>
                <w:sz w:val="20"/>
                <w:szCs w:val="20"/>
              </w:rPr>
            </w:pPr>
            <w:r w:rsidRPr="00F1351A">
              <w:rPr>
                <w:color w:val="000000"/>
                <w:sz w:val="20"/>
                <w:szCs w:val="20"/>
              </w:rPr>
              <w:t>3,14</w:t>
            </w:r>
          </w:p>
        </w:tc>
      </w:tr>
      <w:tr w:rsidR="009267D9" w:rsidRPr="00F1351A" w:rsidTr="009267D9">
        <w:trPr>
          <w:trHeight w:val="230"/>
        </w:trPr>
        <w:tc>
          <w:tcPr>
            <w:tcW w:w="333" w:type="pct"/>
            <w:tcBorders>
              <w:top w:val="nil"/>
              <w:left w:val="single" w:sz="4" w:space="0" w:color="auto"/>
              <w:bottom w:val="single" w:sz="4" w:space="0" w:color="auto"/>
              <w:right w:val="single" w:sz="4" w:space="0" w:color="auto"/>
            </w:tcBorders>
            <w:shd w:val="clear" w:color="auto" w:fill="auto"/>
            <w:vAlign w:val="center"/>
          </w:tcPr>
          <w:p w:rsidR="009267D9" w:rsidRPr="00F1351A" w:rsidRDefault="009267D9" w:rsidP="00615EA9">
            <w:pPr>
              <w:spacing w:line="240" w:lineRule="auto"/>
              <w:ind w:firstLine="0"/>
              <w:jc w:val="center"/>
              <w:rPr>
                <w:color w:val="000000"/>
                <w:sz w:val="20"/>
                <w:szCs w:val="20"/>
              </w:rPr>
            </w:pPr>
            <w:r w:rsidRPr="00F1351A">
              <w:rPr>
                <w:color w:val="000000"/>
                <w:sz w:val="20"/>
                <w:szCs w:val="20"/>
              </w:rPr>
              <w:t>15</w:t>
            </w:r>
          </w:p>
        </w:tc>
        <w:tc>
          <w:tcPr>
            <w:tcW w:w="1545" w:type="pct"/>
            <w:tcBorders>
              <w:top w:val="nil"/>
              <w:left w:val="single" w:sz="4" w:space="0" w:color="auto"/>
              <w:bottom w:val="single" w:sz="4" w:space="0" w:color="auto"/>
              <w:right w:val="single" w:sz="4" w:space="0" w:color="auto"/>
            </w:tcBorders>
            <w:shd w:val="clear" w:color="auto" w:fill="auto"/>
            <w:vAlign w:val="center"/>
            <w:hideMark/>
          </w:tcPr>
          <w:p w:rsidR="009267D9" w:rsidRPr="00F1351A" w:rsidRDefault="009267D9" w:rsidP="005733C8">
            <w:pPr>
              <w:spacing w:line="240" w:lineRule="auto"/>
              <w:ind w:firstLine="0"/>
              <w:jc w:val="left"/>
              <w:rPr>
                <w:color w:val="000000"/>
                <w:sz w:val="20"/>
                <w:szCs w:val="20"/>
              </w:rPr>
            </w:pPr>
            <w:r w:rsidRPr="00F1351A">
              <w:rPr>
                <w:color w:val="000000"/>
                <w:sz w:val="20"/>
                <w:szCs w:val="20"/>
              </w:rPr>
              <w:t>Котельная ПАО «ДНПП»</w:t>
            </w:r>
          </w:p>
        </w:tc>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15624,3</w:t>
            </w:r>
          </w:p>
        </w:tc>
        <w:tc>
          <w:tcPr>
            <w:tcW w:w="781" w:type="pct"/>
            <w:tcBorders>
              <w:top w:val="nil"/>
              <w:left w:val="single" w:sz="4" w:space="0" w:color="auto"/>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4846,2</w:t>
            </w:r>
          </w:p>
        </w:tc>
        <w:tc>
          <w:tcPr>
            <w:tcW w:w="780" w:type="pct"/>
            <w:tcBorders>
              <w:top w:val="nil"/>
              <w:left w:val="single" w:sz="4" w:space="0" w:color="auto"/>
              <w:bottom w:val="single" w:sz="4" w:space="0" w:color="000000"/>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54,6</w:t>
            </w:r>
          </w:p>
        </w:tc>
        <w:tc>
          <w:tcPr>
            <w:tcW w:w="781" w:type="pct"/>
            <w:tcBorders>
              <w:top w:val="nil"/>
              <w:left w:val="single" w:sz="4" w:space="0" w:color="auto"/>
              <w:bottom w:val="single" w:sz="4" w:space="0" w:color="000000"/>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88,3</w:t>
            </w:r>
          </w:p>
        </w:tc>
      </w:tr>
      <w:tr w:rsidR="009267D9" w:rsidRPr="00F1351A" w:rsidTr="009267D9">
        <w:trPr>
          <w:trHeight w:val="230"/>
        </w:trPr>
        <w:tc>
          <w:tcPr>
            <w:tcW w:w="333" w:type="pct"/>
            <w:tcBorders>
              <w:top w:val="nil"/>
              <w:left w:val="single" w:sz="4" w:space="0" w:color="auto"/>
              <w:bottom w:val="single" w:sz="4" w:space="0" w:color="auto"/>
              <w:right w:val="single" w:sz="4" w:space="0" w:color="auto"/>
            </w:tcBorders>
            <w:shd w:val="clear" w:color="auto" w:fill="auto"/>
            <w:vAlign w:val="center"/>
          </w:tcPr>
          <w:p w:rsidR="009267D9" w:rsidRPr="00F1351A" w:rsidRDefault="009267D9" w:rsidP="00615EA9">
            <w:pPr>
              <w:spacing w:line="240" w:lineRule="auto"/>
              <w:ind w:firstLine="0"/>
              <w:jc w:val="center"/>
              <w:rPr>
                <w:color w:val="000000"/>
                <w:sz w:val="20"/>
                <w:szCs w:val="20"/>
              </w:rPr>
            </w:pPr>
            <w:r w:rsidRPr="00F1351A">
              <w:rPr>
                <w:color w:val="000000"/>
                <w:sz w:val="20"/>
                <w:szCs w:val="20"/>
              </w:rPr>
              <w:t>16</w:t>
            </w:r>
          </w:p>
        </w:tc>
        <w:tc>
          <w:tcPr>
            <w:tcW w:w="1545" w:type="pct"/>
            <w:tcBorders>
              <w:top w:val="nil"/>
              <w:left w:val="single" w:sz="4" w:space="0" w:color="auto"/>
              <w:bottom w:val="single" w:sz="4" w:space="0" w:color="auto"/>
              <w:right w:val="single" w:sz="4" w:space="0" w:color="auto"/>
            </w:tcBorders>
            <w:shd w:val="clear" w:color="auto" w:fill="auto"/>
            <w:vAlign w:val="center"/>
            <w:hideMark/>
          </w:tcPr>
          <w:p w:rsidR="009267D9" w:rsidRPr="00F1351A" w:rsidRDefault="009267D9" w:rsidP="005733C8">
            <w:pPr>
              <w:spacing w:line="240" w:lineRule="auto"/>
              <w:ind w:firstLine="0"/>
              <w:jc w:val="left"/>
              <w:rPr>
                <w:color w:val="000000"/>
                <w:sz w:val="20"/>
                <w:szCs w:val="20"/>
              </w:rPr>
            </w:pPr>
            <w:r w:rsidRPr="00F1351A">
              <w:rPr>
                <w:color w:val="000000"/>
                <w:sz w:val="20"/>
                <w:szCs w:val="20"/>
              </w:rPr>
              <w:t>Котельная ОАО «ПО «ТОС»</w:t>
            </w:r>
          </w:p>
        </w:tc>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1856,3</w:t>
            </w:r>
          </w:p>
        </w:tc>
        <w:tc>
          <w:tcPr>
            <w:tcW w:w="781" w:type="pct"/>
            <w:tcBorders>
              <w:top w:val="nil"/>
              <w:left w:val="single" w:sz="4" w:space="0" w:color="auto"/>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570,1</w:t>
            </w:r>
          </w:p>
        </w:tc>
        <w:tc>
          <w:tcPr>
            <w:tcW w:w="780" w:type="pct"/>
            <w:tcBorders>
              <w:top w:val="nil"/>
              <w:left w:val="single" w:sz="4" w:space="0" w:color="auto"/>
              <w:bottom w:val="single" w:sz="4" w:space="0" w:color="000000"/>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78,3</w:t>
            </w:r>
          </w:p>
        </w:tc>
        <w:tc>
          <w:tcPr>
            <w:tcW w:w="781" w:type="pct"/>
            <w:tcBorders>
              <w:top w:val="nil"/>
              <w:left w:val="single" w:sz="4" w:space="0" w:color="auto"/>
              <w:bottom w:val="single" w:sz="4" w:space="0" w:color="000000"/>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1,3</w:t>
            </w:r>
          </w:p>
        </w:tc>
      </w:tr>
      <w:tr w:rsidR="009267D9" w:rsidRPr="00F1351A" w:rsidTr="009267D9">
        <w:trPr>
          <w:trHeight w:val="230"/>
        </w:trPr>
        <w:tc>
          <w:tcPr>
            <w:tcW w:w="333" w:type="pct"/>
            <w:tcBorders>
              <w:top w:val="nil"/>
              <w:left w:val="single" w:sz="4" w:space="0" w:color="auto"/>
              <w:bottom w:val="single" w:sz="4" w:space="0" w:color="auto"/>
              <w:right w:val="single" w:sz="4" w:space="0" w:color="auto"/>
            </w:tcBorders>
            <w:shd w:val="clear" w:color="auto" w:fill="auto"/>
            <w:vAlign w:val="center"/>
          </w:tcPr>
          <w:p w:rsidR="009267D9" w:rsidRPr="00F1351A" w:rsidRDefault="009267D9" w:rsidP="00615EA9">
            <w:pPr>
              <w:spacing w:line="240" w:lineRule="auto"/>
              <w:ind w:firstLine="0"/>
              <w:jc w:val="center"/>
              <w:rPr>
                <w:color w:val="000000"/>
                <w:sz w:val="20"/>
                <w:szCs w:val="20"/>
              </w:rPr>
            </w:pPr>
            <w:r w:rsidRPr="00F1351A">
              <w:rPr>
                <w:color w:val="000000"/>
                <w:sz w:val="20"/>
                <w:szCs w:val="20"/>
              </w:rPr>
              <w:t>17</w:t>
            </w:r>
          </w:p>
        </w:tc>
        <w:tc>
          <w:tcPr>
            <w:tcW w:w="1545" w:type="pct"/>
            <w:tcBorders>
              <w:top w:val="nil"/>
              <w:left w:val="single" w:sz="4" w:space="0" w:color="auto"/>
              <w:bottom w:val="single" w:sz="4" w:space="0" w:color="auto"/>
              <w:right w:val="single" w:sz="4" w:space="0" w:color="auto"/>
            </w:tcBorders>
            <w:shd w:val="clear" w:color="auto" w:fill="auto"/>
            <w:vAlign w:val="center"/>
            <w:hideMark/>
          </w:tcPr>
          <w:p w:rsidR="009267D9" w:rsidRPr="00F1351A" w:rsidRDefault="009267D9" w:rsidP="005733C8">
            <w:pPr>
              <w:spacing w:line="240" w:lineRule="auto"/>
              <w:ind w:firstLine="0"/>
              <w:jc w:val="left"/>
              <w:rPr>
                <w:color w:val="000000"/>
                <w:sz w:val="20"/>
                <w:szCs w:val="20"/>
              </w:rPr>
            </w:pPr>
            <w:r w:rsidRPr="00F1351A">
              <w:rPr>
                <w:color w:val="000000"/>
                <w:sz w:val="20"/>
                <w:szCs w:val="20"/>
              </w:rPr>
              <w:t>Котельная АО «Вегетта»</w:t>
            </w:r>
          </w:p>
        </w:tc>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6403,7</w:t>
            </w:r>
          </w:p>
        </w:tc>
        <w:tc>
          <w:tcPr>
            <w:tcW w:w="781" w:type="pct"/>
            <w:tcBorders>
              <w:top w:val="nil"/>
              <w:left w:val="single" w:sz="4" w:space="0" w:color="auto"/>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1378,6</w:t>
            </w:r>
          </w:p>
        </w:tc>
        <w:tc>
          <w:tcPr>
            <w:tcW w:w="780" w:type="pct"/>
            <w:tcBorders>
              <w:top w:val="nil"/>
              <w:left w:val="single" w:sz="4" w:space="0" w:color="auto"/>
              <w:bottom w:val="single" w:sz="4" w:space="0" w:color="000000"/>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108,8</w:t>
            </w:r>
          </w:p>
        </w:tc>
        <w:tc>
          <w:tcPr>
            <w:tcW w:w="781" w:type="pct"/>
            <w:tcBorders>
              <w:top w:val="nil"/>
              <w:left w:val="single" w:sz="4" w:space="0" w:color="auto"/>
              <w:bottom w:val="single" w:sz="4" w:space="0" w:color="000000"/>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10,0</w:t>
            </w:r>
          </w:p>
        </w:tc>
      </w:tr>
      <w:tr w:rsidR="009267D9" w:rsidRPr="00F1351A" w:rsidTr="009267D9">
        <w:trPr>
          <w:trHeight w:val="230"/>
        </w:trPr>
        <w:tc>
          <w:tcPr>
            <w:tcW w:w="333" w:type="pct"/>
            <w:tcBorders>
              <w:top w:val="nil"/>
              <w:left w:val="single" w:sz="4" w:space="0" w:color="auto"/>
              <w:bottom w:val="single" w:sz="4" w:space="0" w:color="auto"/>
              <w:right w:val="single" w:sz="4" w:space="0" w:color="auto"/>
            </w:tcBorders>
            <w:shd w:val="clear" w:color="auto" w:fill="auto"/>
            <w:vAlign w:val="center"/>
          </w:tcPr>
          <w:p w:rsidR="009267D9" w:rsidRPr="00F1351A" w:rsidRDefault="009267D9" w:rsidP="00615EA9">
            <w:pPr>
              <w:spacing w:line="240" w:lineRule="auto"/>
              <w:ind w:firstLine="0"/>
              <w:jc w:val="center"/>
              <w:rPr>
                <w:color w:val="000000"/>
                <w:sz w:val="20"/>
                <w:szCs w:val="20"/>
              </w:rPr>
            </w:pPr>
            <w:r w:rsidRPr="00F1351A">
              <w:rPr>
                <w:color w:val="000000"/>
                <w:sz w:val="20"/>
                <w:szCs w:val="20"/>
              </w:rPr>
              <w:t>18</w:t>
            </w:r>
          </w:p>
        </w:tc>
        <w:tc>
          <w:tcPr>
            <w:tcW w:w="1545" w:type="pct"/>
            <w:tcBorders>
              <w:top w:val="nil"/>
              <w:left w:val="single" w:sz="4" w:space="0" w:color="auto"/>
              <w:bottom w:val="single" w:sz="4" w:space="0" w:color="auto"/>
              <w:right w:val="single" w:sz="4" w:space="0" w:color="auto"/>
            </w:tcBorders>
            <w:shd w:val="clear" w:color="auto" w:fill="auto"/>
            <w:vAlign w:val="center"/>
            <w:hideMark/>
          </w:tcPr>
          <w:p w:rsidR="009267D9" w:rsidRPr="00F1351A" w:rsidRDefault="009267D9" w:rsidP="005733C8">
            <w:pPr>
              <w:spacing w:line="240" w:lineRule="auto"/>
              <w:ind w:firstLine="0"/>
              <w:jc w:val="left"/>
              <w:rPr>
                <w:color w:val="000000"/>
                <w:sz w:val="20"/>
                <w:szCs w:val="20"/>
              </w:rPr>
            </w:pPr>
            <w:r w:rsidRPr="00F1351A">
              <w:rPr>
                <w:color w:val="000000"/>
                <w:sz w:val="20"/>
                <w:szCs w:val="20"/>
              </w:rPr>
              <w:t>КотельнаяГОУ ВПО «МФТИ»</w:t>
            </w:r>
          </w:p>
        </w:tc>
        <w:tc>
          <w:tcPr>
            <w:tcW w:w="780" w:type="pct"/>
            <w:tcBorders>
              <w:top w:val="nil"/>
              <w:left w:val="single" w:sz="4" w:space="0" w:color="auto"/>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7677,8</w:t>
            </w:r>
          </w:p>
        </w:tc>
        <w:tc>
          <w:tcPr>
            <w:tcW w:w="781" w:type="pct"/>
            <w:tcBorders>
              <w:top w:val="nil"/>
              <w:left w:val="single" w:sz="4" w:space="0" w:color="auto"/>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2615,4</w:t>
            </w:r>
          </w:p>
        </w:tc>
        <w:tc>
          <w:tcPr>
            <w:tcW w:w="780" w:type="pct"/>
            <w:tcBorders>
              <w:top w:val="nil"/>
              <w:left w:val="single" w:sz="4" w:space="0" w:color="auto"/>
              <w:bottom w:val="single" w:sz="4" w:space="0" w:color="000000"/>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171,8</w:t>
            </w:r>
          </w:p>
        </w:tc>
        <w:tc>
          <w:tcPr>
            <w:tcW w:w="781" w:type="pct"/>
            <w:tcBorders>
              <w:top w:val="nil"/>
              <w:left w:val="single" w:sz="4" w:space="0" w:color="auto"/>
              <w:bottom w:val="single" w:sz="4" w:space="0" w:color="000000"/>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31,1</w:t>
            </w:r>
          </w:p>
        </w:tc>
      </w:tr>
      <w:tr w:rsidR="009267D9" w:rsidRPr="00F1351A" w:rsidTr="009267D9">
        <w:trPr>
          <w:trHeight w:val="20"/>
        </w:trPr>
        <w:tc>
          <w:tcPr>
            <w:tcW w:w="333" w:type="pct"/>
            <w:tcBorders>
              <w:top w:val="nil"/>
              <w:left w:val="single" w:sz="4" w:space="0" w:color="auto"/>
              <w:bottom w:val="single" w:sz="4" w:space="0" w:color="auto"/>
              <w:right w:val="single" w:sz="4" w:space="0" w:color="auto"/>
            </w:tcBorders>
            <w:shd w:val="clear" w:color="auto" w:fill="auto"/>
            <w:vAlign w:val="center"/>
          </w:tcPr>
          <w:p w:rsidR="009267D9" w:rsidRPr="00F1351A" w:rsidRDefault="009267D9" w:rsidP="00615EA9">
            <w:pPr>
              <w:spacing w:line="240" w:lineRule="auto"/>
              <w:ind w:firstLine="0"/>
              <w:jc w:val="center"/>
              <w:rPr>
                <w:color w:val="000000"/>
                <w:sz w:val="20"/>
                <w:szCs w:val="20"/>
              </w:rPr>
            </w:pPr>
            <w:r w:rsidRPr="00F1351A">
              <w:rPr>
                <w:color w:val="000000"/>
                <w:sz w:val="20"/>
                <w:szCs w:val="20"/>
              </w:rPr>
              <w:t>19</w:t>
            </w:r>
          </w:p>
        </w:tc>
        <w:tc>
          <w:tcPr>
            <w:tcW w:w="1545" w:type="pct"/>
            <w:tcBorders>
              <w:top w:val="nil"/>
              <w:left w:val="nil"/>
              <w:bottom w:val="single" w:sz="4" w:space="0" w:color="auto"/>
              <w:right w:val="single" w:sz="4" w:space="0" w:color="auto"/>
            </w:tcBorders>
            <w:shd w:val="clear" w:color="auto" w:fill="auto"/>
            <w:vAlign w:val="center"/>
            <w:hideMark/>
          </w:tcPr>
          <w:p w:rsidR="009267D9" w:rsidRPr="00F1351A" w:rsidRDefault="009267D9" w:rsidP="005733C8">
            <w:pPr>
              <w:spacing w:line="240" w:lineRule="auto"/>
              <w:ind w:firstLine="0"/>
              <w:jc w:val="left"/>
              <w:rPr>
                <w:color w:val="000000"/>
                <w:sz w:val="20"/>
                <w:szCs w:val="20"/>
              </w:rPr>
            </w:pPr>
            <w:r w:rsidRPr="00F1351A">
              <w:rPr>
                <w:color w:val="000000"/>
                <w:sz w:val="20"/>
                <w:szCs w:val="20"/>
              </w:rPr>
              <w:t>Котельная №103 (отоп.)</w:t>
            </w:r>
          </w:p>
        </w:tc>
        <w:tc>
          <w:tcPr>
            <w:tcW w:w="780" w:type="pct"/>
            <w:tcBorders>
              <w:top w:val="nil"/>
              <w:left w:val="nil"/>
              <w:bottom w:val="single" w:sz="4" w:space="0" w:color="auto"/>
              <w:right w:val="single" w:sz="4" w:space="0" w:color="auto"/>
            </w:tcBorders>
            <w:shd w:val="clear" w:color="auto" w:fill="auto"/>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5443,48</w:t>
            </w:r>
          </w:p>
        </w:tc>
        <w:tc>
          <w:tcPr>
            <w:tcW w:w="781" w:type="pct"/>
            <w:tcBorders>
              <w:top w:val="nil"/>
              <w:left w:val="nil"/>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130752,4</w:t>
            </w:r>
          </w:p>
        </w:tc>
        <w:tc>
          <w:tcPr>
            <w:tcW w:w="780" w:type="pct"/>
            <w:tcBorders>
              <w:top w:val="nil"/>
              <w:left w:val="nil"/>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66,8</w:t>
            </w:r>
          </w:p>
        </w:tc>
        <w:tc>
          <w:tcPr>
            <w:tcW w:w="781" w:type="pct"/>
            <w:tcBorders>
              <w:top w:val="nil"/>
              <w:left w:val="nil"/>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7,1</w:t>
            </w:r>
          </w:p>
        </w:tc>
      </w:tr>
      <w:tr w:rsidR="009267D9" w:rsidRPr="00F1351A" w:rsidTr="009267D9">
        <w:trPr>
          <w:trHeight w:val="20"/>
        </w:trPr>
        <w:tc>
          <w:tcPr>
            <w:tcW w:w="333" w:type="pct"/>
            <w:tcBorders>
              <w:top w:val="nil"/>
              <w:left w:val="single" w:sz="4" w:space="0" w:color="auto"/>
              <w:bottom w:val="single" w:sz="4" w:space="0" w:color="auto"/>
              <w:right w:val="single" w:sz="4" w:space="0" w:color="auto"/>
            </w:tcBorders>
            <w:shd w:val="clear" w:color="auto" w:fill="auto"/>
            <w:vAlign w:val="center"/>
          </w:tcPr>
          <w:p w:rsidR="009267D9" w:rsidRPr="00F1351A" w:rsidRDefault="009267D9" w:rsidP="005733C8">
            <w:pPr>
              <w:spacing w:line="240" w:lineRule="auto"/>
              <w:ind w:firstLine="0"/>
              <w:jc w:val="center"/>
              <w:rPr>
                <w:color w:val="000000"/>
                <w:sz w:val="20"/>
                <w:szCs w:val="20"/>
              </w:rPr>
            </w:pPr>
            <w:r w:rsidRPr="00F1351A">
              <w:rPr>
                <w:color w:val="000000"/>
                <w:sz w:val="20"/>
                <w:szCs w:val="20"/>
              </w:rPr>
              <w:t>20</w:t>
            </w:r>
          </w:p>
        </w:tc>
        <w:tc>
          <w:tcPr>
            <w:tcW w:w="1545" w:type="pct"/>
            <w:tcBorders>
              <w:top w:val="nil"/>
              <w:left w:val="nil"/>
              <w:bottom w:val="single" w:sz="4" w:space="0" w:color="auto"/>
              <w:right w:val="single" w:sz="4" w:space="0" w:color="auto"/>
            </w:tcBorders>
            <w:shd w:val="clear" w:color="auto" w:fill="auto"/>
            <w:vAlign w:val="bottom"/>
            <w:hideMark/>
          </w:tcPr>
          <w:p w:rsidR="009267D9" w:rsidRPr="00F1351A" w:rsidRDefault="009267D9" w:rsidP="005733C8">
            <w:pPr>
              <w:spacing w:line="240" w:lineRule="auto"/>
              <w:ind w:firstLine="0"/>
              <w:jc w:val="left"/>
              <w:rPr>
                <w:color w:val="000000"/>
                <w:sz w:val="20"/>
                <w:szCs w:val="20"/>
              </w:rPr>
            </w:pPr>
            <w:r w:rsidRPr="00F1351A">
              <w:rPr>
                <w:color w:val="000000"/>
                <w:sz w:val="20"/>
                <w:szCs w:val="20"/>
              </w:rPr>
              <w:t>Котельная №94 (ГВС)</w:t>
            </w:r>
          </w:p>
        </w:tc>
        <w:tc>
          <w:tcPr>
            <w:tcW w:w="780" w:type="pct"/>
            <w:tcBorders>
              <w:top w:val="nil"/>
              <w:left w:val="nil"/>
              <w:bottom w:val="single" w:sz="4" w:space="0" w:color="auto"/>
              <w:right w:val="single" w:sz="4" w:space="0" w:color="auto"/>
            </w:tcBorders>
            <w:shd w:val="clear" w:color="auto" w:fill="auto"/>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3007,01</w:t>
            </w:r>
          </w:p>
        </w:tc>
        <w:tc>
          <w:tcPr>
            <w:tcW w:w="781" w:type="pct"/>
            <w:tcBorders>
              <w:top w:val="nil"/>
              <w:left w:val="nil"/>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28025,3</w:t>
            </w:r>
          </w:p>
        </w:tc>
        <w:tc>
          <w:tcPr>
            <w:tcW w:w="780" w:type="pct"/>
            <w:tcBorders>
              <w:top w:val="nil"/>
              <w:left w:val="nil"/>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32,9</w:t>
            </w:r>
          </w:p>
        </w:tc>
        <w:tc>
          <w:tcPr>
            <w:tcW w:w="781" w:type="pct"/>
            <w:tcBorders>
              <w:top w:val="nil"/>
              <w:left w:val="nil"/>
              <w:bottom w:val="single" w:sz="4" w:space="0" w:color="auto"/>
              <w:right w:val="single" w:sz="4" w:space="0" w:color="auto"/>
            </w:tcBorders>
            <w:shd w:val="clear" w:color="auto" w:fill="auto"/>
            <w:noWrap/>
            <w:vAlign w:val="center"/>
            <w:hideMark/>
          </w:tcPr>
          <w:p w:rsidR="009267D9" w:rsidRPr="00F1351A" w:rsidRDefault="009267D9" w:rsidP="005733C8">
            <w:pPr>
              <w:spacing w:line="240" w:lineRule="auto"/>
              <w:ind w:firstLine="0"/>
              <w:jc w:val="center"/>
              <w:rPr>
                <w:color w:val="000000"/>
                <w:sz w:val="20"/>
                <w:szCs w:val="20"/>
              </w:rPr>
            </w:pPr>
            <w:r w:rsidRPr="00F1351A">
              <w:rPr>
                <w:color w:val="000000"/>
                <w:sz w:val="20"/>
                <w:szCs w:val="20"/>
              </w:rPr>
              <w:t>3,3</w:t>
            </w:r>
          </w:p>
        </w:tc>
      </w:tr>
    </w:tbl>
    <w:p w:rsidR="005733C8" w:rsidRPr="00F1351A" w:rsidRDefault="005733C8" w:rsidP="005733C8"/>
    <w:p w:rsidR="005733C8" w:rsidRPr="00F1351A" w:rsidRDefault="005733C8" w:rsidP="005733C8">
      <w:pPr>
        <w:rPr>
          <w:u w:val="single"/>
        </w:rPr>
      </w:pPr>
      <w:r w:rsidRPr="00F1351A">
        <w:rPr>
          <w:u w:val="single"/>
        </w:rPr>
        <w:t>Котельная ул. Спортивная, 3а</w:t>
      </w:r>
    </w:p>
    <w:p w:rsidR="005733C8" w:rsidRPr="00F1351A" w:rsidRDefault="005733C8" w:rsidP="005733C8">
      <w:r w:rsidRPr="00F1351A">
        <w:t xml:space="preserve">Общая протяжённость трассы 17578,34 м в двухтрубном исчислении, теплоноситель - вода, сети рассчитаны на температурный график 115/70оС, введены в эксплуатацию в 1974 году, в </w:t>
      </w:r>
      <w:r w:rsidRPr="00F1351A">
        <w:lastRenderedPageBreak/>
        <w:t>качестве теплоизоляции используется минеральная вата с различным наружным покрытием (цементный раствор, оцинкованный лист, рубероид, стеклоткань), а также ППУ в полиэтилене.</w:t>
      </w:r>
    </w:p>
    <w:p w:rsidR="005733C8" w:rsidRPr="00F1351A" w:rsidRDefault="005733C8" w:rsidP="005733C8">
      <w:pPr>
        <w:rPr>
          <w:u w:val="single"/>
        </w:rPr>
      </w:pPr>
      <w:r w:rsidRPr="00F1351A">
        <w:rPr>
          <w:u w:val="single"/>
        </w:rPr>
        <w:t xml:space="preserve">Котельная ул. Театральная, 7 </w:t>
      </w:r>
    </w:p>
    <w:p w:rsidR="005733C8" w:rsidRPr="00F1351A" w:rsidRDefault="005733C8" w:rsidP="005733C8">
      <w:r w:rsidRPr="00F1351A">
        <w:t>Общая протяжённость трассы 10061 м в двухтрубном исчислении, теплоноситель - вода, сети рассчитаны на температурный график 115/70оС, введены в эксплуатацию в 1970-1971 году, в качестве теплоизоляции используется минеральная вата с наружным покрытием – рубероид, а также ППУ в полиэтилене.</w:t>
      </w:r>
    </w:p>
    <w:p w:rsidR="005733C8" w:rsidRPr="00F1351A" w:rsidRDefault="005733C8" w:rsidP="005733C8">
      <w:pPr>
        <w:rPr>
          <w:u w:val="single"/>
        </w:rPr>
      </w:pPr>
      <w:r w:rsidRPr="00F1351A">
        <w:rPr>
          <w:u w:val="single"/>
        </w:rPr>
        <w:t>Котельная ул. Заводская, 2</w:t>
      </w:r>
    </w:p>
    <w:p w:rsidR="005733C8" w:rsidRPr="00F1351A" w:rsidRDefault="005733C8" w:rsidP="005733C8">
      <w:r w:rsidRPr="00F1351A">
        <w:t>Общая протяжённость трассы 22549 м в двухтрубном исчислении, теплоноситель - вода, сети рассчитаны на температурный график 115/70оС, сети эксплуатируются с 1949 года, в качестве теплоизоляции используется минеральная вата с различным наружным покрытием (алюминиевая фольга, оцинкованный лист, рубероид, стеклоткань, асбестоцементная штукатурка), а также ППУ в полиэтилене.</w:t>
      </w:r>
    </w:p>
    <w:p w:rsidR="005733C8" w:rsidRPr="00F1351A" w:rsidRDefault="005733C8" w:rsidP="005733C8">
      <w:pPr>
        <w:rPr>
          <w:u w:val="single"/>
        </w:rPr>
      </w:pPr>
      <w:r w:rsidRPr="00F1351A">
        <w:rPr>
          <w:u w:val="single"/>
        </w:rPr>
        <w:t>Котельная ул. Заводская, 15</w:t>
      </w:r>
    </w:p>
    <w:p w:rsidR="005733C8" w:rsidRPr="00F1351A" w:rsidRDefault="005733C8" w:rsidP="005733C8">
      <w:r w:rsidRPr="00F1351A">
        <w:t>Общая протяжённость трассы 1745 м в двухтрубном исчислении, теплоноситель - вода, сети рассчитаны на температурный график 95/70оС, введены в эксплуатацию в 1971 году, в качестве теплоизоляции используется минеральная вата с наружным покрытием рубероид или оцинкованный лист, а также изопрофлекс в полиэтилене.</w:t>
      </w:r>
    </w:p>
    <w:p w:rsidR="005733C8" w:rsidRPr="00F1351A" w:rsidRDefault="005733C8" w:rsidP="005733C8">
      <w:pPr>
        <w:rPr>
          <w:u w:val="single"/>
        </w:rPr>
      </w:pPr>
      <w:r w:rsidRPr="00F1351A">
        <w:rPr>
          <w:u w:val="single"/>
        </w:rPr>
        <w:t>Котельная ул. Октябрьская, 22 к.4</w:t>
      </w:r>
    </w:p>
    <w:p w:rsidR="005733C8" w:rsidRPr="00F1351A" w:rsidRDefault="005733C8" w:rsidP="005733C8">
      <w:r w:rsidRPr="00F1351A">
        <w:t>Общая протяжённость трассы 3307 м в двухтрубном исчислении, теплоноситель - вода, сети рассчитаны на температурный график 95/70оС, введены в эксплуатацию в 1962 году, в качестве теплоизоляции используется минеральная вата с различным наружным покрытием (оцинкованный лист, рубероид, асбестоцементная штукатурка), а также ППУ и изопрофлекс в полиэтилене.</w:t>
      </w:r>
    </w:p>
    <w:p w:rsidR="005733C8" w:rsidRPr="00F1351A" w:rsidRDefault="005733C8" w:rsidP="005733C8">
      <w:pPr>
        <w:rPr>
          <w:u w:val="single"/>
        </w:rPr>
      </w:pPr>
      <w:r w:rsidRPr="00F1351A">
        <w:rPr>
          <w:u w:val="single"/>
        </w:rPr>
        <w:t>Котельная ул. Первомайская, 40</w:t>
      </w:r>
    </w:p>
    <w:p w:rsidR="005733C8" w:rsidRPr="00F1351A" w:rsidRDefault="005733C8" w:rsidP="005733C8">
      <w:r w:rsidRPr="00F1351A">
        <w:t>Общая протяжённость трассы 6459 м в двухтрубном исчислении, теплоноситель - вода, сети рассчитаны на температурный график 95/70оС, введены в эксплуатацию в 1962 году, в качестве теплоизоляции используется минеральная вата с различным наружным покрытием (асфальтобитумная изоляция, оцинкованный лист, рубероид), а также ППУ в полиэтилене.</w:t>
      </w:r>
    </w:p>
    <w:p w:rsidR="005733C8" w:rsidRPr="00F1351A" w:rsidRDefault="005733C8" w:rsidP="005733C8">
      <w:pPr>
        <w:rPr>
          <w:u w:val="single"/>
        </w:rPr>
      </w:pPr>
      <w:r w:rsidRPr="00F1351A">
        <w:rPr>
          <w:u w:val="single"/>
        </w:rPr>
        <w:t>Котельная ул. Станционная, 1</w:t>
      </w:r>
    </w:p>
    <w:p w:rsidR="005733C8" w:rsidRPr="00F1351A" w:rsidRDefault="005733C8" w:rsidP="005733C8">
      <w:r w:rsidRPr="00F1351A">
        <w:t>Общая протяжённость трассы 6829 м в двухтрубном исчислении, теплоноситель - вода, сети рассчитаны на температурный график 95/70оС, введены в эксплуатацию в 1953 году, в качестве теплоизоляции используется минеральная вата с наружным покрытием - рубероид и асбестно-цементная штукатурка, а также ППУ и изопрофлекс в полиэтилене.</w:t>
      </w:r>
    </w:p>
    <w:p w:rsidR="005733C8" w:rsidRPr="00F1351A" w:rsidRDefault="005733C8" w:rsidP="005733C8">
      <w:pPr>
        <w:rPr>
          <w:u w:val="single"/>
        </w:rPr>
      </w:pPr>
      <w:r w:rsidRPr="00F1351A">
        <w:rPr>
          <w:u w:val="single"/>
        </w:rPr>
        <w:t>Котельная ул. Ленинградская, 19</w:t>
      </w:r>
    </w:p>
    <w:p w:rsidR="005733C8" w:rsidRPr="00F1351A" w:rsidRDefault="005733C8" w:rsidP="005733C8">
      <w:r w:rsidRPr="00F1351A">
        <w:t>Общая протяжённость трассы 3 504 м, теплоноситель - вода, сети рассчитаны на температурный график 95/70оС, введены в эксплуатацию в 1961 году, в качестве теплоизоляции используется ППУ в полиэтилене, а также минеральная вата с наружным покрытием - цементный раствор.</w:t>
      </w:r>
    </w:p>
    <w:p w:rsidR="005733C8" w:rsidRPr="00F1351A" w:rsidRDefault="005733C8" w:rsidP="005733C8">
      <w:pPr>
        <w:rPr>
          <w:u w:val="single"/>
        </w:rPr>
      </w:pPr>
      <w:r w:rsidRPr="00F1351A">
        <w:rPr>
          <w:u w:val="single"/>
        </w:rPr>
        <w:t>Котельная ул. Речная, 14</w:t>
      </w:r>
    </w:p>
    <w:p w:rsidR="005733C8" w:rsidRPr="00F1351A" w:rsidRDefault="005733C8" w:rsidP="005733C8">
      <w:r w:rsidRPr="00F1351A">
        <w:t>Общая протяжённость трассы 1692 м в двухтрубном исчислении, теплоноситель - вода, сети рассчитаны на температурный график 95/70оС, введены в эксплуатацию в 2003 году, в качестве теплоизоляции используется минеральная вата с наружным покрытием - рубероид или асбестоцементная штукатурка, а также изопрофлекс в полиэтилене.</w:t>
      </w:r>
    </w:p>
    <w:p w:rsidR="005733C8" w:rsidRPr="00F1351A" w:rsidRDefault="005733C8" w:rsidP="005733C8">
      <w:pPr>
        <w:rPr>
          <w:u w:val="single"/>
        </w:rPr>
      </w:pPr>
      <w:r w:rsidRPr="00F1351A">
        <w:rPr>
          <w:u w:val="single"/>
        </w:rPr>
        <w:t>Котельная мкр. Павельцево</w:t>
      </w:r>
    </w:p>
    <w:p w:rsidR="005733C8" w:rsidRPr="00F1351A" w:rsidRDefault="005733C8" w:rsidP="005733C8">
      <w:r w:rsidRPr="00F1351A">
        <w:lastRenderedPageBreak/>
        <w:t>Общая протяжённость трассы 4832,4 м в двухтрубном исчислении, теплоноситель - вода, сети рассчитаны на температурный график 95/70оС, введены в эксплуатацию в 2000 году, в качестве теплоизоляции используется минеральная вата в рубероиде или оцинкованном листе, а также изопрофлекс в полиэтилене.</w:t>
      </w:r>
    </w:p>
    <w:p w:rsidR="005733C8" w:rsidRPr="00F1351A" w:rsidRDefault="005733C8" w:rsidP="005733C8">
      <w:pPr>
        <w:rPr>
          <w:u w:val="single"/>
        </w:rPr>
      </w:pPr>
      <w:r w:rsidRPr="00F1351A">
        <w:rPr>
          <w:u w:val="single"/>
        </w:rPr>
        <w:t>Модульная котельная</w:t>
      </w:r>
    </w:p>
    <w:p w:rsidR="005733C8" w:rsidRPr="00F1351A" w:rsidRDefault="005733C8" w:rsidP="005733C8">
      <w:r w:rsidRPr="00F1351A">
        <w:t>Общая протяжённость трассы 244 м в двухтрубном исчислении, теплоноситель - вода, сети рассчитаны на температурный график 95/70оС, введены в эксплуатацию в 2006 году, в качестве теплоизоляции используется пенополиуретан.</w:t>
      </w:r>
    </w:p>
    <w:p w:rsidR="005733C8" w:rsidRPr="00F1351A" w:rsidRDefault="005733C8" w:rsidP="005733C8">
      <w:pPr>
        <w:rPr>
          <w:u w:val="single"/>
        </w:rPr>
      </w:pPr>
      <w:r w:rsidRPr="00F1351A">
        <w:rPr>
          <w:u w:val="single"/>
        </w:rPr>
        <w:t>АИТ-6</w:t>
      </w:r>
    </w:p>
    <w:p w:rsidR="005733C8" w:rsidRPr="00F1351A" w:rsidRDefault="005733C8" w:rsidP="005733C8">
      <w:r w:rsidRPr="00F1351A">
        <w:t>Общая протяжённость трассы 887 м в двухтрубном исчислении, теплоноситель - вода, сети рассчитаны на температурный график 95/70оС, введены в эксплуатацию в 2006 году, в качестве теплоизоляции используется пенополиуретан.</w:t>
      </w:r>
    </w:p>
    <w:p w:rsidR="005733C8" w:rsidRPr="00F1351A" w:rsidRDefault="005733C8" w:rsidP="005733C8">
      <w:pPr>
        <w:rPr>
          <w:u w:val="single"/>
        </w:rPr>
      </w:pPr>
      <w:r w:rsidRPr="00F1351A">
        <w:rPr>
          <w:u w:val="single"/>
        </w:rPr>
        <w:t>АИТ-7</w:t>
      </w:r>
    </w:p>
    <w:p w:rsidR="005733C8" w:rsidRPr="00F1351A" w:rsidRDefault="005733C8" w:rsidP="005733C8">
      <w:r w:rsidRPr="00F1351A">
        <w:t>Общая протяжённость трассы 584 м в двухтрубном исчислении, теплоноситель - вода, сети рассчитаны на температурный график 95/70оС, введены в эксплуатацию в 2006 году, в качестве теплоизоляции используется пенополиуретан.</w:t>
      </w:r>
    </w:p>
    <w:p w:rsidR="00F475E6" w:rsidRPr="00F1351A" w:rsidRDefault="00F475E6" w:rsidP="00F475E6">
      <w:pPr>
        <w:rPr>
          <w:u w:val="single"/>
        </w:rPr>
      </w:pPr>
      <w:r w:rsidRPr="00F1351A">
        <w:rPr>
          <w:u w:val="single"/>
        </w:rPr>
        <w:t>АИТ-8</w:t>
      </w:r>
    </w:p>
    <w:p w:rsidR="00F475E6" w:rsidRPr="00F1351A" w:rsidRDefault="003D1E69" w:rsidP="00F475E6">
      <w:r w:rsidRPr="00F1351A">
        <w:t>Общая протяжённость трассы 564</w:t>
      </w:r>
      <w:r w:rsidR="00F475E6" w:rsidRPr="00F1351A">
        <w:t xml:space="preserve"> м в двухтрубном исчислении, теплоноситель - вода, сети рассчитаны на температурный график 95/70оС, введены в эксплуатацию в 2008 году, в качестве теплоизоляции используется </w:t>
      </w:r>
      <w:r w:rsidR="00E7076A" w:rsidRPr="00F1351A">
        <w:t>изопрофлекс</w:t>
      </w:r>
      <w:r w:rsidR="00F475E6" w:rsidRPr="00F1351A">
        <w:t>.</w:t>
      </w:r>
    </w:p>
    <w:p w:rsidR="005733C8" w:rsidRPr="00F1351A" w:rsidRDefault="005733C8" w:rsidP="005733C8">
      <w:pPr>
        <w:rPr>
          <w:u w:val="single"/>
        </w:rPr>
      </w:pPr>
      <w:r w:rsidRPr="00F1351A">
        <w:rPr>
          <w:u w:val="single"/>
        </w:rPr>
        <w:t xml:space="preserve">Котельная </w:t>
      </w:r>
      <w:r w:rsidR="00CE609B" w:rsidRPr="00F1351A">
        <w:rPr>
          <w:u w:val="single"/>
        </w:rPr>
        <w:t>АО «Вегетта»</w:t>
      </w:r>
    </w:p>
    <w:p w:rsidR="005733C8" w:rsidRPr="00F1351A" w:rsidRDefault="005733C8" w:rsidP="005733C8">
      <w:r w:rsidRPr="00F1351A">
        <w:t>Общая протяжённость трассы 6403,73 м в двухтрубном исчислении, теплоноситель - вода, сети рассчитаны на температурный график 95/70оС, введены в эксплуатацию в 1959 году, в качестве теплоизоляции используется минеральная вата с наружным покрытием рубероид.</w:t>
      </w:r>
    </w:p>
    <w:p w:rsidR="005733C8" w:rsidRPr="00F1351A" w:rsidRDefault="005733C8" w:rsidP="005733C8">
      <w:pPr>
        <w:rPr>
          <w:u w:val="single"/>
        </w:rPr>
      </w:pPr>
      <w:r w:rsidRPr="00F1351A">
        <w:rPr>
          <w:u w:val="single"/>
        </w:rPr>
        <w:t>Котельная ПАО «ДНПП»</w:t>
      </w:r>
    </w:p>
    <w:p w:rsidR="005733C8" w:rsidRPr="00F1351A" w:rsidRDefault="005733C8" w:rsidP="005733C8">
      <w:r w:rsidRPr="00F1351A">
        <w:t>Общая протяжённость трассы 15624,3 м в двухтрубном исчислении, теплоноситель - вода, сети рассчитаны на температурный график 105/70 оС, введены в эксплуатацию в 1959 году, в качестве теплоизоляции используется пенополимерминеральная изоляция, ППУ в полиэтилене, а также минеральная вата с наружным покрытием сетка-рабица.</w:t>
      </w:r>
    </w:p>
    <w:p w:rsidR="005733C8" w:rsidRPr="00F1351A" w:rsidRDefault="005733C8" w:rsidP="005733C8">
      <w:pPr>
        <w:rPr>
          <w:u w:val="single"/>
        </w:rPr>
      </w:pPr>
      <w:r w:rsidRPr="00F1351A">
        <w:rPr>
          <w:u w:val="single"/>
        </w:rPr>
        <w:t>Котельная ОАО «ПО «ТОС»</w:t>
      </w:r>
    </w:p>
    <w:p w:rsidR="005733C8" w:rsidRPr="00F1351A" w:rsidRDefault="005733C8" w:rsidP="005733C8">
      <w:r w:rsidRPr="00F1351A">
        <w:t>Общая протяжённость трассы 1856,32 м в двухтрубном исчислении, теплоноситель - вода, сети рассчитаны на температурный график 95/70оС, введены в эксплуатацию до 1989 году, в качестве теплоизоляции используется пенополимерминеральная изоляция, ППУ в полиэтилене, а также минеральная вата в рубероиде, стеклоткани и оцинкованной стали.</w:t>
      </w:r>
    </w:p>
    <w:p w:rsidR="005733C8" w:rsidRPr="00F1351A" w:rsidRDefault="005733C8" w:rsidP="005733C8">
      <w:pPr>
        <w:rPr>
          <w:u w:val="single"/>
        </w:rPr>
      </w:pPr>
      <w:r w:rsidRPr="00F1351A">
        <w:rPr>
          <w:u w:val="single"/>
        </w:rPr>
        <w:t>Котельная</w:t>
      </w:r>
      <w:r w:rsidR="00665AA7" w:rsidRPr="00F1351A">
        <w:rPr>
          <w:u w:val="single"/>
        </w:rPr>
        <w:t>ГОУ ВПО «МФТИ»</w:t>
      </w:r>
    </w:p>
    <w:p w:rsidR="005733C8" w:rsidRPr="00F1351A" w:rsidRDefault="005733C8" w:rsidP="005733C8">
      <w:r w:rsidRPr="00F1351A">
        <w:t>Общая протяжённость трассы 7677,77 м в двухтрубном исчислении, теплоноситель - вода, сети рассчитаны на температурный график 105/70оС, введены в эксплуатацию в 1958 году, в качестве теплоизоляции используется ППУ в полиэтилене, минеральная вата с различным наружным покрытием (стеклоткань, сетка-рабица, рубероид).</w:t>
      </w:r>
    </w:p>
    <w:p w:rsidR="005733C8" w:rsidRPr="00F1351A" w:rsidRDefault="005733C8" w:rsidP="005733C8">
      <w:pPr>
        <w:rPr>
          <w:u w:val="single"/>
        </w:rPr>
      </w:pPr>
      <w:r w:rsidRPr="00F1351A">
        <w:rPr>
          <w:u w:val="single"/>
        </w:rPr>
        <w:t>Котельная №103 (отоп.)</w:t>
      </w:r>
    </w:p>
    <w:p w:rsidR="005733C8" w:rsidRPr="00F1351A" w:rsidRDefault="005733C8" w:rsidP="005733C8">
      <w:r w:rsidRPr="00F1351A">
        <w:t>Общая протяжённость трассы 5443,48 м в двухтрубном исчислении, теплоноситель - вода, сети рассчитаны на температурный график 95/70оС, введены в эксплуатацию в 1968 году, в качестве теплоизоляции используется минеральная вата с различным наружным покрытием (стеклоткань, сетка-рабица, рубероид).</w:t>
      </w:r>
    </w:p>
    <w:p w:rsidR="005733C8" w:rsidRPr="00F1351A" w:rsidRDefault="005733C8" w:rsidP="005733C8">
      <w:pPr>
        <w:rPr>
          <w:u w:val="single"/>
        </w:rPr>
      </w:pPr>
      <w:r w:rsidRPr="00F1351A">
        <w:rPr>
          <w:u w:val="single"/>
        </w:rPr>
        <w:t>Котельная №94 (ГВС)</w:t>
      </w:r>
    </w:p>
    <w:p w:rsidR="005733C8" w:rsidRPr="00F1351A" w:rsidRDefault="005733C8" w:rsidP="005733C8">
      <w:r w:rsidRPr="00F1351A">
        <w:lastRenderedPageBreak/>
        <w:t>Общая протяжённость трассы 3007,01 м в двухтрубном исчислении, теплоноситель - вода, сети рассчитаны на температурный график 95/70оС, введены в эксплуатацию в 1968 году, в качестве теплоизоляции минеральная вата с различным наружным покрытием (стеклоткань, сетка-рабица, рубероид).</w:t>
      </w:r>
    </w:p>
    <w:p w:rsidR="00E678DC" w:rsidRPr="00F1351A" w:rsidRDefault="00E678DC" w:rsidP="001F4F99"/>
    <w:p w:rsidR="001F4F99" w:rsidRPr="00F1351A" w:rsidRDefault="001F4F99" w:rsidP="001F4F99">
      <w:pPr>
        <w:pStyle w:val="3"/>
      </w:pPr>
      <w:bookmarkStart w:id="139" w:name="_Toc94218114"/>
      <w:r w:rsidRPr="00F1351A">
        <w:t>Описание типов и количества секционирующей и регулирующей арматуры на тепловых сетях</w:t>
      </w:r>
      <w:bookmarkEnd w:id="139"/>
    </w:p>
    <w:p w:rsidR="005733C8" w:rsidRPr="00F1351A" w:rsidRDefault="005733C8" w:rsidP="005733C8">
      <w:r w:rsidRPr="00F1351A">
        <w:t>Запорная и регулирующая арматура тепловых сетей располагается:</w:t>
      </w:r>
    </w:p>
    <w:p w:rsidR="005733C8" w:rsidRPr="00F1351A" w:rsidRDefault="005733C8" w:rsidP="005733C8">
      <w:pPr>
        <w:pStyle w:val="a4"/>
      </w:pPr>
      <w:r w:rsidRPr="00F1351A">
        <w:t>на выходе из источника тепловой энергии;</w:t>
      </w:r>
    </w:p>
    <w:p w:rsidR="005733C8" w:rsidRPr="00F1351A" w:rsidRDefault="005733C8" w:rsidP="005733C8">
      <w:pPr>
        <w:pStyle w:val="a4"/>
      </w:pPr>
      <w:r w:rsidRPr="00F1351A">
        <w:t>на трубопроводах в узлах ответвлений;</w:t>
      </w:r>
    </w:p>
    <w:p w:rsidR="005733C8" w:rsidRPr="00F1351A" w:rsidRDefault="005733C8" w:rsidP="005733C8">
      <w:pPr>
        <w:pStyle w:val="a4"/>
      </w:pPr>
      <w:r w:rsidRPr="00F1351A">
        <w:t>в индивидуальных тепловых пунктах и узлах вводов непосредственно у потребителей.</w:t>
      </w:r>
    </w:p>
    <w:p w:rsidR="005733C8" w:rsidRPr="00F1351A" w:rsidRDefault="005733C8" w:rsidP="005733C8">
      <w:pPr>
        <w:spacing w:line="288" w:lineRule="auto"/>
      </w:pPr>
      <w:r w:rsidRPr="00F1351A">
        <w:t>На тепловых сетях в качестве запорной арматуры в основном применяются задвижки, шаровые краны, дисковые поворотные затворы. Вся запорная арматура, за исключением дренажей и воздушников, установлена в основном в камерах и павильонах, оборудованных люками и дверями с запорами.</w:t>
      </w:r>
    </w:p>
    <w:p w:rsidR="005733C8" w:rsidRPr="00F1351A" w:rsidRDefault="005733C8" w:rsidP="005733C8">
      <w:r w:rsidRPr="00F1351A">
        <w:t>Благодаря простой конструкции, малой строительной длине и незначительному гидравлическому сопротивлению задвижки получили наиболее широкое применение. При малых давлениях используются параллельные двухдисковые задвижки, при больших давлениях — клиновые, с цельным, упругим или составным клином.</w:t>
      </w:r>
    </w:p>
    <w:p w:rsidR="005733C8" w:rsidRPr="00F1351A" w:rsidRDefault="005733C8" w:rsidP="005733C8">
      <w:r w:rsidRPr="00F1351A">
        <w:t>Регулирующая арматура служит для регулирования параметров теплоносителя: расхода, давления, температуры. В состав регулирующей арматуры входят регулирующие клапаны, регуляторы давления, регуляторы температуры, регулирующие вентили.</w:t>
      </w:r>
    </w:p>
    <w:p w:rsidR="005733C8" w:rsidRPr="00F1351A" w:rsidRDefault="005733C8" w:rsidP="005733C8">
      <w:r w:rsidRPr="00F1351A">
        <w:t xml:space="preserve">В качестве запорной арматуры на трубопроводах системы отопления (СО) и горячего водоснабжения (ГВС) в тепловых камерах (ТК), на тепловых узлах потребителей и на узлах участков теплотрасс установлены краны шаровые, задвижки стальные (с ручным приводом) и чугунные с условными диаметрами: 25, 32, 50, 65, 80, 100, 125, 150, 200, 250, 300 и 400 мм. </w:t>
      </w:r>
    </w:p>
    <w:p w:rsidR="005733C8" w:rsidRPr="00F1351A" w:rsidRDefault="005733C8" w:rsidP="005733C8">
      <w:r w:rsidRPr="00F1351A">
        <w:t>Количество секционирующей и регулирующей арматуры на тепловых сетях составляет около 3,5 тыс. единиц. Среднее число секционирующей и регулирующей арматуры в камере составляет 6 шт., что обеспечивает возможность посекционного отключения участков тепловой сети.</w:t>
      </w:r>
    </w:p>
    <w:p w:rsidR="005733C8" w:rsidRPr="00F1351A" w:rsidRDefault="005733C8" w:rsidP="001F4F99"/>
    <w:p w:rsidR="001F4F99" w:rsidRPr="00F1351A" w:rsidRDefault="001F4F99" w:rsidP="001F4F99">
      <w:pPr>
        <w:pStyle w:val="3"/>
      </w:pPr>
      <w:bookmarkStart w:id="140" w:name="_Toc94218115"/>
      <w:r w:rsidRPr="00F1351A">
        <w:t>Описание типов и строительных особенностей тепловых пунктов, тепловых камер и павильонов</w:t>
      </w:r>
      <w:bookmarkEnd w:id="140"/>
    </w:p>
    <w:p w:rsidR="005733C8" w:rsidRPr="00F1351A" w:rsidRDefault="005733C8" w:rsidP="005733C8">
      <w:r w:rsidRPr="00F1351A">
        <w:t>Тепловые камеры при подземной прокладке теплотрасс выполнены из различных железобетонных конструкций:</w:t>
      </w:r>
    </w:p>
    <w:p w:rsidR="005733C8" w:rsidRPr="00F1351A" w:rsidRDefault="005733C8" w:rsidP="005733C8">
      <w:pPr>
        <w:pStyle w:val="a2"/>
      </w:pPr>
      <w:r w:rsidRPr="00F1351A">
        <w:t>перекрытия – из сборных железобетонных плит;</w:t>
      </w:r>
    </w:p>
    <w:p w:rsidR="005733C8" w:rsidRPr="00F1351A" w:rsidRDefault="005733C8" w:rsidP="005733C8">
      <w:pPr>
        <w:pStyle w:val="a2"/>
      </w:pPr>
      <w:r w:rsidRPr="00F1351A">
        <w:t>стены и плиты оснований – в основном из монолитного железобетона.</w:t>
      </w:r>
    </w:p>
    <w:p w:rsidR="005733C8" w:rsidRPr="00F1351A" w:rsidRDefault="005733C8" w:rsidP="005733C8">
      <w:r w:rsidRPr="00F1351A">
        <w:t>В камерах установлена запорная арматура, спускники, воздушники, а также измерительные приборы (манометры).</w:t>
      </w:r>
    </w:p>
    <w:p w:rsidR="005733C8" w:rsidRPr="00F1351A" w:rsidRDefault="005733C8" w:rsidP="005733C8">
      <w:r w:rsidRPr="00F1351A">
        <w:t xml:space="preserve">Обобщенные характеристики основных конструктивных элементов тепловых камер в зависимости от длины камеры представлены в таблице </w:t>
      </w:r>
      <w:r w:rsidRPr="00F1351A">
        <w:fldChar w:fldCharType="begin"/>
      </w:r>
      <w:r w:rsidRPr="00F1351A">
        <w:instrText xml:space="preserve"> REF _Ref92808472 \h  \* MERGEFORMAT </w:instrText>
      </w:r>
      <w:r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63</w:t>
      </w:r>
      <w:r w:rsidRPr="00F1351A">
        <w:fldChar w:fldCharType="end"/>
      </w:r>
      <w:r w:rsidRPr="00F1351A">
        <w:t>.</w:t>
      </w:r>
    </w:p>
    <w:p w:rsidR="005733C8" w:rsidRPr="00F1351A" w:rsidRDefault="005733C8" w:rsidP="006F4BFF">
      <w:pPr>
        <w:ind w:firstLine="0"/>
        <w:rPr>
          <w:b/>
        </w:rPr>
      </w:pPr>
      <w:bookmarkStart w:id="141" w:name="_Ref92808472"/>
      <w:bookmarkStart w:id="142" w:name="_Toc99146569"/>
      <w:r w:rsidRPr="00F1351A">
        <w:rPr>
          <w:b/>
        </w:rPr>
        <w:t xml:space="preserve">Таблица </w:t>
      </w:r>
      <w:r w:rsidR="0041674E" w:rsidRPr="00F1351A">
        <w:rPr>
          <w:b/>
        </w:rPr>
        <w:fldChar w:fldCharType="begin"/>
      </w:r>
      <w:r w:rsidR="0041674E" w:rsidRPr="00F1351A">
        <w:rPr>
          <w:b/>
        </w:rPr>
        <w:instrText xml:space="preserve"> STYLEREF 1 \s </w:instrText>
      </w:r>
      <w:r w:rsidR="0041674E" w:rsidRPr="00F1351A">
        <w:rPr>
          <w:b/>
        </w:rPr>
        <w:fldChar w:fldCharType="separate"/>
      </w:r>
      <w:r w:rsidR="00F1351A" w:rsidRPr="00F1351A">
        <w:rPr>
          <w:b/>
          <w:noProof/>
        </w:rPr>
        <w:t>1</w:t>
      </w:r>
      <w:r w:rsidR="0041674E" w:rsidRPr="00F1351A">
        <w:rPr>
          <w:b/>
        </w:rPr>
        <w:fldChar w:fldCharType="end"/>
      </w:r>
      <w:r w:rsidR="0041674E" w:rsidRPr="00F1351A">
        <w:rPr>
          <w:b/>
        </w:rPr>
        <w:t>.</w:t>
      </w:r>
      <w:r w:rsidR="0041674E" w:rsidRPr="00F1351A">
        <w:rPr>
          <w:b/>
        </w:rPr>
        <w:fldChar w:fldCharType="begin"/>
      </w:r>
      <w:r w:rsidR="0041674E" w:rsidRPr="00F1351A">
        <w:rPr>
          <w:b/>
        </w:rPr>
        <w:instrText xml:space="preserve"> SEQ Таблица \* ARABIC \s 1 </w:instrText>
      </w:r>
      <w:r w:rsidR="0041674E" w:rsidRPr="00F1351A">
        <w:rPr>
          <w:b/>
        </w:rPr>
        <w:fldChar w:fldCharType="separate"/>
      </w:r>
      <w:r w:rsidR="00F1351A" w:rsidRPr="00F1351A">
        <w:rPr>
          <w:b/>
          <w:noProof/>
        </w:rPr>
        <w:t>63</w:t>
      </w:r>
      <w:r w:rsidR="0041674E" w:rsidRPr="00F1351A">
        <w:rPr>
          <w:b/>
        </w:rPr>
        <w:fldChar w:fldCharType="end"/>
      </w:r>
      <w:bookmarkEnd w:id="141"/>
      <w:r w:rsidRPr="00F1351A">
        <w:rPr>
          <w:b/>
        </w:rPr>
        <w:t xml:space="preserve"> - </w:t>
      </w:r>
      <w:r w:rsidRPr="00F1351A">
        <w:t>Характеристики сборных железобетонных камер на тепловых сетях</w:t>
      </w:r>
      <w:bookmarkEnd w:id="142"/>
    </w:p>
    <w:tbl>
      <w:tblPr>
        <w:tblW w:w="5000" w:type="pct"/>
        <w:jc w:val="center"/>
        <w:tblLook w:val="04A0" w:firstRow="1" w:lastRow="0" w:firstColumn="1" w:lastColumn="0" w:noHBand="0" w:noVBand="1"/>
      </w:tblPr>
      <w:tblGrid>
        <w:gridCol w:w="1336"/>
        <w:gridCol w:w="1336"/>
        <w:gridCol w:w="1336"/>
        <w:gridCol w:w="1382"/>
        <w:gridCol w:w="1476"/>
        <w:gridCol w:w="1986"/>
        <w:gridCol w:w="1569"/>
      </w:tblGrid>
      <w:tr w:rsidR="005733C8" w:rsidRPr="00F1351A" w:rsidTr="005733C8">
        <w:trPr>
          <w:trHeight w:val="230"/>
          <w:tblHeader/>
          <w:jc w:val="center"/>
        </w:trPr>
        <w:tc>
          <w:tcPr>
            <w:tcW w:w="6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sz w:val="20"/>
                <w:szCs w:val="20"/>
              </w:rPr>
            </w:pPr>
            <w:r w:rsidRPr="00F1351A">
              <w:rPr>
                <w:b/>
                <w:bCs/>
                <w:sz w:val="20"/>
                <w:szCs w:val="20"/>
              </w:rPr>
              <w:t>№</w:t>
            </w:r>
          </w:p>
        </w:tc>
        <w:tc>
          <w:tcPr>
            <w:tcW w:w="1944"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sz w:val="20"/>
                <w:szCs w:val="20"/>
              </w:rPr>
            </w:pPr>
            <w:r w:rsidRPr="00F1351A">
              <w:rPr>
                <w:b/>
                <w:bCs/>
                <w:sz w:val="20"/>
                <w:szCs w:val="20"/>
              </w:rPr>
              <w:t>Внутренние размеры, (мм)</w:t>
            </w:r>
          </w:p>
        </w:tc>
        <w:tc>
          <w:tcPr>
            <w:tcW w:w="7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sz w:val="20"/>
                <w:szCs w:val="20"/>
              </w:rPr>
            </w:pPr>
            <w:r w:rsidRPr="00F1351A">
              <w:rPr>
                <w:b/>
                <w:bCs/>
                <w:sz w:val="20"/>
                <w:szCs w:val="20"/>
              </w:rPr>
              <w:t>Толщина стенки, (мм)</w:t>
            </w:r>
          </w:p>
        </w:tc>
        <w:tc>
          <w:tcPr>
            <w:tcW w:w="9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sz w:val="20"/>
                <w:szCs w:val="20"/>
              </w:rPr>
            </w:pPr>
            <w:r w:rsidRPr="00F1351A">
              <w:rPr>
                <w:b/>
                <w:bCs/>
                <w:sz w:val="20"/>
                <w:szCs w:val="20"/>
              </w:rPr>
              <w:t>Конструкция перекрытия</w:t>
            </w:r>
          </w:p>
        </w:tc>
        <w:tc>
          <w:tcPr>
            <w:tcW w:w="75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sz w:val="20"/>
                <w:szCs w:val="20"/>
              </w:rPr>
            </w:pPr>
            <w:r w:rsidRPr="00F1351A">
              <w:rPr>
                <w:b/>
                <w:bCs/>
                <w:sz w:val="20"/>
                <w:szCs w:val="20"/>
              </w:rPr>
              <w:t>Материал стенки</w:t>
            </w:r>
          </w:p>
        </w:tc>
      </w:tr>
      <w:tr w:rsidR="005733C8" w:rsidRPr="00F1351A" w:rsidTr="005733C8">
        <w:trPr>
          <w:trHeight w:val="230"/>
          <w:tblHeader/>
          <w:jc w:val="center"/>
        </w:trPr>
        <w:tc>
          <w:tcPr>
            <w:tcW w:w="641"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1944" w:type="pct"/>
            <w:gridSpan w:val="3"/>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708"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953"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755"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r>
      <w:tr w:rsidR="005733C8" w:rsidRPr="00F1351A" w:rsidTr="005733C8">
        <w:trPr>
          <w:trHeight w:val="230"/>
          <w:tblHeader/>
          <w:jc w:val="center"/>
        </w:trPr>
        <w:tc>
          <w:tcPr>
            <w:tcW w:w="641"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641" w:type="pct"/>
            <w:vMerge w:val="restar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sz w:val="20"/>
                <w:szCs w:val="20"/>
              </w:rPr>
            </w:pPr>
            <w:r w:rsidRPr="00F1351A">
              <w:rPr>
                <w:b/>
                <w:bCs/>
                <w:sz w:val="20"/>
                <w:szCs w:val="20"/>
              </w:rPr>
              <w:t>Высота</w:t>
            </w:r>
          </w:p>
        </w:tc>
        <w:tc>
          <w:tcPr>
            <w:tcW w:w="641" w:type="pct"/>
            <w:vMerge w:val="restar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sz w:val="20"/>
                <w:szCs w:val="20"/>
              </w:rPr>
            </w:pPr>
            <w:r w:rsidRPr="00F1351A">
              <w:rPr>
                <w:b/>
                <w:bCs/>
                <w:sz w:val="20"/>
                <w:szCs w:val="20"/>
              </w:rPr>
              <w:t>Длина</w:t>
            </w:r>
          </w:p>
        </w:tc>
        <w:tc>
          <w:tcPr>
            <w:tcW w:w="663" w:type="pct"/>
            <w:vMerge w:val="restart"/>
            <w:tcBorders>
              <w:top w:val="nil"/>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sz w:val="20"/>
                <w:szCs w:val="20"/>
              </w:rPr>
            </w:pPr>
            <w:r w:rsidRPr="00F1351A">
              <w:rPr>
                <w:b/>
                <w:bCs/>
                <w:sz w:val="20"/>
                <w:szCs w:val="20"/>
              </w:rPr>
              <w:t>Ширина</w:t>
            </w:r>
          </w:p>
        </w:tc>
        <w:tc>
          <w:tcPr>
            <w:tcW w:w="708"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953"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755"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r>
      <w:tr w:rsidR="005733C8" w:rsidRPr="00F1351A" w:rsidTr="005733C8">
        <w:trPr>
          <w:trHeight w:val="230"/>
          <w:jc w:val="center"/>
        </w:trPr>
        <w:tc>
          <w:tcPr>
            <w:tcW w:w="641"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641" w:type="pct"/>
            <w:vMerge/>
            <w:tcBorders>
              <w:top w:val="nil"/>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641" w:type="pct"/>
            <w:vMerge/>
            <w:tcBorders>
              <w:top w:val="nil"/>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663" w:type="pct"/>
            <w:vMerge/>
            <w:tcBorders>
              <w:top w:val="nil"/>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708"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953"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c>
          <w:tcPr>
            <w:tcW w:w="755" w:type="pct"/>
            <w:vMerge/>
            <w:tcBorders>
              <w:top w:val="single" w:sz="4" w:space="0" w:color="auto"/>
              <w:left w:val="single" w:sz="4" w:space="0" w:color="auto"/>
              <w:bottom w:val="single" w:sz="4" w:space="0" w:color="auto"/>
              <w:right w:val="single" w:sz="4" w:space="0" w:color="auto"/>
            </w:tcBorders>
            <w:vAlign w:val="center"/>
            <w:hideMark/>
          </w:tcPr>
          <w:p w:rsidR="005733C8" w:rsidRPr="00F1351A" w:rsidRDefault="005733C8" w:rsidP="005733C8">
            <w:pPr>
              <w:spacing w:line="240" w:lineRule="auto"/>
              <w:ind w:firstLine="0"/>
              <w:jc w:val="left"/>
              <w:rPr>
                <w:b/>
                <w:bCs/>
                <w:sz w:val="20"/>
                <w:szCs w:val="20"/>
              </w:rPr>
            </w:pP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1700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1200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1200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1000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1300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1000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3</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1300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1400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1000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4</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1700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1500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1500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5</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1000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1800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1500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6</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3000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2000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2000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7</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1150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2200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1700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8</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1500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1800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9</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3000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3000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1110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3100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1900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11</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1500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3500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r w:rsidR="005733C8" w:rsidRPr="00F1351A" w:rsidTr="005733C8">
        <w:trPr>
          <w:trHeight w:val="227"/>
          <w:jc w:val="center"/>
        </w:trPr>
        <w:tc>
          <w:tcPr>
            <w:tcW w:w="641"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12</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3000</w:t>
            </w:r>
          </w:p>
        </w:tc>
        <w:tc>
          <w:tcPr>
            <w:tcW w:w="641"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4000</w:t>
            </w:r>
          </w:p>
        </w:tc>
        <w:tc>
          <w:tcPr>
            <w:tcW w:w="66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3000</w:t>
            </w:r>
          </w:p>
        </w:tc>
        <w:tc>
          <w:tcPr>
            <w:tcW w:w="708"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250</w:t>
            </w:r>
          </w:p>
        </w:tc>
        <w:tc>
          <w:tcPr>
            <w:tcW w:w="95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Ж/Б пл.</w:t>
            </w:r>
          </w:p>
        </w:tc>
        <w:tc>
          <w:tcPr>
            <w:tcW w:w="755"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sz w:val="20"/>
                <w:szCs w:val="20"/>
              </w:rPr>
            </w:pPr>
            <w:r w:rsidRPr="00F1351A">
              <w:rPr>
                <w:sz w:val="20"/>
                <w:szCs w:val="20"/>
              </w:rPr>
              <w:t>кирпич</w:t>
            </w:r>
          </w:p>
        </w:tc>
      </w:tr>
    </w:tbl>
    <w:p w:rsidR="001F4F99" w:rsidRPr="00F1351A" w:rsidRDefault="001F4F99" w:rsidP="001F4F99"/>
    <w:p w:rsidR="001F4F99" w:rsidRPr="00F1351A" w:rsidRDefault="001F4F99" w:rsidP="001F4F99">
      <w:pPr>
        <w:pStyle w:val="3"/>
      </w:pPr>
      <w:bookmarkStart w:id="143" w:name="_Toc94218116"/>
      <w:r w:rsidRPr="00F1351A">
        <w:t>Описание графиков регулирования отпуска тепла в тепловые сети с анализом их обоснованности</w:t>
      </w:r>
      <w:bookmarkEnd w:id="143"/>
    </w:p>
    <w:p w:rsidR="005733C8" w:rsidRPr="00F1351A" w:rsidRDefault="005733C8" w:rsidP="005733C8">
      <w:r w:rsidRPr="00F1351A">
        <w:t>Основной задачей регулирования отпуска теплоты в системах теплоснабжения является поддержание комфортной температуры и влажности воздуха в отапливаемых помещениях при изменяющихся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течение суток расходе.</w:t>
      </w:r>
    </w:p>
    <w:p w:rsidR="005733C8" w:rsidRPr="00F1351A" w:rsidRDefault="005733C8" w:rsidP="005733C8">
      <w:r w:rsidRPr="00F1351A">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подающей и обратной воды в тепловых сетях, а также в абонентском вводе в зависимости от температуры наружного воздуха.</w:t>
      </w:r>
    </w:p>
    <w:p w:rsidR="005733C8" w:rsidRPr="00F1351A" w:rsidRDefault="005733C8" w:rsidP="005733C8">
      <w:r w:rsidRPr="00F1351A">
        <w:t>При центральном отоплении регулировать отпуск тепловой энергии на источнике можно двумя способами:</w:t>
      </w:r>
    </w:p>
    <w:p w:rsidR="005733C8" w:rsidRPr="00F1351A" w:rsidRDefault="005733C8" w:rsidP="005733C8">
      <w:pPr>
        <w:pStyle w:val="a4"/>
      </w:pPr>
      <w:r w:rsidRPr="00F1351A">
        <w:t>расходом или количеством теплоносителя, данный способ регулирования называется количественным регулированием (при изменении расхода теплоносителя температура постоянна);</w:t>
      </w:r>
    </w:p>
    <w:p w:rsidR="005733C8" w:rsidRPr="00F1351A" w:rsidRDefault="005733C8" w:rsidP="005733C8">
      <w:pPr>
        <w:pStyle w:val="a4"/>
      </w:pPr>
      <w:r w:rsidRPr="00F1351A">
        <w:t>температурой теплоносителя, данный способ регулирования называется качественным (при изменении температуры расход постоянный).</w:t>
      </w:r>
    </w:p>
    <w:p w:rsidR="005733C8" w:rsidRPr="00F1351A" w:rsidRDefault="005733C8" w:rsidP="005733C8">
      <w:r w:rsidRPr="00F1351A">
        <w:t>Система централизованного теплоснабжения запроектирована на качественное регулирование отпуска тепловой энергии потребителям. На всех источниках теплоснабжения, в отопительный период, применяется качественное регулирование, с четким соблюдением температурного графика. В межотопительный период применяется качественно-количественное регулирование.</w:t>
      </w:r>
    </w:p>
    <w:p w:rsidR="005733C8" w:rsidRPr="00F1351A" w:rsidRDefault="005733C8" w:rsidP="005733C8">
      <w:pPr>
        <w:pStyle w:val="aff3"/>
        <w:keepNext/>
      </w:pPr>
      <w:bookmarkStart w:id="144" w:name="_Toc99146570"/>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64</w:t>
      </w:r>
      <w:r w:rsidR="00E6474C" w:rsidRPr="00F1351A">
        <w:rPr>
          <w:noProof/>
        </w:rPr>
        <w:fldChar w:fldCharType="end"/>
      </w:r>
      <w:r w:rsidRPr="00F1351A">
        <w:t xml:space="preserve"> - </w:t>
      </w:r>
      <w:r w:rsidRPr="00F1351A">
        <w:rPr>
          <w:b w:val="0"/>
        </w:rPr>
        <w:t>Температурные графики отпуска тепла от котельных и ЦТП ГО Долгопрудный</w:t>
      </w:r>
      <w:bookmarkEnd w:id="144"/>
    </w:p>
    <w:tbl>
      <w:tblPr>
        <w:tblW w:w="5000" w:type="pct"/>
        <w:tblLook w:val="04A0" w:firstRow="1" w:lastRow="0" w:firstColumn="1" w:lastColumn="0" w:noHBand="0" w:noVBand="1"/>
      </w:tblPr>
      <w:tblGrid>
        <w:gridCol w:w="616"/>
        <w:gridCol w:w="3142"/>
        <w:gridCol w:w="5161"/>
        <w:gridCol w:w="1502"/>
      </w:tblGrid>
      <w:tr w:rsidR="005733C8" w:rsidRPr="00F1351A" w:rsidTr="005733C8">
        <w:trPr>
          <w:trHeight w:val="20"/>
          <w:tblHeader/>
        </w:trPr>
        <w:tc>
          <w:tcPr>
            <w:tcW w:w="3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 п/п</w:t>
            </w:r>
          </w:p>
        </w:tc>
        <w:tc>
          <w:tcPr>
            <w:tcW w:w="1716" w:type="pct"/>
            <w:tcBorders>
              <w:top w:val="single" w:sz="4" w:space="0" w:color="auto"/>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Наименование</w:t>
            </w:r>
          </w:p>
        </w:tc>
        <w:tc>
          <w:tcPr>
            <w:tcW w:w="2073" w:type="pct"/>
            <w:tcBorders>
              <w:top w:val="single" w:sz="4" w:space="0" w:color="auto"/>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Адрес</w:t>
            </w:r>
          </w:p>
        </w:tc>
        <w:tc>
          <w:tcPr>
            <w:tcW w:w="850" w:type="pct"/>
            <w:tcBorders>
              <w:top w:val="single" w:sz="4" w:space="0" w:color="auto"/>
              <w:left w:val="nil"/>
              <w:bottom w:val="single" w:sz="4" w:space="0" w:color="auto"/>
              <w:right w:val="single" w:sz="4" w:space="0" w:color="auto"/>
            </w:tcBorders>
            <w:shd w:val="clear" w:color="auto" w:fill="auto"/>
            <w:vAlign w:val="center"/>
            <w:hideMark/>
          </w:tcPr>
          <w:p w:rsidR="005733C8" w:rsidRPr="00F1351A" w:rsidRDefault="005733C8" w:rsidP="006F4BFF">
            <w:pPr>
              <w:spacing w:line="240" w:lineRule="auto"/>
              <w:ind w:left="-100" w:right="-84" w:firstLine="0"/>
              <w:jc w:val="center"/>
              <w:rPr>
                <w:b/>
                <w:bCs/>
                <w:color w:val="000000"/>
                <w:sz w:val="20"/>
                <w:szCs w:val="20"/>
              </w:rPr>
            </w:pPr>
            <w:r w:rsidRPr="00F1351A">
              <w:rPr>
                <w:b/>
                <w:bCs/>
                <w:color w:val="000000"/>
                <w:sz w:val="20"/>
                <w:szCs w:val="20"/>
              </w:rPr>
              <w:t>Температурный график (отопл.)</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Спортивная, 3а</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Спортивная, 3а</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1.1</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Лихачевское шоссе, 10 к.1</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1.2</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Спортивная, 7</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1.3</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ЦТП-3</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Спортивная, 3а</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1.4</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ЦТП-4</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Железнякова, 3</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1.5</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ЦТП-5</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Железнякова, 12</w:t>
            </w:r>
          </w:p>
        </w:tc>
        <w:tc>
          <w:tcPr>
            <w:tcW w:w="85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115/70 </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1.6</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ЦТП-6</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Железнякова, 2а</w:t>
            </w:r>
          </w:p>
        </w:tc>
        <w:tc>
          <w:tcPr>
            <w:tcW w:w="850"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115/70 </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1.7</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ЦТП-10</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F5DBA" w:rsidP="005733C8">
            <w:pPr>
              <w:spacing w:line="240" w:lineRule="auto"/>
              <w:ind w:firstLine="0"/>
              <w:jc w:val="left"/>
              <w:rPr>
                <w:color w:val="000000"/>
                <w:sz w:val="20"/>
                <w:szCs w:val="20"/>
              </w:rPr>
            </w:pPr>
            <w:r w:rsidRPr="00F1351A">
              <w:rPr>
                <w:color w:val="000000"/>
                <w:sz w:val="20"/>
                <w:szCs w:val="20"/>
              </w:rPr>
              <w:t>Спортивная, 11 стр.1</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1.8</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ЦТП-24</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Парковая, 10</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1.9</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ЦТП-26</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Новый бульвар, 20</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1.10</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ЦТП-27</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Пацаева, 7</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lastRenderedPageBreak/>
              <w:t>2</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Заводская, 2</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Заводская, 2</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2.1</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ЦТП-7</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Лихачевское шоссе, 13</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2.2</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ЦТП-8</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Нагорная, 2 к.1</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2.3</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ЦТП-9</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Молодежная, 10</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2.4</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ЦТП-19</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Лихачевское шоссе, 11</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2.5</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ЦТП-20</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Лихачевское шоссе, 27</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2.6</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ЦТП-21</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Лихачевское шоссе, 22</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2.7</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ЦТП-22</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Лихачевское шоссе, 1а блок Г</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2.8</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ЦТП-29</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F5DBA">
            <w:pPr>
              <w:spacing w:line="240" w:lineRule="auto"/>
              <w:ind w:firstLine="0"/>
              <w:jc w:val="left"/>
              <w:rPr>
                <w:color w:val="000000"/>
                <w:sz w:val="20"/>
                <w:szCs w:val="20"/>
              </w:rPr>
            </w:pPr>
            <w:r w:rsidRPr="00F1351A">
              <w:rPr>
                <w:color w:val="000000"/>
                <w:sz w:val="20"/>
                <w:szCs w:val="20"/>
              </w:rPr>
              <w:t>Лихачевск</w:t>
            </w:r>
            <w:r w:rsidR="005F5DBA" w:rsidRPr="00F1351A">
              <w:rPr>
                <w:color w:val="000000"/>
                <w:sz w:val="20"/>
                <w:szCs w:val="20"/>
              </w:rPr>
              <w:t>ий проспект, 153 В</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2.9</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ЦТП-31</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Гранитный тупик, 7</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3</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 xml:space="preserve">Котельная Заводская, 15 </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Заводская, 15</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4</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Театральная, 7</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Театральная, 7</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4.1</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ЦТП-15</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Дирижабельная, 28а</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4.2</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ЦТП-16</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Московское шоссе, 49</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4.3</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ЦТП-17</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Московское шоссе, 55</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4.4</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ЦТП-18</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Московское шоссе, 55 к.3</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4.5</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ЦТП-25</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Театральная, 11</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5</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Октябрьская, 22 к.4</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Октябрьская, 22 к.4</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5.1</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ЦТП-28</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Павлова, 2</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6</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Первомайская, 40</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Первомайская, 40</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C44429"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tcPr>
          <w:p w:rsidR="00C44429" w:rsidRPr="00F1351A" w:rsidRDefault="0028328C" w:rsidP="005733C8">
            <w:pPr>
              <w:spacing w:line="240" w:lineRule="auto"/>
              <w:ind w:firstLine="0"/>
              <w:jc w:val="center"/>
              <w:rPr>
                <w:color w:val="000000"/>
                <w:sz w:val="20"/>
                <w:szCs w:val="20"/>
              </w:rPr>
            </w:pPr>
            <w:r w:rsidRPr="00F1351A">
              <w:rPr>
                <w:color w:val="000000"/>
                <w:sz w:val="20"/>
                <w:szCs w:val="20"/>
              </w:rPr>
              <w:t>6.</w:t>
            </w:r>
            <w:r w:rsidR="00C44429" w:rsidRPr="00F1351A">
              <w:rPr>
                <w:color w:val="000000"/>
                <w:sz w:val="20"/>
                <w:szCs w:val="20"/>
              </w:rPr>
              <w:t>1</w:t>
            </w:r>
          </w:p>
        </w:tc>
        <w:tc>
          <w:tcPr>
            <w:tcW w:w="1716" w:type="pct"/>
            <w:tcBorders>
              <w:top w:val="nil"/>
              <w:left w:val="nil"/>
              <w:bottom w:val="single" w:sz="4" w:space="0" w:color="auto"/>
              <w:right w:val="single" w:sz="4" w:space="0" w:color="auto"/>
            </w:tcBorders>
            <w:shd w:val="clear" w:color="auto" w:fill="auto"/>
            <w:noWrap/>
            <w:vAlign w:val="center"/>
          </w:tcPr>
          <w:p w:rsidR="00C44429" w:rsidRPr="00F1351A" w:rsidRDefault="007D518F" w:rsidP="005733C8">
            <w:pPr>
              <w:spacing w:line="240" w:lineRule="auto"/>
              <w:ind w:firstLine="0"/>
              <w:jc w:val="center"/>
              <w:rPr>
                <w:bCs/>
                <w:color w:val="000000"/>
                <w:sz w:val="20"/>
                <w:szCs w:val="20"/>
              </w:rPr>
            </w:pPr>
            <w:r w:rsidRPr="00F1351A">
              <w:rPr>
                <w:bCs/>
                <w:color w:val="000000"/>
                <w:sz w:val="20"/>
                <w:szCs w:val="20"/>
              </w:rPr>
              <w:t>ЦТП «Скорая помощь»</w:t>
            </w:r>
          </w:p>
        </w:tc>
        <w:tc>
          <w:tcPr>
            <w:tcW w:w="2073" w:type="pct"/>
            <w:tcBorders>
              <w:top w:val="nil"/>
              <w:left w:val="nil"/>
              <w:bottom w:val="single" w:sz="4" w:space="0" w:color="auto"/>
              <w:right w:val="single" w:sz="4" w:space="0" w:color="auto"/>
            </w:tcBorders>
            <w:shd w:val="clear" w:color="auto" w:fill="auto"/>
            <w:noWrap/>
            <w:vAlign w:val="center"/>
          </w:tcPr>
          <w:p w:rsidR="00C44429" w:rsidRPr="00F1351A" w:rsidRDefault="007D518F" w:rsidP="005733C8">
            <w:pPr>
              <w:spacing w:line="240" w:lineRule="auto"/>
              <w:ind w:firstLine="0"/>
              <w:jc w:val="left"/>
              <w:rPr>
                <w:color w:val="000000"/>
                <w:sz w:val="20"/>
                <w:szCs w:val="20"/>
              </w:rPr>
            </w:pPr>
            <w:r w:rsidRPr="00F1351A">
              <w:rPr>
                <w:color w:val="000000"/>
                <w:sz w:val="20"/>
                <w:szCs w:val="20"/>
              </w:rPr>
              <w:t>Менделеева, 23</w:t>
            </w:r>
          </w:p>
        </w:tc>
        <w:tc>
          <w:tcPr>
            <w:tcW w:w="850" w:type="pct"/>
            <w:tcBorders>
              <w:top w:val="nil"/>
              <w:left w:val="nil"/>
              <w:bottom w:val="single" w:sz="4" w:space="0" w:color="auto"/>
              <w:right w:val="single" w:sz="4" w:space="0" w:color="auto"/>
            </w:tcBorders>
            <w:shd w:val="clear" w:color="auto" w:fill="auto"/>
            <w:noWrap/>
            <w:vAlign w:val="center"/>
          </w:tcPr>
          <w:p w:rsidR="00C44429" w:rsidRPr="00F1351A" w:rsidRDefault="007D518F"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7</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Речная, 14</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Речная, 14</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 xml:space="preserve"> 7.1</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ЦТП-30</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Речная, 14</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8</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Станционная, 1</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Станционная, 1</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Ленинградская, 19</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Ленинградская, 19</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Павельцево</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Павельцево</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АИТ-6</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Новый бульвар, 17а</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12</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АИТ-7</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Лихачевский проспект, 74а</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3B26AA"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tcPr>
          <w:p w:rsidR="003B26AA" w:rsidRPr="00F1351A" w:rsidRDefault="003B26AA" w:rsidP="005733C8">
            <w:pPr>
              <w:spacing w:line="240" w:lineRule="auto"/>
              <w:ind w:firstLine="0"/>
              <w:jc w:val="center"/>
              <w:rPr>
                <w:color w:val="000000"/>
                <w:sz w:val="20"/>
                <w:szCs w:val="20"/>
              </w:rPr>
            </w:pPr>
            <w:r w:rsidRPr="00F1351A">
              <w:rPr>
                <w:color w:val="000000"/>
                <w:sz w:val="20"/>
                <w:szCs w:val="20"/>
              </w:rPr>
              <w:t>13</w:t>
            </w:r>
          </w:p>
        </w:tc>
        <w:tc>
          <w:tcPr>
            <w:tcW w:w="1716" w:type="pct"/>
            <w:tcBorders>
              <w:top w:val="nil"/>
              <w:left w:val="nil"/>
              <w:bottom w:val="single" w:sz="4" w:space="0" w:color="auto"/>
              <w:right w:val="single" w:sz="4" w:space="0" w:color="auto"/>
            </w:tcBorders>
            <w:shd w:val="clear" w:color="000000" w:fill="FFFFFF"/>
            <w:noWrap/>
            <w:vAlign w:val="center"/>
          </w:tcPr>
          <w:p w:rsidR="003B26AA" w:rsidRPr="00F1351A" w:rsidRDefault="007C4BEC" w:rsidP="005733C8">
            <w:pPr>
              <w:spacing w:line="240" w:lineRule="auto"/>
              <w:ind w:firstLine="0"/>
              <w:jc w:val="center"/>
              <w:rPr>
                <w:b/>
                <w:bCs/>
                <w:color w:val="000000"/>
                <w:sz w:val="20"/>
                <w:szCs w:val="20"/>
              </w:rPr>
            </w:pPr>
            <w:r w:rsidRPr="00F1351A">
              <w:rPr>
                <w:b/>
                <w:bCs/>
                <w:color w:val="000000"/>
                <w:sz w:val="20"/>
                <w:szCs w:val="20"/>
              </w:rPr>
              <w:t>АИТ-8</w:t>
            </w:r>
          </w:p>
        </w:tc>
        <w:tc>
          <w:tcPr>
            <w:tcW w:w="2073" w:type="pct"/>
            <w:tcBorders>
              <w:top w:val="nil"/>
              <w:left w:val="nil"/>
              <w:bottom w:val="single" w:sz="4" w:space="0" w:color="auto"/>
              <w:right w:val="single" w:sz="4" w:space="0" w:color="auto"/>
            </w:tcBorders>
            <w:shd w:val="clear" w:color="auto" w:fill="auto"/>
            <w:noWrap/>
            <w:vAlign w:val="center"/>
          </w:tcPr>
          <w:p w:rsidR="003B26AA" w:rsidRPr="00F1351A" w:rsidRDefault="00C611DE" w:rsidP="005733C8">
            <w:pPr>
              <w:spacing w:line="240" w:lineRule="auto"/>
              <w:ind w:firstLine="0"/>
              <w:jc w:val="left"/>
              <w:rPr>
                <w:color w:val="000000"/>
                <w:sz w:val="20"/>
                <w:szCs w:val="20"/>
              </w:rPr>
            </w:pPr>
            <w:r w:rsidRPr="00F1351A">
              <w:rPr>
                <w:color w:val="000000"/>
                <w:sz w:val="20"/>
                <w:szCs w:val="20"/>
              </w:rPr>
              <w:t>Лихачёвский пр., д.68, к.4</w:t>
            </w:r>
          </w:p>
        </w:tc>
        <w:tc>
          <w:tcPr>
            <w:tcW w:w="850" w:type="pct"/>
            <w:tcBorders>
              <w:top w:val="nil"/>
              <w:left w:val="nil"/>
              <w:bottom w:val="single" w:sz="4" w:space="0" w:color="auto"/>
              <w:right w:val="single" w:sz="4" w:space="0" w:color="auto"/>
            </w:tcBorders>
            <w:shd w:val="clear" w:color="auto" w:fill="auto"/>
            <w:noWrap/>
            <w:vAlign w:val="center"/>
          </w:tcPr>
          <w:p w:rsidR="003B26AA" w:rsidRPr="00F1351A" w:rsidRDefault="00C611DE"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14</w:t>
            </w:r>
          </w:p>
        </w:tc>
        <w:tc>
          <w:tcPr>
            <w:tcW w:w="1716" w:type="pct"/>
            <w:tcBorders>
              <w:top w:val="nil"/>
              <w:left w:val="nil"/>
              <w:bottom w:val="single" w:sz="4" w:space="0" w:color="auto"/>
              <w:right w:val="single" w:sz="4" w:space="0" w:color="auto"/>
            </w:tcBorders>
            <w:shd w:val="clear" w:color="000000" w:fill="FFFFFF"/>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ДНПП</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пл. Собина, д.1</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105/70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 xml:space="preserve"> 14</w:t>
            </w:r>
            <w:r w:rsidR="005733C8" w:rsidRPr="00F1351A">
              <w:rPr>
                <w:color w:val="000000"/>
                <w:sz w:val="20"/>
                <w:szCs w:val="20"/>
              </w:rPr>
              <w:t>.1</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ЦТП-11</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E75FC6" w:rsidP="005733C8">
            <w:pPr>
              <w:spacing w:line="240" w:lineRule="auto"/>
              <w:ind w:firstLine="0"/>
              <w:jc w:val="left"/>
              <w:rPr>
                <w:color w:val="000000"/>
                <w:sz w:val="20"/>
                <w:szCs w:val="20"/>
              </w:rPr>
            </w:pPr>
            <w:r w:rsidRPr="00F1351A">
              <w:rPr>
                <w:color w:val="000000"/>
                <w:sz w:val="20"/>
                <w:szCs w:val="20"/>
              </w:rPr>
              <w:t>Дирижабельная, 17</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 xml:space="preserve"> 14</w:t>
            </w:r>
            <w:r w:rsidR="005733C8" w:rsidRPr="00F1351A">
              <w:rPr>
                <w:color w:val="000000"/>
                <w:sz w:val="20"/>
                <w:szCs w:val="20"/>
              </w:rPr>
              <w:t>.2</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ЦТП-12</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Дирижабельная, 13</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 xml:space="preserve"> 14</w:t>
            </w:r>
            <w:r w:rsidR="005733C8" w:rsidRPr="00F1351A">
              <w:rPr>
                <w:color w:val="000000"/>
                <w:sz w:val="20"/>
                <w:szCs w:val="20"/>
              </w:rPr>
              <w:t>.3</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ЦТП-13</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Циолковского, 36</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 xml:space="preserve"> 14</w:t>
            </w:r>
            <w:r w:rsidR="005733C8" w:rsidRPr="00F1351A">
              <w:rPr>
                <w:color w:val="000000"/>
                <w:sz w:val="20"/>
                <w:szCs w:val="20"/>
              </w:rPr>
              <w:t>.4</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ЦТП-14</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Ак.Лаврентьева, 23</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 xml:space="preserve"> 14</w:t>
            </w:r>
            <w:r w:rsidR="005733C8" w:rsidRPr="00F1351A">
              <w:rPr>
                <w:color w:val="000000"/>
                <w:sz w:val="20"/>
                <w:szCs w:val="20"/>
              </w:rPr>
              <w:t>.5</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ЦТП-23</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Первомайская, 60</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15</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Модульная котельная</w:t>
            </w:r>
          </w:p>
        </w:tc>
        <w:tc>
          <w:tcPr>
            <w:tcW w:w="2073" w:type="pct"/>
            <w:tcBorders>
              <w:top w:val="nil"/>
              <w:left w:val="nil"/>
              <w:bottom w:val="single" w:sz="4" w:space="0" w:color="auto"/>
              <w:right w:val="single" w:sz="4" w:space="0" w:color="auto"/>
            </w:tcBorders>
            <w:shd w:val="clear" w:color="auto" w:fill="auto"/>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16</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ОАО «ПО «ТОС»</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Лихачевский пр-д, д.5</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17</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 xml:space="preserve">Котельная </w:t>
            </w:r>
            <w:r w:rsidR="00CE609B" w:rsidRPr="00F1351A">
              <w:rPr>
                <w:b/>
                <w:bCs/>
                <w:color w:val="000000"/>
                <w:sz w:val="20"/>
                <w:szCs w:val="20"/>
              </w:rPr>
              <w:t>АО «Вегетта»</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г. Долгопрудный, мкр-н Шереметьевский, ул. Южная, д.1</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18</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w:t>
            </w:r>
            <w:r w:rsidR="00665AA7" w:rsidRPr="00F1351A">
              <w:rPr>
                <w:b/>
                <w:bCs/>
                <w:color w:val="000000"/>
                <w:sz w:val="20"/>
                <w:szCs w:val="20"/>
              </w:rPr>
              <w:t>ГОУ ВПО «МФТИ»</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 xml:space="preserve">г. Долгопрудный, Научный пер., 5 </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115/70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19</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№103 (отоп.)</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военн. городок 20</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r w:rsidR="005733C8" w:rsidRPr="00F1351A" w:rsidTr="005733C8">
        <w:trPr>
          <w:trHeight w:val="20"/>
        </w:trPr>
        <w:tc>
          <w:tcPr>
            <w:tcW w:w="360" w:type="pct"/>
            <w:tcBorders>
              <w:top w:val="nil"/>
              <w:left w:val="single" w:sz="4" w:space="0" w:color="auto"/>
              <w:bottom w:val="single" w:sz="4" w:space="0" w:color="auto"/>
              <w:right w:val="single" w:sz="4" w:space="0" w:color="auto"/>
            </w:tcBorders>
            <w:shd w:val="clear" w:color="auto" w:fill="auto"/>
            <w:noWrap/>
            <w:vAlign w:val="center"/>
            <w:hideMark/>
          </w:tcPr>
          <w:p w:rsidR="005733C8" w:rsidRPr="00F1351A" w:rsidRDefault="003B26AA" w:rsidP="005733C8">
            <w:pPr>
              <w:spacing w:line="240" w:lineRule="auto"/>
              <w:ind w:firstLine="0"/>
              <w:jc w:val="center"/>
              <w:rPr>
                <w:color w:val="000000"/>
                <w:sz w:val="20"/>
                <w:szCs w:val="20"/>
              </w:rPr>
            </w:pPr>
            <w:r w:rsidRPr="00F1351A">
              <w:rPr>
                <w:color w:val="000000"/>
                <w:sz w:val="20"/>
                <w:szCs w:val="20"/>
              </w:rPr>
              <w:t>20</w:t>
            </w:r>
          </w:p>
        </w:tc>
        <w:tc>
          <w:tcPr>
            <w:tcW w:w="1716"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b/>
                <w:bCs/>
                <w:color w:val="000000"/>
                <w:sz w:val="20"/>
                <w:szCs w:val="20"/>
              </w:rPr>
            </w:pPr>
            <w:r w:rsidRPr="00F1351A">
              <w:rPr>
                <w:b/>
                <w:bCs/>
                <w:color w:val="000000"/>
                <w:sz w:val="20"/>
                <w:szCs w:val="20"/>
              </w:rPr>
              <w:t>Котельная №94 (ГВС)</w:t>
            </w:r>
          </w:p>
        </w:tc>
        <w:tc>
          <w:tcPr>
            <w:tcW w:w="2073"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left"/>
              <w:rPr>
                <w:color w:val="000000"/>
                <w:sz w:val="20"/>
                <w:szCs w:val="20"/>
              </w:rPr>
            </w:pPr>
            <w:r w:rsidRPr="00F1351A">
              <w:rPr>
                <w:color w:val="000000"/>
                <w:sz w:val="20"/>
                <w:szCs w:val="20"/>
              </w:rPr>
              <w:t>военн. городок 20</w:t>
            </w:r>
          </w:p>
        </w:tc>
        <w:tc>
          <w:tcPr>
            <w:tcW w:w="850" w:type="pct"/>
            <w:tcBorders>
              <w:top w:val="nil"/>
              <w:left w:val="nil"/>
              <w:bottom w:val="single" w:sz="4" w:space="0" w:color="auto"/>
              <w:right w:val="single" w:sz="4" w:space="0" w:color="auto"/>
            </w:tcBorders>
            <w:shd w:val="clear" w:color="auto" w:fill="auto"/>
            <w:noWrap/>
            <w:vAlign w:val="center"/>
            <w:hideMark/>
          </w:tcPr>
          <w:p w:rsidR="005733C8" w:rsidRPr="00F1351A" w:rsidRDefault="005733C8" w:rsidP="005733C8">
            <w:pPr>
              <w:spacing w:line="240" w:lineRule="auto"/>
              <w:ind w:firstLine="0"/>
              <w:jc w:val="center"/>
              <w:rPr>
                <w:color w:val="000000"/>
                <w:sz w:val="20"/>
                <w:szCs w:val="20"/>
              </w:rPr>
            </w:pPr>
            <w:r w:rsidRPr="00F1351A">
              <w:rPr>
                <w:color w:val="000000"/>
                <w:sz w:val="20"/>
                <w:szCs w:val="20"/>
              </w:rPr>
              <w:t>95/70</w:t>
            </w:r>
          </w:p>
        </w:tc>
      </w:tr>
    </w:tbl>
    <w:p w:rsidR="005733C8" w:rsidRPr="00F1351A" w:rsidRDefault="005733C8" w:rsidP="005733C8">
      <w:r w:rsidRPr="00F1351A">
        <w:t xml:space="preserve">Расчетные температуры работы тепловых сетей в зависимости от температуры наружного воздуха представлены в таблице </w:t>
      </w:r>
      <w:r w:rsidRPr="00F1351A">
        <w:fldChar w:fldCharType="begin"/>
      </w:r>
      <w:r w:rsidRPr="00F1351A">
        <w:instrText xml:space="preserve"> REF _Ref92892784 \h  \* MERGEFORMAT </w:instrText>
      </w:r>
      <w:r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65</w:t>
      </w:r>
      <w:r w:rsidRPr="00F1351A">
        <w:fldChar w:fldCharType="end"/>
      </w:r>
      <w:r w:rsidRPr="00F1351A">
        <w:t>.</w:t>
      </w:r>
    </w:p>
    <w:p w:rsidR="005733C8" w:rsidRPr="00F1351A" w:rsidRDefault="005733C8" w:rsidP="005733C8">
      <w:pPr>
        <w:pStyle w:val="aff3"/>
        <w:keepNext/>
      </w:pPr>
      <w:bookmarkStart w:id="145" w:name="_Ref92892784"/>
      <w:bookmarkStart w:id="146" w:name="_Toc74043332"/>
      <w:bookmarkStart w:id="147" w:name="_Toc99146571"/>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65</w:t>
      </w:r>
      <w:r w:rsidR="00E6474C" w:rsidRPr="00F1351A">
        <w:rPr>
          <w:noProof/>
        </w:rPr>
        <w:fldChar w:fldCharType="end"/>
      </w:r>
      <w:bookmarkEnd w:id="145"/>
      <w:r w:rsidRPr="00F1351A">
        <w:t xml:space="preserve"> – </w:t>
      </w:r>
      <w:bookmarkEnd w:id="146"/>
      <w:r w:rsidRPr="00F1351A">
        <w:rPr>
          <w:b w:val="0"/>
        </w:rPr>
        <w:t>Расчетный отопительный температурный график котельных</w:t>
      </w:r>
      <w:bookmarkEnd w:id="147"/>
    </w:p>
    <w:tbl>
      <w:tblPr>
        <w:tblStyle w:val="151"/>
        <w:tblW w:w="5000" w:type="pct"/>
        <w:jc w:val="center"/>
        <w:tblLook w:val="0000" w:firstRow="0" w:lastRow="0" w:firstColumn="0" w:lastColumn="0" w:noHBand="0" w:noVBand="0"/>
      </w:tblPr>
      <w:tblGrid>
        <w:gridCol w:w="1357"/>
        <w:gridCol w:w="1511"/>
        <w:gridCol w:w="1511"/>
        <w:gridCol w:w="1511"/>
        <w:gridCol w:w="1511"/>
        <w:gridCol w:w="1511"/>
        <w:gridCol w:w="1509"/>
      </w:tblGrid>
      <w:tr w:rsidR="005733C8" w:rsidRPr="00F1351A" w:rsidTr="005733C8">
        <w:trPr>
          <w:trHeight w:val="20"/>
          <w:tblHeader/>
          <w:jc w:val="center"/>
        </w:trPr>
        <w:tc>
          <w:tcPr>
            <w:tcW w:w="651" w:type="pct"/>
            <w:vMerge w:val="restart"/>
            <w:shd w:val="clear" w:color="auto" w:fill="auto"/>
            <w:vAlign w:val="center"/>
          </w:tcPr>
          <w:p w:rsidR="005733C8" w:rsidRPr="00F1351A" w:rsidRDefault="005733C8" w:rsidP="005733C8">
            <w:pPr>
              <w:ind w:left="-57" w:right="-57" w:firstLine="0"/>
              <w:jc w:val="center"/>
              <w:rPr>
                <w:b/>
                <w:color w:val="000000"/>
                <w:sz w:val="20"/>
                <w:szCs w:val="20"/>
              </w:rPr>
            </w:pPr>
            <w:r w:rsidRPr="00F1351A">
              <w:rPr>
                <w:b/>
                <w:color w:val="000000"/>
                <w:sz w:val="20"/>
                <w:szCs w:val="20"/>
              </w:rPr>
              <w:t>ТС наружного воздуха</w:t>
            </w:r>
          </w:p>
        </w:tc>
        <w:tc>
          <w:tcPr>
            <w:tcW w:w="2900" w:type="pct"/>
            <w:gridSpan w:val="4"/>
            <w:shd w:val="clear" w:color="auto" w:fill="auto"/>
            <w:vAlign w:val="center"/>
          </w:tcPr>
          <w:p w:rsidR="005733C8" w:rsidRPr="00F1351A" w:rsidRDefault="005733C8" w:rsidP="005733C8">
            <w:pPr>
              <w:ind w:left="-57" w:right="-57" w:firstLine="0"/>
              <w:jc w:val="center"/>
              <w:rPr>
                <w:b/>
                <w:color w:val="000000"/>
                <w:sz w:val="20"/>
                <w:szCs w:val="20"/>
              </w:rPr>
            </w:pPr>
            <w:r w:rsidRPr="00F1351A">
              <w:rPr>
                <w:b/>
                <w:color w:val="000000"/>
                <w:sz w:val="20"/>
                <w:szCs w:val="20"/>
              </w:rPr>
              <w:t>115/70, 105/70, 95/70</w:t>
            </w:r>
          </w:p>
        </w:tc>
        <w:tc>
          <w:tcPr>
            <w:tcW w:w="1449" w:type="pct"/>
            <w:gridSpan w:val="2"/>
            <w:shd w:val="clear" w:color="auto" w:fill="auto"/>
          </w:tcPr>
          <w:p w:rsidR="005733C8" w:rsidRPr="00F1351A" w:rsidRDefault="005733C8" w:rsidP="005733C8">
            <w:pPr>
              <w:ind w:left="-57" w:right="-57" w:firstLine="0"/>
              <w:jc w:val="center"/>
              <w:rPr>
                <w:b/>
                <w:color w:val="000000"/>
                <w:sz w:val="20"/>
                <w:szCs w:val="20"/>
                <w:lang w:val="en-US"/>
              </w:rPr>
            </w:pPr>
            <w:r w:rsidRPr="00F1351A">
              <w:rPr>
                <w:b/>
                <w:color w:val="000000"/>
                <w:sz w:val="20"/>
                <w:szCs w:val="20"/>
                <w:lang w:val="en-US"/>
              </w:rPr>
              <w:t>90/60</w:t>
            </w:r>
          </w:p>
        </w:tc>
      </w:tr>
      <w:tr w:rsidR="005733C8" w:rsidRPr="00F1351A" w:rsidTr="005733C8">
        <w:trPr>
          <w:trHeight w:val="20"/>
          <w:tblHeader/>
          <w:jc w:val="center"/>
        </w:trPr>
        <w:tc>
          <w:tcPr>
            <w:tcW w:w="651" w:type="pct"/>
            <w:vMerge/>
            <w:shd w:val="clear" w:color="auto" w:fill="auto"/>
            <w:vAlign w:val="center"/>
          </w:tcPr>
          <w:p w:rsidR="005733C8" w:rsidRPr="00F1351A" w:rsidRDefault="005733C8" w:rsidP="005733C8">
            <w:pPr>
              <w:ind w:left="-57" w:right="-57" w:firstLine="0"/>
              <w:jc w:val="center"/>
              <w:rPr>
                <w:b/>
                <w:color w:val="000000"/>
                <w:sz w:val="20"/>
                <w:szCs w:val="20"/>
              </w:rPr>
            </w:pPr>
          </w:p>
        </w:tc>
        <w:tc>
          <w:tcPr>
            <w:tcW w:w="725" w:type="pct"/>
            <w:shd w:val="clear" w:color="auto" w:fill="auto"/>
            <w:vAlign w:val="center"/>
          </w:tcPr>
          <w:p w:rsidR="005733C8" w:rsidRPr="00F1351A" w:rsidRDefault="005733C8" w:rsidP="005733C8">
            <w:pPr>
              <w:ind w:left="-57" w:right="-57" w:firstLine="0"/>
              <w:jc w:val="center"/>
              <w:rPr>
                <w:b/>
                <w:color w:val="000000"/>
                <w:spacing w:val="10"/>
                <w:sz w:val="20"/>
                <w:szCs w:val="20"/>
              </w:rPr>
            </w:pPr>
            <w:r w:rsidRPr="00F1351A">
              <w:rPr>
                <w:b/>
                <w:color w:val="000000"/>
                <w:spacing w:val="10"/>
                <w:sz w:val="20"/>
                <w:szCs w:val="20"/>
              </w:rPr>
              <w:t>пр.115</w:t>
            </w:r>
          </w:p>
        </w:tc>
        <w:tc>
          <w:tcPr>
            <w:tcW w:w="725" w:type="pct"/>
            <w:shd w:val="clear" w:color="auto" w:fill="auto"/>
            <w:vAlign w:val="center"/>
          </w:tcPr>
          <w:p w:rsidR="005733C8" w:rsidRPr="00F1351A" w:rsidRDefault="005733C8" w:rsidP="005733C8">
            <w:pPr>
              <w:ind w:left="-57" w:right="-57" w:firstLine="0"/>
              <w:jc w:val="center"/>
              <w:rPr>
                <w:b/>
                <w:color w:val="000000"/>
                <w:spacing w:val="10"/>
                <w:sz w:val="20"/>
                <w:szCs w:val="20"/>
              </w:rPr>
            </w:pPr>
            <w:r w:rsidRPr="00F1351A">
              <w:rPr>
                <w:b/>
                <w:color w:val="000000"/>
                <w:spacing w:val="10"/>
                <w:sz w:val="20"/>
                <w:szCs w:val="20"/>
              </w:rPr>
              <w:t>пр. 105</w:t>
            </w:r>
          </w:p>
        </w:tc>
        <w:tc>
          <w:tcPr>
            <w:tcW w:w="725" w:type="pct"/>
            <w:shd w:val="clear" w:color="auto" w:fill="auto"/>
            <w:vAlign w:val="center"/>
          </w:tcPr>
          <w:p w:rsidR="005733C8" w:rsidRPr="00F1351A" w:rsidRDefault="005733C8" w:rsidP="005733C8">
            <w:pPr>
              <w:ind w:left="-57" w:right="-57" w:firstLine="0"/>
              <w:jc w:val="center"/>
              <w:rPr>
                <w:b/>
                <w:color w:val="000000"/>
                <w:spacing w:val="10"/>
                <w:sz w:val="20"/>
                <w:szCs w:val="20"/>
              </w:rPr>
            </w:pPr>
            <w:r w:rsidRPr="00F1351A">
              <w:rPr>
                <w:b/>
                <w:color w:val="000000"/>
                <w:spacing w:val="10"/>
                <w:sz w:val="20"/>
                <w:szCs w:val="20"/>
              </w:rPr>
              <w:t>пр. 95</w:t>
            </w:r>
          </w:p>
        </w:tc>
        <w:tc>
          <w:tcPr>
            <w:tcW w:w="725" w:type="pct"/>
            <w:shd w:val="clear" w:color="auto" w:fill="auto"/>
            <w:vAlign w:val="center"/>
          </w:tcPr>
          <w:p w:rsidR="005733C8" w:rsidRPr="00F1351A" w:rsidRDefault="005733C8" w:rsidP="005733C8">
            <w:pPr>
              <w:ind w:left="-57" w:right="-57" w:firstLine="0"/>
              <w:jc w:val="center"/>
              <w:rPr>
                <w:b/>
                <w:bCs/>
                <w:color w:val="000000"/>
                <w:sz w:val="20"/>
                <w:szCs w:val="20"/>
              </w:rPr>
            </w:pPr>
            <w:r w:rsidRPr="00F1351A">
              <w:rPr>
                <w:b/>
                <w:bCs/>
                <w:color w:val="000000"/>
                <w:sz w:val="20"/>
                <w:szCs w:val="20"/>
              </w:rPr>
              <w:t>об. 70</w:t>
            </w:r>
          </w:p>
        </w:tc>
        <w:tc>
          <w:tcPr>
            <w:tcW w:w="725" w:type="pct"/>
            <w:shd w:val="clear" w:color="auto" w:fill="auto"/>
            <w:vAlign w:val="center"/>
          </w:tcPr>
          <w:p w:rsidR="005733C8" w:rsidRPr="00F1351A" w:rsidRDefault="005733C8" w:rsidP="005733C8">
            <w:pPr>
              <w:ind w:left="-57" w:right="-57" w:firstLine="0"/>
              <w:jc w:val="center"/>
              <w:rPr>
                <w:b/>
                <w:bCs/>
                <w:color w:val="000000"/>
                <w:sz w:val="20"/>
                <w:szCs w:val="20"/>
              </w:rPr>
            </w:pPr>
            <w:r w:rsidRPr="00F1351A">
              <w:rPr>
                <w:b/>
                <w:bCs/>
                <w:color w:val="000000"/>
                <w:sz w:val="20"/>
                <w:szCs w:val="20"/>
              </w:rPr>
              <w:t>пр. 90</w:t>
            </w:r>
          </w:p>
        </w:tc>
        <w:tc>
          <w:tcPr>
            <w:tcW w:w="724" w:type="pct"/>
            <w:shd w:val="clear" w:color="auto" w:fill="auto"/>
            <w:vAlign w:val="center"/>
          </w:tcPr>
          <w:p w:rsidR="005733C8" w:rsidRPr="00F1351A" w:rsidRDefault="005733C8" w:rsidP="005733C8">
            <w:pPr>
              <w:ind w:left="-57" w:right="-57" w:firstLine="0"/>
              <w:jc w:val="center"/>
              <w:rPr>
                <w:b/>
                <w:bCs/>
                <w:color w:val="000000"/>
                <w:sz w:val="20"/>
                <w:szCs w:val="20"/>
              </w:rPr>
            </w:pPr>
            <w:r w:rsidRPr="00F1351A">
              <w:rPr>
                <w:b/>
                <w:bCs/>
                <w:color w:val="000000"/>
                <w:sz w:val="20"/>
                <w:szCs w:val="20"/>
              </w:rPr>
              <w:t>об. 60</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45,78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43,68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42,0563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35,97</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39,48</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32,96</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47,67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45,28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42,89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36,91</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41,10</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33,92</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49,81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47,2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44,59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38,07</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42,68</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34,86</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51,93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49,1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46,27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39,21</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44,25</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35,77</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54,02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50,98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47,94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40,33</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45,80</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36,67</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56,1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52,84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49,58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41,42</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47,33</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37,55</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58,16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54,68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51,2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42,5</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48,85</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38,41</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60,2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56,5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52,81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43,57</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50,35</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39,26</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62,22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58,31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54,4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44,61</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51,83</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40,09</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64,23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60,1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55,97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45,65</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53,31</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40,92</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lastRenderedPageBreak/>
              <w:t>0</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66,23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61,88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57,53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46,66</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54,77</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41,73</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68,21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63,65</w:t>
            </w:r>
          </w:p>
        </w:tc>
        <w:tc>
          <w:tcPr>
            <w:tcW w:w="725" w:type="pct"/>
            <w:shd w:val="clear" w:color="auto" w:fill="auto"/>
            <w:vAlign w:val="center"/>
          </w:tcPr>
          <w:p w:rsidR="005733C8" w:rsidRPr="00F1351A" w:rsidRDefault="005733C8" w:rsidP="005733C8">
            <w:pPr>
              <w:ind w:left="-57" w:right="-57" w:firstLine="0"/>
              <w:jc w:val="center"/>
              <w:rPr>
                <w:color w:val="000000"/>
                <w:sz w:val="20"/>
                <w:szCs w:val="20"/>
                <w:lang w:val="en-US"/>
              </w:rPr>
            </w:pPr>
            <w:r w:rsidRPr="00F1351A">
              <w:rPr>
                <w:color w:val="000000"/>
                <w:sz w:val="20"/>
                <w:szCs w:val="20"/>
              </w:rPr>
              <w:t>59,08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47,67</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56,22</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42,52</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70,19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65,4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60,62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48,66</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57,66</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43,31</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72,15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67,15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62,15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49,65</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59,09</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44,09</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74,1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68,88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63,66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50,62</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60,51</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44,86</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76,04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70,6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65,17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51,58</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61,92</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45,62</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77,97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72,31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66,66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52,53</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63,32</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46,37</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79,89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74,02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68,15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53,47</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64,72</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47,11</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81,8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75,71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69,62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54,41</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66,10</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47,84</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83,7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77,4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71,09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55,33</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67,48</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48,57</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85,59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79,07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72,55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56,25</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68,85</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49,29</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87,48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80,74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57,15</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70,22</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50,00</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89,36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82,4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75,45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58,06</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71,58</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50,71</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91,23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84,06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76,88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58,95</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72,93</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51,41</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93,1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85,71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78,31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59,84</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74,27</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52,10</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94,95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87,35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79,74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60,71</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75,61</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52,79</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96,81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88,98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81,15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61,59</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76,95</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53,47</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98,65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90,61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82,56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62,45</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78,27</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54,14</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-18</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100,49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92,23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83,97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63,32</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79,60</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54,81</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102,32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93,84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85,37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64,17</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80,91</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55,48</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-20</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104,15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95,45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86,76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65,02</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82,23</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56,14</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-21</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105,97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97,06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88,14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65,86</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83,53</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56,79</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107,79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98,66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89,53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66,7</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84,84</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57,44</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-23</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109,6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100,25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90,9</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67,53</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86,13</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58,09</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111,4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101,84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92,27</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68,36</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87,43</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58,73</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113,2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103,42</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93,64</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69,18</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88,72</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59,37</w:t>
            </w:r>
          </w:p>
        </w:tc>
      </w:tr>
      <w:tr w:rsidR="005733C8" w:rsidRPr="00F1351A" w:rsidTr="005733C8">
        <w:trPr>
          <w:trHeight w:val="20"/>
          <w:jc w:val="center"/>
        </w:trPr>
        <w:tc>
          <w:tcPr>
            <w:tcW w:w="651"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-26</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115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105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95</w:t>
            </w:r>
          </w:p>
        </w:tc>
        <w:tc>
          <w:tcPr>
            <w:tcW w:w="725" w:type="pct"/>
            <w:shd w:val="clear" w:color="auto" w:fill="auto"/>
            <w:vAlign w:val="center"/>
          </w:tcPr>
          <w:p w:rsidR="005733C8" w:rsidRPr="00F1351A" w:rsidRDefault="005733C8" w:rsidP="005733C8">
            <w:pPr>
              <w:ind w:left="-57" w:right="-57" w:firstLine="0"/>
              <w:jc w:val="center"/>
              <w:rPr>
                <w:color w:val="000000"/>
                <w:sz w:val="20"/>
                <w:szCs w:val="20"/>
              </w:rPr>
            </w:pPr>
            <w:r w:rsidRPr="00F1351A">
              <w:rPr>
                <w:color w:val="000000"/>
                <w:sz w:val="20"/>
                <w:szCs w:val="20"/>
              </w:rPr>
              <w:t>70</w:t>
            </w:r>
          </w:p>
        </w:tc>
        <w:tc>
          <w:tcPr>
            <w:tcW w:w="725"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90</w:t>
            </w:r>
          </w:p>
        </w:tc>
        <w:tc>
          <w:tcPr>
            <w:tcW w:w="724" w:type="pct"/>
            <w:shd w:val="clear" w:color="auto" w:fill="auto"/>
          </w:tcPr>
          <w:p w:rsidR="005733C8" w:rsidRPr="00F1351A" w:rsidRDefault="005733C8" w:rsidP="005733C8">
            <w:pPr>
              <w:ind w:left="-57" w:right="-57" w:firstLine="0"/>
              <w:jc w:val="center"/>
              <w:rPr>
                <w:color w:val="000000"/>
                <w:sz w:val="20"/>
                <w:szCs w:val="20"/>
              </w:rPr>
            </w:pPr>
            <w:r w:rsidRPr="00F1351A">
              <w:rPr>
                <w:color w:val="000000"/>
                <w:sz w:val="20"/>
                <w:szCs w:val="20"/>
              </w:rPr>
              <w:t>60</w:t>
            </w:r>
          </w:p>
        </w:tc>
      </w:tr>
    </w:tbl>
    <w:p w:rsidR="005733C8" w:rsidRPr="00F1351A" w:rsidRDefault="005733C8" w:rsidP="005733C8">
      <w:r w:rsidRPr="00F1351A">
        <w:t xml:space="preserve">Обоснованность температурных графиков теплоносителя определяется способом подключения теплопотребляющих установок абонентов к тепловым сетям систем централизованного теплоснабжения. </w:t>
      </w:r>
    </w:p>
    <w:p w:rsidR="005733C8" w:rsidRPr="00F1351A" w:rsidRDefault="005733C8" w:rsidP="005733C8">
      <w:r w:rsidRPr="00F1351A">
        <w:t>Подключение систем отопления потребителей централизованного теплоснабжения к тепловым сетям осуществляется по зависимой схеме. Пропускная способность существующих трубопроводов тепловых сетей соответствует выбранному температурному графику отпуска теплоносителя.</w:t>
      </w:r>
    </w:p>
    <w:p w:rsidR="005733C8" w:rsidRPr="00F1351A" w:rsidRDefault="005733C8" w:rsidP="005733C8">
      <w:r w:rsidRPr="00F1351A">
        <w:t>При существующей загрузке системы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E678DC" w:rsidRPr="00F1351A" w:rsidRDefault="00E678DC" w:rsidP="00E678DC"/>
    <w:p w:rsidR="001F4F99" w:rsidRPr="00F1351A" w:rsidRDefault="001F4F99" w:rsidP="001F4F99">
      <w:pPr>
        <w:pStyle w:val="3"/>
      </w:pPr>
      <w:bookmarkStart w:id="148" w:name="_Toc94218117"/>
      <w:r w:rsidRPr="00F1351A">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48"/>
    </w:p>
    <w:p w:rsidR="00400A63" w:rsidRPr="00F1351A" w:rsidRDefault="00400A63" w:rsidP="00400A63">
      <w:r w:rsidRPr="00F1351A">
        <w:t>В соответствии с пунктом 6.2.59 «Правил технической эксплуатации тепловых энергоустановок»:</w:t>
      </w:r>
    </w:p>
    <w:p w:rsidR="00400A63" w:rsidRPr="00F1351A" w:rsidRDefault="00400A63" w:rsidP="00400A63">
      <w:r w:rsidRPr="00F1351A">
        <w:t>Отклонения от заданного режима на источнике теплоты предусматриваются не более:</w:t>
      </w:r>
    </w:p>
    <w:p w:rsidR="00400A63" w:rsidRPr="00F1351A" w:rsidRDefault="00400A63" w:rsidP="00400A63">
      <w:pPr>
        <w:pStyle w:val="a4"/>
      </w:pPr>
      <w:r w:rsidRPr="00F1351A">
        <w:t>по температуре воды, поступающей в тепловую сеть ± 3%;</w:t>
      </w:r>
    </w:p>
    <w:p w:rsidR="00400A63" w:rsidRPr="00F1351A" w:rsidRDefault="00400A63" w:rsidP="00400A63">
      <w:pPr>
        <w:pStyle w:val="a4"/>
      </w:pPr>
      <w:r w:rsidRPr="00F1351A">
        <w:t>по давлению в подающем трубопроводе ± 5%;</w:t>
      </w:r>
    </w:p>
    <w:p w:rsidR="00400A63" w:rsidRPr="00F1351A" w:rsidRDefault="00400A63" w:rsidP="00400A63">
      <w:pPr>
        <w:pStyle w:val="a4"/>
      </w:pPr>
      <w:r w:rsidRPr="00F1351A">
        <w:t>по давлению в обратном трубопроводе ± 0,2 кгс/см</w:t>
      </w:r>
      <w:r w:rsidRPr="00F1351A">
        <w:rPr>
          <w:vertAlign w:val="superscript"/>
        </w:rPr>
        <w:t>2</w:t>
      </w:r>
      <w:r w:rsidRPr="00F1351A">
        <w:t>.</w:t>
      </w:r>
    </w:p>
    <w:p w:rsidR="00400A63" w:rsidRPr="00F1351A" w:rsidRDefault="00400A63" w:rsidP="00400A63">
      <w:r w:rsidRPr="00F1351A">
        <w:t xml:space="preserve">Отклонение фактической среднесуточной температуры обратной воды из тепловой сети может превышать заданную температурным графиком не более чем на +3%. </w:t>
      </w:r>
    </w:p>
    <w:p w:rsidR="00400A63" w:rsidRPr="00F1351A" w:rsidRDefault="00400A63" w:rsidP="00400A63">
      <w:r w:rsidRPr="00F1351A">
        <w:lastRenderedPageBreak/>
        <w:t>Понижение фактической температуры обратной воды по сравнению с графиком не лимитируется.</w:t>
      </w:r>
    </w:p>
    <w:p w:rsidR="00400A63" w:rsidRPr="00F1351A" w:rsidRDefault="00400A63" w:rsidP="00400A63">
      <w:r w:rsidRPr="00F1351A">
        <w:t>В соответствии со СНиП 41-02-2003 «Тепловые сети» регулирование отпуска теплоты от источников тепловой энергии предусматривается качественное,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w:t>
      </w:r>
    </w:p>
    <w:p w:rsidR="00400A63" w:rsidRPr="00F1351A" w:rsidRDefault="00400A63" w:rsidP="00400A63">
      <w:r w:rsidRPr="00F1351A">
        <w:t>На основании показаний приборов учета отпуска тепловой энергии, установленных на котельных, средний за сутки фактический отпуск тепла в тепловые сети соответствует значениям утвержденными температурными графиками в пределах диапазона принятых отклонений от заданного режима на источнике теплоты.</w:t>
      </w:r>
    </w:p>
    <w:p w:rsidR="00400A63" w:rsidRPr="00F1351A" w:rsidRDefault="00400A63" w:rsidP="00400A63"/>
    <w:p w:rsidR="001F4F99" w:rsidRPr="00F1351A" w:rsidRDefault="001F4F99" w:rsidP="001F4F99">
      <w:pPr>
        <w:pStyle w:val="3"/>
      </w:pPr>
      <w:bookmarkStart w:id="149" w:name="_Toc94218118"/>
      <w:r w:rsidRPr="00F1351A">
        <w:t>Гидравлические режимы и пьезометрические графики тепловых сетей по каждой системе отдельно</w:t>
      </w:r>
      <w:bookmarkEnd w:id="149"/>
    </w:p>
    <w:p w:rsidR="00E055E7" w:rsidRPr="00F1351A" w:rsidRDefault="00E055E7" w:rsidP="00E055E7">
      <w:r w:rsidRPr="00F1351A">
        <w:t>Детальный расчет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 представлен в электронной модели системы теплоснабжения, разработанной на базе ПРК «ZuluThermo».</w:t>
      </w:r>
    </w:p>
    <w:p w:rsidR="00E055E7" w:rsidRPr="00F1351A" w:rsidRDefault="00E055E7" w:rsidP="00E055E7">
      <w:r w:rsidRPr="00F1351A">
        <w:t xml:space="preserve">При проведении работы были воспроизведены характеристики режима эксплуатации тепловых сетей, в расчетную основу были заложены исходные величины элементов сети теплоснабжения. Это диаметры и длины теплопроводов, расчетные тепловые нагрузки присоединенных абонентов. </w:t>
      </w:r>
    </w:p>
    <w:p w:rsidR="00E055E7" w:rsidRPr="00F1351A" w:rsidRDefault="00E055E7" w:rsidP="00E055E7">
      <w:pPr>
        <w:rPr>
          <w:szCs w:val="28"/>
        </w:rPr>
      </w:pPr>
      <w:r w:rsidRPr="00F1351A">
        <w:t>Регулирование величины отпуска теплоты от источников осуществляется в качественном режиме</w:t>
      </w:r>
      <w:r w:rsidRPr="00F1351A">
        <w:rPr>
          <w:szCs w:val="28"/>
        </w:rPr>
        <w:t>.</w:t>
      </w:r>
    </w:p>
    <w:p w:rsidR="00E055E7" w:rsidRPr="00F1351A" w:rsidRDefault="00E055E7" w:rsidP="00E055E7">
      <w:pPr>
        <w:rPr>
          <w:szCs w:val="28"/>
        </w:rPr>
      </w:pPr>
      <w:r w:rsidRPr="00F1351A">
        <w:rPr>
          <w:szCs w:val="28"/>
        </w:rPr>
        <w:t>Гидравлические режимы работы тепловых сетей от источников тепловой энергии и ЦТП предста</w:t>
      </w:r>
      <w:r w:rsidR="007C474C" w:rsidRPr="00F1351A">
        <w:rPr>
          <w:szCs w:val="28"/>
        </w:rPr>
        <w:t>влены электронном приложении Г</w:t>
      </w:r>
      <w:r w:rsidRPr="00F1351A">
        <w:rPr>
          <w:szCs w:val="28"/>
        </w:rPr>
        <w:t>.</w:t>
      </w:r>
    </w:p>
    <w:p w:rsidR="001F4F99" w:rsidRPr="00F1351A" w:rsidRDefault="001F4F99" w:rsidP="001F4F99"/>
    <w:p w:rsidR="001F4F99" w:rsidRPr="00F1351A" w:rsidRDefault="001F4F99" w:rsidP="001F4F99">
      <w:pPr>
        <w:pStyle w:val="3"/>
      </w:pPr>
      <w:bookmarkStart w:id="150" w:name="_Toc94218119"/>
      <w:r w:rsidRPr="00F1351A">
        <w:t>Статистика отказов тепловых сетей (аварий, инцидентов) за последние 5 лет</w:t>
      </w:r>
      <w:bookmarkEnd w:id="150"/>
    </w:p>
    <w:p w:rsidR="00E055E7" w:rsidRPr="00F1351A" w:rsidRDefault="00E055E7" w:rsidP="00E055E7">
      <w:r w:rsidRPr="00F1351A">
        <w:t>Применяются следующие понятия.</w:t>
      </w:r>
    </w:p>
    <w:p w:rsidR="00E055E7" w:rsidRPr="00F1351A" w:rsidRDefault="00E055E7" w:rsidP="00E055E7">
      <w:r w:rsidRPr="00F1351A">
        <w:t>«Авария» - повреждение трубопровода тепловой сети, если в период отопительного сезона это привело к перерыву теплоснабжения объектов жилсоцкультбыта на срок 36 часов и более.</w:t>
      </w:r>
    </w:p>
    <w:p w:rsidR="00E055E7" w:rsidRPr="00F1351A" w:rsidRDefault="00E055E7" w:rsidP="00E055E7">
      <w:r w:rsidRPr="00F1351A">
        <w:t>«Инцидент»:</w:t>
      </w:r>
    </w:p>
    <w:p w:rsidR="00E055E7" w:rsidRPr="00F1351A" w:rsidRDefault="00E055E7" w:rsidP="00E055E7">
      <w:pPr>
        <w:pStyle w:val="a4"/>
      </w:pPr>
      <w:r w:rsidRPr="00F1351A">
        <w:t>отказ или повреждение оборудования и (или) трубопроводов тепловых сетей;</w:t>
      </w:r>
    </w:p>
    <w:p w:rsidR="00E055E7" w:rsidRPr="00F1351A" w:rsidRDefault="00E055E7" w:rsidP="00E055E7">
      <w:pPr>
        <w:pStyle w:val="a4"/>
      </w:pPr>
      <w:r w:rsidRPr="00F1351A">
        <w:t>отклонения от гидравлического и (или) теплового режимов;</w:t>
      </w:r>
    </w:p>
    <w:p w:rsidR="00E055E7" w:rsidRPr="00F1351A" w:rsidRDefault="00E055E7" w:rsidP="00E055E7">
      <w:pPr>
        <w:pStyle w:val="a4"/>
      </w:pPr>
      <w:r w:rsidRPr="00F1351A">
        <w:t>нарушение требований федеральных законов и иных правовых актов Российской Федерации, а также нормативных технических документов, устанавливающих правила ведения работ на опасном производственном объекте.</w:t>
      </w:r>
    </w:p>
    <w:p w:rsidR="00E055E7" w:rsidRPr="00F1351A" w:rsidRDefault="00E055E7" w:rsidP="00E055E7">
      <w:r w:rsidRPr="00F1351A">
        <w:t>Все отказы на тепловых сетях классифицируются как инциденты, согласно «Методическим рекомендациям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МДК 4-01.2001, утвержденных Приказом Госстроя России от 20.08.2001 №191.</w:t>
      </w:r>
    </w:p>
    <w:p w:rsidR="00E055E7" w:rsidRPr="00F1351A" w:rsidRDefault="00E055E7" w:rsidP="00E055E7">
      <w:r w:rsidRPr="00F1351A">
        <w:t xml:space="preserve">МУП «Инженерные сети г. Долгопрудного» является основной эксплуатирующей тепловые сети организацией в ГО Долгопрудный. Общий объем тепловых сетей в эксплуатации МУП по показателю материальная характеристика составляет 89% от всей мат. характеристики сетей ГО Долгопрудного. Согласно данным МУП «Инженерные сети г. Долгопрудного» за последние пять </w:t>
      </w:r>
      <w:r w:rsidRPr="00F1351A">
        <w:lastRenderedPageBreak/>
        <w:t xml:space="preserve">лет было зафиксировано на тепловых сетей 291 отказ повлекшие отключение подачи тепловой энергии потребителям. Статистика отказов тепловых сетей (аварий, инцидентов) за последние </w:t>
      </w:r>
      <w:r w:rsidR="007C474C" w:rsidRPr="00F1351A">
        <w:t>5 лет приведена в приложении Д</w:t>
      </w:r>
      <w:r w:rsidRPr="00F1351A">
        <w:t>.</w:t>
      </w:r>
    </w:p>
    <w:p w:rsidR="00E055E7" w:rsidRPr="00F1351A" w:rsidRDefault="00E055E7" w:rsidP="00E055E7">
      <w:pPr>
        <w:pStyle w:val="aff3"/>
        <w:keepNext/>
      </w:pPr>
      <w:bookmarkStart w:id="151" w:name="_Toc99146572"/>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66</w:t>
      </w:r>
      <w:r w:rsidR="00E6474C" w:rsidRPr="00F1351A">
        <w:rPr>
          <w:noProof/>
        </w:rPr>
        <w:fldChar w:fldCharType="end"/>
      </w:r>
      <w:r w:rsidRPr="00F1351A">
        <w:t xml:space="preserve"> –</w:t>
      </w:r>
      <w:r w:rsidRPr="00F1351A">
        <w:rPr>
          <w:b w:val="0"/>
        </w:rPr>
        <w:t>Статистика отказов тепловых сетей (аварий, инцидентов) за последние 5 лет</w:t>
      </w:r>
      <w:bookmarkEnd w:id="151"/>
    </w:p>
    <w:tbl>
      <w:tblPr>
        <w:tblW w:w="5000" w:type="pct"/>
        <w:tblLook w:val="04A0" w:firstRow="1" w:lastRow="0" w:firstColumn="1" w:lastColumn="0" w:noHBand="0" w:noVBand="1"/>
      </w:tblPr>
      <w:tblGrid>
        <w:gridCol w:w="725"/>
        <w:gridCol w:w="734"/>
        <w:gridCol w:w="890"/>
        <w:gridCol w:w="579"/>
        <w:gridCol w:w="736"/>
        <w:gridCol w:w="506"/>
        <w:gridCol w:w="625"/>
        <w:gridCol w:w="619"/>
        <w:gridCol w:w="704"/>
        <w:gridCol w:w="961"/>
        <w:gridCol w:w="859"/>
        <w:gridCol w:w="759"/>
        <w:gridCol w:w="861"/>
        <w:gridCol w:w="863"/>
      </w:tblGrid>
      <w:tr w:rsidR="00E055E7" w:rsidRPr="00F1351A" w:rsidTr="003F52B0">
        <w:trPr>
          <w:trHeight w:val="255"/>
          <w:tblHeader/>
        </w:trPr>
        <w:tc>
          <w:tcPr>
            <w:tcW w:w="34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b/>
                <w:color w:val="000000"/>
                <w:sz w:val="18"/>
                <w:szCs w:val="18"/>
              </w:rPr>
            </w:pPr>
            <w:r w:rsidRPr="00F1351A">
              <w:rPr>
                <w:b/>
                <w:color w:val="000000"/>
                <w:sz w:val="18"/>
                <w:szCs w:val="18"/>
              </w:rPr>
              <w:t>Год</w:t>
            </w:r>
          </w:p>
        </w:tc>
        <w:tc>
          <w:tcPr>
            <w:tcW w:w="4652" w:type="pct"/>
            <w:gridSpan w:val="13"/>
            <w:tcBorders>
              <w:top w:val="single" w:sz="4" w:space="0" w:color="auto"/>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b/>
                <w:color w:val="000000"/>
                <w:sz w:val="18"/>
                <w:szCs w:val="18"/>
              </w:rPr>
            </w:pPr>
            <w:r w:rsidRPr="00F1351A">
              <w:rPr>
                <w:b/>
                <w:color w:val="000000"/>
                <w:sz w:val="18"/>
                <w:szCs w:val="18"/>
              </w:rPr>
              <w:t>Количество отказов</w:t>
            </w:r>
          </w:p>
        </w:tc>
      </w:tr>
      <w:tr w:rsidR="00E055E7" w:rsidRPr="00F1351A" w:rsidTr="003F52B0">
        <w:trPr>
          <w:trHeight w:val="255"/>
          <w:tblHeader/>
        </w:trPr>
        <w:tc>
          <w:tcPr>
            <w:tcW w:w="348" w:type="pct"/>
            <w:vMerge/>
            <w:tcBorders>
              <w:top w:val="single" w:sz="4" w:space="0" w:color="auto"/>
              <w:left w:val="single" w:sz="4" w:space="0" w:color="auto"/>
              <w:bottom w:val="single" w:sz="4" w:space="0" w:color="000000"/>
              <w:right w:val="single" w:sz="4" w:space="0" w:color="auto"/>
            </w:tcBorders>
            <w:vAlign w:val="center"/>
            <w:hideMark/>
          </w:tcPr>
          <w:p w:rsidR="00E055E7" w:rsidRPr="00F1351A" w:rsidRDefault="00E055E7" w:rsidP="00E055E7">
            <w:pPr>
              <w:spacing w:line="240" w:lineRule="auto"/>
              <w:ind w:firstLine="0"/>
              <w:jc w:val="left"/>
              <w:rPr>
                <w:b/>
                <w:color w:val="000000"/>
                <w:sz w:val="18"/>
                <w:szCs w:val="18"/>
              </w:rPr>
            </w:pPr>
          </w:p>
        </w:tc>
        <w:tc>
          <w:tcPr>
            <w:tcW w:w="35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январь</w:t>
            </w:r>
          </w:p>
        </w:tc>
        <w:tc>
          <w:tcPr>
            <w:tcW w:w="42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февраль</w:t>
            </w:r>
          </w:p>
        </w:tc>
        <w:tc>
          <w:tcPr>
            <w:tcW w:w="27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март</w:t>
            </w:r>
          </w:p>
        </w:tc>
        <w:tc>
          <w:tcPr>
            <w:tcW w:w="35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апрель</w:t>
            </w:r>
          </w:p>
        </w:tc>
        <w:tc>
          <w:tcPr>
            <w:tcW w:w="24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май</w:t>
            </w:r>
          </w:p>
        </w:tc>
        <w:tc>
          <w:tcPr>
            <w:tcW w:w="300"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июнь</w:t>
            </w:r>
          </w:p>
        </w:tc>
        <w:tc>
          <w:tcPr>
            <w:tcW w:w="29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июль</w:t>
            </w:r>
          </w:p>
        </w:tc>
        <w:tc>
          <w:tcPr>
            <w:tcW w:w="33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август</w:t>
            </w:r>
          </w:p>
        </w:tc>
        <w:tc>
          <w:tcPr>
            <w:tcW w:w="461"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сентябрь</w:t>
            </w:r>
          </w:p>
        </w:tc>
        <w:tc>
          <w:tcPr>
            <w:tcW w:w="41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октябрь</w:t>
            </w:r>
          </w:p>
        </w:tc>
        <w:tc>
          <w:tcPr>
            <w:tcW w:w="36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ноябрь</w:t>
            </w:r>
          </w:p>
        </w:tc>
        <w:tc>
          <w:tcPr>
            <w:tcW w:w="41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декабрь</w:t>
            </w:r>
          </w:p>
        </w:tc>
        <w:tc>
          <w:tcPr>
            <w:tcW w:w="41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3F52B0">
            <w:pPr>
              <w:spacing w:line="240" w:lineRule="auto"/>
              <w:ind w:left="-75" w:right="-87" w:firstLine="0"/>
              <w:jc w:val="center"/>
              <w:rPr>
                <w:b/>
                <w:color w:val="000000"/>
                <w:sz w:val="18"/>
                <w:szCs w:val="18"/>
              </w:rPr>
            </w:pPr>
            <w:r w:rsidRPr="00F1351A">
              <w:rPr>
                <w:b/>
                <w:color w:val="000000"/>
                <w:sz w:val="18"/>
                <w:szCs w:val="18"/>
              </w:rPr>
              <w:t>ИТОГО</w:t>
            </w:r>
          </w:p>
        </w:tc>
      </w:tr>
      <w:tr w:rsidR="00E055E7" w:rsidRPr="00F1351A" w:rsidTr="00E055E7">
        <w:trPr>
          <w:trHeight w:val="255"/>
        </w:trPr>
        <w:tc>
          <w:tcPr>
            <w:tcW w:w="348" w:type="pct"/>
            <w:tcBorders>
              <w:top w:val="nil"/>
              <w:left w:val="single" w:sz="4" w:space="0" w:color="auto"/>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2016</w:t>
            </w:r>
          </w:p>
        </w:tc>
        <w:tc>
          <w:tcPr>
            <w:tcW w:w="35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42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7</w:t>
            </w:r>
          </w:p>
        </w:tc>
        <w:tc>
          <w:tcPr>
            <w:tcW w:w="27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35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24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300"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29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33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w:t>
            </w:r>
          </w:p>
        </w:tc>
        <w:tc>
          <w:tcPr>
            <w:tcW w:w="461"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41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36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41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41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30</w:t>
            </w:r>
          </w:p>
        </w:tc>
      </w:tr>
      <w:tr w:rsidR="00E055E7" w:rsidRPr="00F1351A" w:rsidTr="00E055E7">
        <w:trPr>
          <w:trHeight w:val="255"/>
        </w:trPr>
        <w:tc>
          <w:tcPr>
            <w:tcW w:w="348" w:type="pct"/>
            <w:tcBorders>
              <w:top w:val="nil"/>
              <w:left w:val="single" w:sz="4" w:space="0" w:color="auto"/>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2017</w:t>
            </w:r>
          </w:p>
        </w:tc>
        <w:tc>
          <w:tcPr>
            <w:tcW w:w="35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6</w:t>
            </w:r>
          </w:p>
        </w:tc>
        <w:tc>
          <w:tcPr>
            <w:tcW w:w="42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5</w:t>
            </w:r>
          </w:p>
        </w:tc>
        <w:tc>
          <w:tcPr>
            <w:tcW w:w="27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7</w:t>
            </w:r>
          </w:p>
        </w:tc>
        <w:tc>
          <w:tcPr>
            <w:tcW w:w="35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24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300"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29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33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461"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41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36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w:t>
            </w:r>
          </w:p>
        </w:tc>
        <w:tc>
          <w:tcPr>
            <w:tcW w:w="41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41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40</w:t>
            </w:r>
          </w:p>
        </w:tc>
      </w:tr>
      <w:tr w:rsidR="00E055E7" w:rsidRPr="00F1351A" w:rsidTr="00E055E7">
        <w:trPr>
          <w:trHeight w:val="255"/>
        </w:trPr>
        <w:tc>
          <w:tcPr>
            <w:tcW w:w="348" w:type="pct"/>
            <w:tcBorders>
              <w:top w:val="nil"/>
              <w:left w:val="single" w:sz="4" w:space="0" w:color="auto"/>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2018</w:t>
            </w:r>
          </w:p>
        </w:tc>
        <w:tc>
          <w:tcPr>
            <w:tcW w:w="35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42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27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35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24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300"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w:t>
            </w:r>
          </w:p>
        </w:tc>
        <w:tc>
          <w:tcPr>
            <w:tcW w:w="29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33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9</w:t>
            </w:r>
          </w:p>
        </w:tc>
        <w:tc>
          <w:tcPr>
            <w:tcW w:w="461"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41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36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41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41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25</w:t>
            </w:r>
          </w:p>
        </w:tc>
      </w:tr>
      <w:tr w:rsidR="00E055E7" w:rsidRPr="00F1351A" w:rsidTr="00E055E7">
        <w:trPr>
          <w:trHeight w:val="255"/>
        </w:trPr>
        <w:tc>
          <w:tcPr>
            <w:tcW w:w="348" w:type="pct"/>
            <w:tcBorders>
              <w:top w:val="nil"/>
              <w:left w:val="single" w:sz="4" w:space="0" w:color="auto"/>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2019</w:t>
            </w:r>
          </w:p>
        </w:tc>
        <w:tc>
          <w:tcPr>
            <w:tcW w:w="35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42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27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35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24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300"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29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33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w:t>
            </w:r>
          </w:p>
        </w:tc>
        <w:tc>
          <w:tcPr>
            <w:tcW w:w="461"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w:t>
            </w:r>
          </w:p>
        </w:tc>
        <w:tc>
          <w:tcPr>
            <w:tcW w:w="41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5</w:t>
            </w:r>
          </w:p>
        </w:tc>
        <w:tc>
          <w:tcPr>
            <w:tcW w:w="36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41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41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24</w:t>
            </w:r>
          </w:p>
        </w:tc>
      </w:tr>
      <w:tr w:rsidR="00E055E7" w:rsidRPr="00F1351A" w:rsidTr="00E055E7">
        <w:trPr>
          <w:trHeight w:val="255"/>
        </w:trPr>
        <w:tc>
          <w:tcPr>
            <w:tcW w:w="348" w:type="pct"/>
            <w:tcBorders>
              <w:top w:val="nil"/>
              <w:left w:val="single" w:sz="4" w:space="0" w:color="auto"/>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2020</w:t>
            </w:r>
          </w:p>
        </w:tc>
        <w:tc>
          <w:tcPr>
            <w:tcW w:w="35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3</w:t>
            </w:r>
          </w:p>
        </w:tc>
        <w:tc>
          <w:tcPr>
            <w:tcW w:w="42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w:t>
            </w:r>
          </w:p>
        </w:tc>
        <w:tc>
          <w:tcPr>
            <w:tcW w:w="27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35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24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0</w:t>
            </w:r>
          </w:p>
        </w:tc>
        <w:tc>
          <w:tcPr>
            <w:tcW w:w="300"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7</w:t>
            </w:r>
          </w:p>
        </w:tc>
        <w:tc>
          <w:tcPr>
            <w:tcW w:w="29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w:t>
            </w:r>
          </w:p>
        </w:tc>
        <w:tc>
          <w:tcPr>
            <w:tcW w:w="33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6</w:t>
            </w:r>
          </w:p>
        </w:tc>
        <w:tc>
          <w:tcPr>
            <w:tcW w:w="461"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w:t>
            </w:r>
          </w:p>
        </w:tc>
        <w:tc>
          <w:tcPr>
            <w:tcW w:w="41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36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12</w:t>
            </w:r>
          </w:p>
        </w:tc>
        <w:tc>
          <w:tcPr>
            <w:tcW w:w="41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9</w:t>
            </w:r>
          </w:p>
        </w:tc>
        <w:tc>
          <w:tcPr>
            <w:tcW w:w="41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50</w:t>
            </w:r>
          </w:p>
        </w:tc>
      </w:tr>
      <w:tr w:rsidR="00E055E7" w:rsidRPr="00F1351A" w:rsidTr="00E055E7">
        <w:trPr>
          <w:trHeight w:val="255"/>
        </w:trPr>
        <w:tc>
          <w:tcPr>
            <w:tcW w:w="348" w:type="pct"/>
            <w:tcBorders>
              <w:top w:val="nil"/>
              <w:left w:val="single" w:sz="4" w:space="0" w:color="auto"/>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2021</w:t>
            </w:r>
          </w:p>
        </w:tc>
        <w:tc>
          <w:tcPr>
            <w:tcW w:w="35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12</w:t>
            </w:r>
          </w:p>
        </w:tc>
        <w:tc>
          <w:tcPr>
            <w:tcW w:w="42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9</w:t>
            </w:r>
          </w:p>
        </w:tc>
        <w:tc>
          <w:tcPr>
            <w:tcW w:w="27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13</w:t>
            </w:r>
          </w:p>
        </w:tc>
        <w:tc>
          <w:tcPr>
            <w:tcW w:w="35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9</w:t>
            </w:r>
          </w:p>
        </w:tc>
        <w:tc>
          <w:tcPr>
            <w:tcW w:w="24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5</w:t>
            </w:r>
          </w:p>
        </w:tc>
        <w:tc>
          <w:tcPr>
            <w:tcW w:w="300"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2</w:t>
            </w:r>
          </w:p>
        </w:tc>
        <w:tc>
          <w:tcPr>
            <w:tcW w:w="297"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6</w:t>
            </w:r>
          </w:p>
        </w:tc>
        <w:tc>
          <w:tcPr>
            <w:tcW w:w="338"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11</w:t>
            </w:r>
          </w:p>
        </w:tc>
        <w:tc>
          <w:tcPr>
            <w:tcW w:w="461"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4</w:t>
            </w:r>
          </w:p>
        </w:tc>
        <w:tc>
          <w:tcPr>
            <w:tcW w:w="412"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19</w:t>
            </w:r>
          </w:p>
        </w:tc>
        <w:tc>
          <w:tcPr>
            <w:tcW w:w="36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19</w:t>
            </w:r>
          </w:p>
        </w:tc>
        <w:tc>
          <w:tcPr>
            <w:tcW w:w="413"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13</w:t>
            </w:r>
          </w:p>
        </w:tc>
        <w:tc>
          <w:tcPr>
            <w:tcW w:w="414" w:type="pct"/>
            <w:tcBorders>
              <w:top w:val="nil"/>
              <w:left w:val="nil"/>
              <w:bottom w:val="single" w:sz="4" w:space="0" w:color="auto"/>
              <w:right w:val="single" w:sz="4" w:space="0" w:color="auto"/>
            </w:tcBorders>
            <w:shd w:val="clear" w:color="auto" w:fill="auto"/>
            <w:noWrap/>
            <w:vAlign w:val="center"/>
            <w:hideMark/>
          </w:tcPr>
          <w:p w:rsidR="00E055E7" w:rsidRPr="00F1351A" w:rsidRDefault="00E055E7" w:rsidP="00E055E7">
            <w:pPr>
              <w:spacing w:line="240" w:lineRule="auto"/>
              <w:ind w:firstLine="0"/>
              <w:jc w:val="center"/>
              <w:rPr>
                <w:color w:val="000000"/>
                <w:sz w:val="18"/>
                <w:szCs w:val="18"/>
              </w:rPr>
            </w:pPr>
            <w:r w:rsidRPr="00F1351A">
              <w:rPr>
                <w:color w:val="000000"/>
                <w:sz w:val="18"/>
                <w:szCs w:val="18"/>
              </w:rPr>
              <w:t>122</w:t>
            </w:r>
          </w:p>
        </w:tc>
      </w:tr>
    </w:tbl>
    <w:p w:rsidR="00E678DC" w:rsidRPr="00F1351A" w:rsidRDefault="00E678DC" w:rsidP="001F4F99">
      <w:pPr>
        <w:ind w:firstLine="567"/>
      </w:pPr>
    </w:p>
    <w:p w:rsidR="001F4F99" w:rsidRPr="00F1351A" w:rsidRDefault="001F4F99" w:rsidP="001F4F99">
      <w:pPr>
        <w:pStyle w:val="3"/>
      </w:pPr>
      <w:bookmarkStart w:id="152" w:name="_Toc94218120"/>
      <w:r w:rsidRPr="00F1351A">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52"/>
    </w:p>
    <w:p w:rsidR="00E055E7" w:rsidRPr="00F1351A" w:rsidRDefault="00E055E7" w:rsidP="00E055E7">
      <w:r w:rsidRPr="00F1351A">
        <w:t>Классификация повреждений в системах теплоснабжения на аварии, отказы в работе даны в «Инструкции по расследованию и учету нарушений в работе энергетических предприятий и организаций системы Минжилкомхоза РСФСР» (М.: ОНТИ АКХ им. К. Д. Памфилова, 1986). Нормы времени на восстановление должны определяться с учетом требований данной инструкции и местных условий.</w:t>
      </w:r>
    </w:p>
    <w:p w:rsidR="00E055E7" w:rsidRPr="00F1351A" w:rsidRDefault="00E055E7" w:rsidP="00E055E7">
      <w:r w:rsidRPr="00F1351A">
        <w:t>Предприятия объединенных котельных и тепловых сетей должны быть оснащены необходимыми машинами и механизмами для проведения восстановительных работ в соответствии с «Табелем оснащения машинами и механизмами эксплуатации котельных установок и тепловых сетей» (М.: ОНТИ АКХ им. К. Д. Памфилова, 1985).</w:t>
      </w:r>
    </w:p>
    <w:p w:rsidR="00E055E7" w:rsidRPr="00F1351A" w:rsidRDefault="00E055E7" w:rsidP="00E055E7">
      <w:r w:rsidRPr="00F1351A">
        <w:t xml:space="preserve">Время, необходимое для восстановления тепловой сети, при разрыве трубопровода, полученное на основе обработки статистических данных приведены в таблице </w:t>
      </w:r>
      <w:r w:rsidRPr="00F1351A">
        <w:fldChar w:fldCharType="begin"/>
      </w:r>
      <w:r w:rsidRPr="00F1351A">
        <w:instrText xml:space="preserve"> REF _Ref92898391 \h  \* MERGEFORMAT </w:instrText>
      </w:r>
      <w:r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67</w:t>
      </w:r>
      <w:r w:rsidRPr="00F1351A">
        <w:fldChar w:fldCharType="end"/>
      </w:r>
      <w:r w:rsidRPr="00F1351A">
        <w:t>.</w:t>
      </w:r>
    </w:p>
    <w:p w:rsidR="00E055E7" w:rsidRPr="00F1351A" w:rsidRDefault="00E055E7" w:rsidP="00E055E7">
      <w:pPr>
        <w:pStyle w:val="aff3"/>
        <w:rPr>
          <w:b w:val="0"/>
        </w:rPr>
      </w:pPr>
      <w:bookmarkStart w:id="153" w:name="_Ref92898391"/>
      <w:bookmarkStart w:id="154" w:name="_Toc74043337"/>
      <w:bookmarkStart w:id="155" w:name="_Toc99146573"/>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67</w:t>
      </w:r>
      <w:r w:rsidR="00E6474C" w:rsidRPr="00F1351A">
        <w:rPr>
          <w:noProof/>
        </w:rPr>
        <w:fldChar w:fldCharType="end"/>
      </w:r>
      <w:bookmarkEnd w:id="153"/>
      <w:r w:rsidRPr="00F1351A">
        <w:t xml:space="preserve"> – </w:t>
      </w:r>
      <w:r w:rsidRPr="00F1351A">
        <w:rPr>
          <w:b w:val="0"/>
        </w:rPr>
        <w:t>Время восстановления тепловой сети</w:t>
      </w:r>
      <w:bookmarkEnd w:id="154"/>
      <w:bookmarkEnd w:id="155"/>
    </w:p>
    <w:tbl>
      <w:tblPr>
        <w:tblW w:w="5000" w:type="pct"/>
        <w:tblCellMar>
          <w:left w:w="0" w:type="dxa"/>
          <w:right w:w="0" w:type="dxa"/>
        </w:tblCellMar>
        <w:tblLook w:val="04A0" w:firstRow="1" w:lastRow="0" w:firstColumn="1" w:lastColumn="0" w:noHBand="0" w:noVBand="1"/>
      </w:tblPr>
      <w:tblGrid>
        <w:gridCol w:w="4251"/>
        <w:gridCol w:w="5964"/>
      </w:tblGrid>
      <w:tr w:rsidR="00E055E7" w:rsidRPr="00F1351A" w:rsidTr="00E055E7">
        <w:trPr>
          <w:trHeight w:val="230"/>
          <w:tblHeader/>
        </w:trPr>
        <w:tc>
          <w:tcPr>
            <w:tcW w:w="208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55E7" w:rsidRPr="00F1351A" w:rsidRDefault="00E055E7" w:rsidP="00E055E7">
            <w:pPr>
              <w:pStyle w:val="aff6"/>
              <w:rPr>
                <w:b/>
              </w:rPr>
            </w:pPr>
            <w:r w:rsidRPr="00F1351A">
              <w:rPr>
                <w:b/>
              </w:rPr>
              <w:t>Ду трубопровода, мм</w:t>
            </w:r>
          </w:p>
        </w:tc>
        <w:tc>
          <w:tcPr>
            <w:tcW w:w="29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55E7" w:rsidRPr="00F1351A" w:rsidRDefault="00E055E7" w:rsidP="00E055E7">
            <w:pPr>
              <w:pStyle w:val="aff6"/>
              <w:rPr>
                <w:b/>
              </w:rPr>
            </w:pPr>
            <w:r w:rsidRPr="00F1351A">
              <w:rPr>
                <w:b/>
              </w:rPr>
              <w:t>Среднее время восстановления, мин</w:t>
            </w:r>
          </w:p>
        </w:tc>
      </w:tr>
      <w:tr w:rsidR="00E055E7" w:rsidRPr="00F1351A" w:rsidTr="00E055E7">
        <w:trPr>
          <w:trHeight w:val="230"/>
        </w:trPr>
        <w:tc>
          <w:tcPr>
            <w:tcW w:w="2081" w:type="pct"/>
            <w:vMerge/>
            <w:tcBorders>
              <w:top w:val="single" w:sz="4" w:space="0" w:color="auto"/>
              <w:left w:val="single" w:sz="4" w:space="0" w:color="auto"/>
              <w:bottom w:val="single" w:sz="4" w:space="0" w:color="auto"/>
              <w:right w:val="single" w:sz="4" w:space="0" w:color="auto"/>
            </w:tcBorders>
            <w:vAlign w:val="center"/>
            <w:hideMark/>
          </w:tcPr>
          <w:p w:rsidR="00E055E7" w:rsidRPr="00F1351A" w:rsidRDefault="00E055E7" w:rsidP="00E055E7">
            <w:pPr>
              <w:pStyle w:val="aff6"/>
            </w:pPr>
          </w:p>
        </w:tc>
        <w:tc>
          <w:tcPr>
            <w:tcW w:w="2919" w:type="pct"/>
            <w:vMerge/>
            <w:tcBorders>
              <w:top w:val="single" w:sz="4" w:space="0" w:color="auto"/>
              <w:left w:val="single" w:sz="4" w:space="0" w:color="auto"/>
              <w:bottom w:val="single" w:sz="4" w:space="0" w:color="auto"/>
              <w:right w:val="single" w:sz="4" w:space="0" w:color="auto"/>
            </w:tcBorders>
            <w:vAlign w:val="center"/>
            <w:hideMark/>
          </w:tcPr>
          <w:p w:rsidR="00E055E7" w:rsidRPr="00F1351A" w:rsidRDefault="00E055E7" w:rsidP="00E055E7">
            <w:pPr>
              <w:pStyle w:val="aff6"/>
            </w:pP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120</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15</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58</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20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21</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25</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116</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32</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0</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40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95</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50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103</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65</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289</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70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5</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80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191</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90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0</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100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241</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125</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0</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150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156</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160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0</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175</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0</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200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173</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225</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0</w:t>
            </w:r>
          </w:p>
        </w:tc>
      </w:tr>
      <w:tr w:rsidR="00E055E7" w:rsidRPr="00F1351A" w:rsidTr="00E055E7">
        <w:trPr>
          <w:trHeight w:val="227"/>
        </w:trPr>
        <w:tc>
          <w:tcPr>
            <w:tcW w:w="2081" w:type="pct"/>
            <w:tcBorders>
              <w:top w:val="nil"/>
              <w:left w:val="single" w:sz="4" w:space="0" w:color="auto"/>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250</w:t>
            </w:r>
          </w:p>
        </w:tc>
        <w:tc>
          <w:tcPr>
            <w:tcW w:w="2919" w:type="pct"/>
            <w:tcBorders>
              <w:top w:val="nil"/>
              <w:left w:val="nil"/>
              <w:bottom w:val="single" w:sz="4" w:space="0" w:color="auto"/>
              <w:right w:val="single" w:sz="4" w:space="0" w:color="auto"/>
            </w:tcBorders>
            <w:shd w:val="clear" w:color="auto" w:fill="auto"/>
            <w:noWrap/>
            <w:vAlign w:val="bottom"/>
            <w:hideMark/>
          </w:tcPr>
          <w:p w:rsidR="00E055E7" w:rsidRPr="00F1351A" w:rsidRDefault="00E055E7" w:rsidP="00E055E7">
            <w:pPr>
              <w:pStyle w:val="aff6"/>
            </w:pPr>
            <w:r w:rsidRPr="00F1351A">
              <w:t>77</w:t>
            </w:r>
          </w:p>
        </w:tc>
      </w:tr>
    </w:tbl>
    <w:p w:rsidR="00A62CA0" w:rsidRPr="00F1351A" w:rsidRDefault="00E055E7" w:rsidP="00E055E7">
      <w:r w:rsidRPr="00F1351A">
        <w:t>Среднее время восстановления системы теплоснабжения за 2020 год составило 143 мин.</w:t>
      </w:r>
    </w:p>
    <w:p w:rsidR="00E055E7" w:rsidRPr="00F1351A" w:rsidRDefault="00E055E7" w:rsidP="00E055E7">
      <w:r w:rsidRPr="00F1351A">
        <w:t xml:space="preserve"> </w:t>
      </w:r>
    </w:p>
    <w:p w:rsidR="001F4F99" w:rsidRPr="00F1351A" w:rsidRDefault="001F4F99" w:rsidP="001F4F99">
      <w:pPr>
        <w:pStyle w:val="3"/>
      </w:pPr>
      <w:bookmarkStart w:id="156" w:name="_Toc94218121"/>
      <w:r w:rsidRPr="00F1351A">
        <w:lastRenderedPageBreak/>
        <w:t>Описание процедур диагностики состояния тепловых сетей и планирования капитальных (текущих) ремонтов</w:t>
      </w:r>
      <w:bookmarkEnd w:id="156"/>
    </w:p>
    <w:p w:rsidR="00E055E7" w:rsidRPr="00F1351A" w:rsidRDefault="00E055E7" w:rsidP="00E055E7">
      <w:r w:rsidRPr="00F1351A">
        <w:t>Основным методом диагностики состояния тепловых сетей системы теплоснабжения являются гидравлические испытания на прочность и плотность.</w:t>
      </w:r>
    </w:p>
    <w:p w:rsidR="00E055E7" w:rsidRPr="00F1351A" w:rsidRDefault="00E055E7" w:rsidP="00E055E7">
      <w:r w:rsidRPr="00F1351A">
        <w:t>При проведении гидравлических испытаний на прочность и плотность в межотопительный период на магистральных и распределительных тепловых сетях установлены следующие параметры испытаний: для магистральных трубопроводов 1,6 МПа, для распределительных (квартальных) трубопроводов 1,2 МПа – 1,0 МПа. Продолжительность испытаний – не менее 10 минут.</w:t>
      </w:r>
    </w:p>
    <w:p w:rsidR="00E055E7" w:rsidRPr="00F1351A" w:rsidRDefault="00E055E7" w:rsidP="00E055E7">
      <w:r w:rsidRPr="00F1351A">
        <w:t xml:space="preserve">Для контроля состояния оборудования тепловых сетей и тепловой изоляции регулярно проводится обход теплопроводов, тепловых камер и тепловых пунктов. </w:t>
      </w:r>
    </w:p>
    <w:p w:rsidR="00E055E7" w:rsidRPr="00F1351A" w:rsidRDefault="00E055E7" w:rsidP="00E055E7">
      <w:r w:rsidRPr="00F1351A">
        <w:t>Частота обходов – не реже двух раза в неделю в течение отопительного сезона и одного раза - в межотопительный период.</w:t>
      </w:r>
    </w:p>
    <w:p w:rsidR="00E055E7" w:rsidRPr="00F1351A" w:rsidRDefault="00E055E7" w:rsidP="00E055E7">
      <w:r w:rsidRPr="00F1351A">
        <w:t>Результаты осмотра заносятся в журнал дефектов тепловых сетей. Дефекты, угрожающие аварией и инцидентом, устраняются немедленно. Сведения о дефектах, которые не представляют опасности с точки зрения надежности эксплуатации тепловой сети, но которые нельзя устранить без отключения трубопроводов, заносятся в журнал обхода и осмотра тепловых сетей, а для ликвидации этих дефектов при ближайшем отключении трубопроводов или при ремонте - в журнал текущих ремонтов.</w:t>
      </w:r>
    </w:p>
    <w:p w:rsidR="001F4F99" w:rsidRPr="00F1351A" w:rsidRDefault="001F4F99" w:rsidP="001F4F99"/>
    <w:p w:rsidR="001F4F99" w:rsidRPr="00F1351A" w:rsidRDefault="001F4F99" w:rsidP="001F4F99">
      <w:pPr>
        <w:pStyle w:val="3"/>
      </w:pPr>
      <w:bookmarkStart w:id="157" w:name="_Toc94218122"/>
      <w:r w:rsidRPr="00F1351A">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57"/>
    </w:p>
    <w:p w:rsidR="002D58BE" w:rsidRPr="00F1351A" w:rsidRDefault="002D58BE" w:rsidP="002D58BE">
      <w:r w:rsidRPr="00F1351A">
        <w:t>Диагностика состояния тепловых сетей производится на основании гидравлических испытаний тепловых сетей, проводимых ежегодно. По результатам испытаний составляется акт проведения испытаний, в котором фиксируются все обнаруженные при испытаниях дефекты на тепловых сетях.</w:t>
      </w:r>
    </w:p>
    <w:p w:rsidR="002D58BE" w:rsidRPr="00F1351A" w:rsidRDefault="002D58BE" w:rsidP="002D58BE">
      <w:r w:rsidRPr="00F1351A">
        <w:t>Эксплуатируемые тепловые сети подвергают испытаниям на расчетную температуру теплоносителя не реже одного раза в два года.</w:t>
      </w:r>
    </w:p>
    <w:p w:rsidR="002D58BE" w:rsidRPr="00F1351A" w:rsidRDefault="002D58BE" w:rsidP="002D58BE">
      <w:r w:rsidRPr="00F1351A">
        <w:t>Планирование текущих и капитальных ремонтов производится исходя из нормативного срока эксплуатации и межремонтного периода объектов системы теплоснабжения, а также на основании выявленных при гидравлических испытаниях дефектов.</w:t>
      </w:r>
    </w:p>
    <w:p w:rsidR="00E678DC" w:rsidRPr="00F1351A" w:rsidRDefault="00E678DC" w:rsidP="00E678DC"/>
    <w:p w:rsidR="001F4F99" w:rsidRPr="00F1351A" w:rsidRDefault="001F4F99" w:rsidP="001F4F99">
      <w:pPr>
        <w:pStyle w:val="3"/>
      </w:pPr>
      <w:bookmarkStart w:id="158" w:name="_Toc94218123"/>
      <w:r w:rsidRPr="00F1351A">
        <w:t>Нормативы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158"/>
    </w:p>
    <w:p w:rsidR="002D58BE" w:rsidRPr="00F1351A" w:rsidRDefault="002D58BE" w:rsidP="002D58BE">
      <w:r w:rsidRPr="00F1351A">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w:t>
      </w:r>
    </w:p>
    <w:p w:rsidR="002D58BE" w:rsidRPr="00F1351A" w:rsidRDefault="002D58BE" w:rsidP="002D58BE">
      <w:r w:rsidRPr="00F1351A">
        <w:t xml:space="preserve">Результаты расчета технологических потерь по каждому источнику теплоснабжения представлены в таблице </w:t>
      </w:r>
      <w:r w:rsidRPr="00F1351A">
        <w:fldChar w:fldCharType="begin"/>
      </w:r>
      <w:r w:rsidRPr="00F1351A">
        <w:instrText xml:space="preserve"> REF _Ref93566699 \h  \* MERGEFORMAT </w:instrText>
      </w:r>
      <w:r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68</w:t>
      </w:r>
      <w:r w:rsidRPr="00F1351A">
        <w:fldChar w:fldCharType="end"/>
      </w:r>
      <w:r w:rsidRPr="00F1351A">
        <w:t>.</w:t>
      </w:r>
    </w:p>
    <w:p w:rsidR="002D58BE" w:rsidRPr="00F1351A" w:rsidRDefault="002D58BE" w:rsidP="00A62CA0">
      <w:pPr>
        <w:ind w:firstLine="0"/>
      </w:pPr>
      <w:bookmarkStart w:id="159" w:name="_Ref93566699"/>
      <w:bookmarkStart w:id="160" w:name="_Toc99146574"/>
      <w:r w:rsidRPr="00F1351A">
        <w:rPr>
          <w:b/>
        </w:rPr>
        <w:t xml:space="preserve">Таблица </w:t>
      </w:r>
      <w:r w:rsidR="0041674E" w:rsidRPr="00F1351A">
        <w:rPr>
          <w:b/>
        </w:rPr>
        <w:fldChar w:fldCharType="begin"/>
      </w:r>
      <w:r w:rsidR="0041674E" w:rsidRPr="00F1351A">
        <w:rPr>
          <w:b/>
        </w:rPr>
        <w:instrText xml:space="preserve"> STYLEREF 1 \s </w:instrText>
      </w:r>
      <w:r w:rsidR="0041674E" w:rsidRPr="00F1351A">
        <w:rPr>
          <w:b/>
        </w:rPr>
        <w:fldChar w:fldCharType="separate"/>
      </w:r>
      <w:r w:rsidR="00F1351A" w:rsidRPr="00F1351A">
        <w:rPr>
          <w:b/>
          <w:noProof/>
        </w:rPr>
        <w:t>1</w:t>
      </w:r>
      <w:r w:rsidR="0041674E" w:rsidRPr="00F1351A">
        <w:rPr>
          <w:b/>
        </w:rPr>
        <w:fldChar w:fldCharType="end"/>
      </w:r>
      <w:r w:rsidR="0041674E" w:rsidRPr="00F1351A">
        <w:rPr>
          <w:b/>
        </w:rPr>
        <w:t>.</w:t>
      </w:r>
      <w:r w:rsidR="0041674E" w:rsidRPr="00F1351A">
        <w:rPr>
          <w:b/>
        </w:rPr>
        <w:fldChar w:fldCharType="begin"/>
      </w:r>
      <w:r w:rsidR="0041674E" w:rsidRPr="00F1351A">
        <w:rPr>
          <w:b/>
        </w:rPr>
        <w:instrText xml:space="preserve"> SEQ Таблица \* ARABIC \s 1 </w:instrText>
      </w:r>
      <w:r w:rsidR="0041674E" w:rsidRPr="00F1351A">
        <w:rPr>
          <w:b/>
        </w:rPr>
        <w:fldChar w:fldCharType="separate"/>
      </w:r>
      <w:r w:rsidR="00F1351A" w:rsidRPr="00F1351A">
        <w:rPr>
          <w:b/>
          <w:noProof/>
        </w:rPr>
        <w:t>68</w:t>
      </w:r>
      <w:r w:rsidR="0041674E" w:rsidRPr="00F1351A">
        <w:rPr>
          <w:b/>
        </w:rPr>
        <w:fldChar w:fldCharType="end"/>
      </w:r>
      <w:bookmarkEnd w:id="159"/>
      <w:r w:rsidRPr="00F1351A">
        <w:rPr>
          <w:b/>
        </w:rPr>
        <w:t xml:space="preserve"> –</w:t>
      </w:r>
      <w:r w:rsidRPr="00F1351A">
        <w:t>Результаты расчета технологических потерь по источникам теплоснабжения г. Долгопрудного</w:t>
      </w:r>
      <w:bookmarkEnd w:id="160"/>
      <w:r w:rsidRPr="00F1351A">
        <w:t xml:space="preserve"> </w:t>
      </w:r>
    </w:p>
    <w:tbl>
      <w:tblPr>
        <w:tblW w:w="5000" w:type="pct"/>
        <w:tblLayout w:type="fixed"/>
        <w:tblLook w:val="04A0" w:firstRow="1" w:lastRow="0" w:firstColumn="1" w:lastColumn="0" w:noHBand="0" w:noVBand="1"/>
      </w:tblPr>
      <w:tblGrid>
        <w:gridCol w:w="4329"/>
        <w:gridCol w:w="1934"/>
        <w:gridCol w:w="1699"/>
        <w:gridCol w:w="2459"/>
      </w:tblGrid>
      <w:tr w:rsidR="002D58BE" w:rsidRPr="00F1351A" w:rsidTr="002D58BE">
        <w:trPr>
          <w:trHeight w:val="20"/>
          <w:tblHeader/>
        </w:trPr>
        <w:tc>
          <w:tcPr>
            <w:tcW w:w="207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Наименование источника</w:t>
            </w:r>
          </w:p>
        </w:tc>
        <w:tc>
          <w:tcPr>
            <w:tcW w:w="1743" w:type="pct"/>
            <w:gridSpan w:val="2"/>
            <w:tcBorders>
              <w:top w:val="single" w:sz="8" w:space="0" w:color="auto"/>
              <w:left w:val="nil"/>
              <w:bottom w:val="single" w:sz="8"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Нормативные потери и затраты теплоносителя</w:t>
            </w:r>
          </w:p>
        </w:tc>
        <w:tc>
          <w:tcPr>
            <w:tcW w:w="118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Нормативные потери и затраты тепло энергии, Гкал/год</w:t>
            </w:r>
          </w:p>
        </w:tc>
      </w:tr>
      <w:tr w:rsidR="002D58BE" w:rsidRPr="00F1351A" w:rsidTr="002D58BE">
        <w:trPr>
          <w:trHeight w:val="20"/>
          <w:tblHeader/>
        </w:trPr>
        <w:tc>
          <w:tcPr>
            <w:tcW w:w="2077"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D58BE" w:rsidRPr="00F1351A" w:rsidRDefault="002D58BE" w:rsidP="00C5191A">
            <w:pPr>
              <w:spacing w:line="240" w:lineRule="auto"/>
              <w:ind w:firstLine="0"/>
              <w:jc w:val="left"/>
              <w:rPr>
                <w:b/>
                <w:bCs/>
                <w:color w:val="000000"/>
                <w:sz w:val="20"/>
                <w:szCs w:val="20"/>
              </w:rPr>
            </w:pP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Вода, куб.м/год</w:t>
            </w:r>
          </w:p>
        </w:tc>
        <w:tc>
          <w:tcPr>
            <w:tcW w:w="815" w:type="pct"/>
            <w:tcBorders>
              <w:top w:val="nil"/>
              <w:left w:val="nil"/>
              <w:bottom w:val="single" w:sz="8"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Пар, т/год</w:t>
            </w:r>
          </w:p>
        </w:tc>
        <w:tc>
          <w:tcPr>
            <w:tcW w:w="1180" w:type="pct"/>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2D58BE" w:rsidRPr="00F1351A" w:rsidRDefault="002D58BE" w:rsidP="00C5191A">
            <w:pPr>
              <w:spacing w:line="240" w:lineRule="auto"/>
              <w:ind w:firstLine="0"/>
              <w:jc w:val="left"/>
              <w:rPr>
                <w:b/>
                <w:bCs/>
                <w:color w:val="000000"/>
                <w:sz w:val="20"/>
                <w:szCs w:val="20"/>
              </w:rPr>
            </w:pP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ул. Спортивная, 3а</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10813,3</w:t>
            </w:r>
          </w:p>
        </w:tc>
        <w:tc>
          <w:tcPr>
            <w:tcW w:w="815" w:type="pct"/>
            <w:tcBorders>
              <w:top w:val="nil"/>
              <w:left w:val="nil"/>
              <w:bottom w:val="single" w:sz="8" w:space="0" w:color="auto"/>
              <w:right w:val="single" w:sz="4"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6906,4</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lastRenderedPageBreak/>
              <w:t>Котельная ул. Театральная, 7</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4677,0</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4160,3</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ул. Заводская, 2</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13021,7</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8539,7</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ул. Заводская, 15</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821,2</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731,2</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ул. Октябрьская, 22к.4</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1224,0</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1109,9</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Котельная ул. Первомайская, 40 </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2706,5</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2865,0</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ул. Станционная, 1</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1982,9</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3153,3</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ул. Ленинградская, 19</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577,5</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620,8</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ул. Речная, 14</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2533,8</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2661,6</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мкр. Павельцево</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702,1</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1005,1</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Модульная котельная</w:t>
            </w:r>
          </w:p>
        </w:tc>
        <w:tc>
          <w:tcPr>
            <w:tcW w:w="928" w:type="pct"/>
            <w:tcBorders>
              <w:top w:val="nil"/>
              <w:left w:val="nil"/>
              <w:bottom w:val="single" w:sz="8" w:space="0" w:color="auto"/>
              <w:right w:val="single" w:sz="8" w:space="0" w:color="auto"/>
            </w:tcBorders>
            <w:shd w:val="clear" w:color="auto" w:fill="auto"/>
            <w:noWrap/>
            <w:vAlign w:val="center"/>
          </w:tcPr>
          <w:p w:rsidR="002D58BE" w:rsidRPr="00F1351A" w:rsidRDefault="002D58BE" w:rsidP="00C5191A">
            <w:pPr>
              <w:pStyle w:val="aff6"/>
            </w:pPr>
            <w:r w:rsidRPr="00F1351A">
              <w:t>-</w:t>
            </w:r>
          </w:p>
        </w:tc>
        <w:tc>
          <w:tcPr>
            <w:tcW w:w="815" w:type="pct"/>
            <w:tcBorders>
              <w:top w:val="nil"/>
              <w:left w:val="nil"/>
              <w:bottom w:val="single" w:sz="8" w:space="0" w:color="auto"/>
              <w:right w:val="single" w:sz="8" w:space="0" w:color="auto"/>
            </w:tcBorders>
            <w:shd w:val="clear" w:color="auto" w:fill="auto"/>
            <w:noWrap/>
            <w:vAlign w:val="center"/>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tcPr>
          <w:p w:rsidR="002D58BE" w:rsidRPr="00F1351A" w:rsidRDefault="002D58BE" w:rsidP="00C5191A">
            <w:pPr>
              <w:pStyle w:val="aff6"/>
            </w:pPr>
            <w:r w:rsidRPr="00F1351A">
              <w:t>-</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АИТ-6 (Новый бульвар, 17а)</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АИТ-7 (Лихачевский пр., 74а)</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r>
      <w:tr w:rsidR="008B54D5"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tcPr>
          <w:p w:rsidR="008B54D5" w:rsidRPr="00F1351A" w:rsidRDefault="00F21A4F" w:rsidP="00C5191A">
            <w:pPr>
              <w:spacing w:line="240" w:lineRule="auto"/>
              <w:ind w:firstLine="0"/>
              <w:jc w:val="center"/>
              <w:rPr>
                <w:color w:val="000000"/>
                <w:sz w:val="20"/>
                <w:szCs w:val="20"/>
              </w:rPr>
            </w:pPr>
            <w:r w:rsidRPr="00F1351A">
              <w:rPr>
                <w:color w:val="000000"/>
                <w:sz w:val="20"/>
                <w:szCs w:val="20"/>
              </w:rPr>
              <w:t>АИТ-8</w:t>
            </w:r>
            <w:r w:rsidR="008B54D5" w:rsidRPr="00F1351A">
              <w:rPr>
                <w:color w:val="000000"/>
                <w:sz w:val="20"/>
                <w:szCs w:val="20"/>
              </w:rPr>
              <w:t xml:space="preserve"> (Лихачевский пр., 68, к.4)</w:t>
            </w:r>
          </w:p>
        </w:tc>
        <w:tc>
          <w:tcPr>
            <w:tcW w:w="928" w:type="pct"/>
            <w:tcBorders>
              <w:top w:val="nil"/>
              <w:left w:val="nil"/>
              <w:bottom w:val="single" w:sz="8" w:space="0" w:color="auto"/>
              <w:right w:val="single" w:sz="8" w:space="0" w:color="auto"/>
            </w:tcBorders>
            <w:shd w:val="clear" w:color="auto" w:fill="auto"/>
            <w:noWrap/>
            <w:vAlign w:val="center"/>
          </w:tcPr>
          <w:p w:rsidR="008B54D5" w:rsidRPr="00F1351A" w:rsidRDefault="008B54D5" w:rsidP="00C5191A">
            <w:pPr>
              <w:pStyle w:val="aff6"/>
            </w:pPr>
            <w:r w:rsidRPr="00F1351A">
              <w:t>-</w:t>
            </w:r>
          </w:p>
        </w:tc>
        <w:tc>
          <w:tcPr>
            <w:tcW w:w="815" w:type="pct"/>
            <w:tcBorders>
              <w:top w:val="nil"/>
              <w:left w:val="nil"/>
              <w:bottom w:val="single" w:sz="8" w:space="0" w:color="auto"/>
              <w:right w:val="single" w:sz="8" w:space="0" w:color="auto"/>
            </w:tcBorders>
            <w:shd w:val="clear" w:color="auto" w:fill="auto"/>
            <w:noWrap/>
            <w:vAlign w:val="center"/>
          </w:tcPr>
          <w:p w:rsidR="008B54D5" w:rsidRPr="00F1351A" w:rsidRDefault="008B54D5"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tcPr>
          <w:p w:rsidR="008B54D5" w:rsidRPr="00F1351A" w:rsidRDefault="00F21A4F" w:rsidP="00C5191A">
            <w:pPr>
              <w:pStyle w:val="aff6"/>
            </w:pPr>
            <w:r w:rsidRPr="00F1351A">
              <w:t>-</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ПАО «ДНПП»</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21358,8</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13895,8</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1586,2</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1226,3</w:t>
            </w:r>
          </w:p>
        </w:tc>
      </w:tr>
      <w:tr w:rsidR="002D58BE" w:rsidRPr="00F1351A" w:rsidTr="002D58BE">
        <w:trPr>
          <w:trHeight w:val="20"/>
        </w:trPr>
        <w:tc>
          <w:tcPr>
            <w:tcW w:w="2077" w:type="pct"/>
            <w:tcBorders>
              <w:top w:val="nil"/>
              <w:left w:val="single" w:sz="8" w:space="0" w:color="auto"/>
              <w:bottom w:val="single" w:sz="8"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ОАО «ПО «ТОС»</w:t>
            </w:r>
          </w:p>
        </w:tc>
        <w:tc>
          <w:tcPr>
            <w:tcW w:w="928"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1209,6</w:t>
            </w:r>
          </w:p>
        </w:tc>
        <w:tc>
          <w:tcPr>
            <w:tcW w:w="815"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nil"/>
              <w:left w:val="nil"/>
              <w:bottom w:val="single" w:sz="8" w:space="0" w:color="auto"/>
              <w:right w:val="single" w:sz="8" w:space="0" w:color="auto"/>
            </w:tcBorders>
            <w:shd w:val="clear" w:color="auto" w:fill="auto"/>
            <w:noWrap/>
            <w:vAlign w:val="center"/>
            <w:hideMark/>
          </w:tcPr>
          <w:p w:rsidR="002D58BE" w:rsidRPr="00F1351A" w:rsidRDefault="002D58BE" w:rsidP="00C5191A">
            <w:pPr>
              <w:pStyle w:val="aff6"/>
            </w:pPr>
            <w:r w:rsidRPr="00F1351A">
              <w:t>779,4</w:t>
            </w:r>
          </w:p>
        </w:tc>
      </w:tr>
      <w:tr w:rsidR="002D58BE" w:rsidRPr="00F1351A" w:rsidTr="002D58BE">
        <w:trPr>
          <w:trHeight w:val="20"/>
        </w:trPr>
        <w:tc>
          <w:tcPr>
            <w:tcW w:w="2077" w:type="pct"/>
            <w:tcBorders>
              <w:top w:val="nil"/>
              <w:left w:val="single" w:sz="8" w:space="0" w:color="auto"/>
              <w:bottom w:val="single" w:sz="4" w:space="0" w:color="auto"/>
              <w:right w:val="single" w:sz="8"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928" w:type="pct"/>
            <w:tcBorders>
              <w:top w:val="nil"/>
              <w:left w:val="nil"/>
              <w:bottom w:val="single" w:sz="4" w:space="0" w:color="auto"/>
              <w:right w:val="single" w:sz="8" w:space="0" w:color="auto"/>
            </w:tcBorders>
            <w:shd w:val="clear" w:color="auto" w:fill="auto"/>
            <w:noWrap/>
            <w:vAlign w:val="center"/>
            <w:hideMark/>
          </w:tcPr>
          <w:p w:rsidR="002D58BE" w:rsidRPr="00F1351A" w:rsidRDefault="002D58BE" w:rsidP="00C5191A">
            <w:pPr>
              <w:pStyle w:val="aff6"/>
            </w:pPr>
            <w:r w:rsidRPr="00F1351A">
              <w:t>1196,1</w:t>
            </w:r>
          </w:p>
        </w:tc>
        <w:tc>
          <w:tcPr>
            <w:tcW w:w="815" w:type="pct"/>
            <w:tcBorders>
              <w:top w:val="nil"/>
              <w:left w:val="nil"/>
              <w:bottom w:val="single" w:sz="4" w:space="0" w:color="auto"/>
              <w:right w:val="single" w:sz="8" w:space="0" w:color="auto"/>
            </w:tcBorders>
            <w:shd w:val="clear" w:color="auto" w:fill="auto"/>
            <w:noWrap/>
            <w:vAlign w:val="center"/>
            <w:hideMark/>
          </w:tcPr>
          <w:p w:rsidR="002D58BE" w:rsidRPr="00F1351A" w:rsidRDefault="002D58BE" w:rsidP="00C5191A">
            <w:pPr>
              <w:pStyle w:val="aff6"/>
            </w:pPr>
            <w:r w:rsidRPr="00F1351A">
              <w:t>0,104</w:t>
            </w:r>
          </w:p>
        </w:tc>
        <w:tc>
          <w:tcPr>
            <w:tcW w:w="1180" w:type="pct"/>
            <w:tcBorders>
              <w:top w:val="nil"/>
              <w:left w:val="nil"/>
              <w:bottom w:val="single" w:sz="4" w:space="0" w:color="auto"/>
              <w:right w:val="single" w:sz="8" w:space="0" w:color="auto"/>
            </w:tcBorders>
            <w:shd w:val="clear" w:color="auto" w:fill="auto"/>
            <w:noWrap/>
            <w:vAlign w:val="center"/>
            <w:hideMark/>
          </w:tcPr>
          <w:p w:rsidR="002D58BE" w:rsidRPr="00F1351A" w:rsidRDefault="002D58BE" w:rsidP="00C5191A">
            <w:pPr>
              <w:pStyle w:val="aff6"/>
            </w:pPr>
            <w:r w:rsidRPr="00F1351A">
              <w:t>1418,7</w:t>
            </w:r>
          </w:p>
        </w:tc>
      </w:tr>
      <w:tr w:rsidR="002D58BE" w:rsidRPr="00F1351A" w:rsidTr="002D58BE">
        <w:trPr>
          <w:trHeight w:val="20"/>
        </w:trPr>
        <w:tc>
          <w:tcPr>
            <w:tcW w:w="2077" w:type="pct"/>
            <w:tcBorders>
              <w:top w:val="single" w:sz="4" w:space="0" w:color="auto"/>
              <w:left w:val="single" w:sz="4" w:space="0" w:color="auto"/>
              <w:bottom w:val="single" w:sz="4" w:space="0" w:color="auto"/>
              <w:right w:val="single" w:sz="4" w:space="0" w:color="auto"/>
            </w:tcBorders>
            <w:shd w:val="clear" w:color="auto" w:fill="auto"/>
            <w:noWrap/>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№103 (отоп.)</w:t>
            </w:r>
          </w:p>
        </w:tc>
        <w:tc>
          <w:tcPr>
            <w:tcW w:w="92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pStyle w:val="aff6"/>
            </w:pPr>
            <w:r w:rsidRPr="00F1351A">
              <w:t>-</w:t>
            </w:r>
          </w:p>
        </w:tc>
        <w:tc>
          <w:tcPr>
            <w:tcW w:w="81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pStyle w:val="aff6"/>
            </w:pPr>
            <w:r w:rsidRPr="00F1351A">
              <w:t>-</w:t>
            </w:r>
          </w:p>
        </w:tc>
        <w:tc>
          <w:tcPr>
            <w:tcW w:w="118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pStyle w:val="aff6"/>
            </w:pPr>
            <w:r w:rsidRPr="00F1351A">
              <w:t>-</w:t>
            </w:r>
          </w:p>
        </w:tc>
      </w:tr>
      <w:tr w:rsidR="002D58BE" w:rsidRPr="00F1351A" w:rsidTr="002D58BE">
        <w:trPr>
          <w:trHeight w:val="20"/>
        </w:trPr>
        <w:tc>
          <w:tcPr>
            <w:tcW w:w="2077" w:type="pct"/>
            <w:tcBorders>
              <w:top w:val="single" w:sz="4" w:space="0" w:color="auto"/>
              <w:left w:val="single" w:sz="4" w:space="0" w:color="auto"/>
              <w:bottom w:val="single" w:sz="4" w:space="0" w:color="auto"/>
              <w:right w:val="single" w:sz="4" w:space="0" w:color="auto"/>
            </w:tcBorders>
            <w:shd w:val="clear" w:color="auto" w:fill="auto"/>
            <w:noWrap/>
          </w:tcPr>
          <w:p w:rsidR="002D58BE" w:rsidRPr="00F1351A" w:rsidRDefault="002D58BE" w:rsidP="00C5191A">
            <w:pPr>
              <w:spacing w:line="240" w:lineRule="auto"/>
              <w:ind w:firstLine="0"/>
              <w:jc w:val="center"/>
              <w:rPr>
                <w:color w:val="000000"/>
                <w:sz w:val="20"/>
                <w:szCs w:val="20"/>
              </w:rPr>
            </w:pPr>
            <w:r w:rsidRPr="00F1351A">
              <w:rPr>
                <w:color w:val="000000"/>
                <w:sz w:val="20"/>
                <w:szCs w:val="20"/>
              </w:rPr>
              <w:t>Котельная №94 (ГВС)</w:t>
            </w:r>
          </w:p>
        </w:tc>
        <w:tc>
          <w:tcPr>
            <w:tcW w:w="92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D58BE" w:rsidRPr="00F1351A" w:rsidRDefault="002D58BE" w:rsidP="00C5191A">
            <w:pPr>
              <w:pStyle w:val="aff6"/>
            </w:pPr>
            <w:r w:rsidRPr="00F1351A">
              <w:t>-</w:t>
            </w:r>
          </w:p>
        </w:tc>
        <w:tc>
          <w:tcPr>
            <w:tcW w:w="815" w:type="pct"/>
            <w:tcBorders>
              <w:top w:val="single" w:sz="4" w:space="0" w:color="auto"/>
              <w:left w:val="single" w:sz="4" w:space="0" w:color="auto"/>
              <w:bottom w:val="single" w:sz="4" w:space="0" w:color="auto"/>
              <w:right w:val="single" w:sz="4" w:space="0" w:color="auto"/>
            </w:tcBorders>
            <w:shd w:val="clear" w:color="auto" w:fill="auto"/>
            <w:noWrap/>
            <w:vAlign w:val="center"/>
          </w:tcPr>
          <w:p w:rsidR="002D58BE" w:rsidRPr="00F1351A" w:rsidRDefault="002D58BE" w:rsidP="00C5191A">
            <w:pPr>
              <w:pStyle w:val="aff6"/>
            </w:pPr>
            <w:r w:rsidRPr="00F1351A">
              <w:t>-</w:t>
            </w:r>
          </w:p>
        </w:tc>
        <w:tc>
          <w:tcPr>
            <w:tcW w:w="1180" w:type="pct"/>
            <w:tcBorders>
              <w:top w:val="single" w:sz="4" w:space="0" w:color="auto"/>
              <w:left w:val="single" w:sz="4" w:space="0" w:color="auto"/>
              <w:bottom w:val="single" w:sz="4" w:space="0" w:color="auto"/>
              <w:right w:val="single" w:sz="4" w:space="0" w:color="auto"/>
            </w:tcBorders>
            <w:shd w:val="clear" w:color="auto" w:fill="auto"/>
            <w:noWrap/>
            <w:vAlign w:val="center"/>
          </w:tcPr>
          <w:p w:rsidR="002D58BE" w:rsidRPr="00F1351A" w:rsidRDefault="002D58BE" w:rsidP="00C5191A">
            <w:pPr>
              <w:pStyle w:val="aff6"/>
            </w:pPr>
            <w:r w:rsidRPr="00F1351A">
              <w:t>-</w:t>
            </w:r>
          </w:p>
        </w:tc>
      </w:tr>
    </w:tbl>
    <w:p w:rsidR="001F4F99" w:rsidRPr="00F1351A" w:rsidRDefault="001F4F99" w:rsidP="001F4F99"/>
    <w:p w:rsidR="001F4F99" w:rsidRPr="00F1351A" w:rsidRDefault="001F4F99" w:rsidP="001F4F99">
      <w:pPr>
        <w:pStyle w:val="3"/>
      </w:pPr>
      <w:bookmarkStart w:id="161" w:name="_Toc94218124"/>
      <w:r w:rsidRPr="00F1351A">
        <w:t xml:space="preserve">Оценка фактических потерь тепловой энергии и теплоносителя при передаче тепловой энергии и теплоносителя по тепловым сетям за последние 3 года </w:t>
      </w:r>
      <w:r w:rsidRPr="00F1351A">
        <w:rPr>
          <w:lang w:eastAsia="ar-SA"/>
        </w:rPr>
        <w:t>в целом и по каждой системе отдельно</w:t>
      </w:r>
      <w:bookmarkEnd w:id="161"/>
    </w:p>
    <w:p w:rsidR="002D58BE" w:rsidRPr="00F1351A" w:rsidRDefault="002D58BE" w:rsidP="002D58BE">
      <w:r w:rsidRPr="00F1351A">
        <w:t xml:space="preserve">Согласно постановлению Правительства РФ от 22.10.2012 № 1075 "О ценообразовании в сфере теплоснабжения" в состав тарифа на передачу тепловой энергии и теплоносителя могут быть включены затраты на приобретение тепловой энергии для компенсации нормативных потерь тепловой энергии в тепловых сетях. Затраты на компенсацию сверхнормативных затрат в состав тарифа быть включены не могут. </w:t>
      </w:r>
    </w:p>
    <w:p w:rsidR="002D58BE" w:rsidRPr="00F1351A" w:rsidRDefault="002D58BE" w:rsidP="002D58BE">
      <w:r w:rsidRPr="00F1351A">
        <w:t>Так как не все потребители обеспечены индивидуальными узлами учета тепловой энергии, потери тепловой энергии в тепловых сетях определяют расчетным способом. После установки приборов учета тепловой энергии у 100% потребителей, тепловые потери при транспорте тепловой энергии будут определяться путем вычитания показателей счетчиков отпущенной тепловой энергии, установленных на источниках централизованного теплоснабжения, и показаний приборов учета тепловой энергии, установленных у потребителей. Данные о тепловых потерях в тепловы</w:t>
      </w:r>
      <w:r w:rsidR="004C0353" w:rsidRPr="00F1351A">
        <w:t xml:space="preserve">х сетях от котельных ГО </w:t>
      </w:r>
      <w:r w:rsidRPr="00F1351A">
        <w:t xml:space="preserve"> Долгопрудный за последние 3 года представлены в таблице</w:t>
      </w:r>
      <w:r w:rsidR="00AC24B8" w:rsidRPr="00F1351A">
        <w:t xml:space="preserve"> </w:t>
      </w:r>
      <w:r w:rsidR="00AC24B8" w:rsidRPr="00F1351A">
        <w:fldChar w:fldCharType="begin"/>
      </w:r>
      <w:r w:rsidR="00AC24B8" w:rsidRPr="00F1351A">
        <w:instrText xml:space="preserve"> REF _Ref94010067 \h  \* MERGEFORMAT </w:instrText>
      </w:r>
      <w:r w:rsidR="00AC24B8"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69</w:t>
      </w:r>
      <w:r w:rsidR="00AC24B8" w:rsidRPr="00F1351A">
        <w:fldChar w:fldCharType="end"/>
      </w:r>
      <w:r w:rsidRPr="00F1351A">
        <w:t>.</w:t>
      </w:r>
    </w:p>
    <w:p w:rsidR="002D58BE" w:rsidRPr="00F1351A" w:rsidRDefault="002D58BE" w:rsidP="002D58BE">
      <w:r w:rsidRPr="00F1351A">
        <w:t>В тепловых сетях ГО Долгопрудный значения тепловых потерь ежегодно изменяются в наибольшей степени за счет увеличения протяженности трубопроводов тепловых сетей и в меньшей степени из-за перекладки участков сетей.</w:t>
      </w:r>
    </w:p>
    <w:p w:rsidR="002D58BE" w:rsidRPr="00F1351A" w:rsidRDefault="002D58BE" w:rsidP="002D58BE">
      <w:pPr>
        <w:rPr>
          <w:b/>
        </w:rPr>
        <w:sectPr w:rsidR="002D58BE"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bookmarkStart w:id="162" w:name="_Ref93569665"/>
    </w:p>
    <w:p w:rsidR="002D58BE" w:rsidRPr="00F1351A" w:rsidRDefault="002D58BE" w:rsidP="00AC24B8">
      <w:pPr>
        <w:ind w:firstLine="0"/>
      </w:pPr>
      <w:bookmarkStart w:id="163" w:name="_Ref94010067"/>
      <w:bookmarkStart w:id="164" w:name="_Toc99146575"/>
      <w:r w:rsidRPr="00F1351A">
        <w:rPr>
          <w:b/>
        </w:rPr>
        <w:lastRenderedPageBreak/>
        <w:t xml:space="preserve">Таблица </w:t>
      </w:r>
      <w:r w:rsidR="0041674E" w:rsidRPr="00F1351A">
        <w:rPr>
          <w:b/>
        </w:rPr>
        <w:fldChar w:fldCharType="begin"/>
      </w:r>
      <w:r w:rsidR="0041674E" w:rsidRPr="00F1351A">
        <w:rPr>
          <w:b/>
        </w:rPr>
        <w:instrText xml:space="preserve"> STYLEREF 1 \s </w:instrText>
      </w:r>
      <w:r w:rsidR="0041674E" w:rsidRPr="00F1351A">
        <w:rPr>
          <w:b/>
        </w:rPr>
        <w:fldChar w:fldCharType="separate"/>
      </w:r>
      <w:r w:rsidR="00F1351A" w:rsidRPr="00F1351A">
        <w:rPr>
          <w:b/>
          <w:noProof/>
        </w:rPr>
        <w:t>1</w:t>
      </w:r>
      <w:r w:rsidR="0041674E" w:rsidRPr="00F1351A">
        <w:rPr>
          <w:b/>
        </w:rPr>
        <w:fldChar w:fldCharType="end"/>
      </w:r>
      <w:r w:rsidR="0041674E" w:rsidRPr="00F1351A">
        <w:rPr>
          <w:b/>
        </w:rPr>
        <w:t>.</w:t>
      </w:r>
      <w:r w:rsidR="0041674E" w:rsidRPr="00F1351A">
        <w:rPr>
          <w:b/>
        </w:rPr>
        <w:fldChar w:fldCharType="begin"/>
      </w:r>
      <w:r w:rsidR="0041674E" w:rsidRPr="00F1351A">
        <w:rPr>
          <w:b/>
        </w:rPr>
        <w:instrText xml:space="preserve"> SEQ Таблица \* ARABIC \s 1 </w:instrText>
      </w:r>
      <w:r w:rsidR="0041674E" w:rsidRPr="00F1351A">
        <w:rPr>
          <w:b/>
        </w:rPr>
        <w:fldChar w:fldCharType="separate"/>
      </w:r>
      <w:r w:rsidR="00F1351A" w:rsidRPr="00F1351A">
        <w:rPr>
          <w:b/>
          <w:noProof/>
        </w:rPr>
        <w:t>69</w:t>
      </w:r>
      <w:r w:rsidR="0041674E" w:rsidRPr="00F1351A">
        <w:rPr>
          <w:b/>
        </w:rPr>
        <w:fldChar w:fldCharType="end"/>
      </w:r>
      <w:bookmarkEnd w:id="162"/>
      <w:bookmarkEnd w:id="163"/>
      <w:r w:rsidRPr="00F1351A">
        <w:rPr>
          <w:b/>
        </w:rPr>
        <w:t xml:space="preserve"> –</w:t>
      </w:r>
      <w:r w:rsidRPr="00F1351A">
        <w:t>Оценка фактических потерь тепловой энергии и теплоносителя при передаче тепловой энергии и теплоносителя по тепловым сетям</w:t>
      </w:r>
      <w:bookmarkEnd w:id="164"/>
    </w:p>
    <w:tbl>
      <w:tblPr>
        <w:tblW w:w="5131" w:type="pct"/>
        <w:tblInd w:w="-459" w:type="dxa"/>
        <w:tblLayout w:type="fixed"/>
        <w:tblLook w:val="04A0" w:firstRow="1" w:lastRow="0" w:firstColumn="1" w:lastColumn="0" w:noHBand="0" w:noVBand="1"/>
      </w:tblPr>
      <w:tblGrid>
        <w:gridCol w:w="584"/>
        <w:gridCol w:w="3075"/>
        <w:gridCol w:w="1585"/>
        <w:gridCol w:w="1027"/>
        <w:gridCol w:w="967"/>
        <w:gridCol w:w="964"/>
        <w:gridCol w:w="1535"/>
        <w:gridCol w:w="1610"/>
        <w:gridCol w:w="983"/>
        <w:gridCol w:w="1052"/>
        <w:gridCol w:w="961"/>
        <w:gridCol w:w="1412"/>
      </w:tblGrid>
      <w:tr w:rsidR="002D58BE" w:rsidRPr="00F1351A" w:rsidTr="002D58BE">
        <w:trPr>
          <w:trHeight w:val="20"/>
        </w:trPr>
        <w:tc>
          <w:tcPr>
            <w:tcW w:w="18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w:t>
            </w:r>
          </w:p>
        </w:tc>
        <w:tc>
          <w:tcPr>
            <w:tcW w:w="9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Наименование источника</w:t>
            </w:r>
          </w:p>
        </w:tc>
        <w:tc>
          <w:tcPr>
            <w:tcW w:w="1442" w:type="pct"/>
            <w:gridSpan w:val="4"/>
            <w:tcBorders>
              <w:top w:val="single" w:sz="4" w:space="0" w:color="auto"/>
              <w:left w:val="nil"/>
              <w:bottom w:val="single" w:sz="4" w:space="0" w:color="auto"/>
              <w:right w:val="single" w:sz="4" w:space="0" w:color="auto"/>
            </w:tcBorders>
            <w:shd w:val="clear" w:color="auto" w:fill="auto"/>
            <w:noWrap/>
            <w:vAlign w:val="bottom"/>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потери и затраты теплоносителя вода, куб.м/год,</w:t>
            </w:r>
          </w:p>
        </w:tc>
        <w:tc>
          <w:tcPr>
            <w:tcW w:w="2397" w:type="pct"/>
            <w:gridSpan w:val="6"/>
            <w:tcBorders>
              <w:top w:val="single" w:sz="4" w:space="0" w:color="auto"/>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тепловые потери, Гкал/год</w:t>
            </w:r>
          </w:p>
        </w:tc>
      </w:tr>
      <w:tr w:rsidR="002D58BE" w:rsidRPr="00F1351A" w:rsidTr="002D58BE">
        <w:trPr>
          <w:trHeight w:val="20"/>
        </w:trPr>
        <w:tc>
          <w:tcPr>
            <w:tcW w:w="185" w:type="pct"/>
            <w:vMerge/>
            <w:tcBorders>
              <w:top w:val="single" w:sz="4" w:space="0" w:color="auto"/>
              <w:left w:val="single" w:sz="4" w:space="0" w:color="auto"/>
              <w:bottom w:val="single" w:sz="4" w:space="0" w:color="000000"/>
              <w:right w:val="single" w:sz="4" w:space="0" w:color="auto"/>
            </w:tcBorders>
            <w:vAlign w:val="center"/>
            <w:hideMark/>
          </w:tcPr>
          <w:p w:rsidR="002D58BE" w:rsidRPr="00F1351A" w:rsidRDefault="002D58BE" w:rsidP="00C5191A">
            <w:pPr>
              <w:spacing w:line="240" w:lineRule="auto"/>
              <w:ind w:firstLine="0"/>
              <w:jc w:val="left"/>
              <w:rPr>
                <w:b/>
                <w:bCs/>
                <w:color w:val="000000"/>
                <w:sz w:val="20"/>
                <w:szCs w:val="20"/>
              </w:rPr>
            </w:pPr>
          </w:p>
        </w:tc>
        <w:tc>
          <w:tcPr>
            <w:tcW w:w="976" w:type="pct"/>
            <w:vMerge/>
            <w:tcBorders>
              <w:top w:val="single" w:sz="4" w:space="0" w:color="auto"/>
              <w:left w:val="single" w:sz="4" w:space="0" w:color="auto"/>
              <w:bottom w:val="single" w:sz="4" w:space="0" w:color="000000"/>
              <w:right w:val="single" w:sz="4" w:space="0" w:color="auto"/>
            </w:tcBorders>
            <w:vAlign w:val="center"/>
            <w:hideMark/>
          </w:tcPr>
          <w:p w:rsidR="002D58BE" w:rsidRPr="00F1351A" w:rsidRDefault="002D58BE" w:rsidP="00C5191A">
            <w:pPr>
              <w:spacing w:line="240" w:lineRule="auto"/>
              <w:ind w:firstLine="0"/>
              <w:jc w:val="left"/>
              <w:rPr>
                <w:b/>
                <w:bCs/>
                <w:color w:val="000000"/>
                <w:sz w:val="20"/>
                <w:szCs w:val="20"/>
              </w:rPr>
            </w:pPr>
          </w:p>
        </w:tc>
        <w:tc>
          <w:tcPr>
            <w:tcW w:w="503" w:type="pct"/>
            <w:vMerge w:val="restart"/>
            <w:tcBorders>
              <w:top w:val="nil"/>
              <w:left w:val="single" w:sz="4" w:space="0" w:color="auto"/>
              <w:bottom w:val="single" w:sz="4" w:space="0" w:color="000000"/>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Нормативные</w:t>
            </w:r>
          </w:p>
        </w:tc>
        <w:tc>
          <w:tcPr>
            <w:tcW w:w="939" w:type="pct"/>
            <w:gridSpan w:val="3"/>
            <w:tcBorders>
              <w:top w:val="single" w:sz="4" w:space="0" w:color="auto"/>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 xml:space="preserve">Фактические </w:t>
            </w:r>
          </w:p>
        </w:tc>
        <w:tc>
          <w:tcPr>
            <w:tcW w:w="487" w:type="pct"/>
            <w:vMerge w:val="restart"/>
            <w:tcBorders>
              <w:top w:val="nil"/>
              <w:left w:val="single" w:sz="4" w:space="0" w:color="auto"/>
              <w:bottom w:val="single" w:sz="4" w:space="0" w:color="000000"/>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Отношение факт 2020/норм</w:t>
            </w:r>
          </w:p>
        </w:tc>
        <w:tc>
          <w:tcPr>
            <w:tcW w:w="511" w:type="pct"/>
            <w:vMerge w:val="restart"/>
            <w:tcBorders>
              <w:top w:val="nil"/>
              <w:left w:val="single" w:sz="4" w:space="0" w:color="auto"/>
              <w:bottom w:val="single" w:sz="4" w:space="0" w:color="000000"/>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Нормативные</w:t>
            </w:r>
          </w:p>
        </w:tc>
        <w:tc>
          <w:tcPr>
            <w:tcW w:w="951" w:type="pct"/>
            <w:gridSpan w:val="3"/>
            <w:tcBorders>
              <w:top w:val="single" w:sz="4" w:space="0" w:color="auto"/>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Фактические</w:t>
            </w:r>
          </w:p>
        </w:tc>
        <w:tc>
          <w:tcPr>
            <w:tcW w:w="448" w:type="pct"/>
            <w:vMerge w:val="restart"/>
            <w:tcBorders>
              <w:top w:val="nil"/>
              <w:left w:val="single" w:sz="4" w:space="0" w:color="auto"/>
              <w:bottom w:val="single" w:sz="4" w:space="0" w:color="000000"/>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Отношение факт 2020/норм</w:t>
            </w:r>
          </w:p>
        </w:tc>
      </w:tr>
      <w:tr w:rsidR="002D58BE" w:rsidRPr="00F1351A" w:rsidTr="002D58BE">
        <w:trPr>
          <w:trHeight w:val="20"/>
        </w:trPr>
        <w:tc>
          <w:tcPr>
            <w:tcW w:w="185" w:type="pct"/>
            <w:vMerge/>
            <w:tcBorders>
              <w:top w:val="single" w:sz="4" w:space="0" w:color="auto"/>
              <w:left w:val="single" w:sz="4" w:space="0" w:color="auto"/>
              <w:bottom w:val="single" w:sz="4" w:space="0" w:color="000000"/>
              <w:right w:val="single" w:sz="4" w:space="0" w:color="auto"/>
            </w:tcBorders>
            <w:vAlign w:val="center"/>
            <w:hideMark/>
          </w:tcPr>
          <w:p w:rsidR="002D58BE" w:rsidRPr="00F1351A" w:rsidRDefault="002D58BE" w:rsidP="00C5191A">
            <w:pPr>
              <w:spacing w:line="240" w:lineRule="auto"/>
              <w:ind w:firstLine="0"/>
              <w:jc w:val="left"/>
              <w:rPr>
                <w:b/>
                <w:bCs/>
                <w:color w:val="000000"/>
                <w:sz w:val="20"/>
                <w:szCs w:val="20"/>
              </w:rPr>
            </w:pPr>
          </w:p>
        </w:tc>
        <w:tc>
          <w:tcPr>
            <w:tcW w:w="976" w:type="pct"/>
            <w:vMerge/>
            <w:tcBorders>
              <w:top w:val="single" w:sz="4" w:space="0" w:color="auto"/>
              <w:left w:val="single" w:sz="4" w:space="0" w:color="auto"/>
              <w:bottom w:val="single" w:sz="4" w:space="0" w:color="000000"/>
              <w:right w:val="single" w:sz="4" w:space="0" w:color="auto"/>
            </w:tcBorders>
            <w:vAlign w:val="center"/>
            <w:hideMark/>
          </w:tcPr>
          <w:p w:rsidR="002D58BE" w:rsidRPr="00F1351A" w:rsidRDefault="002D58BE" w:rsidP="00C5191A">
            <w:pPr>
              <w:spacing w:line="240" w:lineRule="auto"/>
              <w:ind w:firstLine="0"/>
              <w:jc w:val="left"/>
              <w:rPr>
                <w:b/>
                <w:bCs/>
                <w:color w:val="000000"/>
                <w:sz w:val="20"/>
                <w:szCs w:val="20"/>
              </w:rPr>
            </w:pPr>
          </w:p>
        </w:tc>
        <w:tc>
          <w:tcPr>
            <w:tcW w:w="503" w:type="pct"/>
            <w:vMerge/>
            <w:tcBorders>
              <w:top w:val="nil"/>
              <w:left w:val="single" w:sz="4" w:space="0" w:color="auto"/>
              <w:bottom w:val="single" w:sz="4" w:space="0" w:color="000000"/>
              <w:right w:val="single" w:sz="4" w:space="0" w:color="auto"/>
            </w:tcBorders>
            <w:vAlign w:val="center"/>
            <w:hideMark/>
          </w:tcPr>
          <w:p w:rsidR="002D58BE" w:rsidRPr="00F1351A" w:rsidRDefault="002D58BE" w:rsidP="00C5191A">
            <w:pPr>
              <w:spacing w:line="240" w:lineRule="auto"/>
              <w:ind w:firstLine="0"/>
              <w:jc w:val="left"/>
              <w:rPr>
                <w:b/>
                <w:bCs/>
                <w:color w:val="000000"/>
                <w:sz w:val="20"/>
                <w:szCs w:val="20"/>
              </w:rPr>
            </w:pP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2018</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2019</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2020</w:t>
            </w:r>
          </w:p>
        </w:tc>
        <w:tc>
          <w:tcPr>
            <w:tcW w:w="487" w:type="pct"/>
            <w:vMerge/>
            <w:tcBorders>
              <w:top w:val="nil"/>
              <w:left w:val="single" w:sz="4" w:space="0" w:color="auto"/>
              <w:bottom w:val="single" w:sz="4" w:space="0" w:color="000000"/>
              <w:right w:val="single" w:sz="4" w:space="0" w:color="auto"/>
            </w:tcBorders>
            <w:vAlign w:val="center"/>
            <w:hideMark/>
          </w:tcPr>
          <w:p w:rsidR="002D58BE" w:rsidRPr="00F1351A" w:rsidRDefault="002D58BE" w:rsidP="00C5191A">
            <w:pPr>
              <w:spacing w:line="240" w:lineRule="auto"/>
              <w:ind w:firstLine="0"/>
              <w:jc w:val="left"/>
              <w:rPr>
                <w:b/>
                <w:bCs/>
                <w:color w:val="000000"/>
                <w:sz w:val="20"/>
                <w:szCs w:val="20"/>
              </w:rPr>
            </w:pPr>
          </w:p>
        </w:tc>
        <w:tc>
          <w:tcPr>
            <w:tcW w:w="511" w:type="pct"/>
            <w:vMerge/>
            <w:tcBorders>
              <w:top w:val="nil"/>
              <w:left w:val="single" w:sz="4" w:space="0" w:color="auto"/>
              <w:bottom w:val="single" w:sz="4" w:space="0" w:color="000000"/>
              <w:right w:val="single" w:sz="4" w:space="0" w:color="auto"/>
            </w:tcBorders>
            <w:vAlign w:val="center"/>
            <w:hideMark/>
          </w:tcPr>
          <w:p w:rsidR="002D58BE" w:rsidRPr="00F1351A" w:rsidRDefault="002D58BE" w:rsidP="00C5191A">
            <w:pPr>
              <w:spacing w:line="240" w:lineRule="auto"/>
              <w:ind w:firstLine="0"/>
              <w:jc w:val="left"/>
              <w:rPr>
                <w:b/>
                <w:bCs/>
                <w:color w:val="000000"/>
                <w:sz w:val="20"/>
                <w:szCs w:val="20"/>
              </w:rPr>
            </w:pP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2018</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2019</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2020</w:t>
            </w:r>
          </w:p>
        </w:tc>
        <w:tc>
          <w:tcPr>
            <w:tcW w:w="448" w:type="pct"/>
            <w:vMerge/>
            <w:tcBorders>
              <w:top w:val="nil"/>
              <w:left w:val="single" w:sz="4" w:space="0" w:color="auto"/>
              <w:bottom w:val="single" w:sz="4" w:space="0" w:color="000000"/>
              <w:right w:val="single" w:sz="4" w:space="0" w:color="auto"/>
            </w:tcBorders>
            <w:vAlign w:val="center"/>
            <w:hideMark/>
          </w:tcPr>
          <w:p w:rsidR="002D58BE" w:rsidRPr="00F1351A" w:rsidRDefault="002D58BE" w:rsidP="00C5191A">
            <w:pPr>
              <w:spacing w:line="240" w:lineRule="auto"/>
              <w:ind w:firstLine="0"/>
              <w:jc w:val="left"/>
              <w:rPr>
                <w:b/>
                <w:bCs/>
                <w:color w:val="000000"/>
                <w:sz w:val="20"/>
                <w:szCs w:val="20"/>
              </w:rPr>
            </w:pP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 Спортивная, д.3а</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10813,3</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8381,7</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8322,4</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8466,4</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78%</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6906,4</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3626,3</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3600,7</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3662,9</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53%</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ул.Театральная, д.7</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4677,0</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4917,2</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4882,4</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4966,9</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106%</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4160,3</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6666,7</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6619,5</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6734,0</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162%</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ул.Заводская д.2</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13021,7</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9595,6</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9527,8</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9692,6</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74%</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8539,7</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24523,2</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24349,8</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24770,9</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290%</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ул.Заводская д.15</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821,2</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364,7</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362,1</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368,4</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45%</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731,2</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2643,0</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2624,3</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2669,7</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365%</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1224,0</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16121,2</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16007,2</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16284,0</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1330%</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1109,9</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1594,8</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1583,5</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1610,9</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145%</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2706,5</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1050,9</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1043,5</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1061,5</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39%</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2865,0</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5008,4</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4973,0</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5059,0</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177%</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7</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ул.Станционная д.1</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1982,9</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797,8</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792,2</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805,9</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41%</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3153,3</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5846,9</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5805,5</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5905,9</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187%</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577,5</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856,2</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850,1</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864,8</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150%</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620,8</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1658,9</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1647,2</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1675,6</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270%</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ул.Речная д.14</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2533,8</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504,5</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501,0</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509,6</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20%</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2661,6</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3690,4</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3664,3</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3727,7</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140%</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Котельная мкр. Павельцево</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702,1</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1005,1</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1321,9</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1312,5</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1335,2</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133%</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Модульная котельная</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12</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АИТ-6 по ул. Новый бульвар 17а</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68,8</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68,3</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69,5</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r>
      <w:tr w:rsidR="002D58B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13</w:t>
            </w:r>
          </w:p>
        </w:tc>
        <w:tc>
          <w:tcPr>
            <w:tcW w:w="97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АИТ-7 Лихачёвский пр., д.74а</w:t>
            </w:r>
          </w:p>
        </w:tc>
        <w:tc>
          <w:tcPr>
            <w:tcW w:w="503"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2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68,8</w:t>
            </w:r>
          </w:p>
        </w:tc>
        <w:tc>
          <w:tcPr>
            <w:tcW w:w="30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68,3</w:t>
            </w:r>
          </w:p>
        </w:tc>
        <w:tc>
          <w:tcPr>
            <w:tcW w:w="306"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69,5</w:t>
            </w:r>
          </w:p>
        </w:tc>
        <w:tc>
          <w:tcPr>
            <w:tcW w:w="487"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34"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305"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c>
          <w:tcPr>
            <w:tcW w:w="448"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w:t>
            </w:r>
          </w:p>
        </w:tc>
      </w:tr>
      <w:tr w:rsidR="00917E9F"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vAlign w:val="center"/>
          </w:tcPr>
          <w:p w:rsidR="00917E9F" w:rsidRPr="00F1351A" w:rsidRDefault="00917E9F" w:rsidP="00615EA9">
            <w:pPr>
              <w:spacing w:line="240" w:lineRule="auto"/>
              <w:ind w:firstLine="0"/>
              <w:jc w:val="center"/>
              <w:rPr>
                <w:color w:val="000000"/>
                <w:sz w:val="20"/>
                <w:szCs w:val="20"/>
              </w:rPr>
            </w:pPr>
            <w:r w:rsidRPr="00F1351A">
              <w:rPr>
                <w:color w:val="000000"/>
                <w:sz w:val="20"/>
                <w:szCs w:val="20"/>
              </w:rPr>
              <w:t>14</w:t>
            </w:r>
          </w:p>
        </w:tc>
        <w:tc>
          <w:tcPr>
            <w:tcW w:w="976" w:type="pct"/>
            <w:tcBorders>
              <w:top w:val="nil"/>
              <w:left w:val="nil"/>
              <w:bottom w:val="single" w:sz="4" w:space="0" w:color="auto"/>
              <w:right w:val="single" w:sz="4" w:space="0" w:color="auto"/>
            </w:tcBorders>
            <w:shd w:val="clear" w:color="auto" w:fill="auto"/>
            <w:vAlign w:val="center"/>
          </w:tcPr>
          <w:p w:rsidR="00917E9F" w:rsidRPr="00F1351A" w:rsidRDefault="006B7A42" w:rsidP="00C5191A">
            <w:pPr>
              <w:spacing w:line="240" w:lineRule="auto"/>
              <w:ind w:firstLine="0"/>
              <w:jc w:val="left"/>
              <w:rPr>
                <w:color w:val="000000"/>
                <w:sz w:val="20"/>
                <w:szCs w:val="20"/>
              </w:rPr>
            </w:pPr>
            <w:r w:rsidRPr="00F1351A">
              <w:rPr>
                <w:color w:val="000000"/>
                <w:sz w:val="20"/>
                <w:szCs w:val="20"/>
              </w:rPr>
              <w:t xml:space="preserve">АИТ-8 </w:t>
            </w:r>
            <w:r w:rsidR="00917E9F" w:rsidRPr="00F1351A">
              <w:rPr>
                <w:color w:val="000000"/>
                <w:sz w:val="20"/>
                <w:szCs w:val="20"/>
              </w:rPr>
              <w:t>Лихачевский пр., 68, к.4</w:t>
            </w:r>
          </w:p>
        </w:tc>
        <w:tc>
          <w:tcPr>
            <w:tcW w:w="503" w:type="pct"/>
            <w:tcBorders>
              <w:top w:val="nil"/>
              <w:left w:val="nil"/>
              <w:bottom w:val="single" w:sz="4" w:space="0" w:color="auto"/>
              <w:right w:val="single" w:sz="4" w:space="0" w:color="auto"/>
            </w:tcBorders>
            <w:shd w:val="clear" w:color="auto" w:fill="auto"/>
            <w:vAlign w:val="center"/>
          </w:tcPr>
          <w:p w:rsidR="00917E9F" w:rsidRPr="00F1351A" w:rsidRDefault="00917E9F" w:rsidP="00C5191A">
            <w:pPr>
              <w:spacing w:line="240" w:lineRule="auto"/>
              <w:ind w:firstLine="0"/>
              <w:jc w:val="center"/>
              <w:rPr>
                <w:color w:val="000000"/>
                <w:sz w:val="20"/>
                <w:szCs w:val="20"/>
              </w:rPr>
            </w:pPr>
            <w:r w:rsidRPr="00F1351A">
              <w:rPr>
                <w:color w:val="000000"/>
                <w:sz w:val="20"/>
                <w:szCs w:val="20"/>
              </w:rPr>
              <w:t>-</w:t>
            </w:r>
          </w:p>
        </w:tc>
        <w:tc>
          <w:tcPr>
            <w:tcW w:w="326" w:type="pct"/>
            <w:tcBorders>
              <w:top w:val="nil"/>
              <w:left w:val="nil"/>
              <w:bottom w:val="single" w:sz="4" w:space="0" w:color="auto"/>
              <w:right w:val="single" w:sz="4" w:space="0" w:color="auto"/>
            </w:tcBorders>
            <w:shd w:val="clear" w:color="auto" w:fill="auto"/>
            <w:vAlign w:val="center"/>
          </w:tcPr>
          <w:p w:rsidR="00917E9F" w:rsidRPr="00F1351A" w:rsidRDefault="009A249F" w:rsidP="00C5191A">
            <w:pPr>
              <w:spacing w:line="240" w:lineRule="auto"/>
              <w:ind w:firstLine="0"/>
              <w:jc w:val="center"/>
              <w:rPr>
                <w:color w:val="000000"/>
                <w:sz w:val="20"/>
                <w:szCs w:val="20"/>
              </w:rPr>
            </w:pPr>
            <w:r w:rsidRPr="00F1351A">
              <w:rPr>
                <w:color w:val="000000"/>
                <w:sz w:val="20"/>
                <w:szCs w:val="20"/>
              </w:rPr>
              <w:t>-</w:t>
            </w:r>
          </w:p>
        </w:tc>
        <w:tc>
          <w:tcPr>
            <w:tcW w:w="307" w:type="pct"/>
            <w:tcBorders>
              <w:top w:val="nil"/>
              <w:left w:val="nil"/>
              <w:bottom w:val="single" w:sz="4" w:space="0" w:color="auto"/>
              <w:right w:val="single" w:sz="4" w:space="0" w:color="auto"/>
            </w:tcBorders>
            <w:shd w:val="clear" w:color="auto" w:fill="auto"/>
            <w:vAlign w:val="center"/>
          </w:tcPr>
          <w:p w:rsidR="00917E9F" w:rsidRPr="00F1351A" w:rsidRDefault="009A249F" w:rsidP="00C5191A">
            <w:pPr>
              <w:spacing w:line="240" w:lineRule="auto"/>
              <w:ind w:firstLine="0"/>
              <w:jc w:val="center"/>
              <w:rPr>
                <w:color w:val="000000"/>
                <w:sz w:val="20"/>
                <w:szCs w:val="20"/>
              </w:rPr>
            </w:pPr>
            <w:r w:rsidRPr="00F1351A">
              <w:rPr>
                <w:color w:val="000000"/>
                <w:sz w:val="20"/>
                <w:szCs w:val="20"/>
              </w:rPr>
              <w:t>-</w:t>
            </w:r>
          </w:p>
        </w:tc>
        <w:tc>
          <w:tcPr>
            <w:tcW w:w="306" w:type="pct"/>
            <w:tcBorders>
              <w:top w:val="nil"/>
              <w:left w:val="nil"/>
              <w:bottom w:val="single" w:sz="4" w:space="0" w:color="auto"/>
              <w:right w:val="single" w:sz="4" w:space="0" w:color="auto"/>
            </w:tcBorders>
            <w:shd w:val="clear" w:color="auto" w:fill="auto"/>
            <w:vAlign w:val="center"/>
          </w:tcPr>
          <w:p w:rsidR="00917E9F" w:rsidRPr="00F1351A" w:rsidRDefault="00AA4275" w:rsidP="00C5191A">
            <w:pPr>
              <w:spacing w:line="240" w:lineRule="auto"/>
              <w:ind w:firstLine="0"/>
              <w:jc w:val="center"/>
              <w:rPr>
                <w:color w:val="000000"/>
                <w:sz w:val="20"/>
                <w:szCs w:val="20"/>
              </w:rPr>
            </w:pPr>
            <w:r w:rsidRPr="00F1351A">
              <w:rPr>
                <w:color w:val="000000"/>
                <w:sz w:val="20"/>
                <w:szCs w:val="20"/>
              </w:rPr>
              <w:t>3486,91</w:t>
            </w:r>
          </w:p>
        </w:tc>
        <w:tc>
          <w:tcPr>
            <w:tcW w:w="487" w:type="pct"/>
            <w:tcBorders>
              <w:top w:val="nil"/>
              <w:left w:val="nil"/>
              <w:bottom w:val="single" w:sz="4" w:space="0" w:color="auto"/>
              <w:right w:val="single" w:sz="4" w:space="0" w:color="auto"/>
            </w:tcBorders>
            <w:shd w:val="clear" w:color="auto" w:fill="auto"/>
            <w:vAlign w:val="center"/>
          </w:tcPr>
          <w:p w:rsidR="00917E9F" w:rsidRPr="00F1351A" w:rsidRDefault="00917E9F" w:rsidP="00C5191A">
            <w:pPr>
              <w:spacing w:line="240" w:lineRule="auto"/>
              <w:ind w:firstLine="0"/>
              <w:jc w:val="center"/>
              <w:rPr>
                <w:color w:val="000000"/>
                <w:sz w:val="20"/>
                <w:szCs w:val="20"/>
              </w:rPr>
            </w:pPr>
            <w:r w:rsidRPr="00F1351A">
              <w:rPr>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tcPr>
          <w:p w:rsidR="00917E9F" w:rsidRPr="00F1351A" w:rsidRDefault="00917E9F" w:rsidP="00C5191A">
            <w:pPr>
              <w:spacing w:line="240" w:lineRule="auto"/>
              <w:ind w:firstLine="0"/>
              <w:jc w:val="center"/>
              <w:rPr>
                <w:color w:val="000000"/>
                <w:sz w:val="20"/>
                <w:szCs w:val="20"/>
              </w:rPr>
            </w:pPr>
            <w:r w:rsidRPr="00F1351A">
              <w:rPr>
                <w:color w:val="000000"/>
                <w:sz w:val="20"/>
                <w:szCs w:val="20"/>
              </w:rPr>
              <w:t>-</w:t>
            </w:r>
          </w:p>
        </w:tc>
        <w:tc>
          <w:tcPr>
            <w:tcW w:w="312" w:type="pct"/>
            <w:tcBorders>
              <w:top w:val="nil"/>
              <w:left w:val="nil"/>
              <w:bottom w:val="single" w:sz="4" w:space="0" w:color="auto"/>
              <w:right w:val="single" w:sz="4" w:space="0" w:color="auto"/>
            </w:tcBorders>
            <w:shd w:val="clear" w:color="auto" w:fill="auto"/>
            <w:vAlign w:val="center"/>
          </w:tcPr>
          <w:p w:rsidR="00917E9F" w:rsidRPr="00F1351A" w:rsidRDefault="00917E9F" w:rsidP="00615EA9">
            <w:pPr>
              <w:spacing w:line="240" w:lineRule="auto"/>
              <w:ind w:firstLine="0"/>
              <w:jc w:val="center"/>
              <w:rPr>
                <w:color w:val="000000"/>
                <w:sz w:val="20"/>
                <w:szCs w:val="20"/>
              </w:rPr>
            </w:pPr>
            <w:r w:rsidRPr="00F1351A">
              <w:rPr>
                <w:color w:val="000000"/>
                <w:sz w:val="20"/>
                <w:szCs w:val="20"/>
              </w:rPr>
              <w:t>-</w:t>
            </w:r>
          </w:p>
        </w:tc>
        <w:tc>
          <w:tcPr>
            <w:tcW w:w="334" w:type="pct"/>
            <w:tcBorders>
              <w:top w:val="nil"/>
              <w:left w:val="nil"/>
              <w:bottom w:val="single" w:sz="4" w:space="0" w:color="auto"/>
              <w:right w:val="single" w:sz="4" w:space="0" w:color="auto"/>
            </w:tcBorders>
            <w:shd w:val="clear" w:color="auto" w:fill="auto"/>
            <w:vAlign w:val="center"/>
          </w:tcPr>
          <w:p w:rsidR="00917E9F" w:rsidRPr="00F1351A" w:rsidRDefault="00917E9F" w:rsidP="00615EA9">
            <w:pPr>
              <w:spacing w:line="240" w:lineRule="auto"/>
              <w:ind w:firstLine="0"/>
              <w:jc w:val="center"/>
              <w:rPr>
                <w:color w:val="000000"/>
                <w:sz w:val="20"/>
                <w:szCs w:val="20"/>
              </w:rPr>
            </w:pPr>
            <w:r w:rsidRPr="00F1351A">
              <w:rPr>
                <w:color w:val="000000"/>
                <w:sz w:val="20"/>
                <w:szCs w:val="20"/>
              </w:rPr>
              <w:t>-</w:t>
            </w:r>
          </w:p>
        </w:tc>
        <w:tc>
          <w:tcPr>
            <w:tcW w:w="305" w:type="pct"/>
            <w:tcBorders>
              <w:top w:val="nil"/>
              <w:left w:val="nil"/>
              <w:bottom w:val="single" w:sz="4" w:space="0" w:color="auto"/>
              <w:right w:val="single" w:sz="4" w:space="0" w:color="auto"/>
            </w:tcBorders>
            <w:shd w:val="clear" w:color="auto" w:fill="auto"/>
            <w:vAlign w:val="center"/>
          </w:tcPr>
          <w:p w:rsidR="00917E9F" w:rsidRPr="00F1351A" w:rsidRDefault="00917E9F" w:rsidP="00615EA9">
            <w:pPr>
              <w:spacing w:line="240" w:lineRule="auto"/>
              <w:ind w:firstLine="0"/>
              <w:jc w:val="center"/>
              <w:rPr>
                <w:color w:val="000000"/>
                <w:sz w:val="20"/>
                <w:szCs w:val="20"/>
              </w:rPr>
            </w:pPr>
            <w:r w:rsidRPr="00F1351A">
              <w:rPr>
                <w:color w:val="000000"/>
                <w:sz w:val="20"/>
                <w:szCs w:val="20"/>
              </w:rPr>
              <w:t>-</w:t>
            </w:r>
          </w:p>
        </w:tc>
        <w:tc>
          <w:tcPr>
            <w:tcW w:w="448" w:type="pct"/>
            <w:tcBorders>
              <w:top w:val="nil"/>
              <w:left w:val="nil"/>
              <w:bottom w:val="single" w:sz="4" w:space="0" w:color="auto"/>
              <w:right w:val="single" w:sz="4" w:space="0" w:color="auto"/>
            </w:tcBorders>
            <w:shd w:val="clear" w:color="auto" w:fill="auto"/>
            <w:vAlign w:val="center"/>
          </w:tcPr>
          <w:p w:rsidR="00917E9F" w:rsidRPr="00F1351A" w:rsidRDefault="00917E9F" w:rsidP="00615EA9">
            <w:pPr>
              <w:spacing w:line="240" w:lineRule="auto"/>
              <w:ind w:firstLine="0"/>
              <w:jc w:val="center"/>
              <w:rPr>
                <w:color w:val="000000"/>
                <w:sz w:val="20"/>
                <w:szCs w:val="20"/>
              </w:rPr>
            </w:pPr>
            <w:r w:rsidRPr="00F1351A">
              <w:rPr>
                <w:color w:val="000000"/>
                <w:sz w:val="20"/>
                <w:szCs w:val="20"/>
              </w:rPr>
              <w:t>-</w:t>
            </w:r>
          </w:p>
        </w:tc>
      </w:tr>
      <w:tr w:rsidR="00446F8E" w:rsidRPr="00F1351A" w:rsidTr="00446F8E">
        <w:trPr>
          <w:trHeight w:val="20"/>
        </w:trPr>
        <w:tc>
          <w:tcPr>
            <w:tcW w:w="185" w:type="pct"/>
            <w:tcBorders>
              <w:top w:val="nil"/>
              <w:left w:val="single" w:sz="4" w:space="0" w:color="auto"/>
              <w:bottom w:val="single" w:sz="4" w:space="0" w:color="auto"/>
              <w:right w:val="single" w:sz="4" w:space="0" w:color="auto"/>
            </w:tcBorders>
            <w:shd w:val="clear" w:color="auto" w:fill="auto"/>
            <w:vAlign w:val="center"/>
          </w:tcPr>
          <w:p w:rsidR="00446F8E" w:rsidRPr="00F1351A" w:rsidRDefault="00446F8E" w:rsidP="00615EA9">
            <w:pPr>
              <w:spacing w:line="240" w:lineRule="auto"/>
              <w:ind w:firstLine="0"/>
              <w:jc w:val="center"/>
              <w:rPr>
                <w:color w:val="000000"/>
                <w:sz w:val="20"/>
                <w:szCs w:val="20"/>
              </w:rPr>
            </w:pPr>
            <w:r w:rsidRPr="00F1351A">
              <w:rPr>
                <w:color w:val="000000"/>
                <w:sz w:val="20"/>
                <w:szCs w:val="20"/>
              </w:rPr>
              <w:t>15</w:t>
            </w:r>
          </w:p>
        </w:tc>
        <w:tc>
          <w:tcPr>
            <w:tcW w:w="97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left"/>
              <w:rPr>
                <w:color w:val="000000"/>
                <w:sz w:val="20"/>
                <w:szCs w:val="20"/>
              </w:rPr>
            </w:pPr>
            <w:r w:rsidRPr="00F1351A">
              <w:rPr>
                <w:color w:val="000000"/>
                <w:sz w:val="20"/>
                <w:szCs w:val="20"/>
              </w:rPr>
              <w:t>Котельная ПАО «ДНПП»</w:t>
            </w:r>
          </w:p>
        </w:tc>
        <w:tc>
          <w:tcPr>
            <w:tcW w:w="503"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21358,8</w:t>
            </w:r>
          </w:p>
        </w:tc>
        <w:tc>
          <w:tcPr>
            <w:tcW w:w="32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4863,4</w:t>
            </w:r>
          </w:p>
        </w:tc>
        <w:tc>
          <w:tcPr>
            <w:tcW w:w="30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4829,0</w:t>
            </w:r>
          </w:p>
        </w:tc>
        <w:tc>
          <w:tcPr>
            <w:tcW w:w="30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4912,5</w:t>
            </w:r>
          </w:p>
        </w:tc>
        <w:tc>
          <w:tcPr>
            <w:tcW w:w="48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23%</w:t>
            </w:r>
          </w:p>
        </w:tc>
        <w:tc>
          <w:tcPr>
            <w:tcW w:w="511"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13895,8</w:t>
            </w:r>
          </w:p>
        </w:tc>
        <w:tc>
          <w:tcPr>
            <w:tcW w:w="312"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4252,3</w:t>
            </w:r>
          </w:p>
        </w:tc>
        <w:tc>
          <w:tcPr>
            <w:tcW w:w="334"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4222,3</w:t>
            </w:r>
          </w:p>
        </w:tc>
        <w:tc>
          <w:tcPr>
            <w:tcW w:w="305"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4295,3</w:t>
            </w:r>
          </w:p>
        </w:tc>
        <w:tc>
          <w:tcPr>
            <w:tcW w:w="448"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31%</w:t>
            </w:r>
          </w:p>
        </w:tc>
      </w:tr>
      <w:tr w:rsidR="00446F8E" w:rsidRPr="00F1351A" w:rsidTr="00446F8E">
        <w:trPr>
          <w:trHeight w:val="20"/>
        </w:trPr>
        <w:tc>
          <w:tcPr>
            <w:tcW w:w="185" w:type="pct"/>
            <w:tcBorders>
              <w:top w:val="nil"/>
              <w:left w:val="single" w:sz="4" w:space="0" w:color="auto"/>
              <w:bottom w:val="single" w:sz="4" w:space="0" w:color="auto"/>
              <w:right w:val="single" w:sz="4" w:space="0" w:color="auto"/>
            </w:tcBorders>
            <w:shd w:val="clear" w:color="auto" w:fill="auto"/>
            <w:vAlign w:val="center"/>
          </w:tcPr>
          <w:p w:rsidR="00446F8E" w:rsidRPr="00F1351A" w:rsidRDefault="00446F8E" w:rsidP="00615EA9">
            <w:pPr>
              <w:spacing w:line="240" w:lineRule="auto"/>
              <w:ind w:firstLine="0"/>
              <w:jc w:val="center"/>
              <w:rPr>
                <w:color w:val="000000"/>
                <w:sz w:val="20"/>
                <w:szCs w:val="20"/>
              </w:rPr>
            </w:pPr>
            <w:r w:rsidRPr="00F1351A">
              <w:rPr>
                <w:color w:val="000000"/>
                <w:sz w:val="20"/>
                <w:szCs w:val="20"/>
              </w:rPr>
              <w:t>16</w:t>
            </w:r>
          </w:p>
        </w:tc>
        <w:tc>
          <w:tcPr>
            <w:tcW w:w="97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left"/>
              <w:rPr>
                <w:color w:val="000000"/>
                <w:sz w:val="20"/>
                <w:szCs w:val="20"/>
              </w:rPr>
            </w:pPr>
            <w:r w:rsidRPr="00F1351A">
              <w:rPr>
                <w:color w:val="000000"/>
                <w:sz w:val="20"/>
                <w:szCs w:val="20"/>
              </w:rPr>
              <w:t>Котельная ОАО «ПО «ТОС»</w:t>
            </w:r>
          </w:p>
        </w:tc>
        <w:tc>
          <w:tcPr>
            <w:tcW w:w="503"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1586,2</w:t>
            </w:r>
          </w:p>
        </w:tc>
        <w:tc>
          <w:tcPr>
            <w:tcW w:w="32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125,6</w:t>
            </w:r>
          </w:p>
        </w:tc>
        <w:tc>
          <w:tcPr>
            <w:tcW w:w="30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124,7</w:t>
            </w:r>
          </w:p>
        </w:tc>
        <w:tc>
          <w:tcPr>
            <w:tcW w:w="30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126,9</w:t>
            </w:r>
          </w:p>
        </w:tc>
        <w:tc>
          <w:tcPr>
            <w:tcW w:w="48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8%</w:t>
            </w:r>
          </w:p>
        </w:tc>
        <w:tc>
          <w:tcPr>
            <w:tcW w:w="511"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1226,3</w:t>
            </w:r>
          </w:p>
        </w:tc>
        <w:tc>
          <w:tcPr>
            <w:tcW w:w="312"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3469,1</w:t>
            </w:r>
          </w:p>
        </w:tc>
        <w:tc>
          <w:tcPr>
            <w:tcW w:w="334"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3444,6</w:t>
            </w:r>
          </w:p>
        </w:tc>
        <w:tc>
          <w:tcPr>
            <w:tcW w:w="305"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3504,1</w:t>
            </w:r>
          </w:p>
        </w:tc>
        <w:tc>
          <w:tcPr>
            <w:tcW w:w="448"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286%</w:t>
            </w:r>
          </w:p>
        </w:tc>
      </w:tr>
      <w:tr w:rsidR="00446F8E" w:rsidRPr="00F1351A" w:rsidTr="00446F8E">
        <w:trPr>
          <w:trHeight w:val="20"/>
        </w:trPr>
        <w:tc>
          <w:tcPr>
            <w:tcW w:w="185" w:type="pct"/>
            <w:tcBorders>
              <w:top w:val="nil"/>
              <w:left w:val="single" w:sz="4" w:space="0" w:color="auto"/>
              <w:bottom w:val="single" w:sz="4" w:space="0" w:color="auto"/>
              <w:right w:val="single" w:sz="4" w:space="0" w:color="auto"/>
            </w:tcBorders>
            <w:shd w:val="clear" w:color="auto" w:fill="auto"/>
            <w:vAlign w:val="center"/>
          </w:tcPr>
          <w:p w:rsidR="00446F8E" w:rsidRPr="00F1351A" w:rsidRDefault="00446F8E" w:rsidP="00615EA9">
            <w:pPr>
              <w:spacing w:line="240" w:lineRule="auto"/>
              <w:ind w:firstLine="0"/>
              <w:jc w:val="center"/>
              <w:rPr>
                <w:color w:val="000000"/>
                <w:sz w:val="20"/>
                <w:szCs w:val="20"/>
              </w:rPr>
            </w:pPr>
            <w:r w:rsidRPr="00F1351A">
              <w:rPr>
                <w:color w:val="000000"/>
                <w:sz w:val="20"/>
                <w:szCs w:val="20"/>
              </w:rPr>
              <w:t>17</w:t>
            </w:r>
          </w:p>
        </w:tc>
        <w:tc>
          <w:tcPr>
            <w:tcW w:w="97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left"/>
              <w:rPr>
                <w:color w:val="000000"/>
                <w:sz w:val="20"/>
                <w:szCs w:val="20"/>
              </w:rPr>
            </w:pPr>
            <w:r w:rsidRPr="00F1351A">
              <w:rPr>
                <w:color w:val="000000"/>
                <w:sz w:val="20"/>
                <w:szCs w:val="20"/>
              </w:rPr>
              <w:t>Котельная АО «Вегетта»</w:t>
            </w:r>
          </w:p>
        </w:tc>
        <w:tc>
          <w:tcPr>
            <w:tcW w:w="503"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1209,6</w:t>
            </w:r>
          </w:p>
        </w:tc>
        <w:tc>
          <w:tcPr>
            <w:tcW w:w="32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347,3</w:t>
            </w:r>
          </w:p>
        </w:tc>
        <w:tc>
          <w:tcPr>
            <w:tcW w:w="30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344,8</w:t>
            </w:r>
          </w:p>
        </w:tc>
        <w:tc>
          <w:tcPr>
            <w:tcW w:w="30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350,8</w:t>
            </w:r>
          </w:p>
        </w:tc>
        <w:tc>
          <w:tcPr>
            <w:tcW w:w="48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29%</w:t>
            </w:r>
          </w:p>
        </w:tc>
        <w:tc>
          <w:tcPr>
            <w:tcW w:w="511"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779,4</w:t>
            </w:r>
          </w:p>
        </w:tc>
        <w:tc>
          <w:tcPr>
            <w:tcW w:w="312"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3102,2</w:t>
            </w:r>
          </w:p>
        </w:tc>
        <w:tc>
          <w:tcPr>
            <w:tcW w:w="334"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3080,3</w:t>
            </w:r>
          </w:p>
        </w:tc>
        <w:tc>
          <w:tcPr>
            <w:tcW w:w="305"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3133,6</w:t>
            </w:r>
          </w:p>
        </w:tc>
        <w:tc>
          <w:tcPr>
            <w:tcW w:w="448"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402%</w:t>
            </w:r>
          </w:p>
        </w:tc>
      </w:tr>
      <w:tr w:rsidR="00446F8E" w:rsidRPr="00F1351A" w:rsidTr="00446F8E">
        <w:trPr>
          <w:trHeight w:val="20"/>
        </w:trPr>
        <w:tc>
          <w:tcPr>
            <w:tcW w:w="185" w:type="pct"/>
            <w:tcBorders>
              <w:top w:val="nil"/>
              <w:left w:val="single" w:sz="4" w:space="0" w:color="auto"/>
              <w:bottom w:val="single" w:sz="4" w:space="0" w:color="auto"/>
              <w:right w:val="single" w:sz="4" w:space="0" w:color="auto"/>
            </w:tcBorders>
            <w:shd w:val="clear" w:color="auto" w:fill="auto"/>
            <w:vAlign w:val="center"/>
          </w:tcPr>
          <w:p w:rsidR="00446F8E" w:rsidRPr="00F1351A" w:rsidRDefault="00446F8E" w:rsidP="00615EA9">
            <w:pPr>
              <w:spacing w:line="240" w:lineRule="auto"/>
              <w:ind w:firstLine="0"/>
              <w:jc w:val="center"/>
              <w:rPr>
                <w:color w:val="000000"/>
                <w:sz w:val="20"/>
                <w:szCs w:val="20"/>
              </w:rPr>
            </w:pPr>
            <w:r w:rsidRPr="00F1351A">
              <w:rPr>
                <w:color w:val="000000"/>
                <w:sz w:val="20"/>
                <w:szCs w:val="20"/>
              </w:rPr>
              <w:t>18</w:t>
            </w:r>
          </w:p>
        </w:tc>
        <w:tc>
          <w:tcPr>
            <w:tcW w:w="97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left"/>
              <w:rPr>
                <w:color w:val="000000"/>
                <w:sz w:val="20"/>
                <w:szCs w:val="20"/>
              </w:rPr>
            </w:pPr>
            <w:r w:rsidRPr="00F1351A">
              <w:rPr>
                <w:color w:val="000000"/>
                <w:sz w:val="20"/>
                <w:szCs w:val="20"/>
              </w:rPr>
              <w:t>КотельнаяГОУ ВПО «МФТИ»</w:t>
            </w:r>
          </w:p>
        </w:tc>
        <w:tc>
          <w:tcPr>
            <w:tcW w:w="503"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1196,1</w:t>
            </w:r>
          </w:p>
        </w:tc>
        <w:tc>
          <w:tcPr>
            <w:tcW w:w="32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378,9</w:t>
            </w:r>
          </w:p>
        </w:tc>
        <w:tc>
          <w:tcPr>
            <w:tcW w:w="30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376,2</w:t>
            </w:r>
          </w:p>
        </w:tc>
        <w:tc>
          <w:tcPr>
            <w:tcW w:w="30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382,7</w:t>
            </w:r>
          </w:p>
        </w:tc>
        <w:tc>
          <w:tcPr>
            <w:tcW w:w="48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32%</w:t>
            </w:r>
          </w:p>
        </w:tc>
        <w:tc>
          <w:tcPr>
            <w:tcW w:w="511"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1418,7</w:t>
            </w:r>
          </w:p>
        </w:tc>
        <w:tc>
          <w:tcPr>
            <w:tcW w:w="312"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1362,4</w:t>
            </w:r>
          </w:p>
        </w:tc>
        <w:tc>
          <w:tcPr>
            <w:tcW w:w="334"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1352,7</w:t>
            </w:r>
          </w:p>
        </w:tc>
        <w:tc>
          <w:tcPr>
            <w:tcW w:w="305"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1376,1</w:t>
            </w:r>
          </w:p>
        </w:tc>
        <w:tc>
          <w:tcPr>
            <w:tcW w:w="448"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97%</w:t>
            </w:r>
          </w:p>
        </w:tc>
      </w:tr>
      <w:tr w:rsidR="00446F8E" w:rsidRPr="00F1351A" w:rsidTr="00446F8E">
        <w:trPr>
          <w:trHeight w:val="20"/>
        </w:trPr>
        <w:tc>
          <w:tcPr>
            <w:tcW w:w="185" w:type="pct"/>
            <w:tcBorders>
              <w:top w:val="nil"/>
              <w:left w:val="single" w:sz="4" w:space="0" w:color="auto"/>
              <w:bottom w:val="single" w:sz="4" w:space="0" w:color="auto"/>
              <w:right w:val="single" w:sz="4" w:space="0" w:color="auto"/>
            </w:tcBorders>
            <w:shd w:val="clear" w:color="auto" w:fill="auto"/>
            <w:vAlign w:val="center"/>
          </w:tcPr>
          <w:p w:rsidR="00446F8E" w:rsidRPr="00F1351A" w:rsidRDefault="00446F8E" w:rsidP="00615EA9">
            <w:pPr>
              <w:spacing w:line="240" w:lineRule="auto"/>
              <w:ind w:firstLine="0"/>
              <w:jc w:val="center"/>
              <w:rPr>
                <w:color w:val="000000"/>
                <w:sz w:val="20"/>
                <w:szCs w:val="20"/>
              </w:rPr>
            </w:pPr>
            <w:r w:rsidRPr="00F1351A">
              <w:rPr>
                <w:color w:val="000000"/>
                <w:sz w:val="20"/>
                <w:szCs w:val="20"/>
              </w:rPr>
              <w:t>19</w:t>
            </w:r>
          </w:p>
        </w:tc>
        <w:tc>
          <w:tcPr>
            <w:tcW w:w="97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left"/>
              <w:rPr>
                <w:color w:val="000000"/>
                <w:sz w:val="20"/>
                <w:szCs w:val="20"/>
              </w:rPr>
            </w:pPr>
            <w:r w:rsidRPr="00F1351A">
              <w:rPr>
                <w:color w:val="000000"/>
                <w:sz w:val="20"/>
                <w:szCs w:val="20"/>
              </w:rPr>
              <w:t>Котельная №103 (отоп.)</w:t>
            </w:r>
          </w:p>
        </w:tc>
        <w:tc>
          <w:tcPr>
            <w:tcW w:w="503"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17520,0</w:t>
            </w:r>
          </w:p>
        </w:tc>
        <w:tc>
          <w:tcPr>
            <w:tcW w:w="32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43800,0</w:t>
            </w:r>
          </w:p>
        </w:tc>
        <w:tc>
          <w:tcPr>
            <w:tcW w:w="30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43362,0</w:t>
            </w:r>
          </w:p>
        </w:tc>
        <w:tc>
          <w:tcPr>
            <w:tcW w:w="30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43800,0</w:t>
            </w:r>
          </w:p>
        </w:tc>
        <w:tc>
          <w:tcPr>
            <w:tcW w:w="48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1819,0</w:t>
            </w:r>
          </w:p>
        </w:tc>
        <w:tc>
          <w:tcPr>
            <w:tcW w:w="334"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1806,1</w:t>
            </w:r>
          </w:p>
        </w:tc>
        <w:tc>
          <w:tcPr>
            <w:tcW w:w="305"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1837,4</w:t>
            </w:r>
          </w:p>
        </w:tc>
        <w:tc>
          <w:tcPr>
            <w:tcW w:w="448"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r>
      <w:tr w:rsidR="00446F8E" w:rsidRPr="00F1351A" w:rsidTr="00446F8E">
        <w:trPr>
          <w:trHeight w:val="20"/>
        </w:trPr>
        <w:tc>
          <w:tcPr>
            <w:tcW w:w="185" w:type="pct"/>
            <w:tcBorders>
              <w:top w:val="nil"/>
              <w:left w:val="single" w:sz="4" w:space="0" w:color="auto"/>
              <w:bottom w:val="single" w:sz="4" w:space="0" w:color="auto"/>
              <w:right w:val="single" w:sz="4" w:space="0" w:color="auto"/>
            </w:tcBorders>
            <w:shd w:val="clear" w:color="auto" w:fill="auto"/>
            <w:vAlign w:val="center"/>
          </w:tcPr>
          <w:p w:rsidR="00446F8E" w:rsidRPr="00F1351A" w:rsidRDefault="00446F8E" w:rsidP="00C5191A">
            <w:pPr>
              <w:spacing w:line="240" w:lineRule="auto"/>
              <w:ind w:firstLine="0"/>
              <w:jc w:val="center"/>
              <w:rPr>
                <w:color w:val="000000"/>
                <w:sz w:val="20"/>
                <w:szCs w:val="20"/>
              </w:rPr>
            </w:pPr>
            <w:r w:rsidRPr="00F1351A">
              <w:rPr>
                <w:color w:val="000000"/>
                <w:sz w:val="20"/>
                <w:szCs w:val="20"/>
              </w:rPr>
              <w:t>20</w:t>
            </w:r>
          </w:p>
        </w:tc>
        <w:tc>
          <w:tcPr>
            <w:tcW w:w="97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left"/>
              <w:rPr>
                <w:color w:val="000000"/>
                <w:sz w:val="20"/>
                <w:szCs w:val="20"/>
              </w:rPr>
            </w:pPr>
            <w:r w:rsidRPr="00F1351A">
              <w:rPr>
                <w:color w:val="000000"/>
                <w:sz w:val="20"/>
                <w:szCs w:val="20"/>
              </w:rPr>
              <w:t>Котельная №94 (ГВС)</w:t>
            </w:r>
          </w:p>
        </w:tc>
        <w:tc>
          <w:tcPr>
            <w:tcW w:w="503"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c>
          <w:tcPr>
            <w:tcW w:w="32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c>
          <w:tcPr>
            <w:tcW w:w="30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c>
          <w:tcPr>
            <w:tcW w:w="30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c>
          <w:tcPr>
            <w:tcW w:w="487"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c>
          <w:tcPr>
            <w:tcW w:w="312"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868,9</w:t>
            </w:r>
          </w:p>
        </w:tc>
        <w:tc>
          <w:tcPr>
            <w:tcW w:w="334"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862,8</w:t>
            </w:r>
          </w:p>
        </w:tc>
        <w:tc>
          <w:tcPr>
            <w:tcW w:w="305"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877,7</w:t>
            </w:r>
          </w:p>
        </w:tc>
        <w:tc>
          <w:tcPr>
            <w:tcW w:w="448"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color w:val="000000"/>
                <w:sz w:val="20"/>
                <w:szCs w:val="20"/>
              </w:rPr>
            </w:pPr>
            <w:r w:rsidRPr="00F1351A">
              <w:rPr>
                <w:color w:val="000000"/>
                <w:sz w:val="20"/>
                <w:szCs w:val="20"/>
              </w:rPr>
              <w:t>-</w:t>
            </w:r>
          </w:p>
        </w:tc>
      </w:tr>
      <w:tr w:rsidR="00446F8E" w:rsidRPr="00F1351A" w:rsidTr="002D58BE">
        <w:trPr>
          <w:trHeight w:val="20"/>
        </w:trPr>
        <w:tc>
          <w:tcPr>
            <w:tcW w:w="185" w:type="pct"/>
            <w:tcBorders>
              <w:top w:val="nil"/>
              <w:left w:val="single" w:sz="4" w:space="0" w:color="auto"/>
              <w:bottom w:val="single" w:sz="4" w:space="0" w:color="auto"/>
              <w:right w:val="single" w:sz="4" w:space="0" w:color="auto"/>
            </w:tcBorders>
            <w:shd w:val="clear" w:color="auto" w:fill="auto"/>
            <w:noWrap/>
            <w:vAlign w:val="bottom"/>
            <w:hideMark/>
          </w:tcPr>
          <w:p w:rsidR="00446F8E" w:rsidRPr="00F1351A" w:rsidRDefault="00446F8E" w:rsidP="00C5191A">
            <w:pPr>
              <w:spacing w:line="240" w:lineRule="auto"/>
              <w:ind w:firstLine="0"/>
              <w:jc w:val="left"/>
              <w:rPr>
                <w:rFonts w:ascii="Calibri" w:hAnsi="Calibri"/>
                <w:b/>
                <w:bCs/>
                <w:color w:val="000000"/>
              </w:rPr>
            </w:pPr>
            <w:r w:rsidRPr="00F1351A">
              <w:rPr>
                <w:rFonts w:ascii="Calibri" w:hAnsi="Calibri"/>
                <w:b/>
                <w:bCs/>
                <w:color w:val="000000"/>
                <w:sz w:val="22"/>
                <w:szCs w:val="22"/>
              </w:rPr>
              <w:t> </w:t>
            </w:r>
          </w:p>
        </w:tc>
        <w:tc>
          <w:tcPr>
            <w:tcW w:w="976"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503" w:type="pct"/>
            <w:tcBorders>
              <w:top w:val="nil"/>
              <w:left w:val="nil"/>
              <w:bottom w:val="single" w:sz="4" w:space="0" w:color="auto"/>
              <w:right w:val="single" w:sz="4" w:space="0" w:color="auto"/>
            </w:tcBorders>
            <w:shd w:val="clear" w:color="auto" w:fill="auto"/>
            <w:vAlign w:val="center"/>
          </w:tcPr>
          <w:p w:rsidR="00446F8E" w:rsidRPr="00F1351A" w:rsidRDefault="00446F8E" w:rsidP="00C5191A">
            <w:pPr>
              <w:ind w:firstLine="0"/>
              <w:jc w:val="center"/>
              <w:rPr>
                <w:b/>
                <w:bCs/>
                <w:color w:val="000000"/>
                <w:sz w:val="20"/>
                <w:szCs w:val="20"/>
              </w:rPr>
            </w:pPr>
            <w:r w:rsidRPr="00F1351A">
              <w:rPr>
                <w:b/>
                <w:bCs/>
                <w:color w:val="000000"/>
                <w:sz w:val="20"/>
                <w:szCs w:val="20"/>
              </w:rPr>
              <w:t>81930,7</w:t>
            </w:r>
          </w:p>
        </w:tc>
        <w:tc>
          <w:tcPr>
            <w:tcW w:w="326" w:type="pct"/>
            <w:tcBorders>
              <w:top w:val="nil"/>
              <w:left w:val="nil"/>
              <w:bottom w:val="single" w:sz="4" w:space="0" w:color="auto"/>
              <w:right w:val="single" w:sz="4" w:space="0" w:color="auto"/>
            </w:tcBorders>
            <w:shd w:val="clear" w:color="auto" w:fill="auto"/>
            <w:vAlign w:val="center"/>
          </w:tcPr>
          <w:p w:rsidR="00446F8E" w:rsidRPr="00F1351A" w:rsidRDefault="00446F8E" w:rsidP="00C5191A">
            <w:pPr>
              <w:ind w:firstLine="0"/>
              <w:jc w:val="center"/>
              <w:rPr>
                <w:b/>
                <w:bCs/>
                <w:color w:val="000000"/>
                <w:sz w:val="20"/>
                <w:szCs w:val="20"/>
              </w:rPr>
            </w:pPr>
            <w:r w:rsidRPr="00F1351A">
              <w:rPr>
                <w:b/>
                <w:bCs/>
                <w:color w:val="000000"/>
                <w:sz w:val="20"/>
                <w:szCs w:val="20"/>
              </w:rPr>
              <w:t>92242,6</w:t>
            </w:r>
          </w:p>
        </w:tc>
        <w:tc>
          <w:tcPr>
            <w:tcW w:w="307" w:type="pct"/>
            <w:tcBorders>
              <w:top w:val="nil"/>
              <w:left w:val="nil"/>
              <w:bottom w:val="single" w:sz="4" w:space="0" w:color="auto"/>
              <w:right w:val="single" w:sz="4" w:space="0" w:color="auto"/>
            </w:tcBorders>
            <w:shd w:val="clear" w:color="auto" w:fill="auto"/>
            <w:vAlign w:val="center"/>
          </w:tcPr>
          <w:p w:rsidR="00446F8E" w:rsidRPr="00F1351A" w:rsidRDefault="00446F8E" w:rsidP="00C5191A">
            <w:pPr>
              <w:ind w:firstLine="0"/>
              <w:jc w:val="center"/>
              <w:rPr>
                <w:b/>
                <w:bCs/>
                <w:color w:val="000000"/>
                <w:sz w:val="20"/>
                <w:szCs w:val="20"/>
              </w:rPr>
            </w:pPr>
            <w:r w:rsidRPr="00F1351A">
              <w:rPr>
                <w:b/>
                <w:bCs/>
                <w:color w:val="000000"/>
                <w:sz w:val="20"/>
                <w:szCs w:val="20"/>
              </w:rPr>
              <w:t>91462,1</w:t>
            </w:r>
          </w:p>
        </w:tc>
        <w:tc>
          <w:tcPr>
            <w:tcW w:w="306" w:type="pct"/>
            <w:tcBorders>
              <w:top w:val="nil"/>
              <w:left w:val="nil"/>
              <w:bottom w:val="single" w:sz="4" w:space="0" w:color="auto"/>
              <w:right w:val="single" w:sz="4" w:space="0" w:color="auto"/>
            </w:tcBorders>
            <w:shd w:val="clear" w:color="auto" w:fill="auto"/>
            <w:vAlign w:val="center"/>
          </w:tcPr>
          <w:p w:rsidR="00446F8E" w:rsidRPr="00F1351A" w:rsidRDefault="00A73C50" w:rsidP="00C5191A">
            <w:pPr>
              <w:ind w:firstLine="0"/>
              <w:jc w:val="center"/>
              <w:rPr>
                <w:b/>
                <w:bCs/>
                <w:color w:val="000000"/>
                <w:sz w:val="20"/>
                <w:szCs w:val="20"/>
              </w:rPr>
            </w:pPr>
            <w:r w:rsidRPr="00F1351A">
              <w:rPr>
                <w:b/>
                <w:bCs/>
                <w:color w:val="000000"/>
                <w:sz w:val="20"/>
                <w:szCs w:val="20"/>
              </w:rPr>
              <w:t>96218,9</w:t>
            </w:r>
          </w:p>
        </w:tc>
        <w:tc>
          <w:tcPr>
            <w:tcW w:w="487" w:type="pct"/>
            <w:tcBorders>
              <w:top w:val="nil"/>
              <w:left w:val="nil"/>
              <w:bottom w:val="single" w:sz="4" w:space="0" w:color="auto"/>
              <w:right w:val="single" w:sz="4" w:space="0" w:color="auto"/>
            </w:tcBorders>
            <w:shd w:val="clear" w:color="auto" w:fill="auto"/>
            <w:vAlign w:val="center"/>
          </w:tcPr>
          <w:p w:rsidR="00446F8E" w:rsidRPr="00F1351A" w:rsidRDefault="00A73C50" w:rsidP="00C5191A">
            <w:pPr>
              <w:ind w:firstLine="0"/>
              <w:jc w:val="center"/>
              <w:rPr>
                <w:b/>
                <w:bCs/>
                <w:color w:val="000000"/>
                <w:sz w:val="20"/>
                <w:szCs w:val="20"/>
              </w:rPr>
            </w:pPr>
            <w:r w:rsidRPr="00F1351A">
              <w:rPr>
                <w:b/>
                <w:bCs/>
                <w:color w:val="000000"/>
                <w:sz w:val="20"/>
                <w:szCs w:val="20"/>
              </w:rPr>
              <w:t>117</w:t>
            </w:r>
            <w:r w:rsidR="00446F8E" w:rsidRPr="00F1351A">
              <w:rPr>
                <w:b/>
                <w:bCs/>
                <w:color w:val="000000"/>
                <w:sz w:val="20"/>
                <w:szCs w:val="20"/>
              </w:rPr>
              <w:t>%</w:t>
            </w:r>
          </w:p>
        </w:tc>
        <w:tc>
          <w:tcPr>
            <w:tcW w:w="511"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ind w:firstLine="0"/>
              <w:jc w:val="center"/>
              <w:rPr>
                <w:b/>
                <w:bCs/>
                <w:color w:val="000000"/>
                <w:sz w:val="20"/>
                <w:szCs w:val="20"/>
              </w:rPr>
            </w:pPr>
            <w:r w:rsidRPr="00F1351A">
              <w:rPr>
                <w:b/>
                <w:bCs/>
                <w:color w:val="000000"/>
                <w:sz w:val="20"/>
                <w:szCs w:val="20"/>
              </w:rPr>
              <w:t>49073,4</w:t>
            </w:r>
          </w:p>
        </w:tc>
        <w:tc>
          <w:tcPr>
            <w:tcW w:w="312" w:type="pct"/>
            <w:tcBorders>
              <w:top w:val="nil"/>
              <w:left w:val="nil"/>
              <w:bottom w:val="single" w:sz="4" w:space="0" w:color="auto"/>
              <w:right w:val="single" w:sz="4" w:space="0" w:color="auto"/>
            </w:tcBorders>
            <w:shd w:val="clear" w:color="auto" w:fill="auto"/>
            <w:noWrap/>
            <w:vAlign w:val="center"/>
            <w:hideMark/>
          </w:tcPr>
          <w:p w:rsidR="00446F8E" w:rsidRPr="00F1351A" w:rsidRDefault="00446F8E" w:rsidP="00C5191A">
            <w:pPr>
              <w:ind w:firstLine="0"/>
              <w:jc w:val="center"/>
              <w:rPr>
                <w:b/>
                <w:bCs/>
                <w:color w:val="000000"/>
                <w:sz w:val="20"/>
                <w:szCs w:val="20"/>
              </w:rPr>
            </w:pPr>
            <w:r w:rsidRPr="00F1351A">
              <w:rPr>
                <w:b/>
                <w:bCs/>
                <w:color w:val="000000"/>
                <w:sz w:val="20"/>
                <w:szCs w:val="20"/>
              </w:rPr>
              <w:t>71454,3</w:t>
            </w:r>
          </w:p>
        </w:tc>
        <w:tc>
          <w:tcPr>
            <w:tcW w:w="334" w:type="pct"/>
            <w:tcBorders>
              <w:top w:val="nil"/>
              <w:left w:val="nil"/>
              <w:bottom w:val="single" w:sz="4" w:space="0" w:color="auto"/>
              <w:right w:val="single" w:sz="4" w:space="0" w:color="auto"/>
            </w:tcBorders>
            <w:shd w:val="clear" w:color="auto" w:fill="auto"/>
            <w:noWrap/>
            <w:vAlign w:val="center"/>
            <w:hideMark/>
          </w:tcPr>
          <w:p w:rsidR="00446F8E" w:rsidRPr="00F1351A" w:rsidRDefault="00446F8E" w:rsidP="00C5191A">
            <w:pPr>
              <w:ind w:firstLine="0"/>
              <w:jc w:val="center"/>
              <w:rPr>
                <w:b/>
                <w:bCs/>
                <w:color w:val="000000"/>
                <w:sz w:val="20"/>
                <w:szCs w:val="20"/>
              </w:rPr>
            </w:pPr>
            <w:r w:rsidRPr="00F1351A">
              <w:rPr>
                <w:b/>
                <w:bCs/>
                <w:color w:val="000000"/>
                <w:sz w:val="20"/>
                <w:szCs w:val="20"/>
              </w:rPr>
              <w:t>70949,0</w:t>
            </w:r>
          </w:p>
        </w:tc>
        <w:tc>
          <w:tcPr>
            <w:tcW w:w="305"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ind w:firstLine="0"/>
              <w:jc w:val="center"/>
              <w:rPr>
                <w:b/>
                <w:bCs/>
                <w:color w:val="000000"/>
                <w:sz w:val="20"/>
                <w:szCs w:val="20"/>
              </w:rPr>
            </w:pPr>
            <w:r w:rsidRPr="00F1351A">
              <w:rPr>
                <w:b/>
                <w:bCs/>
                <w:color w:val="000000"/>
                <w:sz w:val="20"/>
                <w:szCs w:val="20"/>
              </w:rPr>
              <w:t>72176,0</w:t>
            </w:r>
          </w:p>
        </w:tc>
        <w:tc>
          <w:tcPr>
            <w:tcW w:w="448" w:type="pct"/>
            <w:tcBorders>
              <w:top w:val="nil"/>
              <w:left w:val="nil"/>
              <w:bottom w:val="single" w:sz="4" w:space="0" w:color="auto"/>
              <w:right w:val="single" w:sz="4" w:space="0" w:color="auto"/>
            </w:tcBorders>
            <w:shd w:val="clear" w:color="auto" w:fill="auto"/>
            <w:vAlign w:val="center"/>
            <w:hideMark/>
          </w:tcPr>
          <w:p w:rsidR="00446F8E" w:rsidRPr="00F1351A" w:rsidRDefault="00446F8E" w:rsidP="00C5191A">
            <w:pPr>
              <w:ind w:firstLine="0"/>
              <w:jc w:val="center"/>
              <w:rPr>
                <w:b/>
                <w:bCs/>
                <w:color w:val="000000"/>
                <w:sz w:val="20"/>
                <w:szCs w:val="20"/>
              </w:rPr>
            </w:pPr>
            <w:r w:rsidRPr="00F1351A">
              <w:rPr>
                <w:b/>
                <w:bCs/>
                <w:color w:val="000000"/>
                <w:sz w:val="20"/>
                <w:szCs w:val="20"/>
              </w:rPr>
              <w:t>147%</w:t>
            </w:r>
          </w:p>
        </w:tc>
      </w:tr>
    </w:tbl>
    <w:p w:rsidR="002D58BE" w:rsidRPr="00F1351A" w:rsidRDefault="002D58BE" w:rsidP="002D58BE">
      <w:pPr>
        <w:sectPr w:rsidR="002D58BE" w:rsidRPr="00F1351A" w:rsidSect="002D58BE">
          <w:pgSz w:w="16838" w:h="11906" w:orient="landscape"/>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F4F99" w:rsidRPr="00F1351A" w:rsidRDefault="001F4F99" w:rsidP="001F4F99">
      <w:pPr>
        <w:pStyle w:val="3"/>
      </w:pPr>
      <w:bookmarkStart w:id="165" w:name="_Toc94218125"/>
      <w:r w:rsidRPr="00F1351A">
        <w:lastRenderedPageBreak/>
        <w:t>Предписания надзорных органов по запрещению дальнейшей эксплуатации участков тепловой сети и результаты их исполнения</w:t>
      </w:r>
      <w:bookmarkEnd w:id="165"/>
    </w:p>
    <w:p w:rsidR="002D58BE" w:rsidRPr="00F1351A" w:rsidRDefault="002D58BE" w:rsidP="002D58BE">
      <w:r w:rsidRPr="00F1351A">
        <w:t>Предписаний надзорных органов по запрещению дальнейшей эксплуатации участков тепловых сетей нет.</w:t>
      </w:r>
    </w:p>
    <w:p w:rsidR="001F4F99" w:rsidRPr="00F1351A" w:rsidRDefault="001F4F99" w:rsidP="002D58BE">
      <w:pPr>
        <w:pStyle w:val="aff5"/>
      </w:pPr>
    </w:p>
    <w:p w:rsidR="001F4F99" w:rsidRPr="00F1351A" w:rsidRDefault="001F4F99" w:rsidP="001F4F99">
      <w:pPr>
        <w:pStyle w:val="3"/>
      </w:pPr>
      <w:bookmarkStart w:id="166" w:name="_Toc94218126"/>
      <w:r w:rsidRPr="00F1351A">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66"/>
    </w:p>
    <w:p w:rsidR="002D58BE" w:rsidRPr="00F1351A" w:rsidRDefault="002D58BE" w:rsidP="002D58BE">
      <w:r w:rsidRPr="00F1351A">
        <w:t xml:space="preserve">Для присоединения теплопотребляющих систем к водяным тепловым сетям используются две принципиально отличные схемы — зависимая и независимая. При зависимой схеме присоединения вода из тепловой сети поступает непосредственно в системы абонентов. При независимой схеме вода из тепловой сети поступает в теплообменный аппарат, где нагревает вторичный теплоноситель, используемый в системах. </w:t>
      </w:r>
    </w:p>
    <w:p w:rsidR="002D58BE" w:rsidRPr="00F1351A" w:rsidRDefault="002D58BE" w:rsidP="002D58BE">
      <w:r w:rsidRPr="00F1351A">
        <w:t xml:space="preserve">В системе теплоснабжения </w:t>
      </w:r>
      <w:r w:rsidR="004C0353" w:rsidRPr="00F1351A">
        <w:t>ГО</w:t>
      </w:r>
      <w:r w:rsidRPr="00F1351A">
        <w:t xml:space="preserve"> Долгопрудный применяются различные температурные графики, поэтому присоединение теплопотребляющих установок потребителей к тепловым сетям произведено как по зависимой схеме, так и через ЦТП и ИТП.</w:t>
      </w:r>
    </w:p>
    <w:p w:rsidR="002D58BE" w:rsidRPr="00F1351A" w:rsidRDefault="002D58BE" w:rsidP="002D58BE">
      <w:r w:rsidRPr="00F1351A">
        <w:t xml:space="preserve">Одной из задач теплового пункта является трансформация параметров теплоносителя тепловой сети на параметры, требуемые для внутренних систем отопления и вентиляции. Для этого в месте присоединения указанных систем к трубопроводам тепловой сети устанавливают различное оборудование. Установку оборудования производят по определенным схемам. Различают следующие виды присоединения систем отопления: непосредственное, зависимое и независимое. </w:t>
      </w:r>
    </w:p>
    <w:p w:rsidR="002D58BE" w:rsidRPr="00F1351A" w:rsidRDefault="002D58BE" w:rsidP="002D58BE">
      <w:r w:rsidRPr="00F1351A">
        <w:rPr>
          <w:i/>
        </w:rPr>
        <w:t>Непосредственное присоединение</w:t>
      </w:r>
      <w:r w:rsidRPr="00F1351A">
        <w:t xml:space="preserve"> – параметры системы отопления совпадают с параметрами тепловой сети, систему отопления присоединяют к тепловой сети непосредственно без установки какого-либо промежуточного устройства. </w:t>
      </w:r>
    </w:p>
    <w:p w:rsidR="002D58BE" w:rsidRPr="00F1351A" w:rsidRDefault="002D58BE" w:rsidP="002D58BE">
      <w:r w:rsidRPr="00F1351A">
        <w:rPr>
          <w:i/>
        </w:rPr>
        <w:t xml:space="preserve">Зависимое присоединение – </w:t>
      </w:r>
      <w:r w:rsidRPr="00F1351A">
        <w:t xml:space="preserve">если для системы отопления требуется более низкая температура теплоносителя, чем в тепловой сети, а давление в точке присоединения ниже допустимого, то применяется зависимое присоединение. Температура теплоносителя снижается смешением сетевой воды с обратной водой системы отопления. Для смешения применяют водоструйные насосы (элеваторы) или насосы. </w:t>
      </w:r>
    </w:p>
    <w:p w:rsidR="002D58BE" w:rsidRPr="00F1351A" w:rsidRDefault="002D58BE" w:rsidP="002D58BE">
      <w:r w:rsidRPr="00F1351A">
        <w:rPr>
          <w:i/>
        </w:rPr>
        <w:t xml:space="preserve">Независимое присоединение – </w:t>
      </w:r>
      <w:r w:rsidRPr="00F1351A">
        <w:t xml:space="preserve">если давление в обратном трубопроводе в тепловой сети выше допустимого давления для системы отопления, здание имеет значительную высоту, или расположено на высоком месте по отношению к рядом стоящим зданиям, то системы отопления присоединяют по независимой схеме. Независимая схема основана на отделении системы отопления от тепловой сети с помощью теплообменника, вследствие этого давление в тепловой сети не может передаваться теплоносителю системы отопления. Циркуляция теплоносителя осуществляется с помощью специально устанавливаемых циркуляционных насосов. </w:t>
      </w:r>
    </w:p>
    <w:p w:rsidR="002D58BE" w:rsidRPr="00F1351A" w:rsidRDefault="002D58BE" w:rsidP="002D58BE">
      <w:r w:rsidRPr="00F1351A">
        <w:t xml:space="preserve">В системах теплоснабжения </w:t>
      </w:r>
      <w:r w:rsidR="005351F7" w:rsidRPr="00F1351A">
        <w:t xml:space="preserve">ГО Долгопрудный </w:t>
      </w:r>
      <w:r w:rsidRPr="00F1351A">
        <w:t>потребители тепла подключены по зависимой и независимой схемам присоединения систем отопления. Наиболее распространенным является независимое присоединение, так как 85% тепловых нагрузок города подключены от ЦТП (31 штук), которые обеспечивают теплоснабжение по независимой схеме отопления, работающие с температурными графикам  регулирования отпуска тепловой энергии 115/70 и 95/70 °С. Схема присоединения потребителей по ГВС – параллельная двухступенчатая.</w:t>
      </w:r>
    </w:p>
    <w:p w:rsidR="002D58BE" w:rsidRPr="00F1351A" w:rsidRDefault="002D58BE" w:rsidP="002D58BE">
      <w:pPr>
        <w:keepNext/>
        <w:widowControl w:val="0"/>
        <w:spacing w:line="240" w:lineRule="auto"/>
        <w:ind w:firstLine="0"/>
        <w:rPr>
          <w:bCs/>
          <w:szCs w:val="18"/>
        </w:rPr>
      </w:pPr>
      <w:bookmarkStart w:id="167" w:name="_Toc74043341"/>
      <w:bookmarkStart w:id="168" w:name="_Toc99146576"/>
      <w:r w:rsidRPr="00F1351A">
        <w:rPr>
          <w:b/>
          <w:bCs/>
          <w:szCs w:val="18"/>
        </w:rPr>
        <w:t xml:space="preserve">Таблица </w:t>
      </w:r>
      <w:r w:rsidR="0041674E" w:rsidRPr="00F1351A">
        <w:rPr>
          <w:b/>
          <w:bCs/>
          <w:szCs w:val="18"/>
        </w:rPr>
        <w:fldChar w:fldCharType="begin"/>
      </w:r>
      <w:r w:rsidR="0041674E" w:rsidRPr="00F1351A">
        <w:rPr>
          <w:b/>
          <w:bCs/>
          <w:szCs w:val="18"/>
        </w:rPr>
        <w:instrText xml:space="preserve"> STYLEREF 1 \s </w:instrText>
      </w:r>
      <w:r w:rsidR="0041674E" w:rsidRPr="00F1351A">
        <w:rPr>
          <w:b/>
          <w:bCs/>
          <w:szCs w:val="18"/>
        </w:rPr>
        <w:fldChar w:fldCharType="separate"/>
      </w:r>
      <w:r w:rsidR="00F1351A" w:rsidRPr="00F1351A">
        <w:rPr>
          <w:b/>
          <w:bCs/>
          <w:noProof/>
          <w:szCs w:val="18"/>
        </w:rPr>
        <w:t>1</w:t>
      </w:r>
      <w:r w:rsidR="0041674E" w:rsidRPr="00F1351A">
        <w:rPr>
          <w:b/>
          <w:bCs/>
          <w:szCs w:val="18"/>
        </w:rPr>
        <w:fldChar w:fldCharType="end"/>
      </w:r>
      <w:r w:rsidR="0041674E" w:rsidRPr="00F1351A">
        <w:rPr>
          <w:b/>
          <w:bCs/>
          <w:szCs w:val="18"/>
        </w:rPr>
        <w:t>.</w:t>
      </w:r>
      <w:r w:rsidR="0041674E" w:rsidRPr="00F1351A">
        <w:rPr>
          <w:b/>
          <w:bCs/>
          <w:szCs w:val="18"/>
        </w:rPr>
        <w:fldChar w:fldCharType="begin"/>
      </w:r>
      <w:r w:rsidR="0041674E" w:rsidRPr="00F1351A">
        <w:rPr>
          <w:b/>
          <w:bCs/>
          <w:szCs w:val="18"/>
        </w:rPr>
        <w:instrText xml:space="preserve"> SEQ Таблица \* ARABIC \s 1 </w:instrText>
      </w:r>
      <w:r w:rsidR="0041674E" w:rsidRPr="00F1351A">
        <w:rPr>
          <w:b/>
          <w:bCs/>
          <w:szCs w:val="18"/>
        </w:rPr>
        <w:fldChar w:fldCharType="separate"/>
      </w:r>
      <w:r w:rsidR="00F1351A" w:rsidRPr="00F1351A">
        <w:rPr>
          <w:b/>
          <w:bCs/>
          <w:noProof/>
          <w:szCs w:val="18"/>
        </w:rPr>
        <w:t>70</w:t>
      </w:r>
      <w:r w:rsidR="0041674E" w:rsidRPr="00F1351A">
        <w:rPr>
          <w:b/>
          <w:bCs/>
          <w:szCs w:val="18"/>
        </w:rPr>
        <w:fldChar w:fldCharType="end"/>
      </w:r>
      <w:r w:rsidRPr="00F1351A">
        <w:rPr>
          <w:b/>
          <w:bCs/>
          <w:szCs w:val="18"/>
        </w:rPr>
        <w:t xml:space="preserve"> – </w:t>
      </w:r>
      <w:bookmarkEnd w:id="167"/>
      <w:r w:rsidRPr="00F1351A">
        <w:rPr>
          <w:bCs/>
          <w:szCs w:val="18"/>
        </w:rPr>
        <w:t>Перечень ЦТП и температурный график работы</w:t>
      </w:r>
      <w:bookmarkEnd w:id="168"/>
    </w:p>
    <w:tbl>
      <w:tblPr>
        <w:tblW w:w="5000" w:type="pct"/>
        <w:tblLook w:val="04A0" w:firstRow="1" w:lastRow="0" w:firstColumn="1" w:lastColumn="0" w:noHBand="0" w:noVBand="1"/>
      </w:tblPr>
      <w:tblGrid>
        <w:gridCol w:w="1115"/>
        <w:gridCol w:w="3516"/>
        <w:gridCol w:w="3414"/>
        <w:gridCol w:w="2376"/>
      </w:tblGrid>
      <w:tr w:rsidR="002D58BE" w:rsidRPr="00F1351A" w:rsidTr="00BA7565">
        <w:trPr>
          <w:trHeight w:val="20"/>
          <w:tblHeader/>
        </w:trPr>
        <w:tc>
          <w:tcPr>
            <w:tcW w:w="5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 п/п</w:t>
            </w:r>
          </w:p>
        </w:tc>
        <w:tc>
          <w:tcPr>
            <w:tcW w:w="1687" w:type="pct"/>
            <w:tcBorders>
              <w:top w:val="single" w:sz="4" w:space="0" w:color="auto"/>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Наименование</w:t>
            </w:r>
          </w:p>
        </w:tc>
        <w:tc>
          <w:tcPr>
            <w:tcW w:w="1638" w:type="pct"/>
            <w:tcBorders>
              <w:top w:val="single" w:sz="4" w:space="0" w:color="auto"/>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Адрес</w:t>
            </w:r>
          </w:p>
        </w:tc>
        <w:tc>
          <w:tcPr>
            <w:tcW w:w="1140" w:type="pct"/>
            <w:tcBorders>
              <w:top w:val="single" w:sz="4" w:space="0" w:color="auto"/>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Температурный график (отопл.)</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Котельная Спортивная, 3а</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Спортивная, 3а</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lastRenderedPageBreak/>
              <w:t xml:space="preserve"> 1.1</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ЦТП-1</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Лихачевское шоссе, 10 к.1</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1.2</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Спортивная, 7</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1.3</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ЦТП-3</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Спортивная, 3а</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1.4</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ЦТП-4</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Железнякова, 3</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1.5</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ЦТП-5</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Железнякова, 12</w:t>
            </w:r>
          </w:p>
        </w:tc>
        <w:tc>
          <w:tcPr>
            <w:tcW w:w="1140"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115/70 </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1.6</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ЦТП-6</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Железнякова, 2а</w:t>
            </w:r>
          </w:p>
        </w:tc>
        <w:tc>
          <w:tcPr>
            <w:tcW w:w="1140" w:type="pct"/>
            <w:tcBorders>
              <w:top w:val="nil"/>
              <w:left w:val="nil"/>
              <w:bottom w:val="single" w:sz="4" w:space="0" w:color="auto"/>
              <w:right w:val="single" w:sz="4" w:space="0" w:color="auto"/>
            </w:tcBorders>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115/70 </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1.7</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ЦТП-10</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560D7D" w:rsidP="00C5191A">
            <w:pPr>
              <w:spacing w:line="240" w:lineRule="auto"/>
              <w:ind w:firstLine="0"/>
              <w:jc w:val="left"/>
              <w:rPr>
                <w:color w:val="000000"/>
                <w:sz w:val="20"/>
                <w:szCs w:val="20"/>
              </w:rPr>
            </w:pPr>
            <w:r w:rsidRPr="00F1351A">
              <w:rPr>
                <w:color w:val="000000"/>
                <w:sz w:val="20"/>
                <w:szCs w:val="20"/>
              </w:rPr>
              <w:t>Спортивная, 11 стр. 1</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1.8</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ЦТП-24</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Парковая, 10</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1.9</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ЦТП-26</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Новый бульвар, 20</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1.10</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ЦТП-27</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Пацаева, 7</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2</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Котельная Заводская, 2</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Заводская, 2</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2.1</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ЦТП-7</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Лихачевское шоссе, 13</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2.2</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ЦТП-8</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Нагорная, 2 к.1</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2.3</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ЦТП-9</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Молодежная, 10</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2.4</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ЦТП-19</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Лихачевское шоссе, 11</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2.5</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ЦТП-20</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Лихачевское шоссе, 27</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2.6</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ЦТП-21</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Лихачевское шоссе, 22</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2.7</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ЦТП-22</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Лихачевское шоссе, 1а блок Г</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2.8</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ЦТП-29</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560D7D" w:rsidP="00C5191A">
            <w:pPr>
              <w:spacing w:line="240" w:lineRule="auto"/>
              <w:ind w:firstLine="0"/>
              <w:jc w:val="left"/>
              <w:rPr>
                <w:color w:val="000000"/>
                <w:sz w:val="20"/>
                <w:szCs w:val="20"/>
              </w:rPr>
            </w:pPr>
            <w:r w:rsidRPr="00F1351A">
              <w:rPr>
                <w:color w:val="000000"/>
                <w:sz w:val="20"/>
                <w:szCs w:val="20"/>
              </w:rPr>
              <w:t>Лихачевский проспект, 153 В</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2.9</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ЦТП-31</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Гранитный тупик, 7</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3</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Котельная Театральная, 7</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Театральная, 7</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115/70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3.1</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ЦТП-15</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Дирижабельная, 28а</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3.2</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ЦТП-16</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Московское шоссе, 49</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3.3</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ЦТП-17</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Московское шоссе, 55</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3.4</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ЦТП-18</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Московское шоссе, 55 к.3</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3.5</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ЦТП-25</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Театральная, 11</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4</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b/>
                <w:bCs/>
                <w:color w:val="000000"/>
                <w:sz w:val="20"/>
                <w:szCs w:val="20"/>
              </w:rPr>
            </w:pPr>
            <w:r w:rsidRPr="00F1351A">
              <w:rPr>
                <w:b/>
                <w:bCs/>
                <w:color w:val="000000"/>
                <w:sz w:val="20"/>
                <w:szCs w:val="20"/>
              </w:rPr>
              <w:t>Котельная Октябрьская, 22 к.4</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Октябрьская, 22 к.4</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2D58BE"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 xml:space="preserve"> 4.1</w:t>
            </w:r>
          </w:p>
        </w:tc>
        <w:tc>
          <w:tcPr>
            <w:tcW w:w="1687"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ЦТП-28</w:t>
            </w:r>
          </w:p>
        </w:tc>
        <w:tc>
          <w:tcPr>
            <w:tcW w:w="1638"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Павлова, 2</w:t>
            </w:r>
          </w:p>
        </w:tc>
        <w:tc>
          <w:tcPr>
            <w:tcW w:w="1140" w:type="pct"/>
            <w:tcBorders>
              <w:top w:val="nil"/>
              <w:left w:val="nil"/>
              <w:bottom w:val="single" w:sz="4" w:space="0" w:color="auto"/>
              <w:right w:val="single" w:sz="4" w:space="0" w:color="auto"/>
            </w:tcBorders>
            <w:shd w:val="clear" w:color="auto" w:fill="auto"/>
            <w:noWrap/>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95/70</w:t>
            </w:r>
          </w:p>
        </w:tc>
      </w:tr>
      <w:tr w:rsidR="00BA7565"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center"/>
              <w:rPr>
                <w:color w:val="000000"/>
                <w:sz w:val="20"/>
                <w:szCs w:val="20"/>
              </w:rPr>
            </w:pPr>
            <w:r w:rsidRPr="00F1351A">
              <w:rPr>
                <w:color w:val="000000"/>
                <w:sz w:val="20"/>
                <w:szCs w:val="20"/>
              </w:rPr>
              <w:t>5</w:t>
            </w:r>
          </w:p>
        </w:tc>
        <w:tc>
          <w:tcPr>
            <w:tcW w:w="1687" w:type="pct"/>
            <w:tcBorders>
              <w:top w:val="nil"/>
              <w:left w:val="nil"/>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center"/>
              <w:rPr>
                <w:b/>
                <w:bCs/>
                <w:color w:val="000000"/>
                <w:sz w:val="20"/>
                <w:szCs w:val="20"/>
              </w:rPr>
            </w:pPr>
            <w:r w:rsidRPr="00F1351A">
              <w:rPr>
                <w:b/>
                <w:bCs/>
                <w:color w:val="000000"/>
                <w:sz w:val="20"/>
                <w:szCs w:val="20"/>
              </w:rPr>
              <w:t>Котельная Первомайская, 40</w:t>
            </w:r>
          </w:p>
        </w:tc>
        <w:tc>
          <w:tcPr>
            <w:tcW w:w="1638" w:type="pct"/>
            <w:tcBorders>
              <w:top w:val="nil"/>
              <w:left w:val="nil"/>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left"/>
              <w:rPr>
                <w:color w:val="000000"/>
                <w:sz w:val="20"/>
                <w:szCs w:val="20"/>
              </w:rPr>
            </w:pPr>
            <w:r w:rsidRPr="00F1351A">
              <w:rPr>
                <w:color w:val="000000"/>
                <w:sz w:val="20"/>
                <w:szCs w:val="20"/>
              </w:rPr>
              <w:t>Первомайская, 40</w:t>
            </w:r>
          </w:p>
        </w:tc>
        <w:tc>
          <w:tcPr>
            <w:tcW w:w="1140" w:type="pct"/>
            <w:tcBorders>
              <w:top w:val="nil"/>
              <w:left w:val="nil"/>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center"/>
              <w:rPr>
                <w:color w:val="000000"/>
                <w:sz w:val="20"/>
                <w:szCs w:val="20"/>
              </w:rPr>
            </w:pPr>
            <w:r w:rsidRPr="00F1351A">
              <w:rPr>
                <w:color w:val="000000"/>
                <w:sz w:val="20"/>
                <w:szCs w:val="20"/>
              </w:rPr>
              <w:t>95/70</w:t>
            </w:r>
          </w:p>
        </w:tc>
      </w:tr>
      <w:tr w:rsidR="00BA7565"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center"/>
              <w:rPr>
                <w:color w:val="000000"/>
                <w:sz w:val="20"/>
                <w:szCs w:val="20"/>
              </w:rPr>
            </w:pPr>
            <w:r w:rsidRPr="00F1351A">
              <w:rPr>
                <w:color w:val="000000"/>
                <w:sz w:val="20"/>
                <w:szCs w:val="20"/>
              </w:rPr>
              <w:t xml:space="preserve"> 5.1</w:t>
            </w:r>
          </w:p>
        </w:tc>
        <w:tc>
          <w:tcPr>
            <w:tcW w:w="1687" w:type="pct"/>
            <w:tcBorders>
              <w:top w:val="nil"/>
              <w:left w:val="nil"/>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center"/>
              <w:rPr>
                <w:bCs/>
                <w:color w:val="000000"/>
                <w:sz w:val="20"/>
                <w:szCs w:val="20"/>
              </w:rPr>
            </w:pPr>
            <w:r w:rsidRPr="00F1351A">
              <w:rPr>
                <w:bCs/>
                <w:color w:val="000000"/>
                <w:sz w:val="20"/>
                <w:szCs w:val="20"/>
              </w:rPr>
              <w:t>ЦТП «Скорая помощь»</w:t>
            </w:r>
          </w:p>
        </w:tc>
        <w:tc>
          <w:tcPr>
            <w:tcW w:w="1638" w:type="pct"/>
            <w:tcBorders>
              <w:top w:val="nil"/>
              <w:left w:val="nil"/>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left"/>
              <w:rPr>
                <w:color w:val="000000"/>
                <w:sz w:val="20"/>
                <w:szCs w:val="20"/>
              </w:rPr>
            </w:pPr>
            <w:r w:rsidRPr="00F1351A">
              <w:rPr>
                <w:color w:val="000000"/>
                <w:sz w:val="20"/>
                <w:szCs w:val="20"/>
              </w:rPr>
              <w:t>Менделеева, 23</w:t>
            </w:r>
          </w:p>
        </w:tc>
        <w:tc>
          <w:tcPr>
            <w:tcW w:w="1140" w:type="pct"/>
            <w:tcBorders>
              <w:top w:val="nil"/>
              <w:left w:val="nil"/>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center"/>
              <w:rPr>
                <w:color w:val="000000"/>
                <w:sz w:val="20"/>
                <w:szCs w:val="20"/>
              </w:rPr>
            </w:pPr>
            <w:r w:rsidRPr="00F1351A">
              <w:rPr>
                <w:color w:val="000000"/>
                <w:sz w:val="20"/>
                <w:szCs w:val="20"/>
              </w:rPr>
              <w:t>95/70</w:t>
            </w:r>
          </w:p>
        </w:tc>
      </w:tr>
      <w:tr w:rsidR="00BA7565"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center"/>
              <w:rPr>
                <w:color w:val="000000"/>
                <w:sz w:val="20"/>
                <w:szCs w:val="20"/>
              </w:rPr>
            </w:pPr>
            <w:r w:rsidRPr="00F1351A">
              <w:rPr>
                <w:color w:val="000000"/>
                <w:sz w:val="20"/>
                <w:szCs w:val="20"/>
              </w:rPr>
              <w:t>6</w:t>
            </w:r>
          </w:p>
        </w:tc>
        <w:tc>
          <w:tcPr>
            <w:tcW w:w="1687" w:type="pct"/>
            <w:tcBorders>
              <w:top w:val="nil"/>
              <w:left w:val="nil"/>
              <w:bottom w:val="single" w:sz="4" w:space="0" w:color="auto"/>
              <w:right w:val="single" w:sz="4" w:space="0" w:color="auto"/>
            </w:tcBorders>
            <w:shd w:val="clear" w:color="auto" w:fill="auto"/>
            <w:noWrap/>
            <w:vAlign w:val="center"/>
            <w:hideMark/>
          </w:tcPr>
          <w:p w:rsidR="00BA7565" w:rsidRPr="00F1351A" w:rsidRDefault="00BA7565" w:rsidP="00C5191A">
            <w:pPr>
              <w:spacing w:line="240" w:lineRule="auto"/>
              <w:ind w:firstLine="0"/>
              <w:jc w:val="center"/>
              <w:rPr>
                <w:b/>
                <w:bCs/>
                <w:color w:val="000000"/>
                <w:sz w:val="20"/>
                <w:szCs w:val="20"/>
              </w:rPr>
            </w:pPr>
            <w:r w:rsidRPr="00F1351A">
              <w:rPr>
                <w:b/>
                <w:bCs/>
                <w:color w:val="000000"/>
                <w:sz w:val="20"/>
                <w:szCs w:val="20"/>
              </w:rPr>
              <w:t>Котельная Речная, 14</w:t>
            </w:r>
          </w:p>
        </w:tc>
        <w:tc>
          <w:tcPr>
            <w:tcW w:w="1638" w:type="pct"/>
            <w:tcBorders>
              <w:top w:val="nil"/>
              <w:left w:val="nil"/>
              <w:bottom w:val="single" w:sz="4" w:space="0" w:color="auto"/>
              <w:right w:val="single" w:sz="4" w:space="0" w:color="auto"/>
            </w:tcBorders>
            <w:shd w:val="clear" w:color="auto" w:fill="auto"/>
            <w:noWrap/>
            <w:vAlign w:val="center"/>
            <w:hideMark/>
          </w:tcPr>
          <w:p w:rsidR="00BA7565" w:rsidRPr="00F1351A" w:rsidRDefault="00BA7565" w:rsidP="00C5191A">
            <w:pPr>
              <w:spacing w:line="240" w:lineRule="auto"/>
              <w:ind w:firstLine="0"/>
              <w:jc w:val="left"/>
              <w:rPr>
                <w:color w:val="000000"/>
                <w:sz w:val="20"/>
                <w:szCs w:val="20"/>
              </w:rPr>
            </w:pPr>
            <w:r w:rsidRPr="00F1351A">
              <w:rPr>
                <w:color w:val="000000"/>
                <w:sz w:val="20"/>
                <w:szCs w:val="20"/>
              </w:rPr>
              <w:t>Речная, 14</w:t>
            </w:r>
          </w:p>
        </w:tc>
        <w:tc>
          <w:tcPr>
            <w:tcW w:w="1140" w:type="pct"/>
            <w:tcBorders>
              <w:top w:val="nil"/>
              <w:left w:val="nil"/>
              <w:bottom w:val="single" w:sz="4" w:space="0" w:color="auto"/>
              <w:right w:val="single" w:sz="4" w:space="0" w:color="auto"/>
            </w:tcBorders>
            <w:shd w:val="clear" w:color="auto" w:fill="auto"/>
            <w:noWrap/>
            <w:vAlign w:val="center"/>
            <w:hideMark/>
          </w:tcPr>
          <w:p w:rsidR="00BA7565" w:rsidRPr="00F1351A" w:rsidRDefault="00BA7565" w:rsidP="00C5191A">
            <w:pPr>
              <w:spacing w:line="240" w:lineRule="auto"/>
              <w:ind w:firstLine="0"/>
              <w:jc w:val="center"/>
              <w:rPr>
                <w:color w:val="000000"/>
                <w:sz w:val="20"/>
                <w:szCs w:val="20"/>
              </w:rPr>
            </w:pPr>
            <w:r w:rsidRPr="00F1351A">
              <w:rPr>
                <w:color w:val="000000"/>
                <w:sz w:val="20"/>
                <w:szCs w:val="20"/>
              </w:rPr>
              <w:t>95/70</w:t>
            </w:r>
          </w:p>
        </w:tc>
      </w:tr>
      <w:tr w:rsidR="00BA7565"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BA7565" w:rsidRPr="00F1351A" w:rsidRDefault="00BA7565" w:rsidP="00815E4A">
            <w:pPr>
              <w:spacing w:line="240" w:lineRule="auto"/>
              <w:ind w:firstLine="0"/>
              <w:jc w:val="center"/>
              <w:rPr>
                <w:color w:val="000000"/>
                <w:sz w:val="20"/>
                <w:szCs w:val="20"/>
              </w:rPr>
            </w:pPr>
            <w:r w:rsidRPr="00F1351A">
              <w:rPr>
                <w:color w:val="000000"/>
                <w:sz w:val="20"/>
                <w:szCs w:val="20"/>
              </w:rPr>
              <w:t xml:space="preserve"> 6.1</w:t>
            </w:r>
          </w:p>
        </w:tc>
        <w:tc>
          <w:tcPr>
            <w:tcW w:w="1687" w:type="pct"/>
            <w:tcBorders>
              <w:top w:val="nil"/>
              <w:left w:val="nil"/>
              <w:bottom w:val="single" w:sz="4" w:space="0" w:color="auto"/>
              <w:right w:val="single" w:sz="4" w:space="0" w:color="auto"/>
            </w:tcBorders>
            <w:shd w:val="clear" w:color="auto" w:fill="auto"/>
            <w:noWrap/>
            <w:vAlign w:val="center"/>
            <w:hideMark/>
          </w:tcPr>
          <w:p w:rsidR="00BA7565" w:rsidRPr="00F1351A" w:rsidRDefault="00BA7565" w:rsidP="00C5191A">
            <w:pPr>
              <w:spacing w:line="240" w:lineRule="auto"/>
              <w:ind w:firstLine="0"/>
              <w:jc w:val="center"/>
              <w:rPr>
                <w:color w:val="000000"/>
                <w:sz w:val="20"/>
                <w:szCs w:val="20"/>
              </w:rPr>
            </w:pPr>
            <w:r w:rsidRPr="00F1351A">
              <w:rPr>
                <w:color w:val="000000"/>
                <w:sz w:val="20"/>
                <w:szCs w:val="20"/>
              </w:rPr>
              <w:t>ЦТП-30</w:t>
            </w:r>
          </w:p>
        </w:tc>
        <w:tc>
          <w:tcPr>
            <w:tcW w:w="1638" w:type="pct"/>
            <w:tcBorders>
              <w:top w:val="nil"/>
              <w:left w:val="nil"/>
              <w:bottom w:val="single" w:sz="4" w:space="0" w:color="auto"/>
              <w:right w:val="single" w:sz="4" w:space="0" w:color="auto"/>
            </w:tcBorders>
            <w:shd w:val="clear" w:color="auto" w:fill="auto"/>
            <w:noWrap/>
            <w:vAlign w:val="center"/>
            <w:hideMark/>
          </w:tcPr>
          <w:p w:rsidR="00BA7565" w:rsidRPr="00F1351A" w:rsidRDefault="00BA7565" w:rsidP="00C5191A">
            <w:pPr>
              <w:spacing w:line="240" w:lineRule="auto"/>
              <w:ind w:firstLine="0"/>
              <w:jc w:val="left"/>
              <w:rPr>
                <w:color w:val="000000"/>
                <w:sz w:val="20"/>
                <w:szCs w:val="20"/>
              </w:rPr>
            </w:pPr>
            <w:r w:rsidRPr="00F1351A">
              <w:rPr>
                <w:color w:val="000000"/>
                <w:sz w:val="20"/>
                <w:szCs w:val="20"/>
              </w:rPr>
              <w:t>Речная, 14</w:t>
            </w:r>
          </w:p>
        </w:tc>
        <w:tc>
          <w:tcPr>
            <w:tcW w:w="1140" w:type="pct"/>
            <w:tcBorders>
              <w:top w:val="nil"/>
              <w:left w:val="nil"/>
              <w:bottom w:val="single" w:sz="4" w:space="0" w:color="auto"/>
              <w:right w:val="single" w:sz="4" w:space="0" w:color="auto"/>
            </w:tcBorders>
            <w:shd w:val="clear" w:color="auto" w:fill="auto"/>
            <w:noWrap/>
            <w:vAlign w:val="center"/>
            <w:hideMark/>
          </w:tcPr>
          <w:p w:rsidR="00BA7565" w:rsidRPr="00F1351A" w:rsidRDefault="00BA7565" w:rsidP="00C5191A">
            <w:pPr>
              <w:spacing w:line="240" w:lineRule="auto"/>
              <w:ind w:firstLine="0"/>
              <w:jc w:val="center"/>
              <w:rPr>
                <w:color w:val="000000"/>
                <w:sz w:val="20"/>
                <w:szCs w:val="20"/>
              </w:rPr>
            </w:pPr>
            <w:r w:rsidRPr="00F1351A">
              <w:rPr>
                <w:color w:val="000000"/>
                <w:sz w:val="20"/>
                <w:szCs w:val="20"/>
              </w:rPr>
              <w:t>95/70</w:t>
            </w:r>
          </w:p>
        </w:tc>
      </w:tr>
      <w:tr w:rsidR="00FE536F"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FE536F" w:rsidRPr="00F1351A" w:rsidRDefault="00FE536F" w:rsidP="00815E4A">
            <w:pPr>
              <w:spacing w:line="240" w:lineRule="auto"/>
              <w:ind w:firstLine="0"/>
              <w:jc w:val="center"/>
              <w:rPr>
                <w:color w:val="000000"/>
                <w:sz w:val="20"/>
                <w:szCs w:val="20"/>
              </w:rPr>
            </w:pPr>
            <w:r w:rsidRPr="00F1351A">
              <w:rPr>
                <w:color w:val="000000"/>
                <w:sz w:val="20"/>
                <w:szCs w:val="20"/>
              </w:rPr>
              <w:t>7</w:t>
            </w:r>
          </w:p>
        </w:tc>
        <w:tc>
          <w:tcPr>
            <w:tcW w:w="1687" w:type="pct"/>
            <w:tcBorders>
              <w:top w:val="nil"/>
              <w:left w:val="nil"/>
              <w:bottom w:val="single" w:sz="4" w:space="0" w:color="auto"/>
              <w:right w:val="single" w:sz="4" w:space="0" w:color="auto"/>
            </w:tcBorders>
            <w:shd w:val="clear" w:color="000000" w:fill="FFFFFF"/>
            <w:noWrap/>
            <w:vAlign w:val="center"/>
            <w:hideMark/>
          </w:tcPr>
          <w:p w:rsidR="00FE536F" w:rsidRPr="00F1351A" w:rsidRDefault="00FE536F" w:rsidP="00C5191A">
            <w:pPr>
              <w:spacing w:line="240" w:lineRule="auto"/>
              <w:ind w:firstLine="0"/>
              <w:jc w:val="center"/>
              <w:rPr>
                <w:b/>
                <w:bCs/>
                <w:color w:val="000000"/>
                <w:sz w:val="20"/>
                <w:szCs w:val="20"/>
              </w:rPr>
            </w:pPr>
            <w:r w:rsidRPr="00F1351A">
              <w:rPr>
                <w:b/>
                <w:bCs/>
                <w:color w:val="000000"/>
                <w:sz w:val="20"/>
                <w:szCs w:val="20"/>
              </w:rPr>
              <w:t>Котельная ДНПП</w:t>
            </w:r>
          </w:p>
        </w:tc>
        <w:tc>
          <w:tcPr>
            <w:tcW w:w="1638"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left"/>
              <w:rPr>
                <w:color w:val="000000"/>
                <w:sz w:val="20"/>
                <w:szCs w:val="20"/>
              </w:rPr>
            </w:pPr>
            <w:r w:rsidRPr="00F1351A">
              <w:rPr>
                <w:color w:val="000000"/>
                <w:sz w:val="20"/>
                <w:szCs w:val="20"/>
              </w:rPr>
              <w:t>г. Долгопрудный, пл. Собина, д.1</w:t>
            </w:r>
          </w:p>
        </w:tc>
        <w:tc>
          <w:tcPr>
            <w:tcW w:w="1140"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105/70</w:t>
            </w:r>
          </w:p>
        </w:tc>
      </w:tr>
      <w:tr w:rsidR="00FE536F"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FE536F" w:rsidRPr="00F1351A" w:rsidRDefault="00FE536F" w:rsidP="00FE536F">
            <w:pPr>
              <w:spacing w:line="240" w:lineRule="auto"/>
              <w:ind w:firstLine="0"/>
              <w:jc w:val="center"/>
              <w:rPr>
                <w:color w:val="000000"/>
                <w:sz w:val="20"/>
                <w:szCs w:val="20"/>
              </w:rPr>
            </w:pPr>
            <w:r w:rsidRPr="00F1351A">
              <w:rPr>
                <w:color w:val="000000"/>
                <w:sz w:val="20"/>
                <w:szCs w:val="20"/>
              </w:rPr>
              <w:t xml:space="preserve"> 7.1</w:t>
            </w:r>
          </w:p>
        </w:tc>
        <w:tc>
          <w:tcPr>
            <w:tcW w:w="1687"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ЦТП-11</w:t>
            </w:r>
          </w:p>
        </w:tc>
        <w:tc>
          <w:tcPr>
            <w:tcW w:w="1638"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left"/>
              <w:rPr>
                <w:color w:val="000000"/>
                <w:sz w:val="20"/>
                <w:szCs w:val="20"/>
              </w:rPr>
            </w:pPr>
            <w:r w:rsidRPr="00F1351A">
              <w:rPr>
                <w:color w:val="000000"/>
                <w:sz w:val="20"/>
                <w:szCs w:val="20"/>
              </w:rPr>
              <w:t>Спортивная, 11</w:t>
            </w:r>
          </w:p>
        </w:tc>
        <w:tc>
          <w:tcPr>
            <w:tcW w:w="1140"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95/70</w:t>
            </w:r>
          </w:p>
        </w:tc>
      </w:tr>
      <w:tr w:rsidR="00FE536F"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FE536F" w:rsidRPr="00F1351A" w:rsidRDefault="00FE536F" w:rsidP="00815E4A">
            <w:pPr>
              <w:spacing w:line="240" w:lineRule="auto"/>
              <w:ind w:firstLine="0"/>
              <w:jc w:val="center"/>
              <w:rPr>
                <w:color w:val="000000"/>
                <w:sz w:val="20"/>
                <w:szCs w:val="20"/>
              </w:rPr>
            </w:pPr>
            <w:r w:rsidRPr="00F1351A">
              <w:rPr>
                <w:color w:val="000000"/>
                <w:sz w:val="20"/>
                <w:szCs w:val="20"/>
              </w:rPr>
              <w:t xml:space="preserve"> 7.2</w:t>
            </w:r>
          </w:p>
        </w:tc>
        <w:tc>
          <w:tcPr>
            <w:tcW w:w="1687"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ЦТП-12</w:t>
            </w:r>
          </w:p>
        </w:tc>
        <w:tc>
          <w:tcPr>
            <w:tcW w:w="1638"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left"/>
              <w:rPr>
                <w:color w:val="000000"/>
                <w:sz w:val="20"/>
                <w:szCs w:val="20"/>
              </w:rPr>
            </w:pPr>
            <w:r w:rsidRPr="00F1351A">
              <w:rPr>
                <w:color w:val="000000"/>
                <w:sz w:val="20"/>
                <w:szCs w:val="20"/>
              </w:rPr>
              <w:t>Дирижабельная, 13</w:t>
            </w:r>
          </w:p>
        </w:tc>
        <w:tc>
          <w:tcPr>
            <w:tcW w:w="1140"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95/70</w:t>
            </w:r>
          </w:p>
        </w:tc>
      </w:tr>
      <w:tr w:rsidR="00FE536F"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FE536F" w:rsidRPr="00F1351A" w:rsidRDefault="00FE536F" w:rsidP="00815E4A">
            <w:pPr>
              <w:spacing w:line="240" w:lineRule="auto"/>
              <w:ind w:firstLine="0"/>
              <w:jc w:val="center"/>
              <w:rPr>
                <w:color w:val="000000"/>
                <w:sz w:val="20"/>
                <w:szCs w:val="20"/>
              </w:rPr>
            </w:pPr>
            <w:r w:rsidRPr="00F1351A">
              <w:rPr>
                <w:color w:val="000000"/>
                <w:sz w:val="20"/>
                <w:szCs w:val="20"/>
              </w:rPr>
              <w:t xml:space="preserve"> 7.3</w:t>
            </w:r>
          </w:p>
        </w:tc>
        <w:tc>
          <w:tcPr>
            <w:tcW w:w="1687"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ЦТП-13</w:t>
            </w:r>
          </w:p>
        </w:tc>
        <w:tc>
          <w:tcPr>
            <w:tcW w:w="1638"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left"/>
              <w:rPr>
                <w:color w:val="000000"/>
                <w:sz w:val="20"/>
                <w:szCs w:val="20"/>
              </w:rPr>
            </w:pPr>
            <w:r w:rsidRPr="00F1351A">
              <w:rPr>
                <w:color w:val="000000"/>
                <w:sz w:val="20"/>
                <w:szCs w:val="20"/>
              </w:rPr>
              <w:t>Циолковского, 36</w:t>
            </w:r>
          </w:p>
        </w:tc>
        <w:tc>
          <w:tcPr>
            <w:tcW w:w="1140"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95/70</w:t>
            </w:r>
          </w:p>
        </w:tc>
      </w:tr>
      <w:tr w:rsidR="00FE536F"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FE536F" w:rsidRPr="00F1351A" w:rsidRDefault="00FE536F" w:rsidP="00815E4A">
            <w:pPr>
              <w:spacing w:line="240" w:lineRule="auto"/>
              <w:ind w:firstLine="0"/>
              <w:jc w:val="center"/>
              <w:rPr>
                <w:color w:val="000000"/>
                <w:sz w:val="20"/>
                <w:szCs w:val="20"/>
              </w:rPr>
            </w:pPr>
            <w:r w:rsidRPr="00F1351A">
              <w:rPr>
                <w:color w:val="000000"/>
                <w:sz w:val="20"/>
                <w:szCs w:val="20"/>
              </w:rPr>
              <w:t xml:space="preserve"> 7.4</w:t>
            </w:r>
          </w:p>
        </w:tc>
        <w:tc>
          <w:tcPr>
            <w:tcW w:w="1687"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ЦТП-14</w:t>
            </w:r>
          </w:p>
        </w:tc>
        <w:tc>
          <w:tcPr>
            <w:tcW w:w="1638"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left"/>
              <w:rPr>
                <w:color w:val="000000"/>
                <w:sz w:val="20"/>
                <w:szCs w:val="20"/>
              </w:rPr>
            </w:pPr>
            <w:r w:rsidRPr="00F1351A">
              <w:rPr>
                <w:color w:val="000000"/>
                <w:sz w:val="20"/>
                <w:szCs w:val="20"/>
              </w:rPr>
              <w:t>Ак.Лаврентьева, 23</w:t>
            </w:r>
          </w:p>
        </w:tc>
        <w:tc>
          <w:tcPr>
            <w:tcW w:w="1140"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95/70</w:t>
            </w:r>
          </w:p>
        </w:tc>
      </w:tr>
      <w:tr w:rsidR="00FE536F" w:rsidRPr="00F1351A" w:rsidTr="00BA7565">
        <w:trPr>
          <w:trHeight w:val="20"/>
        </w:trPr>
        <w:tc>
          <w:tcPr>
            <w:tcW w:w="535" w:type="pct"/>
            <w:tcBorders>
              <w:top w:val="nil"/>
              <w:left w:val="single" w:sz="4" w:space="0" w:color="auto"/>
              <w:bottom w:val="single" w:sz="4" w:space="0" w:color="auto"/>
              <w:right w:val="single" w:sz="4" w:space="0" w:color="auto"/>
            </w:tcBorders>
            <w:shd w:val="clear" w:color="auto" w:fill="auto"/>
            <w:noWrap/>
            <w:vAlign w:val="center"/>
          </w:tcPr>
          <w:p w:rsidR="00FE536F" w:rsidRPr="00F1351A" w:rsidRDefault="00FE536F" w:rsidP="00815E4A">
            <w:pPr>
              <w:spacing w:line="240" w:lineRule="auto"/>
              <w:ind w:firstLine="0"/>
              <w:jc w:val="center"/>
              <w:rPr>
                <w:color w:val="000000"/>
                <w:sz w:val="20"/>
                <w:szCs w:val="20"/>
              </w:rPr>
            </w:pPr>
            <w:r w:rsidRPr="00F1351A">
              <w:rPr>
                <w:color w:val="000000"/>
                <w:sz w:val="20"/>
                <w:szCs w:val="20"/>
              </w:rPr>
              <w:t xml:space="preserve"> 7.5</w:t>
            </w:r>
          </w:p>
        </w:tc>
        <w:tc>
          <w:tcPr>
            <w:tcW w:w="1687"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ЦТП-23</w:t>
            </w:r>
          </w:p>
        </w:tc>
        <w:tc>
          <w:tcPr>
            <w:tcW w:w="1638"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left"/>
              <w:rPr>
                <w:color w:val="000000"/>
                <w:sz w:val="20"/>
                <w:szCs w:val="20"/>
              </w:rPr>
            </w:pPr>
            <w:r w:rsidRPr="00F1351A">
              <w:rPr>
                <w:color w:val="000000"/>
                <w:sz w:val="20"/>
                <w:szCs w:val="20"/>
              </w:rPr>
              <w:t>Первомайская, 60</w:t>
            </w:r>
          </w:p>
        </w:tc>
        <w:tc>
          <w:tcPr>
            <w:tcW w:w="1140" w:type="pct"/>
            <w:tcBorders>
              <w:top w:val="nil"/>
              <w:left w:val="nil"/>
              <w:bottom w:val="single" w:sz="4" w:space="0" w:color="auto"/>
              <w:right w:val="single" w:sz="4" w:space="0" w:color="auto"/>
            </w:tcBorders>
            <w:shd w:val="clear" w:color="auto" w:fill="auto"/>
            <w:noWrap/>
            <w:vAlign w:val="center"/>
            <w:hideMark/>
          </w:tcPr>
          <w:p w:rsidR="00FE536F" w:rsidRPr="00F1351A" w:rsidRDefault="00FE536F" w:rsidP="00C5191A">
            <w:pPr>
              <w:spacing w:line="240" w:lineRule="auto"/>
              <w:ind w:firstLine="0"/>
              <w:jc w:val="center"/>
              <w:rPr>
                <w:color w:val="000000"/>
                <w:sz w:val="20"/>
                <w:szCs w:val="20"/>
              </w:rPr>
            </w:pPr>
            <w:r w:rsidRPr="00F1351A">
              <w:rPr>
                <w:color w:val="000000"/>
                <w:sz w:val="20"/>
                <w:szCs w:val="20"/>
              </w:rPr>
              <w:t>95/70</w:t>
            </w:r>
          </w:p>
        </w:tc>
      </w:tr>
    </w:tbl>
    <w:p w:rsidR="002D58BE" w:rsidRPr="00F1351A" w:rsidRDefault="002D58BE" w:rsidP="002D58BE">
      <w:pPr>
        <w:sectPr w:rsidR="002D58BE"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2D58BE" w:rsidRPr="00F1351A" w:rsidRDefault="002D58BE" w:rsidP="002D58BE">
      <w:pPr>
        <w:keepNext/>
        <w:widowControl w:val="0"/>
        <w:spacing w:line="240" w:lineRule="auto"/>
        <w:ind w:firstLine="0"/>
        <w:rPr>
          <w:bCs/>
          <w:szCs w:val="18"/>
        </w:rPr>
      </w:pPr>
      <w:bookmarkStart w:id="169" w:name="_Toc99146577"/>
      <w:r w:rsidRPr="00F1351A">
        <w:rPr>
          <w:b/>
          <w:bCs/>
          <w:szCs w:val="18"/>
        </w:rPr>
        <w:lastRenderedPageBreak/>
        <w:t xml:space="preserve">Таблица </w:t>
      </w:r>
      <w:r w:rsidR="0041674E" w:rsidRPr="00F1351A">
        <w:rPr>
          <w:b/>
          <w:bCs/>
          <w:szCs w:val="18"/>
        </w:rPr>
        <w:fldChar w:fldCharType="begin"/>
      </w:r>
      <w:r w:rsidR="0041674E" w:rsidRPr="00F1351A">
        <w:rPr>
          <w:b/>
          <w:bCs/>
          <w:szCs w:val="18"/>
        </w:rPr>
        <w:instrText xml:space="preserve"> STYLEREF 1 \s </w:instrText>
      </w:r>
      <w:r w:rsidR="0041674E" w:rsidRPr="00F1351A">
        <w:rPr>
          <w:b/>
          <w:bCs/>
          <w:szCs w:val="18"/>
        </w:rPr>
        <w:fldChar w:fldCharType="separate"/>
      </w:r>
      <w:r w:rsidR="00F1351A" w:rsidRPr="00F1351A">
        <w:rPr>
          <w:b/>
          <w:bCs/>
          <w:noProof/>
          <w:szCs w:val="18"/>
        </w:rPr>
        <w:t>1</w:t>
      </w:r>
      <w:r w:rsidR="0041674E" w:rsidRPr="00F1351A">
        <w:rPr>
          <w:b/>
          <w:bCs/>
          <w:szCs w:val="18"/>
        </w:rPr>
        <w:fldChar w:fldCharType="end"/>
      </w:r>
      <w:r w:rsidR="0041674E" w:rsidRPr="00F1351A">
        <w:rPr>
          <w:b/>
          <w:bCs/>
          <w:szCs w:val="18"/>
        </w:rPr>
        <w:t>.</w:t>
      </w:r>
      <w:r w:rsidR="0041674E" w:rsidRPr="00F1351A">
        <w:rPr>
          <w:b/>
          <w:bCs/>
          <w:szCs w:val="18"/>
        </w:rPr>
        <w:fldChar w:fldCharType="begin"/>
      </w:r>
      <w:r w:rsidR="0041674E" w:rsidRPr="00F1351A">
        <w:rPr>
          <w:b/>
          <w:bCs/>
          <w:szCs w:val="18"/>
        </w:rPr>
        <w:instrText xml:space="preserve"> SEQ Таблица \* ARABIC \s 1 </w:instrText>
      </w:r>
      <w:r w:rsidR="0041674E" w:rsidRPr="00F1351A">
        <w:rPr>
          <w:b/>
          <w:bCs/>
          <w:szCs w:val="18"/>
        </w:rPr>
        <w:fldChar w:fldCharType="separate"/>
      </w:r>
      <w:r w:rsidR="00F1351A" w:rsidRPr="00F1351A">
        <w:rPr>
          <w:b/>
          <w:bCs/>
          <w:noProof/>
          <w:szCs w:val="18"/>
        </w:rPr>
        <w:t>71</w:t>
      </w:r>
      <w:r w:rsidR="0041674E" w:rsidRPr="00F1351A">
        <w:rPr>
          <w:b/>
          <w:bCs/>
          <w:szCs w:val="18"/>
        </w:rPr>
        <w:fldChar w:fldCharType="end"/>
      </w:r>
      <w:r w:rsidRPr="00F1351A">
        <w:rPr>
          <w:b/>
          <w:bCs/>
          <w:szCs w:val="18"/>
        </w:rPr>
        <w:t xml:space="preserve"> – </w:t>
      </w:r>
      <w:r w:rsidRPr="00F1351A">
        <w:rPr>
          <w:bCs/>
          <w:szCs w:val="18"/>
        </w:rPr>
        <w:t>Основные параметры ЦТП</w:t>
      </w:r>
      <w:bookmarkEnd w:id="1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7"/>
        <w:gridCol w:w="3854"/>
        <w:gridCol w:w="1664"/>
        <w:gridCol w:w="5364"/>
        <w:gridCol w:w="2085"/>
        <w:gridCol w:w="1689"/>
      </w:tblGrid>
      <w:tr w:rsidR="002D58BE" w:rsidRPr="00F1351A" w:rsidTr="00052F13">
        <w:trPr>
          <w:cantSplit/>
          <w:trHeight w:val="57"/>
          <w:tblHeader/>
        </w:trPr>
        <w:tc>
          <w:tcPr>
            <w:tcW w:w="226" w:type="pct"/>
            <w:shd w:val="clear" w:color="auto" w:fill="auto"/>
            <w:noWrap/>
            <w:vAlign w:val="center"/>
            <w:hideMark/>
          </w:tcPr>
          <w:p w:rsidR="002D58BE" w:rsidRPr="00F1351A" w:rsidRDefault="002D58BE" w:rsidP="002D58BE">
            <w:pPr>
              <w:spacing w:line="240" w:lineRule="auto"/>
              <w:ind w:firstLine="12"/>
              <w:jc w:val="center"/>
              <w:rPr>
                <w:b/>
                <w:bCs/>
                <w:color w:val="000000"/>
                <w:sz w:val="20"/>
                <w:szCs w:val="20"/>
              </w:rPr>
            </w:pPr>
            <w:r w:rsidRPr="00F1351A">
              <w:rPr>
                <w:b/>
                <w:bCs/>
                <w:color w:val="000000"/>
                <w:sz w:val="20"/>
                <w:szCs w:val="20"/>
              </w:rPr>
              <w:t>N п/п</w:t>
            </w:r>
          </w:p>
        </w:tc>
        <w:tc>
          <w:tcPr>
            <w:tcW w:w="1255" w:type="pct"/>
            <w:shd w:val="clear" w:color="auto" w:fill="auto"/>
            <w:vAlign w:val="center"/>
            <w:hideMark/>
          </w:tcPr>
          <w:p w:rsidR="002D58BE" w:rsidRPr="00F1351A" w:rsidRDefault="002D58BE" w:rsidP="002D58BE">
            <w:pPr>
              <w:spacing w:line="240" w:lineRule="auto"/>
              <w:ind w:firstLine="12"/>
              <w:jc w:val="center"/>
              <w:rPr>
                <w:b/>
                <w:bCs/>
                <w:color w:val="000000"/>
                <w:sz w:val="20"/>
                <w:szCs w:val="20"/>
              </w:rPr>
            </w:pPr>
            <w:r w:rsidRPr="00F1351A">
              <w:rPr>
                <w:b/>
                <w:bCs/>
                <w:color w:val="000000"/>
                <w:sz w:val="20"/>
                <w:szCs w:val="20"/>
              </w:rPr>
              <w:t>ЦТП (№, адрес)</w:t>
            </w:r>
          </w:p>
        </w:tc>
        <w:tc>
          <w:tcPr>
            <w:tcW w:w="542" w:type="pct"/>
            <w:shd w:val="clear" w:color="auto" w:fill="auto"/>
            <w:vAlign w:val="center"/>
            <w:hideMark/>
          </w:tcPr>
          <w:p w:rsidR="002D58BE" w:rsidRPr="00F1351A" w:rsidRDefault="002D58BE" w:rsidP="002D58BE">
            <w:pPr>
              <w:spacing w:line="240" w:lineRule="auto"/>
              <w:ind w:firstLine="12"/>
              <w:jc w:val="center"/>
              <w:rPr>
                <w:b/>
                <w:bCs/>
                <w:color w:val="000000"/>
                <w:sz w:val="20"/>
                <w:szCs w:val="20"/>
              </w:rPr>
            </w:pPr>
            <w:r w:rsidRPr="00F1351A">
              <w:rPr>
                <w:b/>
                <w:bCs/>
                <w:color w:val="000000"/>
                <w:sz w:val="20"/>
                <w:szCs w:val="20"/>
              </w:rPr>
              <w:t>Установленная мощность, Гкал/час</w:t>
            </w:r>
          </w:p>
        </w:tc>
        <w:tc>
          <w:tcPr>
            <w:tcW w:w="1747" w:type="pct"/>
            <w:shd w:val="clear" w:color="auto" w:fill="auto"/>
            <w:vAlign w:val="center"/>
            <w:hideMark/>
          </w:tcPr>
          <w:p w:rsidR="002D58BE" w:rsidRPr="00F1351A" w:rsidRDefault="002D58BE" w:rsidP="002D58BE">
            <w:pPr>
              <w:spacing w:line="240" w:lineRule="auto"/>
              <w:ind w:firstLine="12"/>
              <w:jc w:val="center"/>
              <w:rPr>
                <w:b/>
                <w:bCs/>
                <w:color w:val="000000"/>
                <w:sz w:val="20"/>
                <w:szCs w:val="20"/>
              </w:rPr>
            </w:pPr>
            <w:r w:rsidRPr="00F1351A">
              <w:rPr>
                <w:b/>
                <w:bCs/>
                <w:color w:val="000000"/>
                <w:sz w:val="20"/>
                <w:szCs w:val="20"/>
              </w:rPr>
              <w:t>Теплообменное оборудование</w:t>
            </w:r>
          </w:p>
        </w:tc>
        <w:tc>
          <w:tcPr>
            <w:tcW w:w="679" w:type="pct"/>
            <w:shd w:val="clear" w:color="auto" w:fill="auto"/>
            <w:vAlign w:val="center"/>
            <w:hideMark/>
          </w:tcPr>
          <w:p w:rsidR="002D58BE" w:rsidRPr="00F1351A" w:rsidRDefault="002D58BE" w:rsidP="002D58BE">
            <w:pPr>
              <w:spacing w:line="240" w:lineRule="auto"/>
              <w:ind w:firstLine="12"/>
              <w:jc w:val="center"/>
              <w:rPr>
                <w:b/>
                <w:bCs/>
                <w:color w:val="000000"/>
                <w:sz w:val="20"/>
                <w:szCs w:val="20"/>
              </w:rPr>
            </w:pPr>
            <w:r w:rsidRPr="00F1351A">
              <w:rPr>
                <w:b/>
                <w:bCs/>
                <w:color w:val="000000"/>
                <w:sz w:val="20"/>
                <w:szCs w:val="20"/>
              </w:rPr>
              <w:t>Насосное оборудование</w:t>
            </w:r>
          </w:p>
        </w:tc>
        <w:tc>
          <w:tcPr>
            <w:tcW w:w="550" w:type="pct"/>
            <w:shd w:val="clear" w:color="auto" w:fill="auto"/>
            <w:vAlign w:val="center"/>
            <w:hideMark/>
          </w:tcPr>
          <w:p w:rsidR="002D58BE" w:rsidRPr="00F1351A" w:rsidRDefault="002D58BE" w:rsidP="002D58BE">
            <w:pPr>
              <w:spacing w:line="240" w:lineRule="auto"/>
              <w:ind w:firstLine="12"/>
              <w:jc w:val="center"/>
              <w:rPr>
                <w:b/>
                <w:bCs/>
                <w:color w:val="000000"/>
                <w:sz w:val="20"/>
                <w:szCs w:val="20"/>
              </w:rPr>
            </w:pPr>
            <w:r w:rsidRPr="00F1351A">
              <w:rPr>
                <w:b/>
                <w:bCs/>
                <w:color w:val="000000"/>
                <w:sz w:val="20"/>
                <w:szCs w:val="20"/>
              </w:rPr>
              <w:t>Электр. мощность привода</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1, г. Долгопрудный, Лихачевское шоссе, д.10, корп.1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1,99</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НН43</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45</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2, г. Долгопрудный, ул. Спортивная, д. 7</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2,13</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ТАР-0,4.1-31,60-1х</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35</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 ЦТП № 3, г. Долгопрудный, ул. Спортивная, д. 3а</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1,17</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ТАР-0,4.1-26,80-1х</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30</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4</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4, г. Долгопрудный, ул. Железнякова, д.3</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1,87</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НН43</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30</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5</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5, г. Долгопрудный, ул. Железнякова, д.12</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1,63</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ТАР-0,4.1-29,20-1х</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r w:rsidRPr="00F1351A">
              <w:rPr>
                <w:color w:val="000000"/>
                <w:sz w:val="20"/>
                <w:szCs w:val="20"/>
              </w:rPr>
              <w:br/>
              <w:t>Насос сетевой</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58</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6</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6, г. Долгопрудный, ул. Железнякова, д.2а</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3,85</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ТАР-0,4.1-48,4-1х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r w:rsidRPr="00F1351A">
              <w:rPr>
                <w:color w:val="000000"/>
                <w:sz w:val="20"/>
                <w:szCs w:val="20"/>
              </w:rPr>
              <w:br/>
              <w:t>Насос сетевой</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95</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7</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7, г. Долгопрудный, Лихачевское шоссе, д.13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2,02</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ТАР-0,4.1-38,0-1х</w:t>
            </w:r>
            <w:r w:rsidRPr="00F1351A">
              <w:rPr>
                <w:color w:val="000000"/>
                <w:sz w:val="20"/>
                <w:szCs w:val="20"/>
              </w:rPr>
              <w:br/>
              <w:t xml:space="preserve">Ридан НН41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r w:rsidRPr="00F1351A">
              <w:rPr>
                <w:color w:val="000000"/>
                <w:sz w:val="20"/>
                <w:szCs w:val="20"/>
              </w:rPr>
              <w:br/>
              <w:t>Насос смешения</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70/48</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8</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8, г. Долгопрудный, ул. Нагорная, д.2, корп.1</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1,11</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ТАР-0,4.1-29,2-1х</w:t>
            </w:r>
            <w:r w:rsidRPr="00F1351A">
              <w:rPr>
                <w:color w:val="000000"/>
                <w:sz w:val="20"/>
                <w:szCs w:val="20"/>
              </w:rPr>
              <w:br/>
              <w:t xml:space="preserve">Ридан НН47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r w:rsidRPr="00F1351A">
              <w:rPr>
                <w:color w:val="000000"/>
                <w:sz w:val="20"/>
                <w:szCs w:val="20"/>
              </w:rPr>
              <w:br/>
              <w:t>Насос смешения</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70/26</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9</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9, г. Долгопрудный, ул. Молодежная, д.10</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1,56</w:t>
            </w:r>
          </w:p>
        </w:tc>
        <w:tc>
          <w:tcPr>
            <w:tcW w:w="1747" w:type="pct"/>
            <w:shd w:val="clear" w:color="000000" w:fill="FFFFFF"/>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НН41</w:t>
            </w:r>
            <w:r w:rsidRPr="00F1351A">
              <w:rPr>
                <w:color w:val="000000"/>
                <w:sz w:val="20"/>
                <w:szCs w:val="20"/>
              </w:rPr>
              <w:br/>
              <w:t>Ридан НН62</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r w:rsidRPr="00F1351A">
              <w:rPr>
                <w:color w:val="000000"/>
                <w:sz w:val="20"/>
                <w:szCs w:val="20"/>
              </w:rPr>
              <w:br/>
              <w:t>Насос сетевой</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118/108</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10</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10, г. Долгопрудный, ул. Спортивная, д.11</w:t>
            </w:r>
            <w:r w:rsidR="002D7ECD" w:rsidRPr="00F1351A">
              <w:rPr>
                <w:color w:val="000000"/>
                <w:sz w:val="20"/>
                <w:szCs w:val="20"/>
              </w:rPr>
              <w:t>, стр. 1</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1,87</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ТАР-0,4.1-21,20-1х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120</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11</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11, г. Долгопрудный, ул. Дирижабельная, д.17</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3,22</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НН43</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r w:rsidRPr="00F1351A">
              <w:rPr>
                <w:color w:val="000000"/>
                <w:sz w:val="20"/>
                <w:szCs w:val="20"/>
              </w:rPr>
              <w:br/>
              <w:t>Насос сетевой</w:t>
            </w:r>
            <w:r w:rsidRPr="00F1351A">
              <w:rPr>
                <w:color w:val="000000"/>
                <w:sz w:val="20"/>
                <w:szCs w:val="20"/>
              </w:rPr>
              <w:br/>
              <w:t>Насос питательн.</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90/75</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12</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 ЦТП № 12, г. Долгопрудный, ул. Дирижабельная, д. 13</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2,22</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ТАР-0,4.1-30,80-1х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сетевой</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104/128</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13</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13, г. Долгопрудный, ул. Циолковского, д. 36</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2,11</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ТАР-0,4.1-24,4-1х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48,5</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14</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14, г. Долгопрудный, ул. Лаврентьева, д.23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2,74</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НН43</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63/64</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15</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15, г. Долгопрудный, ул. Дирижабельная, д.28а</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2,01</w:t>
            </w:r>
          </w:p>
        </w:tc>
        <w:tc>
          <w:tcPr>
            <w:tcW w:w="1747" w:type="pct"/>
            <w:shd w:val="clear" w:color="000000" w:fill="FFFFFF"/>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ТАР-0,4.1-300,0-1х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подмешив.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77</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lastRenderedPageBreak/>
              <w:t>16</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16, г. Долгопрудный, Московское шоссе, д.49</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1,79</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НН43</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подмешив.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30</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17</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17, г. Долгопрудный, Московское шоссе, д. 55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2,43</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ТАР-0,4.1-39,6-1х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подмешив.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37,5</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18</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18, г. Долгопрудный, Московское шоссе, д.55, корп.3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2,02</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НН43</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подмешив.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38</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19</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19, г. Долгопрудный, Лихачевское шоссе, д.11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1,21</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ТАР-0,4.1-38,0-1х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 xml:space="preserve">Насос </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88,5/36</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20</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20, г. Долгопрудный, Лихачевское шоссе, д. 27</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2,18</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ТАР-0,4.1-41,2-1х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44/60</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21</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 ЦТП № 21, г. Долгопрудный, Лихачевское шоссе, д. 22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3,53</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ТАР-0,4.1-38,0-1х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ХВС</w:t>
            </w:r>
            <w:r w:rsidRPr="00F1351A">
              <w:rPr>
                <w:color w:val="000000"/>
                <w:sz w:val="20"/>
                <w:szCs w:val="20"/>
              </w:rPr>
              <w:br/>
              <w:t>Насос ГВС</w:t>
            </w:r>
            <w:r w:rsidRPr="00F1351A">
              <w:rPr>
                <w:color w:val="000000"/>
                <w:sz w:val="20"/>
                <w:szCs w:val="20"/>
              </w:rPr>
              <w:br/>
              <w:t>Насос отопления</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129/116</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22</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22, г. Долгопрудный, Лихачевское шоссе, д. 1А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2,08</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ТАР-0,4.1-32,40-1х</w:t>
            </w:r>
            <w:r w:rsidRPr="00F1351A">
              <w:rPr>
                <w:color w:val="000000"/>
                <w:sz w:val="20"/>
                <w:szCs w:val="20"/>
              </w:rPr>
              <w:br/>
              <w:t xml:space="preserve">Ридан НН65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58,4/90</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23</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23, г. Долгопрудный, ул. Первомайская, д. 60</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w:t>
            </w:r>
          </w:p>
        </w:tc>
        <w:tc>
          <w:tcPr>
            <w:tcW w:w="1747" w:type="pct"/>
            <w:shd w:val="clear" w:color="000000" w:fill="FFFFFF"/>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сетевой</w:t>
            </w:r>
            <w:r w:rsidRPr="00F1351A">
              <w:rPr>
                <w:color w:val="000000"/>
                <w:sz w:val="20"/>
                <w:szCs w:val="20"/>
              </w:rPr>
              <w:br/>
              <w:t xml:space="preserve">Насос </w:t>
            </w:r>
          </w:p>
        </w:tc>
        <w:tc>
          <w:tcPr>
            <w:tcW w:w="550" w:type="pct"/>
            <w:shd w:val="clear" w:color="auto" w:fill="auto"/>
            <w:noWrap/>
            <w:vAlign w:val="center"/>
            <w:hideMark/>
          </w:tcPr>
          <w:p w:rsidR="002D58BE" w:rsidRPr="00F1351A" w:rsidRDefault="009122B8" w:rsidP="002D58BE">
            <w:pPr>
              <w:spacing w:line="240" w:lineRule="auto"/>
              <w:ind w:firstLine="0"/>
              <w:jc w:val="center"/>
              <w:rPr>
                <w:color w:val="000000"/>
                <w:sz w:val="20"/>
                <w:szCs w:val="20"/>
              </w:rPr>
            </w:pPr>
            <w:r w:rsidRPr="00F1351A">
              <w:rPr>
                <w:color w:val="000000"/>
                <w:sz w:val="20"/>
                <w:szCs w:val="20"/>
              </w:rPr>
              <w:t>11</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24</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24, г. Долгопрудный, ул. Парковая, д. 10</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w:t>
            </w:r>
          </w:p>
        </w:tc>
        <w:tc>
          <w:tcPr>
            <w:tcW w:w="679"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сетевой</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15</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25</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25, г. Долгопрудный, ул. Театральная, д.11</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0,8</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xml:space="preserve">Теплообменник ТАР-0,4.1-13,2-1х </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сетевой</w:t>
            </w:r>
            <w:r w:rsidRPr="00F1351A">
              <w:rPr>
                <w:color w:val="000000"/>
                <w:sz w:val="20"/>
                <w:szCs w:val="20"/>
              </w:rPr>
              <w:br/>
              <w:t>Насос ГВС</w:t>
            </w:r>
            <w:r w:rsidRPr="00F1351A">
              <w:rPr>
                <w:color w:val="000000"/>
                <w:sz w:val="20"/>
                <w:szCs w:val="20"/>
              </w:rPr>
              <w:br/>
              <w:t>Насос ХВС</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47</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26</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26, г. Долгопрудный, ул. Новый бульвар, д.26</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1,36</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M15B-FG (1*32MH/1*32ML)</w:t>
            </w:r>
            <w:r w:rsidRPr="00F1351A">
              <w:rPr>
                <w:color w:val="000000"/>
                <w:sz w:val="20"/>
                <w:szCs w:val="20"/>
              </w:rPr>
              <w:br/>
              <w:t>M10B-FG (1*39ML/1*39MН)</w:t>
            </w:r>
            <w:r w:rsidRPr="00F1351A">
              <w:rPr>
                <w:color w:val="000000"/>
                <w:sz w:val="20"/>
                <w:szCs w:val="20"/>
              </w:rPr>
              <w:br/>
              <w:t>M10B-FG (1*28Н/1*28Н)</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подпитки</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108</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27</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27, г. Долгопрудный, ул. Пацаева, д. 7</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2,58</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M15B-FG (1*45MH/1*45ML)</w:t>
            </w:r>
            <w:r w:rsidRPr="00F1351A">
              <w:rPr>
                <w:color w:val="000000"/>
                <w:sz w:val="20"/>
                <w:szCs w:val="20"/>
              </w:rPr>
              <w:br/>
              <w:t>M10B-FG (1*45ML/1*45MН)</w:t>
            </w:r>
            <w:r w:rsidRPr="00F1351A">
              <w:rPr>
                <w:color w:val="000000"/>
                <w:sz w:val="20"/>
                <w:szCs w:val="20"/>
              </w:rPr>
              <w:br/>
              <w:t>M10B-FG (1*43Н/1*43Н)</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подпитки</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230</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28</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28, г. Долгопрудный, ул. Павлова, д. 2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5,924</w:t>
            </w:r>
          </w:p>
        </w:tc>
        <w:tc>
          <w:tcPr>
            <w:tcW w:w="1747" w:type="pct"/>
            <w:shd w:val="clear" w:color="000000" w:fill="FFFFFF"/>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НН65</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циркуляц.</w:t>
            </w:r>
            <w:r w:rsidRPr="00F1351A">
              <w:rPr>
                <w:color w:val="000000"/>
                <w:sz w:val="20"/>
                <w:szCs w:val="20"/>
              </w:rPr>
              <w:br/>
              <w:t>Насос подпитки</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68</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29</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29, г. Долгопруд</w:t>
            </w:r>
            <w:r w:rsidR="002D7ECD" w:rsidRPr="00F1351A">
              <w:rPr>
                <w:color w:val="000000"/>
                <w:sz w:val="20"/>
                <w:szCs w:val="20"/>
              </w:rPr>
              <w:t>ный, Лихачевский проспект, 153 В</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0,02</w:t>
            </w:r>
          </w:p>
        </w:tc>
        <w:tc>
          <w:tcPr>
            <w:tcW w:w="1747" w:type="pct"/>
            <w:shd w:val="clear" w:color="000000" w:fill="FFFFFF"/>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хозяйств.</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33,2/50</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30</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 xml:space="preserve">ЦТП № 30, г. Долгопрудный, ул. Речная, д. 14 </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2,24</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НН19</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сетевой</w:t>
            </w:r>
            <w:r w:rsidRPr="00F1351A">
              <w:rPr>
                <w:color w:val="000000"/>
                <w:sz w:val="20"/>
                <w:szCs w:val="20"/>
              </w:rPr>
              <w:br/>
              <w:t>Насос подпитки</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 </w:t>
            </w:r>
          </w:p>
        </w:tc>
      </w:tr>
      <w:tr w:rsidR="002D58BE" w:rsidRPr="00F1351A" w:rsidTr="00052F13">
        <w:trPr>
          <w:cantSplit/>
          <w:trHeight w:val="57"/>
        </w:trPr>
        <w:tc>
          <w:tcPr>
            <w:tcW w:w="226"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31</w:t>
            </w:r>
          </w:p>
        </w:tc>
        <w:tc>
          <w:tcPr>
            <w:tcW w:w="1255" w:type="pct"/>
            <w:shd w:val="clear" w:color="auto" w:fill="auto"/>
            <w:vAlign w:val="center"/>
            <w:hideMark/>
          </w:tcPr>
          <w:p w:rsidR="002D58BE" w:rsidRPr="00F1351A" w:rsidRDefault="002D58BE" w:rsidP="002D58BE">
            <w:pPr>
              <w:spacing w:line="240" w:lineRule="auto"/>
              <w:ind w:firstLine="0"/>
              <w:rPr>
                <w:color w:val="000000"/>
                <w:sz w:val="20"/>
                <w:szCs w:val="20"/>
              </w:rPr>
            </w:pPr>
            <w:r w:rsidRPr="00F1351A">
              <w:rPr>
                <w:color w:val="000000"/>
                <w:sz w:val="20"/>
                <w:szCs w:val="20"/>
              </w:rPr>
              <w:t>ЦТП № 31 г. Долгопрудный, Гранитный тупик, 7а</w:t>
            </w:r>
          </w:p>
        </w:tc>
        <w:tc>
          <w:tcPr>
            <w:tcW w:w="542"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3,899</w:t>
            </w:r>
          </w:p>
        </w:tc>
        <w:tc>
          <w:tcPr>
            <w:tcW w:w="1747"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Теплообменник Ридан НН43</w:t>
            </w:r>
            <w:r w:rsidRPr="00F1351A">
              <w:rPr>
                <w:color w:val="000000"/>
                <w:sz w:val="20"/>
                <w:szCs w:val="20"/>
              </w:rPr>
              <w:br/>
              <w:t>Ридан НН65</w:t>
            </w:r>
          </w:p>
        </w:tc>
        <w:tc>
          <w:tcPr>
            <w:tcW w:w="679" w:type="pct"/>
            <w:shd w:val="clear" w:color="auto" w:fill="auto"/>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Насос сетевой</w:t>
            </w:r>
            <w:r w:rsidRPr="00F1351A">
              <w:rPr>
                <w:color w:val="000000"/>
                <w:sz w:val="20"/>
                <w:szCs w:val="20"/>
              </w:rPr>
              <w:br/>
              <w:t>Насос подпитки</w:t>
            </w:r>
          </w:p>
        </w:tc>
        <w:tc>
          <w:tcPr>
            <w:tcW w:w="550" w:type="pct"/>
            <w:shd w:val="clear" w:color="auto" w:fill="auto"/>
            <w:noWrap/>
            <w:vAlign w:val="center"/>
            <w:hideMark/>
          </w:tcPr>
          <w:p w:rsidR="002D58BE" w:rsidRPr="00F1351A" w:rsidRDefault="002D58BE" w:rsidP="002D58BE">
            <w:pPr>
              <w:spacing w:line="240" w:lineRule="auto"/>
              <w:ind w:firstLine="0"/>
              <w:jc w:val="center"/>
              <w:rPr>
                <w:color w:val="000000"/>
                <w:sz w:val="20"/>
                <w:szCs w:val="20"/>
              </w:rPr>
            </w:pPr>
            <w:r w:rsidRPr="00F1351A">
              <w:rPr>
                <w:color w:val="000000"/>
                <w:sz w:val="20"/>
                <w:szCs w:val="20"/>
              </w:rPr>
              <w:t>108</w:t>
            </w:r>
          </w:p>
        </w:tc>
      </w:tr>
      <w:tr w:rsidR="00052F13" w:rsidRPr="00F1351A" w:rsidTr="00052F13">
        <w:trPr>
          <w:cantSplit/>
          <w:trHeight w:val="57"/>
        </w:trPr>
        <w:tc>
          <w:tcPr>
            <w:tcW w:w="226" w:type="pct"/>
            <w:shd w:val="clear" w:color="auto" w:fill="auto"/>
            <w:noWrap/>
            <w:vAlign w:val="center"/>
          </w:tcPr>
          <w:p w:rsidR="00052F13" w:rsidRPr="00F1351A" w:rsidRDefault="00052F13" w:rsidP="002D58BE">
            <w:pPr>
              <w:spacing w:line="240" w:lineRule="auto"/>
              <w:ind w:firstLine="0"/>
              <w:jc w:val="center"/>
              <w:rPr>
                <w:color w:val="000000"/>
                <w:sz w:val="20"/>
                <w:szCs w:val="20"/>
              </w:rPr>
            </w:pPr>
            <w:r>
              <w:rPr>
                <w:color w:val="000000"/>
                <w:sz w:val="20"/>
                <w:szCs w:val="20"/>
              </w:rPr>
              <w:t>32</w:t>
            </w:r>
          </w:p>
        </w:tc>
        <w:tc>
          <w:tcPr>
            <w:tcW w:w="1255" w:type="pct"/>
            <w:shd w:val="clear" w:color="auto" w:fill="auto"/>
            <w:vAlign w:val="center"/>
          </w:tcPr>
          <w:p w:rsidR="00052F13" w:rsidRPr="00F1351A" w:rsidRDefault="00052F13" w:rsidP="002D58BE">
            <w:pPr>
              <w:spacing w:line="240" w:lineRule="auto"/>
              <w:ind w:firstLine="0"/>
              <w:rPr>
                <w:color w:val="000000"/>
                <w:sz w:val="20"/>
                <w:szCs w:val="20"/>
              </w:rPr>
            </w:pPr>
            <w:r w:rsidRPr="00F1351A">
              <w:rPr>
                <w:bCs/>
                <w:color w:val="000000"/>
                <w:sz w:val="20"/>
                <w:szCs w:val="20"/>
              </w:rPr>
              <w:t>ЦТП «Скорая помощь»</w:t>
            </w:r>
            <w:r>
              <w:rPr>
                <w:bCs/>
                <w:color w:val="000000"/>
                <w:sz w:val="20"/>
                <w:szCs w:val="20"/>
              </w:rPr>
              <w:t xml:space="preserve">, </w:t>
            </w:r>
            <w:r w:rsidRPr="00F1351A">
              <w:rPr>
                <w:color w:val="000000"/>
                <w:sz w:val="20"/>
                <w:szCs w:val="20"/>
              </w:rPr>
              <w:t xml:space="preserve">г. Долгопрудный, </w:t>
            </w:r>
            <w:r>
              <w:rPr>
                <w:color w:val="000000"/>
                <w:sz w:val="20"/>
                <w:szCs w:val="20"/>
              </w:rPr>
              <w:t xml:space="preserve">ул. </w:t>
            </w:r>
            <w:r w:rsidRPr="00F1351A">
              <w:rPr>
                <w:color w:val="000000"/>
                <w:sz w:val="20"/>
                <w:szCs w:val="20"/>
              </w:rPr>
              <w:t>Менделеева, 23</w:t>
            </w:r>
          </w:p>
        </w:tc>
        <w:tc>
          <w:tcPr>
            <w:tcW w:w="542" w:type="pct"/>
            <w:shd w:val="clear" w:color="auto" w:fill="auto"/>
            <w:noWrap/>
            <w:vAlign w:val="center"/>
          </w:tcPr>
          <w:p w:rsidR="00052F13" w:rsidRPr="00F1351A" w:rsidRDefault="00A0751B" w:rsidP="002D58BE">
            <w:pPr>
              <w:spacing w:line="240" w:lineRule="auto"/>
              <w:ind w:firstLine="0"/>
              <w:jc w:val="center"/>
              <w:rPr>
                <w:color w:val="000000"/>
                <w:sz w:val="20"/>
                <w:szCs w:val="20"/>
              </w:rPr>
            </w:pPr>
            <w:r>
              <w:rPr>
                <w:color w:val="000000"/>
                <w:sz w:val="20"/>
                <w:szCs w:val="20"/>
              </w:rPr>
              <w:t>-</w:t>
            </w:r>
          </w:p>
        </w:tc>
        <w:tc>
          <w:tcPr>
            <w:tcW w:w="1747" w:type="pct"/>
            <w:shd w:val="clear" w:color="auto" w:fill="auto"/>
            <w:vAlign w:val="center"/>
          </w:tcPr>
          <w:p w:rsidR="00052F13" w:rsidRPr="00F1351A" w:rsidRDefault="00950ADD" w:rsidP="002D58BE">
            <w:pPr>
              <w:spacing w:line="240" w:lineRule="auto"/>
              <w:ind w:firstLine="0"/>
              <w:jc w:val="center"/>
              <w:rPr>
                <w:color w:val="000000"/>
                <w:sz w:val="20"/>
                <w:szCs w:val="20"/>
              </w:rPr>
            </w:pPr>
            <w:r w:rsidRPr="00F1351A">
              <w:rPr>
                <w:color w:val="000000"/>
                <w:sz w:val="20"/>
                <w:szCs w:val="20"/>
              </w:rPr>
              <w:t>Теплообменник</w:t>
            </w:r>
          </w:p>
        </w:tc>
        <w:tc>
          <w:tcPr>
            <w:tcW w:w="679" w:type="pct"/>
            <w:shd w:val="clear" w:color="auto" w:fill="auto"/>
            <w:vAlign w:val="center"/>
          </w:tcPr>
          <w:p w:rsidR="00052F13" w:rsidRPr="00F1351A" w:rsidRDefault="00A0751B" w:rsidP="002D58BE">
            <w:pPr>
              <w:spacing w:line="240" w:lineRule="auto"/>
              <w:ind w:firstLine="0"/>
              <w:jc w:val="center"/>
              <w:rPr>
                <w:color w:val="000000"/>
                <w:sz w:val="20"/>
                <w:szCs w:val="20"/>
              </w:rPr>
            </w:pPr>
            <w:r w:rsidRPr="00F1351A">
              <w:rPr>
                <w:color w:val="000000"/>
                <w:sz w:val="20"/>
                <w:szCs w:val="20"/>
              </w:rPr>
              <w:t>Насос циркуляц.</w:t>
            </w:r>
          </w:p>
        </w:tc>
        <w:tc>
          <w:tcPr>
            <w:tcW w:w="550" w:type="pct"/>
            <w:shd w:val="clear" w:color="auto" w:fill="auto"/>
            <w:noWrap/>
            <w:vAlign w:val="center"/>
          </w:tcPr>
          <w:p w:rsidR="00052F13" w:rsidRPr="00F1351A" w:rsidRDefault="00983944" w:rsidP="002D58BE">
            <w:pPr>
              <w:spacing w:line="240" w:lineRule="auto"/>
              <w:ind w:firstLine="0"/>
              <w:jc w:val="center"/>
              <w:rPr>
                <w:color w:val="000000"/>
                <w:sz w:val="20"/>
                <w:szCs w:val="20"/>
              </w:rPr>
            </w:pPr>
            <w:r>
              <w:rPr>
                <w:color w:val="000000"/>
                <w:sz w:val="20"/>
                <w:szCs w:val="20"/>
              </w:rPr>
              <w:t>35,8</w:t>
            </w:r>
          </w:p>
        </w:tc>
      </w:tr>
    </w:tbl>
    <w:p w:rsidR="002D58BE" w:rsidRPr="00F1351A" w:rsidRDefault="002D58BE" w:rsidP="002D58BE">
      <w:pPr>
        <w:sectPr w:rsidR="002D58BE" w:rsidRPr="00F1351A" w:rsidSect="00052F13">
          <w:pgSz w:w="16838" w:h="11906" w:orient="landscape"/>
          <w:pgMar w:top="851"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1F4F99" w:rsidRPr="00F1351A" w:rsidRDefault="001F4F99" w:rsidP="001F4F99">
      <w:pPr>
        <w:pStyle w:val="3"/>
      </w:pPr>
      <w:bookmarkStart w:id="170" w:name="_Toc94218127"/>
      <w:r w:rsidRPr="00F1351A">
        <w:lastRenderedPageBreak/>
        <w:t>Сведения о наличии приборов коммерческого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70"/>
    </w:p>
    <w:p w:rsidR="002D58BE" w:rsidRPr="00F1351A" w:rsidRDefault="002D58BE" w:rsidP="002D58BE">
      <w:r w:rsidRPr="00F1351A">
        <w:t>На всех источниках тепловой энергии и на границах раздела тепловых сетей по балансовой принадлежности между РСО установлены приборы учета отпуска тепловой энергии. Теплосчетчики на котельных являются не коммерческими приборами учета.</w:t>
      </w:r>
    </w:p>
    <w:p w:rsidR="00E61442" w:rsidRPr="00F1351A" w:rsidRDefault="002D58BE" w:rsidP="00E61442">
      <w:r w:rsidRPr="00F1351A">
        <w:t>На территории ГО Долгопрудный приборами учета тепловой энергии и горячей воды в разной степени оснащены 870 абонентов, что составляет более 90% от общего числа потребителей тепловой энергии. В МКД установлены общедомовые приборы учета тепловой энергии на отопление и ГВС, поквартирный учет потребления воды ГВС ведется индивидуальными водосчётчиками.</w:t>
      </w:r>
      <w:r w:rsidR="00E61442" w:rsidRPr="00F1351A">
        <w:t xml:space="preserve"> Подробный перечень потребителей имеющих и осуществляющих свои коммерческие взаимоотношения с РСО с использованием приборов уч</w:t>
      </w:r>
      <w:r w:rsidR="00745C69" w:rsidRPr="00F1351A">
        <w:t>ета приведен в приложении Е.</w:t>
      </w:r>
    </w:p>
    <w:p w:rsidR="002D58BE" w:rsidRPr="00F1351A" w:rsidRDefault="002D58BE" w:rsidP="002D58BE">
      <w:pPr>
        <w:suppressAutoHyphens/>
        <w:spacing w:line="240" w:lineRule="auto"/>
        <w:ind w:firstLine="0"/>
        <w:rPr>
          <w:rFonts w:ascii="Arial" w:eastAsia="Calibri" w:hAnsi="Arial" w:cs="Arial"/>
          <w:lang w:eastAsia="en-US"/>
        </w:rPr>
      </w:pPr>
      <w:bookmarkStart w:id="171" w:name="_Toc99146578"/>
      <w:r w:rsidRPr="00F1351A">
        <w:rPr>
          <w:b/>
          <w:bCs/>
          <w:szCs w:val="18"/>
        </w:rPr>
        <w:t xml:space="preserve">Таблица </w:t>
      </w:r>
      <w:r w:rsidR="0041674E" w:rsidRPr="00F1351A">
        <w:rPr>
          <w:b/>
          <w:bCs/>
          <w:szCs w:val="18"/>
        </w:rPr>
        <w:fldChar w:fldCharType="begin"/>
      </w:r>
      <w:r w:rsidR="0041674E" w:rsidRPr="00F1351A">
        <w:rPr>
          <w:b/>
          <w:bCs/>
          <w:szCs w:val="18"/>
        </w:rPr>
        <w:instrText xml:space="preserve"> STYLEREF 1 \s </w:instrText>
      </w:r>
      <w:r w:rsidR="0041674E" w:rsidRPr="00F1351A">
        <w:rPr>
          <w:b/>
          <w:bCs/>
          <w:szCs w:val="18"/>
        </w:rPr>
        <w:fldChar w:fldCharType="separate"/>
      </w:r>
      <w:r w:rsidR="00F1351A" w:rsidRPr="00F1351A">
        <w:rPr>
          <w:b/>
          <w:bCs/>
          <w:noProof/>
          <w:szCs w:val="18"/>
        </w:rPr>
        <w:t>1</w:t>
      </w:r>
      <w:r w:rsidR="0041674E" w:rsidRPr="00F1351A">
        <w:rPr>
          <w:b/>
          <w:bCs/>
          <w:szCs w:val="18"/>
        </w:rPr>
        <w:fldChar w:fldCharType="end"/>
      </w:r>
      <w:r w:rsidR="0041674E" w:rsidRPr="00F1351A">
        <w:rPr>
          <w:b/>
          <w:bCs/>
          <w:szCs w:val="18"/>
        </w:rPr>
        <w:t>.</w:t>
      </w:r>
      <w:r w:rsidR="0041674E" w:rsidRPr="00F1351A">
        <w:rPr>
          <w:b/>
          <w:bCs/>
          <w:szCs w:val="18"/>
        </w:rPr>
        <w:fldChar w:fldCharType="begin"/>
      </w:r>
      <w:r w:rsidR="0041674E" w:rsidRPr="00F1351A">
        <w:rPr>
          <w:b/>
          <w:bCs/>
          <w:szCs w:val="18"/>
        </w:rPr>
        <w:instrText xml:space="preserve"> SEQ Таблица \* ARABIC \s 1 </w:instrText>
      </w:r>
      <w:r w:rsidR="0041674E" w:rsidRPr="00F1351A">
        <w:rPr>
          <w:b/>
          <w:bCs/>
          <w:szCs w:val="18"/>
        </w:rPr>
        <w:fldChar w:fldCharType="separate"/>
      </w:r>
      <w:r w:rsidR="00F1351A" w:rsidRPr="00F1351A">
        <w:rPr>
          <w:b/>
          <w:bCs/>
          <w:noProof/>
          <w:szCs w:val="18"/>
        </w:rPr>
        <w:t>72</w:t>
      </w:r>
      <w:r w:rsidR="0041674E" w:rsidRPr="00F1351A">
        <w:rPr>
          <w:b/>
          <w:bCs/>
          <w:szCs w:val="18"/>
        </w:rPr>
        <w:fldChar w:fldCharType="end"/>
      </w:r>
      <w:r w:rsidRPr="00F1351A">
        <w:rPr>
          <w:b/>
          <w:bCs/>
          <w:szCs w:val="18"/>
        </w:rPr>
        <w:t xml:space="preserve"> – </w:t>
      </w:r>
      <w:r w:rsidRPr="00F1351A">
        <w:t>Динамика приборооснащенности потребителей</w:t>
      </w:r>
      <w:bookmarkEnd w:id="1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4"/>
        <w:gridCol w:w="2522"/>
        <w:gridCol w:w="1763"/>
        <w:gridCol w:w="1763"/>
        <w:gridCol w:w="1759"/>
      </w:tblGrid>
      <w:tr w:rsidR="002D58BE" w:rsidRPr="00F1351A" w:rsidTr="002D58BE">
        <w:trPr>
          <w:trHeight w:val="300"/>
          <w:tblHeader/>
        </w:trPr>
        <w:tc>
          <w:tcPr>
            <w:tcW w:w="1254" w:type="pct"/>
            <w:shd w:val="clear" w:color="auto" w:fill="auto"/>
            <w:vAlign w:val="center"/>
          </w:tcPr>
          <w:p w:rsidR="002D58BE" w:rsidRPr="00F1351A" w:rsidRDefault="002D58BE" w:rsidP="00C5191A">
            <w:pPr>
              <w:suppressAutoHyphens/>
              <w:spacing w:line="240" w:lineRule="auto"/>
              <w:ind w:firstLine="0"/>
              <w:jc w:val="center"/>
              <w:rPr>
                <w:b/>
                <w:bCs/>
                <w:color w:val="00000A"/>
                <w:sz w:val="20"/>
                <w:szCs w:val="20"/>
              </w:rPr>
            </w:pPr>
            <w:r w:rsidRPr="00F1351A">
              <w:rPr>
                <w:b/>
                <w:bCs/>
                <w:color w:val="00000A"/>
                <w:sz w:val="20"/>
                <w:szCs w:val="20"/>
              </w:rPr>
              <w:t>Наименование систем</w:t>
            </w:r>
          </w:p>
        </w:tc>
        <w:tc>
          <w:tcPr>
            <w:tcW w:w="1210" w:type="pct"/>
            <w:shd w:val="clear" w:color="auto" w:fill="auto"/>
            <w:vAlign w:val="center"/>
          </w:tcPr>
          <w:p w:rsidR="002D58BE" w:rsidRPr="00F1351A" w:rsidRDefault="002D58BE" w:rsidP="00C5191A">
            <w:pPr>
              <w:suppressAutoHyphens/>
              <w:spacing w:line="240" w:lineRule="auto"/>
              <w:ind w:firstLine="0"/>
              <w:jc w:val="center"/>
              <w:rPr>
                <w:b/>
                <w:bCs/>
                <w:color w:val="00000A"/>
                <w:sz w:val="20"/>
                <w:szCs w:val="20"/>
              </w:rPr>
            </w:pPr>
            <w:r w:rsidRPr="00F1351A">
              <w:rPr>
                <w:b/>
                <w:bCs/>
                <w:color w:val="00000A"/>
                <w:sz w:val="20"/>
                <w:szCs w:val="20"/>
              </w:rPr>
              <w:t>Наименование показателей</w:t>
            </w:r>
          </w:p>
        </w:tc>
        <w:tc>
          <w:tcPr>
            <w:tcW w:w="846" w:type="pct"/>
            <w:shd w:val="clear" w:color="auto" w:fill="auto"/>
            <w:vAlign w:val="center"/>
          </w:tcPr>
          <w:p w:rsidR="002D58BE" w:rsidRPr="00F1351A" w:rsidRDefault="002D58BE" w:rsidP="00C5191A">
            <w:pPr>
              <w:suppressAutoHyphens/>
              <w:spacing w:line="240" w:lineRule="auto"/>
              <w:ind w:firstLine="0"/>
              <w:jc w:val="center"/>
              <w:rPr>
                <w:color w:val="00000A"/>
                <w:sz w:val="20"/>
                <w:szCs w:val="20"/>
              </w:rPr>
            </w:pPr>
            <w:r w:rsidRPr="00F1351A">
              <w:rPr>
                <w:b/>
                <w:bCs/>
                <w:color w:val="00000A"/>
                <w:sz w:val="20"/>
                <w:szCs w:val="20"/>
              </w:rPr>
              <w:t>2018 г.</w:t>
            </w:r>
          </w:p>
        </w:tc>
        <w:tc>
          <w:tcPr>
            <w:tcW w:w="846" w:type="pct"/>
            <w:vAlign w:val="center"/>
          </w:tcPr>
          <w:p w:rsidR="002D58BE" w:rsidRPr="00F1351A" w:rsidRDefault="002D58BE" w:rsidP="00C5191A">
            <w:pPr>
              <w:suppressAutoHyphens/>
              <w:spacing w:line="240" w:lineRule="auto"/>
              <w:ind w:firstLine="0"/>
              <w:jc w:val="center"/>
              <w:rPr>
                <w:b/>
                <w:bCs/>
                <w:color w:val="00000A"/>
                <w:sz w:val="20"/>
                <w:szCs w:val="20"/>
              </w:rPr>
            </w:pPr>
            <w:r w:rsidRPr="00F1351A">
              <w:rPr>
                <w:b/>
                <w:bCs/>
                <w:color w:val="00000A"/>
                <w:sz w:val="20"/>
                <w:szCs w:val="20"/>
              </w:rPr>
              <w:t>2019 г.</w:t>
            </w:r>
          </w:p>
        </w:tc>
        <w:tc>
          <w:tcPr>
            <w:tcW w:w="844" w:type="pct"/>
            <w:vAlign w:val="center"/>
          </w:tcPr>
          <w:p w:rsidR="002D58BE" w:rsidRPr="00F1351A" w:rsidRDefault="002D58BE" w:rsidP="00C5191A">
            <w:pPr>
              <w:suppressAutoHyphens/>
              <w:spacing w:line="240" w:lineRule="auto"/>
              <w:ind w:firstLine="0"/>
              <w:jc w:val="center"/>
              <w:rPr>
                <w:b/>
                <w:bCs/>
                <w:color w:val="00000A"/>
                <w:sz w:val="20"/>
                <w:szCs w:val="20"/>
              </w:rPr>
            </w:pPr>
            <w:r w:rsidRPr="00F1351A">
              <w:rPr>
                <w:b/>
                <w:bCs/>
                <w:color w:val="00000A"/>
                <w:sz w:val="20"/>
                <w:szCs w:val="20"/>
              </w:rPr>
              <w:t>2020 г.</w:t>
            </w:r>
          </w:p>
        </w:tc>
      </w:tr>
      <w:tr w:rsidR="002D58BE" w:rsidRPr="00F1351A" w:rsidTr="002D58BE">
        <w:trPr>
          <w:trHeight w:val="300"/>
        </w:trPr>
        <w:tc>
          <w:tcPr>
            <w:tcW w:w="1254" w:type="pct"/>
            <w:vMerge w:val="restart"/>
            <w:shd w:val="clear" w:color="auto" w:fill="auto"/>
            <w:vAlign w:val="center"/>
            <w:hideMark/>
          </w:tcPr>
          <w:p w:rsidR="002D58BE" w:rsidRPr="00F1351A" w:rsidRDefault="002D58BE" w:rsidP="00C5191A">
            <w:pPr>
              <w:suppressAutoHyphens/>
              <w:spacing w:line="240" w:lineRule="auto"/>
              <w:ind w:firstLine="0"/>
              <w:jc w:val="center"/>
              <w:rPr>
                <w:b/>
                <w:bCs/>
                <w:color w:val="00000A"/>
                <w:sz w:val="20"/>
                <w:szCs w:val="20"/>
              </w:rPr>
            </w:pPr>
            <w:r w:rsidRPr="00F1351A">
              <w:rPr>
                <w:b/>
                <w:bCs/>
                <w:color w:val="00000A"/>
                <w:sz w:val="20"/>
                <w:szCs w:val="20"/>
              </w:rPr>
              <w:t>МКД</w:t>
            </w: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электрическая энергия</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тепловая энергия</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96</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96</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96</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холодная вода</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98,2</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98,2</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98,2</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водоотведение</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природный газ</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96</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97</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97</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ТКО</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r>
      <w:tr w:rsidR="002D58BE" w:rsidRPr="00F1351A" w:rsidTr="002D58BE">
        <w:trPr>
          <w:trHeight w:val="300"/>
        </w:trPr>
        <w:tc>
          <w:tcPr>
            <w:tcW w:w="1254" w:type="pct"/>
            <w:vMerge w:val="restart"/>
            <w:shd w:val="clear" w:color="auto" w:fill="auto"/>
            <w:vAlign w:val="center"/>
            <w:hideMark/>
          </w:tcPr>
          <w:p w:rsidR="002D58BE" w:rsidRPr="00F1351A" w:rsidRDefault="002D58BE" w:rsidP="00C5191A">
            <w:pPr>
              <w:suppressAutoHyphens/>
              <w:spacing w:line="240" w:lineRule="auto"/>
              <w:ind w:firstLine="0"/>
              <w:jc w:val="center"/>
              <w:rPr>
                <w:b/>
                <w:bCs/>
                <w:color w:val="00000A"/>
                <w:sz w:val="20"/>
                <w:szCs w:val="20"/>
              </w:rPr>
            </w:pPr>
            <w:r w:rsidRPr="00F1351A">
              <w:rPr>
                <w:b/>
                <w:bCs/>
                <w:color w:val="00000A"/>
                <w:sz w:val="20"/>
                <w:szCs w:val="20"/>
              </w:rPr>
              <w:t>Бюджет. организации и промышленные объекты</w:t>
            </w: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электрическая энергия</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тепловая энергия</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холодная вода</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100</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водоотведение</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природный газ</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96</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97</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97</w:t>
            </w:r>
          </w:p>
        </w:tc>
      </w:tr>
      <w:tr w:rsidR="002D58BE" w:rsidRPr="00F1351A" w:rsidTr="002D58BE">
        <w:trPr>
          <w:trHeight w:val="70"/>
        </w:trPr>
        <w:tc>
          <w:tcPr>
            <w:tcW w:w="1254" w:type="pct"/>
            <w:vMerge/>
            <w:vAlign w:val="center"/>
            <w:hideMark/>
          </w:tcPr>
          <w:p w:rsidR="002D58BE" w:rsidRPr="00F1351A" w:rsidRDefault="002D58BE" w:rsidP="00C5191A">
            <w:pPr>
              <w:suppressAutoHyphens/>
              <w:spacing w:line="240" w:lineRule="auto"/>
              <w:ind w:firstLine="0"/>
              <w:jc w:val="left"/>
              <w:rPr>
                <w:b/>
                <w:bCs/>
                <w:color w:val="00000A"/>
                <w:sz w:val="20"/>
                <w:szCs w:val="20"/>
              </w:rPr>
            </w:pPr>
          </w:p>
        </w:tc>
        <w:tc>
          <w:tcPr>
            <w:tcW w:w="1210" w:type="pct"/>
            <w:shd w:val="clear" w:color="auto" w:fill="auto"/>
            <w:vAlign w:val="center"/>
            <w:hideMark/>
          </w:tcPr>
          <w:p w:rsidR="002D58BE" w:rsidRPr="00F1351A" w:rsidRDefault="002D58BE" w:rsidP="00C5191A">
            <w:pPr>
              <w:spacing w:line="240" w:lineRule="auto"/>
              <w:ind w:firstLine="0"/>
              <w:jc w:val="left"/>
              <w:rPr>
                <w:color w:val="000000"/>
                <w:sz w:val="20"/>
                <w:szCs w:val="20"/>
              </w:rPr>
            </w:pPr>
            <w:r w:rsidRPr="00F1351A">
              <w:rPr>
                <w:color w:val="000000"/>
                <w:sz w:val="20"/>
                <w:szCs w:val="20"/>
              </w:rPr>
              <w:t>ТКО</w:t>
            </w:r>
          </w:p>
        </w:tc>
        <w:tc>
          <w:tcPr>
            <w:tcW w:w="846" w:type="pct"/>
            <w:shd w:val="clear" w:color="auto" w:fill="auto"/>
            <w:vAlign w:val="center"/>
            <w:hideMark/>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c>
          <w:tcPr>
            <w:tcW w:w="846"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c>
          <w:tcPr>
            <w:tcW w:w="844" w:type="pct"/>
            <w:vAlign w:val="center"/>
          </w:tcPr>
          <w:p w:rsidR="002D58BE" w:rsidRPr="00F1351A" w:rsidRDefault="002D58BE" w:rsidP="00C5191A">
            <w:pPr>
              <w:spacing w:line="240" w:lineRule="auto"/>
              <w:ind w:firstLine="0"/>
              <w:jc w:val="center"/>
              <w:rPr>
                <w:color w:val="000000"/>
                <w:sz w:val="20"/>
                <w:szCs w:val="20"/>
              </w:rPr>
            </w:pPr>
            <w:r w:rsidRPr="00F1351A">
              <w:rPr>
                <w:color w:val="000000"/>
                <w:sz w:val="20"/>
                <w:szCs w:val="20"/>
              </w:rPr>
              <w:t>0</w:t>
            </w:r>
          </w:p>
        </w:tc>
      </w:tr>
    </w:tbl>
    <w:p w:rsidR="002D58BE" w:rsidRPr="00F1351A" w:rsidRDefault="002D58BE" w:rsidP="002D58BE">
      <w:r w:rsidRPr="00F1351A">
        <w:t>Начиная с 2018 г. доля объемов коммунальных ресурсов, расчеты за которые осуществляются с использованием приборов учета в общем объеме коммунальных ресурсов, потребляемых на территории городского округа, достаточна высока. Поэтому динамика приборооснащённости абонентов за последние пару лет стабильно невысокая.</w:t>
      </w:r>
    </w:p>
    <w:p w:rsidR="002D58BE" w:rsidRPr="00F1351A" w:rsidRDefault="002D58BE" w:rsidP="002D58BE">
      <w:r w:rsidRPr="00F1351A">
        <w:t>Мероприятий по установке приборов учета тепловой энергии и теплоносителя у потребителей в планах администрации ГО Долгопрудный нет. Установка приборов учета производится за счет средств потребителей.</w:t>
      </w:r>
    </w:p>
    <w:p w:rsidR="001F4F99" w:rsidRPr="00F1351A" w:rsidRDefault="001F4F99" w:rsidP="001F4F99"/>
    <w:p w:rsidR="001F4F99" w:rsidRPr="00F1351A" w:rsidRDefault="001F4F99" w:rsidP="001F4F99">
      <w:pPr>
        <w:pStyle w:val="3"/>
      </w:pPr>
      <w:bookmarkStart w:id="172" w:name="_Toc94218128"/>
      <w:r w:rsidRPr="00F1351A">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72"/>
    </w:p>
    <w:p w:rsidR="002D58BE" w:rsidRPr="00F1351A" w:rsidRDefault="002D58BE" w:rsidP="002D58BE">
      <w:pPr>
        <w:rPr>
          <w:szCs w:val="22"/>
        </w:rPr>
      </w:pPr>
      <w:r w:rsidRPr="00F1351A">
        <w:rPr>
          <w:szCs w:val="22"/>
        </w:rPr>
        <w:t>Согласно «Типовая инструкция по технической эксплуатации тепловых сетей систем коммунального теплоснабжения» МДК 4-02.2001 в ОЭТС должно быть обеспечено круглосуточное оперативное управление оборудованием, задачами которого являются:</w:t>
      </w:r>
    </w:p>
    <w:p w:rsidR="002D58BE" w:rsidRPr="00F1351A" w:rsidRDefault="002D58BE" w:rsidP="002D58BE">
      <w:pPr>
        <w:numPr>
          <w:ilvl w:val="0"/>
          <w:numId w:val="7"/>
        </w:numPr>
        <w:spacing w:after="60"/>
        <w:ind w:left="0" w:firstLine="709"/>
        <w:contextualSpacing/>
      </w:pPr>
      <w:r w:rsidRPr="00F1351A">
        <w:t>ведение режима работы;</w:t>
      </w:r>
    </w:p>
    <w:p w:rsidR="002D58BE" w:rsidRPr="00F1351A" w:rsidRDefault="002D58BE" w:rsidP="002D58BE">
      <w:pPr>
        <w:numPr>
          <w:ilvl w:val="0"/>
          <w:numId w:val="7"/>
        </w:numPr>
        <w:spacing w:after="60"/>
        <w:ind w:left="0" w:firstLine="709"/>
        <w:contextualSpacing/>
      </w:pPr>
      <w:r w:rsidRPr="00F1351A">
        <w:t>производство переключений, пусков и остановов;</w:t>
      </w:r>
    </w:p>
    <w:p w:rsidR="002D58BE" w:rsidRPr="00F1351A" w:rsidRDefault="002D58BE" w:rsidP="002D58BE">
      <w:pPr>
        <w:numPr>
          <w:ilvl w:val="0"/>
          <w:numId w:val="7"/>
        </w:numPr>
        <w:spacing w:after="60"/>
        <w:ind w:left="0" w:firstLine="709"/>
        <w:contextualSpacing/>
      </w:pPr>
      <w:r w:rsidRPr="00F1351A">
        <w:t>локализация аварий и восстановление режима работы;</w:t>
      </w:r>
    </w:p>
    <w:p w:rsidR="002D58BE" w:rsidRPr="00F1351A" w:rsidRDefault="002D58BE" w:rsidP="002D58BE">
      <w:pPr>
        <w:numPr>
          <w:ilvl w:val="0"/>
          <w:numId w:val="7"/>
        </w:numPr>
        <w:spacing w:after="60"/>
        <w:ind w:left="0" w:firstLine="709"/>
        <w:contextualSpacing/>
      </w:pPr>
      <w:r w:rsidRPr="00F1351A">
        <w:t>подготовка к производству ремонтных работ;</w:t>
      </w:r>
    </w:p>
    <w:p w:rsidR="002D58BE" w:rsidRPr="00F1351A" w:rsidRDefault="002D58BE" w:rsidP="002D58BE">
      <w:pPr>
        <w:numPr>
          <w:ilvl w:val="0"/>
          <w:numId w:val="7"/>
        </w:numPr>
        <w:spacing w:after="60"/>
        <w:ind w:left="0" w:firstLine="709"/>
        <w:contextualSpacing/>
      </w:pPr>
      <w:r w:rsidRPr="00F1351A">
        <w:t>выполнение графика ограничений и отключений потребителей, вводимого в установленном порядке.</w:t>
      </w:r>
    </w:p>
    <w:p w:rsidR="002D58BE" w:rsidRPr="00F1351A" w:rsidRDefault="002D58BE" w:rsidP="002D58BE">
      <w:r w:rsidRPr="00F1351A">
        <w:t>В МУП "Инженерные сети г. Долгопрудного" действуют три диспетчерских системы теплоснабжения.</w:t>
      </w:r>
    </w:p>
    <w:p w:rsidR="002D58BE" w:rsidRPr="00F1351A" w:rsidRDefault="002D58BE" w:rsidP="002D58BE">
      <w:r w:rsidRPr="00F1351A">
        <w:lastRenderedPageBreak/>
        <w:t>Система 1 – автоматизированная система диспетчерского управления и технического учета энергоносителей крышных котельных (АСДУ/АСТУЭ). Предназначена для автоматизации контроля технического состояния объектов теплоснабжения, управления технологическими процессами выработки и распределения энергоресурсов, технического учета электроэнергии, газа и тепла, сбора информации с объектов теплоснабжения (датчиков напряжения, давления, температуры), измерений технологических параметров с помощью опроса счетчиков газа и теплосчетчиков, первичной обработки собранной информации, передачи ее по каналам связи в пункт управления (ПУ) и представления диспетчеру посредством программного обеспечения АРМ в виде мнемосхем.</w:t>
      </w:r>
    </w:p>
    <w:p w:rsidR="002D58BE" w:rsidRPr="00F1351A" w:rsidRDefault="002D58BE" w:rsidP="002D58BE">
      <w:r w:rsidRPr="00F1351A">
        <w:t xml:space="preserve">Система производит автоматический технический учет электроэнергии, газа и тепловой энергии, формирует базы данных, содержащие информацию о текущем состоянии объектов и контролируемых параметрах для верхних уровней управления. </w:t>
      </w:r>
    </w:p>
    <w:p w:rsidR="002D58BE" w:rsidRPr="00F1351A" w:rsidRDefault="002D58BE" w:rsidP="002D58BE">
      <w:r w:rsidRPr="00F1351A">
        <w:t>Система 2 – диспетчерская система удаленного мониторинга объектами теплоснабжения. Посредством радиомодема сигналы с котельной выводятся на АРМ диспетчера для визуализации и контроля за работой оборудования. Удаленное управление работой оборудования отсутствует.</w:t>
      </w:r>
    </w:p>
    <w:p w:rsidR="002D58BE" w:rsidRPr="00F1351A" w:rsidRDefault="002D58BE" w:rsidP="002D58BE">
      <w:r w:rsidRPr="00F1351A">
        <w:t xml:space="preserve">Система 3 – диспетчерская система контроля состояния объектов теплоснабжения. Предназначена для мониторинга состояния и параметров работы оборудования посредством локально установленного на объекте контроллера и отправки от него коротких сообщений дежурному персоналу по запросу, а так же при останове оборудования и выходе параметров за уставки. </w:t>
      </w:r>
    </w:p>
    <w:p w:rsidR="00E678DC" w:rsidRPr="00F1351A" w:rsidRDefault="00E678DC" w:rsidP="00E678DC"/>
    <w:p w:rsidR="001F4F99" w:rsidRPr="00F1351A" w:rsidRDefault="001F4F99" w:rsidP="001F4F99">
      <w:pPr>
        <w:pStyle w:val="3"/>
      </w:pPr>
      <w:bookmarkStart w:id="173" w:name="_Toc94218129"/>
      <w:r w:rsidRPr="00F1351A">
        <w:t>Уровень автоматизации и обслуживания центральных тепловых пунктов, насосных станций</w:t>
      </w:r>
      <w:bookmarkEnd w:id="173"/>
    </w:p>
    <w:p w:rsidR="002D58BE" w:rsidRPr="00F1351A" w:rsidRDefault="002D58BE" w:rsidP="002D58BE">
      <w:r w:rsidRPr="00F1351A">
        <w:t>Центральные тепловые пункты (насосные станции) имеют недостаточный уровень автоматизации. Обслуживание ЦТП и насосных станций осуществляется в соответствии с действующим законодательством и регламентами, действующими на предприятии.</w:t>
      </w:r>
    </w:p>
    <w:p w:rsidR="002D58BE" w:rsidRPr="00F1351A" w:rsidRDefault="002D58BE" w:rsidP="002D58BE">
      <w:r w:rsidRPr="00F1351A">
        <w:t>Система транспорта тепловой энергии (тепловые сети) не оборудована средствами автоматического регулирования тепловой нагрузки и защиты.</w:t>
      </w:r>
    </w:p>
    <w:p w:rsidR="00E678DC" w:rsidRPr="00F1351A" w:rsidRDefault="00E678DC" w:rsidP="00E678DC"/>
    <w:p w:rsidR="001F4F99" w:rsidRPr="00F1351A" w:rsidRDefault="001F4F99" w:rsidP="001F4F99">
      <w:pPr>
        <w:pStyle w:val="3"/>
      </w:pPr>
      <w:bookmarkStart w:id="174" w:name="_Toc94218130"/>
      <w:r w:rsidRPr="00F1351A">
        <w:t>Перечень выявленных бесхозяйных тепловых сетей и обоснование выбора организации, уполномоченной на их эксплуатацию</w:t>
      </w:r>
      <w:bookmarkEnd w:id="174"/>
    </w:p>
    <w:p w:rsidR="002D58BE" w:rsidRPr="00F1351A" w:rsidRDefault="002D58BE" w:rsidP="002D58BE">
      <w:r w:rsidRPr="00F1351A">
        <w:t xml:space="preserve">Согласно </w:t>
      </w:r>
      <w:hyperlink r:id="rId41" w:history="1">
        <w:r w:rsidRPr="00F1351A">
          <w:t>статье 225</w:t>
        </w:r>
      </w:hyperlink>
      <w:r w:rsidRPr="00F1351A">
        <w:t xml:space="preserve"> Гражданского кодекса Российской Федерации вещь признается бесхозяйной, если у нее отсутствует собственник или невозможно определить собственника (собственник неизвестен) либо собственник отказался от права собственности на нее.</w:t>
      </w:r>
    </w:p>
    <w:p w:rsidR="002D58BE" w:rsidRPr="00F1351A" w:rsidRDefault="002D58BE" w:rsidP="002D58BE">
      <w:r w:rsidRPr="00F1351A">
        <w:t xml:space="preserve">Как показывает статистика, в населенных пунктах нашей страны насчитывается огромное количество бесхозяйных участков тепловых сетей. Причины появления таких сетей несколько, но главными из них, вне всякого сомнения, являются поспешные и непродуманные действия по приватизации объектов государственной собственности в начале 90-х гг. прошлого столетия. Согласно Федеральному закону от 27.07.2010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w:t>
      </w:r>
      <w:r w:rsidRPr="00F1351A">
        <w:rPr>
          <w:b/>
          <w:i/>
        </w:rPr>
        <w:t>тепловые сети которой непосредственно соединены с указанными бесхозяйными тепловыми сетями</w:t>
      </w:r>
      <w:r w:rsidRPr="00F1351A">
        <w:t xml:space="preserve">,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w:t>
      </w:r>
      <w:r w:rsidRPr="00F1351A">
        <w:lastRenderedPageBreak/>
        <w:t>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2D58BE" w:rsidRPr="00F1351A" w:rsidRDefault="002D58BE" w:rsidP="002D58BE">
      <w:r w:rsidRPr="00F1351A">
        <w:t xml:space="preserve">Затраты на содержание, ремонт и эксплуатацию бесхозяйных тепловых сетей учитываются регулируемой организацией отдельно от расходов, связанных с содержанием, ремонтом и эксплуатацией тепловых сетей, которыми регулируемая организация владеет на праве собственности или на ином законном основании. (Приказ ФСТ России от 12.04.2013 №91 "Об утверждении Единой системы классификации и раздельного учета затрат относительно видов деятельности теплоснабжающих организаций, теплосетевых организаций, а также Системы отчетности, представляемой в федеральный орган исполнительной власти в области государственного регулирования тарифов в сфере теплоснабжения, органы исполнительной власти субъектов Российской Федерации в области регулирования цен (тарифов), органы местного самоуправления поселений и городских округов»). </w:t>
      </w:r>
    </w:p>
    <w:p w:rsidR="002D58BE" w:rsidRPr="00F1351A" w:rsidRDefault="002D58BE" w:rsidP="002D58BE">
      <w:pPr>
        <w:ind w:firstLine="567"/>
      </w:pPr>
      <w:r w:rsidRPr="00F1351A">
        <w:t xml:space="preserve">Администрация и РСО постоянно ведет работу по выявлению бесхозяйных объектов и назначение организации уполномоченной на их эксплуатацию. </w:t>
      </w:r>
    </w:p>
    <w:p w:rsidR="002D58BE" w:rsidRPr="00F1351A" w:rsidRDefault="002D58BE" w:rsidP="002D58BE">
      <w:pPr>
        <w:ind w:firstLine="567"/>
      </w:pPr>
      <w:r w:rsidRPr="00F1351A">
        <w:rPr>
          <w:bCs/>
          <w:szCs w:val="18"/>
        </w:rPr>
        <w:t xml:space="preserve">На момент </w:t>
      </w:r>
      <w:r w:rsidR="003473C6" w:rsidRPr="00F1351A">
        <w:rPr>
          <w:bCs/>
          <w:szCs w:val="18"/>
        </w:rPr>
        <w:t>разработки</w:t>
      </w:r>
      <w:r w:rsidRPr="00F1351A">
        <w:rPr>
          <w:bCs/>
          <w:szCs w:val="18"/>
        </w:rPr>
        <w:t xml:space="preserve"> схемы </w:t>
      </w:r>
      <w:r w:rsidR="003473C6" w:rsidRPr="00F1351A">
        <w:rPr>
          <w:bCs/>
          <w:szCs w:val="18"/>
        </w:rPr>
        <w:t xml:space="preserve">теплоснабжения </w:t>
      </w:r>
      <w:r w:rsidRPr="00F1351A">
        <w:rPr>
          <w:bCs/>
          <w:szCs w:val="18"/>
        </w:rPr>
        <w:t>выявленных объектов системы теплоснабжения на территории ГО Долгопрудный</w:t>
      </w:r>
      <w:r w:rsidR="003473C6" w:rsidRPr="00F1351A">
        <w:rPr>
          <w:bCs/>
          <w:szCs w:val="18"/>
        </w:rPr>
        <w:t>,</w:t>
      </w:r>
      <w:r w:rsidRPr="00F1351A">
        <w:rPr>
          <w:bCs/>
          <w:szCs w:val="18"/>
        </w:rPr>
        <w:t xml:space="preserve"> </w:t>
      </w:r>
      <w:r w:rsidR="003473C6" w:rsidRPr="00F1351A">
        <w:t>собственник</w:t>
      </w:r>
      <w:r w:rsidRPr="00F1351A">
        <w:t xml:space="preserve"> которых не определен, нет.</w:t>
      </w:r>
    </w:p>
    <w:p w:rsidR="00E678DC" w:rsidRPr="00F1351A" w:rsidRDefault="00E678DC" w:rsidP="002D58BE">
      <w:pPr>
        <w:pStyle w:val="aff5"/>
      </w:pPr>
    </w:p>
    <w:p w:rsidR="001F4F99" w:rsidRPr="00F1351A" w:rsidRDefault="001F4F99" w:rsidP="001F4F99">
      <w:pPr>
        <w:pStyle w:val="3"/>
      </w:pPr>
      <w:bookmarkStart w:id="175" w:name="_Toc94218131"/>
      <w:r w:rsidRPr="00F1351A">
        <w:t>Данные энергетических характеристик тепловых сетей (при их наличии)</w:t>
      </w:r>
      <w:bookmarkEnd w:id="175"/>
    </w:p>
    <w:p w:rsidR="002D58BE" w:rsidRPr="00F1351A" w:rsidRDefault="002D58BE" w:rsidP="002D58BE">
      <w:r w:rsidRPr="00F1351A">
        <w:t>Энергетические характеристики тепловых сетей отсутствуют.</w:t>
      </w:r>
    </w:p>
    <w:p w:rsidR="001F4F99" w:rsidRPr="00F1351A" w:rsidRDefault="001F4F99" w:rsidP="001F4F99"/>
    <w:p w:rsidR="001F4F99" w:rsidRPr="00F1351A" w:rsidRDefault="001F4F99" w:rsidP="001F4F99">
      <w:pPr>
        <w:pStyle w:val="3"/>
      </w:pPr>
      <w:bookmarkStart w:id="176" w:name="_Toc94218132"/>
      <w:r w:rsidRPr="00F1351A">
        <w:t>Описание изменений в характеристиках тепловых сетей и сооружений на них, зафиксированных за период, предшествующий актуализации схемы теплоснабжения</w:t>
      </w:r>
      <w:bookmarkEnd w:id="176"/>
    </w:p>
    <w:p w:rsidR="002D58BE" w:rsidRPr="00F1351A" w:rsidRDefault="002D58BE" w:rsidP="002D58BE">
      <w:r w:rsidRPr="00F1351A">
        <w:t xml:space="preserve">Главное изменение в структуре тепловых сетей </w:t>
      </w:r>
      <w:r w:rsidR="00197C01" w:rsidRPr="00F1351A">
        <w:t xml:space="preserve">ГО Долгопрудный за период, предшествующий разработке схемы теплоснабжения </w:t>
      </w:r>
      <w:r w:rsidR="006C2E35" w:rsidRPr="00F1351A">
        <w:t xml:space="preserve">- </w:t>
      </w:r>
      <w:r w:rsidRPr="00F1351A">
        <w:t>это перевод котельной Гранитный тупик, 7а в режим ЦТП-31.</w:t>
      </w:r>
    </w:p>
    <w:p w:rsidR="002D58BE" w:rsidRPr="00F1351A" w:rsidRDefault="002D58BE" w:rsidP="002D58BE">
      <w:r w:rsidRPr="00F1351A">
        <w:t>Подключение нового абонента ТЦ «Полёт», расположенного по адресу: г. Долгопрудный, ул. Дирижабельная, д. 23 к котельной Театральная, д.7. Нагрузка 1,55 Гкал/час.</w:t>
      </w:r>
    </w:p>
    <w:p w:rsidR="002D58BE" w:rsidRPr="00F1351A" w:rsidRDefault="002D58BE" w:rsidP="002D58BE">
      <w:r w:rsidRPr="00F1351A">
        <w:t>Реконструкция ЦТП (№№7, 8, 9, 15, 16, 17, 19, 21</w:t>
      </w:r>
      <w:r w:rsidR="00E70EAB" w:rsidRPr="00F1351A">
        <w:t>)</w:t>
      </w:r>
      <w:r w:rsidR="006C2E35" w:rsidRPr="00F1351A">
        <w:t xml:space="preserve"> </w:t>
      </w:r>
      <w:r w:rsidRPr="00F1351A">
        <w:t>– перевод на независимую схему теплоснабжения.</w:t>
      </w:r>
    </w:p>
    <w:p w:rsidR="001F4F99" w:rsidRPr="00F1351A" w:rsidRDefault="001F4F99" w:rsidP="001F4F99">
      <w:pPr>
        <w:pStyle w:val="aff5"/>
        <w:rPr>
          <w:b/>
          <w:bCs/>
          <w:szCs w:val="18"/>
        </w:rPr>
        <w:sectPr w:rsidR="001F4F99"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r w:rsidRPr="00F1351A">
        <w:t xml:space="preserve"> </w:t>
      </w:r>
    </w:p>
    <w:p w:rsidR="00CA61AB" w:rsidRPr="00F1351A" w:rsidRDefault="00CA61AB" w:rsidP="003A4EF4">
      <w:pPr>
        <w:pStyle w:val="23"/>
      </w:pPr>
      <w:bookmarkStart w:id="177" w:name="_Toc15927886"/>
      <w:bookmarkStart w:id="178" w:name="_Toc94218133"/>
      <w:r w:rsidRPr="00F1351A">
        <w:lastRenderedPageBreak/>
        <w:t>Часть 4. Зоны дейст</w:t>
      </w:r>
      <w:r w:rsidR="005910AE" w:rsidRPr="00F1351A">
        <w:t>вия источников тепловой энергии</w:t>
      </w:r>
      <w:bookmarkEnd w:id="177"/>
      <w:bookmarkEnd w:id="178"/>
    </w:p>
    <w:p w:rsidR="00C5191A" w:rsidRPr="00F1351A" w:rsidRDefault="00C5191A" w:rsidP="00C5191A">
      <w:pPr>
        <w:pStyle w:val="aff5"/>
      </w:pPr>
      <w:r w:rsidRPr="00F1351A">
        <w:t xml:space="preserve">Зоны действия источников тепловой энергии приведены в таблице </w:t>
      </w:r>
      <w:r w:rsidRPr="00F1351A">
        <w:fldChar w:fldCharType="begin"/>
      </w:r>
      <w:r w:rsidRPr="00F1351A">
        <w:instrText xml:space="preserve"> REF _Ref93576474 \h  \* MERGEFORMAT </w:instrText>
      </w:r>
      <w:r w:rsidRPr="00F1351A">
        <w:fldChar w:fldCharType="separate"/>
      </w:r>
      <w:r w:rsidR="00F1351A" w:rsidRPr="00F1351A">
        <w:rPr>
          <w:bCs/>
          <w:vanish/>
          <w:szCs w:val="18"/>
        </w:rPr>
        <w:t xml:space="preserve">Таблица </w:t>
      </w:r>
      <w:r w:rsidR="00F1351A" w:rsidRPr="00F1351A">
        <w:rPr>
          <w:bCs/>
          <w:noProof/>
          <w:szCs w:val="18"/>
        </w:rPr>
        <w:t>1</w:t>
      </w:r>
      <w:r w:rsidR="00F1351A" w:rsidRPr="00F1351A">
        <w:rPr>
          <w:bCs/>
          <w:szCs w:val="18"/>
        </w:rPr>
        <w:t>.</w:t>
      </w:r>
      <w:r w:rsidR="00F1351A" w:rsidRPr="00F1351A">
        <w:rPr>
          <w:bCs/>
          <w:noProof/>
          <w:szCs w:val="18"/>
        </w:rPr>
        <w:t>73</w:t>
      </w:r>
      <w:r w:rsidRPr="00F1351A">
        <w:fldChar w:fldCharType="end"/>
      </w:r>
      <w:r w:rsidRPr="00F1351A">
        <w:t xml:space="preserve"> для централизованных источников теплоснабжения и в таблице </w:t>
      </w:r>
      <w:r w:rsidRPr="00F1351A">
        <w:fldChar w:fldCharType="begin"/>
      </w:r>
      <w:r w:rsidRPr="00F1351A">
        <w:instrText xml:space="preserve"> REF _Ref93576496 \h  \* MERGEFORMAT </w:instrText>
      </w:r>
      <w:r w:rsidRPr="00F1351A">
        <w:fldChar w:fldCharType="separate"/>
      </w:r>
      <w:r w:rsidR="00F1351A" w:rsidRPr="00F1351A">
        <w:rPr>
          <w:bCs/>
          <w:vanish/>
          <w:szCs w:val="18"/>
        </w:rPr>
        <w:t xml:space="preserve">Таблица </w:t>
      </w:r>
      <w:r w:rsidR="00F1351A" w:rsidRPr="00F1351A">
        <w:rPr>
          <w:bCs/>
          <w:noProof/>
          <w:szCs w:val="18"/>
        </w:rPr>
        <w:t>1</w:t>
      </w:r>
      <w:r w:rsidR="00F1351A" w:rsidRPr="00F1351A">
        <w:rPr>
          <w:bCs/>
          <w:szCs w:val="18"/>
        </w:rPr>
        <w:t>.</w:t>
      </w:r>
      <w:r w:rsidR="00F1351A" w:rsidRPr="00F1351A">
        <w:rPr>
          <w:bCs/>
          <w:noProof/>
          <w:szCs w:val="18"/>
        </w:rPr>
        <w:t>75</w:t>
      </w:r>
      <w:r w:rsidRPr="00F1351A">
        <w:fldChar w:fldCharType="end"/>
      </w:r>
      <w:r w:rsidRPr="00F1351A">
        <w:t xml:space="preserve"> для нецентрализованных источников.</w:t>
      </w:r>
    </w:p>
    <w:p w:rsidR="00C5191A" w:rsidRPr="00F1351A" w:rsidRDefault="00C5191A" w:rsidP="00C5191A">
      <w:pPr>
        <w:pStyle w:val="aff5"/>
      </w:pPr>
      <w:r w:rsidRPr="00F1351A">
        <w:t xml:space="preserve">Графическое изображение зон действия всех источников тепловой энергии представлено на рисунке </w:t>
      </w:r>
      <w:r w:rsidRPr="00F1351A">
        <w:fldChar w:fldCharType="begin"/>
      </w:r>
      <w:r w:rsidRPr="00F1351A">
        <w:instrText xml:space="preserve"> REF _Ref93651438 \h </w:instrText>
      </w:r>
      <w:r w:rsidR="00E70EAB" w:rsidRPr="00F1351A">
        <w:instrText xml:space="preserve"> \* MERGEFORMAT </w:instrText>
      </w:r>
      <w:r w:rsidRPr="00F1351A">
        <w:fldChar w:fldCharType="separate"/>
      </w:r>
      <w:r w:rsidR="00F1351A" w:rsidRPr="00F1351A">
        <w:rPr>
          <w:vanish/>
        </w:rPr>
        <w:t xml:space="preserve">Рисунок </w:t>
      </w:r>
      <w:r w:rsidR="00F1351A" w:rsidRPr="00F1351A">
        <w:rPr>
          <w:noProof/>
        </w:rPr>
        <w:t>1</w:t>
      </w:r>
      <w:r w:rsidR="00F1351A" w:rsidRPr="00F1351A">
        <w:t>.</w:t>
      </w:r>
      <w:r w:rsidR="00F1351A" w:rsidRPr="00F1351A">
        <w:rPr>
          <w:noProof/>
        </w:rPr>
        <w:t>25</w:t>
      </w:r>
      <w:r w:rsidRPr="00F1351A">
        <w:fldChar w:fldCharType="end"/>
      </w:r>
      <w:r w:rsidRPr="00F1351A">
        <w:t xml:space="preserve"> и на рисунке </w:t>
      </w:r>
      <w:r w:rsidRPr="00F1351A">
        <w:fldChar w:fldCharType="begin"/>
      </w:r>
      <w:r w:rsidRPr="00F1351A">
        <w:instrText xml:space="preserve"> REF _Ref93651447 \h </w:instrText>
      </w:r>
      <w:r w:rsidR="00E70EAB" w:rsidRPr="00F1351A">
        <w:instrText xml:space="preserve"> \* MERGEFORMAT </w:instrText>
      </w:r>
      <w:r w:rsidRPr="00F1351A">
        <w:fldChar w:fldCharType="separate"/>
      </w:r>
      <w:r w:rsidR="00F1351A" w:rsidRPr="00F1351A">
        <w:rPr>
          <w:vanish/>
        </w:rPr>
        <w:t xml:space="preserve">Рисунок </w:t>
      </w:r>
      <w:r w:rsidR="00F1351A" w:rsidRPr="00F1351A">
        <w:rPr>
          <w:noProof/>
        </w:rPr>
        <w:t>1</w:t>
      </w:r>
      <w:r w:rsidR="00F1351A" w:rsidRPr="00F1351A">
        <w:t>.</w:t>
      </w:r>
      <w:r w:rsidR="00F1351A" w:rsidRPr="00F1351A">
        <w:rPr>
          <w:noProof/>
        </w:rPr>
        <w:t>26</w:t>
      </w:r>
      <w:r w:rsidRPr="00F1351A">
        <w:fldChar w:fldCharType="end"/>
      </w:r>
      <w:r w:rsidRPr="00F1351A">
        <w:t xml:space="preserve"> – зоны только источников с централизованными системами теплоснабжения.</w:t>
      </w:r>
    </w:p>
    <w:p w:rsidR="00C5191A" w:rsidRPr="00F1351A" w:rsidRDefault="00C5191A" w:rsidP="00C5191A">
      <w:r w:rsidRPr="00F1351A">
        <w:t>Подробные характеристики тепловых сетей, подключённых абонентов в зонах действия источник представлены в электронной модели системы теплоснабжения, разработанной на базе ПРК «ZuluThermo».</w:t>
      </w:r>
    </w:p>
    <w:p w:rsidR="00C5191A" w:rsidRPr="00F1351A" w:rsidRDefault="00C5191A" w:rsidP="00C5191A">
      <w:pPr>
        <w:pStyle w:val="aff5"/>
      </w:pPr>
    </w:p>
    <w:p w:rsidR="00C5191A" w:rsidRPr="00F1351A" w:rsidRDefault="00C5191A" w:rsidP="00C5191A">
      <w:pPr>
        <w:pStyle w:val="aff5"/>
      </w:pPr>
    </w:p>
    <w:p w:rsidR="00C5191A" w:rsidRPr="00F1351A" w:rsidRDefault="00C5191A" w:rsidP="00C5191A">
      <w:pPr>
        <w:pStyle w:val="aff5"/>
        <w:sectPr w:rsidR="00C5191A"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5191A" w:rsidRPr="00F1351A" w:rsidRDefault="00C5191A" w:rsidP="00C5191A">
      <w:pPr>
        <w:pStyle w:val="aff5"/>
      </w:pPr>
    </w:p>
    <w:p w:rsidR="00C5191A" w:rsidRPr="00F1351A" w:rsidRDefault="00CB706E" w:rsidP="00CB706E">
      <w:pPr>
        <w:pStyle w:val="aff5"/>
        <w:ind w:firstLine="0"/>
      </w:pPr>
      <w:r w:rsidRPr="00F1351A">
        <w:rPr>
          <w:noProof/>
        </w:rPr>
        <w:drawing>
          <wp:inline distT="0" distB="0" distL="0" distR="0" wp14:anchorId="1182C091" wp14:editId="60224620">
            <wp:extent cx="9553575" cy="11466083"/>
            <wp:effectExtent l="0" t="0" r="0" b="0"/>
            <wp:docPr id="14" name="Рисунок 14" descr="D:\раб\1\Долгопрудный ТС\Электронная модель\Картинки для записки\202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1\Долгопрудный ТС\Электронная модель\Картинки для записки\2022\1-2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557935" cy="11471316"/>
                    </a:xfrm>
                    <a:prstGeom prst="rect">
                      <a:avLst/>
                    </a:prstGeom>
                    <a:noFill/>
                    <a:ln>
                      <a:noFill/>
                    </a:ln>
                  </pic:spPr>
                </pic:pic>
              </a:graphicData>
            </a:graphic>
          </wp:inline>
        </w:drawing>
      </w:r>
    </w:p>
    <w:p w:rsidR="00C5191A" w:rsidRPr="00F1351A" w:rsidRDefault="00C5191A" w:rsidP="00C5191A">
      <w:pPr>
        <w:pStyle w:val="aff5"/>
        <w:jc w:val="center"/>
      </w:pPr>
      <w:bookmarkStart w:id="179" w:name="_Ref93651438"/>
      <w:bookmarkStart w:id="180" w:name="_Toc97835116"/>
      <w:r w:rsidRPr="00F1351A">
        <w:rPr>
          <w:b/>
        </w:rPr>
        <w:t xml:space="preserve">Рисунок </w:t>
      </w:r>
      <w:r w:rsidRPr="00F1351A">
        <w:rPr>
          <w:b/>
          <w:noProof/>
        </w:rPr>
        <w:fldChar w:fldCharType="begin"/>
      </w:r>
      <w:r w:rsidRPr="00F1351A">
        <w:rPr>
          <w:b/>
          <w:noProof/>
        </w:rPr>
        <w:instrText xml:space="preserve"> STYLEREF 1 \s </w:instrText>
      </w:r>
      <w:r w:rsidRPr="00F1351A">
        <w:rPr>
          <w:b/>
          <w:noProof/>
        </w:rPr>
        <w:fldChar w:fldCharType="separate"/>
      </w:r>
      <w:r w:rsidR="00F1351A" w:rsidRPr="00F1351A">
        <w:rPr>
          <w:b/>
          <w:noProof/>
        </w:rPr>
        <w:t>1</w:t>
      </w:r>
      <w:r w:rsidRPr="00F1351A">
        <w:rPr>
          <w:b/>
          <w:noProof/>
        </w:rPr>
        <w:fldChar w:fldCharType="end"/>
      </w:r>
      <w:r w:rsidRPr="00F1351A">
        <w:rPr>
          <w:b/>
        </w:rPr>
        <w:t>.</w:t>
      </w:r>
      <w:r w:rsidRPr="00F1351A">
        <w:rPr>
          <w:b/>
          <w:noProof/>
        </w:rPr>
        <w:fldChar w:fldCharType="begin"/>
      </w:r>
      <w:r w:rsidRPr="00F1351A">
        <w:rPr>
          <w:b/>
          <w:noProof/>
        </w:rPr>
        <w:instrText xml:space="preserve"> SEQ Рисунок \* ARABIC \s 1 </w:instrText>
      </w:r>
      <w:r w:rsidRPr="00F1351A">
        <w:rPr>
          <w:b/>
          <w:noProof/>
        </w:rPr>
        <w:fldChar w:fldCharType="separate"/>
      </w:r>
      <w:r w:rsidR="00F1351A" w:rsidRPr="00F1351A">
        <w:rPr>
          <w:b/>
          <w:noProof/>
        </w:rPr>
        <w:t>25</w:t>
      </w:r>
      <w:r w:rsidRPr="00F1351A">
        <w:rPr>
          <w:b/>
          <w:noProof/>
        </w:rPr>
        <w:fldChar w:fldCharType="end"/>
      </w:r>
      <w:bookmarkEnd w:id="179"/>
      <w:r w:rsidRPr="00F1351A">
        <w:rPr>
          <w:b/>
        </w:rPr>
        <w:t xml:space="preserve"> –</w:t>
      </w:r>
      <w:r w:rsidRPr="00F1351A">
        <w:t xml:space="preserve"> Зоны действия источников теплоснабжения ГО Долгопрудный на 2021 год</w:t>
      </w:r>
      <w:bookmarkEnd w:id="180"/>
    </w:p>
    <w:p w:rsidR="00C5191A" w:rsidRPr="00F1351A" w:rsidRDefault="00CB706E" w:rsidP="00CB706E">
      <w:pPr>
        <w:pStyle w:val="aff5"/>
        <w:ind w:firstLine="0"/>
      </w:pPr>
      <w:r w:rsidRPr="00F1351A">
        <w:rPr>
          <w:noProof/>
        </w:rPr>
        <w:lastRenderedPageBreak/>
        <w:drawing>
          <wp:inline distT="0" distB="0" distL="0" distR="0" wp14:anchorId="6F52E346" wp14:editId="59E5D9CE">
            <wp:extent cx="9496425" cy="11397492"/>
            <wp:effectExtent l="0" t="0" r="0" b="0"/>
            <wp:docPr id="15" name="Рисунок 15" descr="D:\раб\1\Долгопрудный ТС\Электронная модель\Картинки для записки\2022\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1\Долгопрудный ТС\Электронная модель\Картинки для записки\2022\1-2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498708" cy="11400232"/>
                    </a:xfrm>
                    <a:prstGeom prst="rect">
                      <a:avLst/>
                    </a:prstGeom>
                    <a:noFill/>
                    <a:ln>
                      <a:noFill/>
                    </a:ln>
                  </pic:spPr>
                </pic:pic>
              </a:graphicData>
            </a:graphic>
          </wp:inline>
        </w:drawing>
      </w:r>
    </w:p>
    <w:p w:rsidR="00C5191A" w:rsidRPr="00F1351A" w:rsidRDefault="00C5191A" w:rsidP="00C5191A">
      <w:pPr>
        <w:pStyle w:val="aff5"/>
        <w:jc w:val="center"/>
      </w:pPr>
      <w:bookmarkStart w:id="181" w:name="_Ref93651447"/>
      <w:bookmarkStart w:id="182" w:name="_Toc97835117"/>
      <w:r w:rsidRPr="00F1351A">
        <w:rPr>
          <w:b/>
        </w:rPr>
        <w:t xml:space="preserve">Рисунок </w:t>
      </w:r>
      <w:r w:rsidRPr="00F1351A">
        <w:rPr>
          <w:b/>
          <w:noProof/>
        </w:rPr>
        <w:fldChar w:fldCharType="begin"/>
      </w:r>
      <w:r w:rsidRPr="00F1351A">
        <w:rPr>
          <w:b/>
          <w:noProof/>
        </w:rPr>
        <w:instrText xml:space="preserve"> STYLEREF 1 \s </w:instrText>
      </w:r>
      <w:r w:rsidRPr="00F1351A">
        <w:rPr>
          <w:b/>
          <w:noProof/>
        </w:rPr>
        <w:fldChar w:fldCharType="separate"/>
      </w:r>
      <w:r w:rsidR="00F1351A" w:rsidRPr="00F1351A">
        <w:rPr>
          <w:b/>
          <w:noProof/>
        </w:rPr>
        <w:t>1</w:t>
      </w:r>
      <w:r w:rsidRPr="00F1351A">
        <w:rPr>
          <w:b/>
          <w:noProof/>
        </w:rPr>
        <w:fldChar w:fldCharType="end"/>
      </w:r>
      <w:r w:rsidRPr="00F1351A">
        <w:rPr>
          <w:b/>
        </w:rPr>
        <w:t>.</w:t>
      </w:r>
      <w:r w:rsidRPr="00F1351A">
        <w:rPr>
          <w:b/>
          <w:noProof/>
        </w:rPr>
        <w:fldChar w:fldCharType="begin"/>
      </w:r>
      <w:r w:rsidRPr="00F1351A">
        <w:rPr>
          <w:b/>
          <w:noProof/>
        </w:rPr>
        <w:instrText xml:space="preserve"> SEQ Рисунок \* ARABIC \s 1 </w:instrText>
      </w:r>
      <w:r w:rsidRPr="00F1351A">
        <w:rPr>
          <w:b/>
          <w:noProof/>
        </w:rPr>
        <w:fldChar w:fldCharType="separate"/>
      </w:r>
      <w:r w:rsidR="00F1351A" w:rsidRPr="00F1351A">
        <w:rPr>
          <w:b/>
          <w:noProof/>
        </w:rPr>
        <w:t>26</w:t>
      </w:r>
      <w:r w:rsidRPr="00F1351A">
        <w:rPr>
          <w:b/>
          <w:noProof/>
        </w:rPr>
        <w:fldChar w:fldCharType="end"/>
      </w:r>
      <w:bookmarkEnd w:id="181"/>
      <w:r w:rsidRPr="00F1351A">
        <w:rPr>
          <w:b/>
        </w:rPr>
        <w:t xml:space="preserve"> –</w:t>
      </w:r>
      <w:r w:rsidRPr="00F1351A">
        <w:t xml:space="preserve"> Зоны действия централизованных источников ГО Долгопрудный на 2021 год</w:t>
      </w:r>
      <w:bookmarkEnd w:id="182"/>
    </w:p>
    <w:p w:rsidR="00C5191A" w:rsidRPr="00F1351A" w:rsidRDefault="00C5191A" w:rsidP="00C5191A">
      <w:pPr>
        <w:pStyle w:val="aff5"/>
        <w:sectPr w:rsidR="00C5191A" w:rsidRPr="00F1351A" w:rsidSect="00C5191A">
          <w:pgSz w:w="16839" w:h="23814" w:code="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5191A" w:rsidRPr="00F1351A" w:rsidRDefault="00C5191A" w:rsidP="00C5191A">
      <w:pPr>
        <w:pStyle w:val="aff5"/>
        <w:ind w:firstLine="142"/>
        <w:jc w:val="center"/>
      </w:pPr>
      <w:r w:rsidRPr="00F1351A">
        <w:rPr>
          <w:noProof/>
        </w:rPr>
        <w:lastRenderedPageBreak/>
        <w:drawing>
          <wp:inline distT="0" distB="0" distL="0" distR="0" wp14:anchorId="29D98E64" wp14:editId="1A384DAD">
            <wp:extent cx="6305910" cy="3346858"/>
            <wp:effectExtent l="0" t="0" r="0" b="0"/>
            <wp:docPr id="39" name="Рисунок 39" descr="C:\Users\User\Desktop\Долгопрудный ТЕПЛО\Электр. модель\Зоны действия сущпол\Котельная мкр. Павельцево, Котельная ОАО «Вегетта», Котельная ул.Ленинградская д.19, Котельная ул.Станционная 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Долгопрудный ТЕПЛО\Электр. модель\Зоны действия сущпол\Котельная мкр. Павельцево, Котельная ОАО «Вегетта», Котельная ул.Ленинградская д.19, Котельная ул.Станционная д.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8389" cy="3348174"/>
                    </a:xfrm>
                    <a:prstGeom prst="rect">
                      <a:avLst/>
                    </a:prstGeom>
                    <a:noFill/>
                    <a:ln>
                      <a:noFill/>
                    </a:ln>
                  </pic:spPr>
                </pic:pic>
              </a:graphicData>
            </a:graphic>
          </wp:inline>
        </w:drawing>
      </w:r>
    </w:p>
    <w:p w:rsidR="00C5191A" w:rsidRPr="00F1351A" w:rsidRDefault="00C5191A" w:rsidP="00C5191A">
      <w:pPr>
        <w:pStyle w:val="aff5"/>
        <w:jc w:val="center"/>
      </w:pPr>
      <w:bookmarkStart w:id="183" w:name="_Toc97835118"/>
      <w:r w:rsidRPr="00F1351A">
        <w:rPr>
          <w:b/>
        </w:rPr>
        <w:t xml:space="preserve">Рисунок </w:t>
      </w:r>
      <w:r w:rsidRPr="00F1351A">
        <w:rPr>
          <w:b/>
          <w:noProof/>
        </w:rPr>
        <w:fldChar w:fldCharType="begin"/>
      </w:r>
      <w:r w:rsidRPr="00F1351A">
        <w:rPr>
          <w:b/>
          <w:noProof/>
        </w:rPr>
        <w:instrText xml:space="preserve"> STYLEREF 1 \s </w:instrText>
      </w:r>
      <w:r w:rsidRPr="00F1351A">
        <w:rPr>
          <w:b/>
          <w:noProof/>
        </w:rPr>
        <w:fldChar w:fldCharType="separate"/>
      </w:r>
      <w:r w:rsidR="00F1351A" w:rsidRPr="00F1351A">
        <w:rPr>
          <w:b/>
          <w:noProof/>
        </w:rPr>
        <w:t>1</w:t>
      </w:r>
      <w:r w:rsidRPr="00F1351A">
        <w:rPr>
          <w:b/>
          <w:noProof/>
        </w:rPr>
        <w:fldChar w:fldCharType="end"/>
      </w:r>
      <w:r w:rsidRPr="00F1351A">
        <w:rPr>
          <w:b/>
        </w:rPr>
        <w:t>.</w:t>
      </w:r>
      <w:r w:rsidRPr="00F1351A">
        <w:rPr>
          <w:b/>
          <w:noProof/>
        </w:rPr>
        <w:fldChar w:fldCharType="begin"/>
      </w:r>
      <w:r w:rsidRPr="00F1351A">
        <w:rPr>
          <w:b/>
          <w:noProof/>
        </w:rPr>
        <w:instrText xml:space="preserve"> SEQ Рисунок \* ARABIC \s 1 </w:instrText>
      </w:r>
      <w:r w:rsidRPr="00F1351A">
        <w:rPr>
          <w:b/>
          <w:noProof/>
        </w:rPr>
        <w:fldChar w:fldCharType="separate"/>
      </w:r>
      <w:r w:rsidR="00F1351A" w:rsidRPr="00F1351A">
        <w:rPr>
          <w:b/>
          <w:noProof/>
        </w:rPr>
        <w:t>27</w:t>
      </w:r>
      <w:r w:rsidRPr="00F1351A">
        <w:rPr>
          <w:b/>
          <w:noProof/>
        </w:rPr>
        <w:fldChar w:fldCharType="end"/>
      </w:r>
      <w:r w:rsidRPr="00F1351A">
        <w:rPr>
          <w:b/>
        </w:rPr>
        <w:t xml:space="preserve"> –</w:t>
      </w:r>
      <w:r w:rsidRPr="00F1351A">
        <w:t xml:space="preserve"> Зоны действия центр. источников: Котельная мкр. Павельцево, Котельная </w:t>
      </w:r>
      <w:r w:rsidR="00CE609B" w:rsidRPr="00F1351A">
        <w:t>АО «Вегетта»</w:t>
      </w:r>
      <w:r w:rsidRPr="00F1351A">
        <w:t>, Котельная ул.Ленинградская д.19, Котельная ул.Станционная д.1</w:t>
      </w:r>
      <w:bookmarkEnd w:id="183"/>
    </w:p>
    <w:p w:rsidR="00C5191A" w:rsidRPr="00F1351A" w:rsidRDefault="00C5191A" w:rsidP="00C5191A">
      <w:pPr>
        <w:pStyle w:val="aff5"/>
        <w:jc w:val="center"/>
      </w:pPr>
    </w:p>
    <w:p w:rsidR="00C5191A" w:rsidRPr="00F1351A" w:rsidRDefault="00CB706E" w:rsidP="00C5191A">
      <w:pPr>
        <w:pStyle w:val="aff5"/>
        <w:jc w:val="center"/>
      </w:pPr>
      <w:r w:rsidRPr="00F1351A">
        <w:rPr>
          <w:noProof/>
        </w:rPr>
        <w:lastRenderedPageBreak/>
        <w:drawing>
          <wp:inline distT="0" distB="0" distL="0" distR="0" wp14:anchorId="7A2009F8" wp14:editId="3A2B567F">
            <wp:extent cx="4731488" cy="8218062"/>
            <wp:effectExtent l="0" t="0" r="0" b="0"/>
            <wp:docPr id="12" name="Рисунок 12" descr="D:\раб\1\Долгопрудный ТС\Электронная модель\Картинки для записки\20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1\Долгопрудный ТС\Электронная модель\Картинки для записки\2022\1-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35076" cy="8224294"/>
                    </a:xfrm>
                    <a:prstGeom prst="rect">
                      <a:avLst/>
                    </a:prstGeom>
                    <a:noFill/>
                    <a:ln>
                      <a:noFill/>
                    </a:ln>
                  </pic:spPr>
                </pic:pic>
              </a:graphicData>
            </a:graphic>
          </wp:inline>
        </w:drawing>
      </w:r>
    </w:p>
    <w:p w:rsidR="00C5191A" w:rsidRPr="00F1351A" w:rsidRDefault="00C5191A" w:rsidP="00C5191A">
      <w:pPr>
        <w:pStyle w:val="aff5"/>
        <w:jc w:val="center"/>
      </w:pPr>
      <w:bookmarkStart w:id="184" w:name="_Toc97835119"/>
      <w:r w:rsidRPr="00F1351A">
        <w:rPr>
          <w:b/>
        </w:rPr>
        <w:t xml:space="preserve">Рисунок </w:t>
      </w:r>
      <w:r w:rsidRPr="00F1351A">
        <w:rPr>
          <w:b/>
          <w:noProof/>
        </w:rPr>
        <w:fldChar w:fldCharType="begin"/>
      </w:r>
      <w:r w:rsidRPr="00F1351A">
        <w:rPr>
          <w:b/>
          <w:noProof/>
        </w:rPr>
        <w:instrText xml:space="preserve"> STYLEREF 1 \s </w:instrText>
      </w:r>
      <w:r w:rsidRPr="00F1351A">
        <w:rPr>
          <w:b/>
          <w:noProof/>
        </w:rPr>
        <w:fldChar w:fldCharType="separate"/>
      </w:r>
      <w:r w:rsidR="00F1351A" w:rsidRPr="00F1351A">
        <w:rPr>
          <w:b/>
          <w:noProof/>
        </w:rPr>
        <w:t>1</w:t>
      </w:r>
      <w:r w:rsidRPr="00F1351A">
        <w:rPr>
          <w:b/>
          <w:noProof/>
        </w:rPr>
        <w:fldChar w:fldCharType="end"/>
      </w:r>
      <w:r w:rsidRPr="00F1351A">
        <w:rPr>
          <w:b/>
        </w:rPr>
        <w:t>.</w:t>
      </w:r>
      <w:r w:rsidRPr="00F1351A">
        <w:rPr>
          <w:b/>
          <w:noProof/>
        </w:rPr>
        <w:fldChar w:fldCharType="begin"/>
      </w:r>
      <w:r w:rsidRPr="00F1351A">
        <w:rPr>
          <w:b/>
          <w:noProof/>
        </w:rPr>
        <w:instrText xml:space="preserve"> SEQ Рисунок \* ARABIC \s 1 </w:instrText>
      </w:r>
      <w:r w:rsidRPr="00F1351A">
        <w:rPr>
          <w:b/>
          <w:noProof/>
        </w:rPr>
        <w:fldChar w:fldCharType="separate"/>
      </w:r>
      <w:r w:rsidR="00F1351A" w:rsidRPr="00F1351A">
        <w:rPr>
          <w:b/>
          <w:noProof/>
        </w:rPr>
        <w:t>28</w:t>
      </w:r>
      <w:r w:rsidRPr="00F1351A">
        <w:rPr>
          <w:b/>
          <w:noProof/>
        </w:rPr>
        <w:fldChar w:fldCharType="end"/>
      </w:r>
      <w:r w:rsidRPr="00F1351A">
        <w:rPr>
          <w:b/>
        </w:rPr>
        <w:t xml:space="preserve"> –</w:t>
      </w:r>
      <w:r w:rsidRPr="00F1351A">
        <w:t xml:space="preserve"> Зоны действия центр. источников: Котельная ул.Заводская д.2, Котельная ул.Заводская д.15, Котельная ул. Спортивная, д.3а, Котельная Бригантина, АИТ-6 по ул. Новый бульвар 17а, АИТ-7 Лихачёвский пр</w:t>
      </w:r>
      <w:r w:rsidR="00CB706E" w:rsidRPr="00F1351A">
        <w:t>. д. 72, АИТ-8 Лихачевский пр., д.68 к.4</w:t>
      </w:r>
      <w:bookmarkEnd w:id="184"/>
    </w:p>
    <w:p w:rsidR="00C5191A" w:rsidRPr="00F1351A" w:rsidRDefault="00C5191A" w:rsidP="00C5191A">
      <w:pPr>
        <w:pStyle w:val="aff5"/>
        <w:jc w:val="center"/>
      </w:pPr>
    </w:p>
    <w:p w:rsidR="00C5191A" w:rsidRPr="00F1351A" w:rsidRDefault="00C5191A" w:rsidP="00C5191A">
      <w:pPr>
        <w:pStyle w:val="aff5"/>
        <w:jc w:val="center"/>
      </w:pPr>
      <w:r w:rsidRPr="00F1351A">
        <w:rPr>
          <w:noProof/>
        </w:rPr>
        <w:lastRenderedPageBreak/>
        <w:drawing>
          <wp:inline distT="0" distB="0" distL="0" distR="0" wp14:anchorId="5AE66DEA" wp14:editId="5513839F">
            <wp:extent cx="4494363" cy="4977442"/>
            <wp:effectExtent l="0" t="0" r="0" b="0"/>
            <wp:docPr id="33" name="Рисунок 33" descr="C:\Users\User\Desktop\Долгопрудный ТЕПЛО\Электр. модель\Зоны действия сущпол\Котельная ул.Первомайская д.40, Котельная ПАО «ДНПП», Котельная ГОУ ВПО «МФТИ», Котельная ОАО «ПО «ТОС», Модульная котельная, Котельная ФГБУ «ЦА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Долгопрудный ТЕПЛО\Электр. модель\Зоны действия сущпол\Котельная ул.Первомайская д.40, Котельная ПАО «ДНПП», Котельная ГОУ ВПО «МФТИ», Котельная ОАО «ПО «ТОС», Модульная котельная, Котельная ФГБУ «ЦАО».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36924"/>
                    <a:stretch/>
                  </pic:blipFill>
                  <pic:spPr bwMode="auto">
                    <a:xfrm>
                      <a:off x="0" y="0"/>
                      <a:ext cx="4499101" cy="4982689"/>
                    </a:xfrm>
                    <a:prstGeom prst="rect">
                      <a:avLst/>
                    </a:prstGeom>
                    <a:noFill/>
                    <a:ln>
                      <a:noFill/>
                    </a:ln>
                    <a:extLst>
                      <a:ext uri="{53640926-AAD7-44D8-BBD7-CCE9431645EC}">
                        <a14:shadowObscured xmlns:a14="http://schemas.microsoft.com/office/drawing/2010/main"/>
                      </a:ext>
                    </a:extLst>
                  </pic:spPr>
                </pic:pic>
              </a:graphicData>
            </a:graphic>
          </wp:inline>
        </w:drawing>
      </w:r>
    </w:p>
    <w:p w:rsidR="00C5191A" w:rsidRPr="00F1351A" w:rsidRDefault="00C5191A" w:rsidP="00C5191A">
      <w:pPr>
        <w:pStyle w:val="aff5"/>
        <w:jc w:val="center"/>
      </w:pPr>
      <w:bookmarkStart w:id="185" w:name="_Toc97835120"/>
      <w:r w:rsidRPr="00F1351A">
        <w:rPr>
          <w:b/>
        </w:rPr>
        <w:t xml:space="preserve">Рисунок </w:t>
      </w:r>
      <w:r w:rsidRPr="00F1351A">
        <w:rPr>
          <w:b/>
          <w:noProof/>
        </w:rPr>
        <w:fldChar w:fldCharType="begin"/>
      </w:r>
      <w:r w:rsidRPr="00F1351A">
        <w:rPr>
          <w:b/>
          <w:noProof/>
        </w:rPr>
        <w:instrText xml:space="preserve"> STYLEREF 1 \s </w:instrText>
      </w:r>
      <w:r w:rsidRPr="00F1351A">
        <w:rPr>
          <w:b/>
          <w:noProof/>
        </w:rPr>
        <w:fldChar w:fldCharType="separate"/>
      </w:r>
      <w:r w:rsidR="00F1351A" w:rsidRPr="00F1351A">
        <w:rPr>
          <w:b/>
          <w:noProof/>
        </w:rPr>
        <w:t>1</w:t>
      </w:r>
      <w:r w:rsidRPr="00F1351A">
        <w:rPr>
          <w:b/>
          <w:noProof/>
        </w:rPr>
        <w:fldChar w:fldCharType="end"/>
      </w:r>
      <w:r w:rsidRPr="00F1351A">
        <w:rPr>
          <w:b/>
        </w:rPr>
        <w:t>.</w:t>
      </w:r>
      <w:r w:rsidRPr="00F1351A">
        <w:rPr>
          <w:b/>
          <w:noProof/>
        </w:rPr>
        <w:fldChar w:fldCharType="begin"/>
      </w:r>
      <w:r w:rsidRPr="00F1351A">
        <w:rPr>
          <w:b/>
          <w:noProof/>
        </w:rPr>
        <w:instrText xml:space="preserve"> SEQ Рисунок \* ARABIC \s 1 </w:instrText>
      </w:r>
      <w:r w:rsidRPr="00F1351A">
        <w:rPr>
          <w:b/>
          <w:noProof/>
        </w:rPr>
        <w:fldChar w:fldCharType="separate"/>
      </w:r>
      <w:r w:rsidR="00F1351A" w:rsidRPr="00F1351A">
        <w:rPr>
          <w:b/>
          <w:noProof/>
        </w:rPr>
        <w:t>29</w:t>
      </w:r>
      <w:r w:rsidRPr="00F1351A">
        <w:rPr>
          <w:b/>
          <w:noProof/>
        </w:rPr>
        <w:fldChar w:fldCharType="end"/>
      </w:r>
      <w:r w:rsidRPr="00F1351A">
        <w:rPr>
          <w:b/>
        </w:rPr>
        <w:t xml:space="preserve"> –</w:t>
      </w:r>
      <w:r w:rsidRPr="00F1351A">
        <w:t xml:space="preserve"> Зоны действия центр.источников: Котельная ул.Первомайская д.40, Котельная ПАО «ДНПП», Котельная</w:t>
      </w:r>
      <w:r w:rsidR="00665AA7" w:rsidRPr="00F1351A">
        <w:t>ГОУ ВПО «МФТИ»</w:t>
      </w:r>
      <w:r w:rsidRPr="00F1351A">
        <w:t>, Котельная ОАО «ПО «ТОС», Модульная котельная</w:t>
      </w:r>
      <w:bookmarkEnd w:id="185"/>
    </w:p>
    <w:p w:rsidR="00C5191A" w:rsidRPr="00F1351A" w:rsidRDefault="00C5191A" w:rsidP="00C5191A">
      <w:pPr>
        <w:pStyle w:val="aff5"/>
        <w:jc w:val="center"/>
      </w:pPr>
    </w:p>
    <w:p w:rsidR="00C5191A" w:rsidRPr="00F1351A" w:rsidRDefault="00C5191A" w:rsidP="00C5191A">
      <w:pPr>
        <w:pStyle w:val="aff5"/>
        <w:jc w:val="center"/>
      </w:pPr>
      <w:r w:rsidRPr="00F1351A">
        <w:rPr>
          <w:noProof/>
        </w:rPr>
        <w:drawing>
          <wp:inline distT="0" distB="0" distL="0" distR="0" wp14:anchorId="68AD4DE4" wp14:editId="5B920994">
            <wp:extent cx="5252053" cy="2743200"/>
            <wp:effectExtent l="0" t="0" r="0" b="0"/>
            <wp:docPr id="34" name="Рисунок 34" descr="C:\Users\User\Desktop\Долгопрудный ТЕПЛО\Электр. модель\Зоны действия сущпол\Котельная ул.Речная 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Долгопрудный ТЕПЛО\Электр. модель\Зоны действия сущпол\Котельная ул.Речная д.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56876" cy="2745719"/>
                    </a:xfrm>
                    <a:prstGeom prst="rect">
                      <a:avLst/>
                    </a:prstGeom>
                    <a:noFill/>
                    <a:ln>
                      <a:noFill/>
                    </a:ln>
                  </pic:spPr>
                </pic:pic>
              </a:graphicData>
            </a:graphic>
          </wp:inline>
        </w:drawing>
      </w:r>
    </w:p>
    <w:p w:rsidR="00C5191A" w:rsidRPr="00F1351A" w:rsidRDefault="00C5191A" w:rsidP="00C5191A">
      <w:pPr>
        <w:pStyle w:val="aff5"/>
        <w:jc w:val="center"/>
      </w:pPr>
      <w:bookmarkStart w:id="186" w:name="_Toc97835121"/>
      <w:r w:rsidRPr="00F1351A">
        <w:rPr>
          <w:b/>
        </w:rPr>
        <w:t xml:space="preserve">Рисунок </w:t>
      </w:r>
      <w:r w:rsidRPr="00F1351A">
        <w:rPr>
          <w:b/>
          <w:noProof/>
        </w:rPr>
        <w:fldChar w:fldCharType="begin"/>
      </w:r>
      <w:r w:rsidRPr="00F1351A">
        <w:rPr>
          <w:b/>
          <w:noProof/>
        </w:rPr>
        <w:instrText xml:space="preserve"> STYLEREF 1 \s </w:instrText>
      </w:r>
      <w:r w:rsidRPr="00F1351A">
        <w:rPr>
          <w:b/>
          <w:noProof/>
        </w:rPr>
        <w:fldChar w:fldCharType="separate"/>
      </w:r>
      <w:r w:rsidR="00F1351A" w:rsidRPr="00F1351A">
        <w:rPr>
          <w:b/>
          <w:noProof/>
        </w:rPr>
        <w:t>1</w:t>
      </w:r>
      <w:r w:rsidRPr="00F1351A">
        <w:rPr>
          <w:b/>
          <w:noProof/>
        </w:rPr>
        <w:fldChar w:fldCharType="end"/>
      </w:r>
      <w:r w:rsidRPr="00F1351A">
        <w:rPr>
          <w:b/>
        </w:rPr>
        <w:t>.</w:t>
      </w:r>
      <w:r w:rsidRPr="00F1351A">
        <w:rPr>
          <w:b/>
          <w:noProof/>
        </w:rPr>
        <w:fldChar w:fldCharType="begin"/>
      </w:r>
      <w:r w:rsidRPr="00F1351A">
        <w:rPr>
          <w:b/>
          <w:noProof/>
        </w:rPr>
        <w:instrText xml:space="preserve"> SEQ Рисунок \* ARABIC \s 1 </w:instrText>
      </w:r>
      <w:r w:rsidRPr="00F1351A">
        <w:rPr>
          <w:b/>
          <w:noProof/>
        </w:rPr>
        <w:fldChar w:fldCharType="separate"/>
      </w:r>
      <w:r w:rsidR="00F1351A" w:rsidRPr="00F1351A">
        <w:rPr>
          <w:b/>
          <w:noProof/>
        </w:rPr>
        <w:t>30</w:t>
      </w:r>
      <w:r w:rsidRPr="00F1351A">
        <w:rPr>
          <w:b/>
          <w:noProof/>
        </w:rPr>
        <w:fldChar w:fldCharType="end"/>
      </w:r>
      <w:r w:rsidRPr="00F1351A">
        <w:rPr>
          <w:b/>
        </w:rPr>
        <w:t xml:space="preserve"> –</w:t>
      </w:r>
      <w:r w:rsidRPr="00F1351A">
        <w:t xml:space="preserve"> Зоны действия котельной ул.Речная д 14</w:t>
      </w:r>
      <w:bookmarkEnd w:id="186"/>
    </w:p>
    <w:p w:rsidR="00C5191A" w:rsidRPr="00F1351A" w:rsidRDefault="00C5191A" w:rsidP="00C5191A">
      <w:pPr>
        <w:pStyle w:val="aff5"/>
        <w:jc w:val="center"/>
      </w:pPr>
    </w:p>
    <w:p w:rsidR="00C5191A" w:rsidRPr="00F1351A" w:rsidRDefault="00C5191A" w:rsidP="00C5191A">
      <w:pPr>
        <w:pStyle w:val="aff5"/>
        <w:jc w:val="center"/>
      </w:pPr>
      <w:r w:rsidRPr="00F1351A">
        <w:rPr>
          <w:noProof/>
        </w:rPr>
        <w:lastRenderedPageBreak/>
        <w:drawing>
          <wp:inline distT="0" distB="0" distL="0" distR="0" wp14:anchorId="0C86663C" wp14:editId="1B0CBBC1">
            <wp:extent cx="5720298" cy="4165621"/>
            <wp:effectExtent l="0" t="0" r="0" b="0"/>
            <wp:docPr id="35" name="Рисунок 35" descr="C:\Users\User\Desktop\Долгопрудный ТЕПЛО\Электр. модель\Зоны действия сущпол\Котельная ул.Театральная, д.7, Котельная ул.Октябрьская д.22. корп.4, Котельная №103 (отоп.)Котельная №94 (ГВ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Долгопрудный ТЕПЛО\Электр. модель\Зоны действия сущпол\Котельная ул.Театральная, д.7, Котельная ул.Октябрьская д.22. корп.4, Котельная №103 (отоп.)Котельная №94 (ГВС).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1832" cy="4166738"/>
                    </a:xfrm>
                    <a:prstGeom prst="rect">
                      <a:avLst/>
                    </a:prstGeom>
                    <a:noFill/>
                    <a:ln>
                      <a:noFill/>
                    </a:ln>
                  </pic:spPr>
                </pic:pic>
              </a:graphicData>
            </a:graphic>
          </wp:inline>
        </w:drawing>
      </w:r>
    </w:p>
    <w:p w:rsidR="00C5191A" w:rsidRPr="00F1351A" w:rsidRDefault="00C5191A" w:rsidP="00C5191A">
      <w:pPr>
        <w:pStyle w:val="aff5"/>
        <w:jc w:val="center"/>
      </w:pPr>
      <w:bookmarkStart w:id="187" w:name="_Toc97835122"/>
      <w:r w:rsidRPr="00F1351A">
        <w:rPr>
          <w:b/>
        </w:rPr>
        <w:t xml:space="preserve">Рисунок </w:t>
      </w:r>
      <w:r w:rsidRPr="00F1351A">
        <w:rPr>
          <w:b/>
          <w:noProof/>
        </w:rPr>
        <w:fldChar w:fldCharType="begin"/>
      </w:r>
      <w:r w:rsidRPr="00F1351A">
        <w:rPr>
          <w:b/>
          <w:noProof/>
        </w:rPr>
        <w:instrText xml:space="preserve"> STYLEREF 1 \s </w:instrText>
      </w:r>
      <w:r w:rsidRPr="00F1351A">
        <w:rPr>
          <w:b/>
          <w:noProof/>
        </w:rPr>
        <w:fldChar w:fldCharType="separate"/>
      </w:r>
      <w:r w:rsidR="00F1351A" w:rsidRPr="00F1351A">
        <w:rPr>
          <w:b/>
          <w:noProof/>
        </w:rPr>
        <w:t>1</w:t>
      </w:r>
      <w:r w:rsidRPr="00F1351A">
        <w:rPr>
          <w:b/>
          <w:noProof/>
        </w:rPr>
        <w:fldChar w:fldCharType="end"/>
      </w:r>
      <w:r w:rsidRPr="00F1351A">
        <w:rPr>
          <w:b/>
        </w:rPr>
        <w:t>.</w:t>
      </w:r>
      <w:r w:rsidRPr="00F1351A">
        <w:rPr>
          <w:b/>
          <w:noProof/>
        </w:rPr>
        <w:fldChar w:fldCharType="begin"/>
      </w:r>
      <w:r w:rsidRPr="00F1351A">
        <w:rPr>
          <w:b/>
          <w:noProof/>
        </w:rPr>
        <w:instrText xml:space="preserve"> SEQ Рисунок \* ARABIC \s 1 </w:instrText>
      </w:r>
      <w:r w:rsidRPr="00F1351A">
        <w:rPr>
          <w:b/>
          <w:noProof/>
        </w:rPr>
        <w:fldChar w:fldCharType="separate"/>
      </w:r>
      <w:r w:rsidR="00F1351A" w:rsidRPr="00F1351A">
        <w:rPr>
          <w:b/>
          <w:noProof/>
        </w:rPr>
        <w:t>31</w:t>
      </w:r>
      <w:r w:rsidRPr="00F1351A">
        <w:rPr>
          <w:b/>
          <w:noProof/>
        </w:rPr>
        <w:fldChar w:fldCharType="end"/>
      </w:r>
      <w:r w:rsidRPr="00F1351A">
        <w:rPr>
          <w:b/>
        </w:rPr>
        <w:t xml:space="preserve"> –</w:t>
      </w:r>
      <w:r w:rsidRPr="00F1351A">
        <w:t xml:space="preserve"> Зоны действия центр.источников: Котельная ул.Театральная, д.7, Котельная ул.Октябрьская д.22. корп.4, Котельная №103 (отоп.)Котельная №94 (ГВС)</w:t>
      </w:r>
      <w:bookmarkEnd w:id="187"/>
    </w:p>
    <w:p w:rsidR="00C5191A" w:rsidRPr="00F1351A" w:rsidRDefault="00C5191A" w:rsidP="00C5191A">
      <w:pPr>
        <w:pStyle w:val="aff5"/>
        <w:jc w:val="center"/>
      </w:pPr>
    </w:p>
    <w:p w:rsidR="00C5191A" w:rsidRPr="00F1351A" w:rsidRDefault="00C5191A" w:rsidP="00C5191A">
      <w:pPr>
        <w:pStyle w:val="aff5"/>
        <w:jc w:val="center"/>
      </w:pPr>
      <w:r w:rsidRPr="00F1351A">
        <w:rPr>
          <w:noProof/>
        </w:rPr>
        <w:drawing>
          <wp:inline distT="0" distB="0" distL="0" distR="0" wp14:anchorId="528B982E" wp14:editId="5059F7F9">
            <wp:extent cx="3355028" cy="285534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1925" t="10268" r="61698" b="18304"/>
                    <a:stretch/>
                  </pic:blipFill>
                  <pic:spPr bwMode="auto">
                    <a:xfrm>
                      <a:off x="0" y="0"/>
                      <a:ext cx="3357211" cy="2857202"/>
                    </a:xfrm>
                    <a:prstGeom prst="rect">
                      <a:avLst/>
                    </a:prstGeom>
                    <a:ln>
                      <a:noFill/>
                    </a:ln>
                    <a:extLst>
                      <a:ext uri="{53640926-AAD7-44D8-BBD7-CCE9431645EC}">
                        <a14:shadowObscured xmlns:a14="http://schemas.microsoft.com/office/drawing/2010/main"/>
                      </a:ext>
                    </a:extLst>
                  </pic:spPr>
                </pic:pic>
              </a:graphicData>
            </a:graphic>
          </wp:inline>
        </w:drawing>
      </w:r>
    </w:p>
    <w:p w:rsidR="00C5191A" w:rsidRPr="00F1351A" w:rsidRDefault="00C5191A" w:rsidP="00C5191A">
      <w:pPr>
        <w:pStyle w:val="aff5"/>
        <w:jc w:val="center"/>
      </w:pPr>
      <w:bookmarkStart w:id="188" w:name="_Toc97835123"/>
      <w:r w:rsidRPr="00F1351A">
        <w:rPr>
          <w:b/>
        </w:rPr>
        <w:t xml:space="preserve">Рисунок </w:t>
      </w:r>
      <w:r w:rsidRPr="00F1351A">
        <w:rPr>
          <w:b/>
          <w:noProof/>
        </w:rPr>
        <w:fldChar w:fldCharType="begin"/>
      </w:r>
      <w:r w:rsidRPr="00F1351A">
        <w:rPr>
          <w:b/>
          <w:noProof/>
        </w:rPr>
        <w:instrText xml:space="preserve"> STYLEREF 1 \s </w:instrText>
      </w:r>
      <w:r w:rsidRPr="00F1351A">
        <w:rPr>
          <w:b/>
          <w:noProof/>
        </w:rPr>
        <w:fldChar w:fldCharType="separate"/>
      </w:r>
      <w:r w:rsidR="00F1351A" w:rsidRPr="00F1351A">
        <w:rPr>
          <w:b/>
          <w:noProof/>
        </w:rPr>
        <w:t>1</w:t>
      </w:r>
      <w:r w:rsidRPr="00F1351A">
        <w:rPr>
          <w:b/>
          <w:noProof/>
        </w:rPr>
        <w:fldChar w:fldCharType="end"/>
      </w:r>
      <w:r w:rsidRPr="00F1351A">
        <w:rPr>
          <w:b/>
        </w:rPr>
        <w:t>.</w:t>
      </w:r>
      <w:r w:rsidRPr="00F1351A">
        <w:rPr>
          <w:b/>
          <w:noProof/>
        </w:rPr>
        <w:fldChar w:fldCharType="begin"/>
      </w:r>
      <w:r w:rsidRPr="00F1351A">
        <w:rPr>
          <w:b/>
          <w:noProof/>
        </w:rPr>
        <w:instrText xml:space="preserve"> SEQ Рисунок \* ARABIC \s 1 </w:instrText>
      </w:r>
      <w:r w:rsidRPr="00F1351A">
        <w:rPr>
          <w:b/>
          <w:noProof/>
        </w:rPr>
        <w:fldChar w:fldCharType="separate"/>
      </w:r>
      <w:r w:rsidR="00F1351A" w:rsidRPr="00F1351A">
        <w:rPr>
          <w:b/>
          <w:noProof/>
        </w:rPr>
        <w:t>32</w:t>
      </w:r>
      <w:r w:rsidRPr="00F1351A">
        <w:rPr>
          <w:b/>
          <w:noProof/>
        </w:rPr>
        <w:fldChar w:fldCharType="end"/>
      </w:r>
      <w:r w:rsidRPr="00F1351A">
        <w:rPr>
          <w:b/>
        </w:rPr>
        <w:t xml:space="preserve"> –</w:t>
      </w:r>
      <w:r w:rsidRPr="00F1351A">
        <w:t xml:space="preserve"> Зоны действия центр.котельной ОАО «ПО «ТОС» и Модульной котельной</w:t>
      </w:r>
      <w:bookmarkEnd w:id="188"/>
    </w:p>
    <w:p w:rsidR="00C5191A" w:rsidRPr="00F1351A" w:rsidRDefault="00C5191A" w:rsidP="00C5191A">
      <w:pPr>
        <w:pStyle w:val="aff5"/>
        <w:sectPr w:rsidR="00C5191A"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5191A" w:rsidRPr="00F1351A" w:rsidRDefault="00C5191A" w:rsidP="00C5191A">
      <w:pPr>
        <w:spacing w:line="240" w:lineRule="auto"/>
        <w:ind w:firstLine="0"/>
        <w:rPr>
          <w:rFonts w:eastAsia="Calibri"/>
          <w:color w:val="00000A"/>
        </w:rPr>
      </w:pPr>
      <w:bookmarkStart w:id="189" w:name="_Ref93576474"/>
      <w:bookmarkStart w:id="190" w:name="_Toc99146579"/>
      <w:r w:rsidRPr="00F1351A">
        <w:rPr>
          <w:b/>
          <w:bCs/>
          <w:szCs w:val="18"/>
        </w:rPr>
        <w:lastRenderedPageBreak/>
        <w:t xml:space="preserve">Таблица </w:t>
      </w:r>
      <w:r w:rsidR="0041674E" w:rsidRPr="00F1351A">
        <w:rPr>
          <w:b/>
          <w:bCs/>
          <w:szCs w:val="18"/>
        </w:rPr>
        <w:fldChar w:fldCharType="begin"/>
      </w:r>
      <w:r w:rsidR="0041674E" w:rsidRPr="00F1351A">
        <w:rPr>
          <w:b/>
          <w:bCs/>
          <w:szCs w:val="18"/>
        </w:rPr>
        <w:instrText xml:space="preserve"> STYLEREF 1 \s </w:instrText>
      </w:r>
      <w:r w:rsidR="0041674E" w:rsidRPr="00F1351A">
        <w:rPr>
          <w:b/>
          <w:bCs/>
          <w:szCs w:val="18"/>
        </w:rPr>
        <w:fldChar w:fldCharType="separate"/>
      </w:r>
      <w:r w:rsidR="00F1351A" w:rsidRPr="00F1351A">
        <w:rPr>
          <w:b/>
          <w:bCs/>
          <w:noProof/>
          <w:szCs w:val="18"/>
        </w:rPr>
        <w:t>1</w:t>
      </w:r>
      <w:r w:rsidR="0041674E" w:rsidRPr="00F1351A">
        <w:rPr>
          <w:b/>
          <w:bCs/>
          <w:szCs w:val="18"/>
        </w:rPr>
        <w:fldChar w:fldCharType="end"/>
      </w:r>
      <w:r w:rsidR="0041674E" w:rsidRPr="00F1351A">
        <w:rPr>
          <w:b/>
          <w:bCs/>
          <w:szCs w:val="18"/>
        </w:rPr>
        <w:t>.</w:t>
      </w:r>
      <w:r w:rsidR="0041674E" w:rsidRPr="00F1351A">
        <w:rPr>
          <w:b/>
          <w:bCs/>
          <w:szCs w:val="18"/>
        </w:rPr>
        <w:fldChar w:fldCharType="begin"/>
      </w:r>
      <w:r w:rsidR="0041674E" w:rsidRPr="00F1351A">
        <w:rPr>
          <w:b/>
          <w:bCs/>
          <w:szCs w:val="18"/>
        </w:rPr>
        <w:instrText xml:space="preserve"> SEQ Таблица \* ARABIC \s 1 </w:instrText>
      </w:r>
      <w:r w:rsidR="0041674E" w:rsidRPr="00F1351A">
        <w:rPr>
          <w:b/>
          <w:bCs/>
          <w:szCs w:val="18"/>
        </w:rPr>
        <w:fldChar w:fldCharType="separate"/>
      </w:r>
      <w:r w:rsidR="00F1351A" w:rsidRPr="00F1351A">
        <w:rPr>
          <w:b/>
          <w:bCs/>
          <w:noProof/>
          <w:szCs w:val="18"/>
        </w:rPr>
        <w:t>73</w:t>
      </w:r>
      <w:r w:rsidR="0041674E" w:rsidRPr="00F1351A">
        <w:rPr>
          <w:b/>
          <w:bCs/>
          <w:szCs w:val="18"/>
        </w:rPr>
        <w:fldChar w:fldCharType="end"/>
      </w:r>
      <w:bookmarkEnd w:id="189"/>
      <w:r w:rsidRPr="00F1351A">
        <w:rPr>
          <w:b/>
          <w:bCs/>
          <w:szCs w:val="18"/>
        </w:rPr>
        <w:t xml:space="preserve"> – </w:t>
      </w:r>
      <w:r w:rsidRPr="00F1351A">
        <w:rPr>
          <w:rFonts w:eastAsia="Calibri"/>
          <w:color w:val="00000A"/>
        </w:rPr>
        <w:t>Описание зон действия централизованных источников теплоснабжения</w:t>
      </w:r>
      <w:bookmarkEnd w:id="1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507"/>
        <w:gridCol w:w="4262"/>
        <w:gridCol w:w="8388"/>
      </w:tblGrid>
      <w:tr w:rsidR="00C5191A" w:rsidRPr="00F1351A" w:rsidTr="000C2371">
        <w:trPr>
          <w:cantSplit/>
          <w:trHeight w:val="255"/>
          <w:tblHeader/>
        </w:trPr>
        <w:tc>
          <w:tcPr>
            <w:tcW w:w="827" w:type="pct"/>
            <w:shd w:val="clear" w:color="auto" w:fill="auto"/>
            <w:vAlign w:val="center"/>
            <w:hideMark/>
          </w:tcPr>
          <w:p w:rsidR="00C5191A" w:rsidRPr="00F1351A" w:rsidRDefault="00C5191A" w:rsidP="00C5191A">
            <w:pPr>
              <w:suppressAutoHyphens/>
              <w:spacing w:line="240" w:lineRule="auto"/>
              <w:ind w:firstLine="0"/>
              <w:jc w:val="center"/>
              <w:rPr>
                <w:rFonts w:eastAsia="Calibri"/>
                <w:b/>
                <w:color w:val="00000A"/>
                <w:sz w:val="20"/>
                <w:szCs w:val="20"/>
              </w:rPr>
            </w:pPr>
            <w:r w:rsidRPr="00F1351A">
              <w:rPr>
                <w:rFonts w:eastAsia="Calibri"/>
                <w:b/>
                <w:color w:val="00000A"/>
                <w:sz w:val="20"/>
                <w:szCs w:val="20"/>
              </w:rPr>
              <w:t>Наименование организации</w:t>
            </w:r>
          </w:p>
        </w:tc>
        <w:tc>
          <w:tcPr>
            <w:tcW w:w="1406" w:type="pct"/>
            <w:shd w:val="clear" w:color="auto" w:fill="auto"/>
            <w:vAlign w:val="center"/>
            <w:hideMark/>
          </w:tcPr>
          <w:p w:rsidR="00C5191A" w:rsidRPr="00F1351A" w:rsidRDefault="00C5191A" w:rsidP="00C5191A">
            <w:pPr>
              <w:suppressAutoHyphens/>
              <w:spacing w:line="240" w:lineRule="auto"/>
              <w:ind w:firstLine="0"/>
              <w:jc w:val="center"/>
              <w:rPr>
                <w:rFonts w:eastAsia="Calibri"/>
                <w:b/>
                <w:color w:val="00000A"/>
                <w:sz w:val="20"/>
                <w:szCs w:val="20"/>
              </w:rPr>
            </w:pPr>
            <w:r w:rsidRPr="00F1351A">
              <w:rPr>
                <w:rFonts w:eastAsia="Calibri"/>
                <w:b/>
                <w:color w:val="00000A"/>
                <w:sz w:val="20"/>
                <w:szCs w:val="20"/>
              </w:rPr>
              <w:t>Название, адрес котельной</w:t>
            </w:r>
          </w:p>
        </w:tc>
        <w:tc>
          <w:tcPr>
            <w:tcW w:w="2767" w:type="pct"/>
            <w:shd w:val="clear" w:color="auto" w:fill="auto"/>
            <w:vAlign w:val="center"/>
            <w:hideMark/>
          </w:tcPr>
          <w:p w:rsidR="00C5191A" w:rsidRPr="00F1351A" w:rsidRDefault="00C5191A" w:rsidP="00C5191A">
            <w:pPr>
              <w:suppressAutoHyphens/>
              <w:spacing w:line="240" w:lineRule="auto"/>
              <w:ind w:firstLine="0"/>
              <w:jc w:val="center"/>
              <w:rPr>
                <w:rFonts w:eastAsia="Calibri"/>
                <w:b/>
                <w:color w:val="00000A"/>
                <w:sz w:val="20"/>
                <w:szCs w:val="20"/>
              </w:rPr>
            </w:pPr>
            <w:r w:rsidRPr="00F1351A">
              <w:rPr>
                <w:rFonts w:eastAsia="Calibri"/>
                <w:b/>
                <w:color w:val="00000A"/>
                <w:sz w:val="20"/>
                <w:szCs w:val="20"/>
              </w:rPr>
              <w:t>Зона эксплуатационной ответственности</w:t>
            </w:r>
          </w:p>
        </w:tc>
      </w:tr>
      <w:tr w:rsidR="00C5191A" w:rsidRPr="00F1351A" w:rsidTr="000C2371">
        <w:trPr>
          <w:cantSplit/>
          <w:trHeight w:val="255"/>
        </w:trPr>
        <w:tc>
          <w:tcPr>
            <w:tcW w:w="827" w:type="pct"/>
            <w:vMerge w:val="restar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МУП «Инженерные сети г. Долгопрудного»</w:t>
            </w:r>
          </w:p>
        </w:tc>
        <w:tc>
          <w:tcPr>
            <w:tcW w:w="1406" w:type="pct"/>
            <w:shd w:val="clear" w:color="auto" w:fill="FFFFFF"/>
            <w:vAlign w:val="center"/>
            <w:hideMark/>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ул. Спортивная, 3а</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Железнякова: д.2, 2а, 3, 4,5,6, 6а,7,8,10,12,14,18, Лихачевское ш.: д. 4,6/1,6/4, 8/1, 8/2, 8/3, 10, 10/1, 10/2, 12, 14, 14/1, 14/2, Новый бульвар: д.18,20,22, пр. Пацаева: д.7/1, 7/2, 7/3, 7/4, 7/5, 7/6, 7/7, 7/8, 7/9, 7/10, 9, 11, 13, 14, 15, 15а, 16, 17, ул. Спортивная: д.1, 5, 5/1, 5/2, 5/3, 7, 7а, 9,11, 11а, 11б, 13, Сбербанк, Театр, М-н «Маяк», Туалет, Школа №10, Школа искусств, Вечерняя школа, М-н «Виктория»,  Пиццерия, ООО «Эллада», ИП Волошенко А.Н., ИП Мельниченко А.Н., Д/сад №1,4,10,23,25, Гараж, Авоська, Банк, Библиотека, ВНС, Военкомат, Гараж.</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ул. Театральная, 7</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Дирижабельная: д.14, 16, 20, 22/15, 24,26,28, 28/1, 28/2, 28/3, 30, Московское ш.: д.49, 49/1, 49/2, 51, 55/2, 55/3, 57, 57/1, 59, 59/1, 55, 55/1, ул. Октябрьская: д. 27а,29а,31,33,  ул. Павлова: д.10,12,14/12, пр. Пацаева: д. 1,3,5, ул. Северная: д. 1,2,3,4,6, 8, 18/10, ул. Театральная: д. 6а,8,10,12а, 11,12,13,14, Школа №6,9,Кинотеатр «Полет», Компьютерный клуб, М-н «Эдита», Тир, ЖЭУ, Д/сад №6,9,18,24, Аптека, БТИ</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ул. Заводская, 2</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Гранитная д.6, ул. Гранитный тупик д.2, ул. Заводская: д.1,2,3,5,6,7,8,9,10,12,14, Лихачевский пр.: д. 125,127,129,131, 131а, 133, 133а, 135, 135а, 137, 137а, 139, 139а, 141, 141а, 143, 143а, 145, 145а, 147, 147а, 149, 149а, 151а, 153, 153а, 153б,  Лихачевское ш.: д. 1/2, 1а, 1б, 1в, 1г, 1/5, 1/4, 11а, 13а,7, 9, 13/1, 20/4, 31/1, 31/2, 11,13,13/2, 21,22,23,25,29,29а,31,33, ул. Молодежная:д.8,10,22,2,14/1,4,12,14,14/3,16,18,20, ул. Нагорная: д. 1, 2, 2/1, 9а, ул. Парковая: д.32а,34,36,38, ул. Центральная: д. 2,5,7,8,9, ул. Школьная: д. 8, 8/3, 2,3,6,7/11,8,9, Школа бокса, Школа №7,13, Профилакторий, ПТУ, ООО «СОНМ», ООО «Рускафе», Надежда и К, КВД, КПП, Дикси, Д/сад №2, Д/сад Лихачевское ш. 24, Гимназия №13, ГРП, Гараж ГПУ Лихачевское ш.: д.13/3,15,16,16а,16б,17,18,18а,18б, ул. Гранитный тупик: д.7,9,11,13, ул. Нагорная: д.2,4,6,8,10,12, М-н «Васон»</w:t>
            </w:r>
          </w:p>
        </w:tc>
      </w:tr>
      <w:tr w:rsidR="00C5191A" w:rsidRPr="00F1351A" w:rsidTr="000C2371">
        <w:trPr>
          <w:cantSplit/>
          <w:trHeight w:val="255"/>
        </w:trPr>
        <w:tc>
          <w:tcPr>
            <w:tcW w:w="827" w:type="pct"/>
            <w:vMerge/>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ул. Заводская, 15</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Лихачевское ш.: д. 20,201,20/2,20/3, пр. Пацаева: д.14,18, ул. Заводская д.15, Д/сад №21</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ул. Октябрьская, 22к.4</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Московское ш. 43/1, 43/2, 45,47,41,43/3, ул. октябрьская: д. 22/1, 22/2, 22/3, 22/4, 29, Архив, Больничный корпус, Гимназия№12, Инф.отд, ДЦГБ, Морг, Пищеблок, Почта, роддом, Хирург. корпус, Центр. поликлиника</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 xml:space="preserve">Котельная ул. Первомайская, 40 </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Московское ш.: д. 13,15,17,19,21,9,11, пер. Пионерский: д. 2,4, ул. Комсомольская д.3, ул. Менделеева: д. 5,6,7,8,9,10,11,12,13,14,15,16,17,18,19,20,21,22, Московское ш.: д. 27,27а, 29,31,31а, 33,33б, 35,35,37, ул. Первомайская: д. 6,8,10,12,14,16,18,20,22,24,26,28,36,38,42,44,44а, 46,48,50,50/4, 52а, 54,56, Магазин, Насосная, Офисное здание, Продовольственный рынок, Сауна, Сбербанк, Склад, Туалет</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ул. Станционная, 1</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ч/д №61,65, Адм.здание-штаб, Аптека, Бойлерная, Бытовка, Гараж, Госпиталь, Здание госпиталя, КПП, Магазин, М-н «Аркон», проходная, Склад продуктов, Станция перекачки, Столовая, Фомус-Инвест, Хирург. комплекс, Хранилище, Склад №10,16,19,24,28, ул. Госпитальная д.10, ул. Московская: д. 3,5,19,23, ул. Станционная:д.1,1а,2,3,4,5,6,7,8,10,11,12,13,14,16а,18,23,26,28</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ул. Ленинградская, 19</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Железнодорожная: д. 26,27,28,36,36а,40, ул. Ленинградская:д.15,17,19, ул. Тимирязевская д.2, Школа</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ул. Речная, 14</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Корабельная: д. 1,5,5а, ул. Речная: д.4,6,6а,8,22,24, ул. Флотская: д.3,4,5,6, ул. Якорная: д. 1,2,3,3а,4,6,10/18, ВНС, Д/К «Водник», Завод «ХМСЗ», ИП Полунин, КГС, Кафе, Общежитие, Станция 3 подъема, Баня, Д/сад №11, Магазин, Полик-ка, пристройка, Рентген, Школа №2</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мкр. Павельцево</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25-го партсъезда: д.1,4,10,12,13,16,18,20,22,24, ул. Нефтяников: д. 2,3,4,5,6,7,8,9,11,12,14,15,16, АСУ, Адм-ция, Баня, Д/сад, Дет.ясли, Дизельная насосная, КНС, Лаборатория, Магазины, Мастерские, Мех.цех, ООО «Инвест-капитал», ОСН, Операторная, Охрана, Пож.депо, Спортзал, Товарный цех, Школа №8, эл. цех, Проходная</w:t>
            </w:r>
          </w:p>
        </w:tc>
      </w:tr>
      <w:tr w:rsidR="00C5191A" w:rsidRPr="00F1351A" w:rsidTr="000C2371">
        <w:trPr>
          <w:cantSplit/>
          <w:trHeight w:val="255"/>
        </w:trPr>
        <w:tc>
          <w:tcPr>
            <w:tcW w:w="827" w:type="pct"/>
            <w:vMerge/>
            <w:vAlign w:val="center"/>
          </w:tcPr>
          <w:p w:rsidR="00C5191A" w:rsidRPr="00F1351A" w:rsidRDefault="00C5191A"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АИТ-6 (Новый бульвар, 17а)</w:t>
            </w:r>
          </w:p>
        </w:tc>
        <w:tc>
          <w:tcPr>
            <w:tcW w:w="2767" w:type="pct"/>
            <w:shd w:val="clear" w:color="auto" w:fill="FFFFFF"/>
            <w:vAlign w:val="center"/>
          </w:tcPr>
          <w:p w:rsidR="00C5191A" w:rsidRPr="00F1351A" w:rsidRDefault="00C5191A"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Лихачевский пр., д.74 кор.2</w:t>
            </w:r>
          </w:p>
        </w:tc>
      </w:tr>
      <w:tr w:rsidR="00081245" w:rsidRPr="00F1351A" w:rsidTr="000C2371">
        <w:trPr>
          <w:cantSplit/>
          <w:trHeight w:val="255"/>
        </w:trPr>
        <w:tc>
          <w:tcPr>
            <w:tcW w:w="827" w:type="pct"/>
            <w:vMerge/>
            <w:vAlign w:val="center"/>
          </w:tcPr>
          <w:p w:rsidR="00081245" w:rsidRPr="00F1351A" w:rsidRDefault="00081245"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081245" w:rsidRPr="00F1351A" w:rsidRDefault="00081245" w:rsidP="00081245">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АИТ-7 (Лихачевский пр., 74а)</w:t>
            </w:r>
          </w:p>
        </w:tc>
        <w:tc>
          <w:tcPr>
            <w:tcW w:w="2767" w:type="pct"/>
            <w:shd w:val="clear" w:color="auto" w:fill="FFFFFF"/>
            <w:vAlign w:val="center"/>
          </w:tcPr>
          <w:p w:rsidR="00081245" w:rsidRPr="00F1351A" w:rsidRDefault="00081245" w:rsidP="00081245">
            <w:pPr>
              <w:suppressAutoHyphens/>
              <w:spacing w:line="240" w:lineRule="auto"/>
              <w:ind w:firstLine="0"/>
              <w:jc w:val="center"/>
              <w:rPr>
                <w:rFonts w:eastAsia="Calibri"/>
                <w:color w:val="00000A"/>
                <w:sz w:val="20"/>
                <w:szCs w:val="20"/>
              </w:rPr>
            </w:pPr>
            <w:r w:rsidRPr="00F1351A">
              <w:rPr>
                <w:rFonts w:eastAsia="Calibri"/>
                <w:color w:val="00000A"/>
                <w:sz w:val="20"/>
                <w:szCs w:val="20"/>
              </w:rPr>
              <w:t xml:space="preserve">Новый бульвар: д.15, 19 корп.1, 21 корп.3 </w:t>
            </w:r>
          </w:p>
        </w:tc>
      </w:tr>
      <w:tr w:rsidR="00081245" w:rsidRPr="00F1351A" w:rsidTr="000C2371">
        <w:trPr>
          <w:cantSplit/>
          <w:trHeight w:val="255"/>
        </w:trPr>
        <w:tc>
          <w:tcPr>
            <w:tcW w:w="827" w:type="pct"/>
            <w:vMerge/>
            <w:vAlign w:val="center"/>
          </w:tcPr>
          <w:p w:rsidR="00081245" w:rsidRPr="00F1351A" w:rsidRDefault="00081245" w:rsidP="00C5191A">
            <w:pPr>
              <w:suppressAutoHyphens/>
              <w:spacing w:line="240" w:lineRule="auto"/>
              <w:ind w:firstLine="0"/>
              <w:jc w:val="center"/>
              <w:rPr>
                <w:rFonts w:eastAsia="Calibri"/>
                <w:color w:val="00000A"/>
                <w:sz w:val="20"/>
                <w:szCs w:val="20"/>
              </w:rPr>
            </w:pPr>
          </w:p>
        </w:tc>
        <w:tc>
          <w:tcPr>
            <w:tcW w:w="1406" w:type="pct"/>
            <w:shd w:val="clear" w:color="auto" w:fill="FFFFFF"/>
            <w:vAlign w:val="center"/>
          </w:tcPr>
          <w:p w:rsidR="00081245" w:rsidRPr="00F1351A" w:rsidRDefault="00835FF0" w:rsidP="00C70394">
            <w:pPr>
              <w:suppressAutoHyphens/>
              <w:spacing w:line="240" w:lineRule="auto"/>
              <w:ind w:firstLine="0"/>
              <w:jc w:val="center"/>
              <w:rPr>
                <w:rFonts w:eastAsia="Calibri"/>
                <w:color w:val="00000A"/>
                <w:sz w:val="20"/>
                <w:szCs w:val="20"/>
                <w:lang w:eastAsia="en-US"/>
              </w:rPr>
            </w:pPr>
            <w:r>
              <w:rPr>
                <w:rFonts w:eastAsia="Calibri"/>
                <w:color w:val="00000A"/>
                <w:sz w:val="20"/>
                <w:szCs w:val="20"/>
                <w:lang w:eastAsia="en-US"/>
              </w:rPr>
              <w:t>АИТ-8</w:t>
            </w:r>
            <w:r w:rsidR="00C70394">
              <w:rPr>
                <w:rFonts w:eastAsia="Calibri"/>
                <w:color w:val="00000A"/>
                <w:sz w:val="20"/>
                <w:szCs w:val="20"/>
                <w:lang w:eastAsia="en-US"/>
              </w:rPr>
              <w:t xml:space="preserve"> (Лихачевский пр., 68к4</w:t>
            </w:r>
            <w:r w:rsidRPr="00F1351A">
              <w:rPr>
                <w:rFonts w:eastAsia="Calibri"/>
                <w:color w:val="00000A"/>
                <w:sz w:val="20"/>
                <w:szCs w:val="20"/>
                <w:lang w:eastAsia="en-US"/>
              </w:rPr>
              <w:t>)</w:t>
            </w:r>
          </w:p>
        </w:tc>
        <w:tc>
          <w:tcPr>
            <w:tcW w:w="2767" w:type="pct"/>
            <w:shd w:val="clear" w:color="auto" w:fill="FFFFFF"/>
            <w:vAlign w:val="center"/>
          </w:tcPr>
          <w:p w:rsidR="00081245" w:rsidRPr="00F1351A" w:rsidRDefault="00441117" w:rsidP="00441117">
            <w:pPr>
              <w:suppressAutoHyphens/>
              <w:spacing w:line="240" w:lineRule="auto"/>
              <w:ind w:firstLine="0"/>
              <w:jc w:val="center"/>
              <w:rPr>
                <w:rFonts w:eastAsia="Calibri"/>
                <w:color w:val="00000A"/>
                <w:sz w:val="20"/>
                <w:szCs w:val="20"/>
              </w:rPr>
            </w:pPr>
            <w:r w:rsidRPr="00F1351A">
              <w:rPr>
                <w:rFonts w:eastAsia="Calibri"/>
                <w:color w:val="00000A"/>
                <w:sz w:val="20"/>
                <w:szCs w:val="20"/>
              </w:rPr>
              <w:t>Лихачевский пр.</w:t>
            </w:r>
            <w:r>
              <w:rPr>
                <w:rFonts w:eastAsia="Calibri"/>
                <w:color w:val="00000A"/>
                <w:sz w:val="20"/>
                <w:szCs w:val="20"/>
              </w:rPr>
              <w:t>: д.68</w:t>
            </w:r>
            <w:r w:rsidRPr="00F1351A">
              <w:rPr>
                <w:rFonts w:eastAsia="Calibri"/>
                <w:color w:val="00000A"/>
                <w:sz w:val="20"/>
                <w:szCs w:val="20"/>
              </w:rPr>
              <w:t xml:space="preserve"> кор.2</w:t>
            </w:r>
            <w:r>
              <w:rPr>
                <w:rFonts w:eastAsia="Calibri"/>
                <w:color w:val="00000A"/>
                <w:sz w:val="20"/>
                <w:szCs w:val="20"/>
              </w:rPr>
              <w:t>, кор.3, кор.4</w:t>
            </w:r>
          </w:p>
        </w:tc>
      </w:tr>
      <w:tr w:rsidR="00081245" w:rsidRPr="00F1351A" w:rsidTr="000C2371">
        <w:trPr>
          <w:cantSplit/>
          <w:trHeight w:val="255"/>
        </w:trPr>
        <w:tc>
          <w:tcPr>
            <w:tcW w:w="827" w:type="pct"/>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ПАО «ДНПП»</w:t>
            </w:r>
          </w:p>
        </w:tc>
        <w:tc>
          <w:tcPr>
            <w:tcW w:w="1406"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ПАО «ДНПП»</w:t>
            </w:r>
          </w:p>
        </w:tc>
        <w:tc>
          <w:tcPr>
            <w:tcW w:w="2767"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Дирижабельная: д. 2,4,6,6/1, 6/2, 8,9,10,11,13,15,15а, 15б, 15в, 17,19,19/17, 6/1,5/2, Институтский пер. д.8,8к,8а, ул. Комсомольская: д. 6,9,9а,11,12,13, ул. Лаврентьева: д. 21,21а,23,25,27,29,1,3,5,7,9,11,13,15,19,21, ул. Маяковского д.2,6, Московское ш.: д. 41,39, ул. Октябрьская: д. 1,2,3,4,5,6,7,8,10,10а,13,16/18,18, ул. Павлова: д.6,8,9,10, ул. Первомайская: д. 15,17,17а,19,21,23,25,27,29,31,33,35,37,39,52,58,60,60а, ул. Советская: д. 4,5,6,7,8,9, ул. Циолковского: д. 1,2,2/10,4,6,7,8/11, 9,10,11,12,13,14,14а,16,18,20,22,24,28,30,30/11,32/12,34,36, Адм. здание, Арт.скв, Гаражи, Д/сад №8,19,5,22, ДК «Вперед», Дет.больница, Ремонт обуви, «Молочная кухня», Магазины, ДЦГБ, Насосная, Психбольница, Трибуна №1,2,3, Школа№5, Гаражи, Почта, Склад д/сада, Корпус 1-2, Адм.зд (корп.3), Склад-ангар (корп.4А,4Б,4В),  Адм.-произ.здания, Техбиблиотека, Ацетиленовая, Компрессорная, Произв.корпуса, Склады, РВМ, Проходная, Инженерный корп., Медсанчасть, Здравпункт, Фотолаборатория, Склад ВНР-4, Электромонтажная, Растворный узел, Пескоструйка, Вентгруппа, Электрокарная, Лаборатория, Склад готовой продукции</w:t>
            </w:r>
          </w:p>
        </w:tc>
      </w:tr>
      <w:tr w:rsidR="00081245" w:rsidRPr="00F1351A" w:rsidTr="000C2371">
        <w:trPr>
          <w:cantSplit/>
          <w:trHeight w:val="255"/>
        </w:trPr>
        <w:tc>
          <w:tcPr>
            <w:tcW w:w="827" w:type="pct"/>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ФГАОУ ВО «МФТИ»</w:t>
            </w:r>
          </w:p>
        </w:tc>
        <w:tc>
          <w:tcPr>
            <w:tcW w:w="1406"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КотельнаяГОУ ВПО «МФТИ»</w:t>
            </w:r>
          </w:p>
        </w:tc>
        <w:tc>
          <w:tcPr>
            <w:tcW w:w="2767"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Первомайская: д. 9/4,11,11а,13/3, Научный пр.д.1, Институтский пер. д.1,6, АЗС, Автомойка, Ангар, Аудиторный корпус, Бассейн, Главный корпус, Гос.НИЦИПР, ДЮСШ, Компрессорная, Концертный зал, Корп. микроэлектроники, Корп. приклданой матем-ки, Корпус№1,2,3,6,7,8, Лабораторный корпус, Насосная ВКХ, НОЦ, Новое общежитие, Общежитие №1,2,3,4,6,7,8,9,10,11, Профилакторий, Радиотехнический корпус, Склад, Склад ВКХ, дисп.ПАО «ДНПП», гараж ПАО «ДНПП»</w:t>
            </w:r>
          </w:p>
        </w:tc>
      </w:tr>
      <w:tr w:rsidR="00081245" w:rsidRPr="00F1351A" w:rsidTr="000C2371">
        <w:trPr>
          <w:cantSplit/>
          <w:trHeight w:val="255"/>
        </w:trPr>
        <w:tc>
          <w:tcPr>
            <w:tcW w:w="827" w:type="pct"/>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ОАО ПО «ТОС»</w:t>
            </w:r>
          </w:p>
        </w:tc>
        <w:tc>
          <w:tcPr>
            <w:tcW w:w="1406"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ОАО ПО «ТОС»</w:t>
            </w:r>
          </w:p>
        </w:tc>
        <w:tc>
          <w:tcPr>
            <w:tcW w:w="2767"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Лихачевский пр.: д.1,3,5,5а,7,9, ул. Менделеева: д. 3,4,5, Московское ш. д.5, ул. Первомайская д.6, ООО «Фарма Терра», Оргхим, МУП «Инженерные сети г. Долгопрудного», Проходная ФГУП «ГНЦ «НИОПИК», Строение 21,28,30</w:t>
            </w:r>
          </w:p>
        </w:tc>
      </w:tr>
      <w:tr w:rsidR="00081245" w:rsidRPr="00F1351A" w:rsidTr="000C2371">
        <w:trPr>
          <w:cantSplit/>
          <w:trHeight w:val="255"/>
        </w:trPr>
        <w:tc>
          <w:tcPr>
            <w:tcW w:w="827" w:type="pct"/>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АО «Вегетта»</w:t>
            </w:r>
          </w:p>
        </w:tc>
        <w:tc>
          <w:tcPr>
            <w:tcW w:w="1406"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lang w:eastAsia="en-US"/>
              </w:rPr>
            </w:pPr>
            <w:r w:rsidRPr="00F1351A">
              <w:rPr>
                <w:rFonts w:eastAsia="Calibri"/>
                <w:color w:val="00000A"/>
                <w:sz w:val="20"/>
                <w:szCs w:val="20"/>
                <w:lang w:eastAsia="en-US"/>
              </w:rPr>
              <w:t>Котельная АО «Вегетта»</w:t>
            </w:r>
          </w:p>
        </w:tc>
        <w:tc>
          <w:tcPr>
            <w:tcW w:w="2767"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Тимирязевская: д. 4,6, ул. Южная: д.1А,2А, Адм-ция, Дет.санаторий, Картофелехранилище, ОАО «Хенкель-Эра», ООО «Магма», ПСО-3, Поликлиника №3, Фруктохранилище, Цех №13,17,20, Хранилище 1,2, Здания б/н</w:t>
            </w:r>
          </w:p>
        </w:tc>
      </w:tr>
      <w:tr w:rsidR="00081245" w:rsidRPr="00F1351A" w:rsidTr="000C2371">
        <w:trPr>
          <w:cantSplit/>
          <w:trHeight w:val="255"/>
        </w:trPr>
        <w:tc>
          <w:tcPr>
            <w:tcW w:w="827" w:type="pct"/>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ФГБУ «ЦЖКУ»</w:t>
            </w:r>
          </w:p>
        </w:tc>
        <w:tc>
          <w:tcPr>
            <w:tcW w:w="1406" w:type="pct"/>
            <w:shd w:val="clear" w:color="auto" w:fill="FFFFFF"/>
            <w:vAlign w:val="center"/>
          </w:tcPr>
          <w:p w:rsidR="00081245" w:rsidRPr="00F1351A" w:rsidRDefault="00081245" w:rsidP="00A51D8B">
            <w:pPr>
              <w:spacing w:line="240" w:lineRule="auto"/>
              <w:ind w:firstLine="0"/>
              <w:jc w:val="center"/>
              <w:rPr>
                <w:color w:val="000000"/>
                <w:sz w:val="20"/>
                <w:szCs w:val="20"/>
              </w:rPr>
            </w:pPr>
            <w:r w:rsidRPr="00F1351A">
              <w:rPr>
                <w:color w:val="000000"/>
                <w:sz w:val="20"/>
                <w:szCs w:val="20"/>
              </w:rPr>
              <w:t>Котельная №103 (отоп.)</w:t>
            </w:r>
          </w:p>
        </w:tc>
        <w:tc>
          <w:tcPr>
            <w:tcW w:w="2767" w:type="pct"/>
            <w:shd w:val="clear" w:color="auto" w:fill="FFFFFF"/>
            <w:vAlign w:val="center"/>
          </w:tcPr>
          <w:p w:rsidR="00081245" w:rsidRPr="00F1351A" w:rsidRDefault="00081245" w:rsidP="00C5191A">
            <w:pPr>
              <w:suppressAutoHyphens/>
              <w:spacing w:line="240" w:lineRule="auto"/>
              <w:ind w:firstLine="0"/>
              <w:jc w:val="center"/>
              <w:rPr>
                <w:rFonts w:eastAsia="Calibri"/>
                <w:color w:val="00000A"/>
                <w:sz w:val="20"/>
                <w:szCs w:val="20"/>
              </w:rPr>
            </w:pPr>
            <w:r w:rsidRPr="00F1351A">
              <w:rPr>
                <w:rFonts w:eastAsia="Calibri"/>
                <w:color w:val="00000A"/>
                <w:sz w:val="20"/>
                <w:szCs w:val="20"/>
              </w:rPr>
              <w:t>ул. Восточная: д. 1-15,17,19,20,21,23,25,33-38,40,42,43,45,46,47,48,49,50,57,63,70,73,74,76,81,87,90,94,109,125,135,140, Гаражи, КПП, Общежитие, Почта КБО, Склад ГСМ, Солдатская чайная, Столовая пф/г, ТП, Хоз.часть, Штаб, Штаб в/ч 31981, Госпиталь, Баки</w:t>
            </w:r>
          </w:p>
        </w:tc>
      </w:tr>
      <w:tr w:rsidR="00A51D8B" w:rsidRPr="00F1351A" w:rsidTr="000C2371">
        <w:trPr>
          <w:cantSplit/>
          <w:trHeight w:val="255"/>
        </w:trPr>
        <w:tc>
          <w:tcPr>
            <w:tcW w:w="827" w:type="pct"/>
            <w:vAlign w:val="center"/>
          </w:tcPr>
          <w:p w:rsidR="00A51D8B" w:rsidRPr="00F1351A" w:rsidRDefault="00A51D8B" w:rsidP="00E40FD3">
            <w:pPr>
              <w:suppressAutoHyphens/>
              <w:spacing w:line="240" w:lineRule="auto"/>
              <w:ind w:firstLine="0"/>
              <w:jc w:val="center"/>
              <w:rPr>
                <w:rFonts w:eastAsia="Calibri"/>
                <w:color w:val="00000A"/>
                <w:sz w:val="20"/>
                <w:szCs w:val="20"/>
              </w:rPr>
            </w:pPr>
            <w:r w:rsidRPr="00F1351A">
              <w:rPr>
                <w:rFonts w:eastAsia="Calibri"/>
                <w:color w:val="00000A"/>
                <w:sz w:val="20"/>
                <w:szCs w:val="20"/>
              </w:rPr>
              <w:t>ФГБУ «ЦЖКУ»</w:t>
            </w:r>
          </w:p>
        </w:tc>
        <w:tc>
          <w:tcPr>
            <w:tcW w:w="1406" w:type="pct"/>
            <w:shd w:val="clear" w:color="auto" w:fill="FFFFFF"/>
            <w:vAlign w:val="center"/>
          </w:tcPr>
          <w:p w:rsidR="00A51D8B" w:rsidRPr="00F1351A" w:rsidRDefault="00A51D8B" w:rsidP="00A51D8B">
            <w:pPr>
              <w:spacing w:line="240" w:lineRule="auto"/>
              <w:ind w:firstLine="0"/>
              <w:jc w:val="center"/>
              <w:rPr>
                <w:color w:val="000000"/>
                <w:sz w:val="20"/>
                <w:szCs w:val="20"/>
              </w:rPr>
            </w:pPr>
            <w:r w:rsidRPr="00F1351A">
              <w:rPr>
                <w:color w:val="000000"/>
                <w:sz w:val="20"/>
                <w:szCs w:val="20"/>
              </w:rPr>
              <w:t>Котельная №94 (ГВС)</w:t>
            </w:r>
          </w:p>
        </w:tc>
        <w:tc>
          <w:tcPr>
            <w:tcW w:w="2767" w:type="pct"/>
            <w:shd w:val="clear" w:color="auto" w:fill="FFFFFF"/>
            <w:vAlign w:val="center"/>
          </w:tcPr>
          <w:p w:rsidR="00A51D8B" w:rsidRPr="00F1351A" w:rsidRDefault="00A51D8B" w:rsidP="00A51D8B">
            <w:pPr>
              <w:suppressAutoHyphens/>
              <w:spacing w:line="240" w:lineRule="auto"/>
              <w:ind w:firstLine="0"/>
              <w:jc w:val="center"/>
              <w:rPr>
                <w:rFonts w:eastAsia="Calibri"/>
                <w:color w:val="00000A"/>
                <w:sz w:val="20"/>
                <w:szCs w:val="20"/>
              </w:rPr>
            </w:pPr>
            <w:r w:rsidRPr="00F1351A">
              <w:rPr>
                <w:rFonts w:eastAsia="Calibri"/>
                <w:color w:val="00000A"/>
                <w:sz w:val="20"/>
                <w:szCs w:val="20"/>
              </w:rPr>
              <w:t>ул. Восточная: д. 1-15,17,19,20,21,23,25,33-38,40,42,43,45,46,47,48,49,50,57,63,70,73,74,76,81,87,90,94,109,125,135,140, Общежитие, Почта КБО, Склад ГСМ, Солдатская чайная, Столовая пф/г, ТП, Хоз.часть, Штаб, Штаб в/ч 31981, Госпиталь, Баки</w:t>
            </w:r>
          </w:p>
        </w:tc>
      </w:tr>
    </w:tbl>
    <w:p w:rsidR="00C5191A" w:rsidRPr="00F1351A" w:rsidRDefault="00C5191A" w:rsidP="002B7CA3">
      <w:pPr>
        <w:pStyle w:val="aff5"/>
        <w:ind w:firstLine="0"/>
        <w:sectPr w:rsidR="00C5191A" w:rsidRPr="00F1351A" w:rsidSect="002B7CA3">
          <w:pgSz w:w="16838" w:h="11906" w:orient="landscape"/>
          <w:pgMar w:top="709" w:right="567" w:bottom="993"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5191A" w:rsidRPr="00F1351A" w:rsidRDefault="00C5191A" w:rsidP="00C5191A">
      <w:pPr>
        <w:spacing w:line="240" w:lineRule="auto"/>
        <w:ind w:firstLine="0"/>
        <w:rPr>
          <w:rFonts w:eastAsia="Calibri"/>
          <w:color w:val="00000A"/>
        </w:rPr>
      </w:pPr>
      <w:bookmarkStart w:id="191" w:name="_Toc99146580"/>
      <w:r w:rsidRPr="00F1351A">
        <w:rPr>
          <w:b/>
          <w:bCs/>
          <w:szCs w:val="18"/>
        </w:rPr>
        <w:lastRenderedPageBreak/>
        <w:t xml:space="preserve">Таблица </w:t>
      </w:r>
      <w:r w:rsidR="0041674E" w:rsidRPr="00F1351A">
        <w:rPr>
          <w:b/>
          <w:bCs/>
          <w:szCs w:val="18"/>
        </w:rPr>
        <w:fldChar w:fldCharType="begin"/>
      </w:r>
      <w:r w:rsidR="0041674E" w:rsidRPr="00F1351A">
        <w:rPr>
          <w:b/>
          <w:bCs/>
          <w:szCs w:val="18"/>
        </w:rPr>
        <w:instrText xml:space="preserve"> STYLEREF 1 \s </w:instrText>
      </w:r>
      <w:r w:rsidR="0041674E" w:rsidRPr="00F1351A">
        <w:rPr>
          <w:b/>
          <w:bCs/>
          <w:szCs w:val="18"/>
        </w:rPr>
        <w:fldChar w:fldCharType="separate"/>
      </w:r>
      <w:r w:rsidR="00F1351A" w:rsidRPr="00F1351A">
        <w:rPr>
          <w:b/>
          <w:bCs/>
          <w:noProof/>
          <w:szCs w:val="18"/>
        </w:rPr>
        <w:t>1</w:t>
      </w:r>
      <w:r w:rsidR="0041674E" w:rsidRPr="00F1351A">
        <w:rPr>
          <w:b/>
          <w:bCs/>
          <w:szCs w:val="18"/>
        </w:rPr>
        <w:fldChar w:fldCharType="end"/>
      </w:r>
      <w:r w:rsidR="0041674E" w:rsidRPr="00F1351A">
        <w:rPr>
          <w:b/>
          <w:bCs/>
          <w:szCs w:val="18"/>
        </w:rPr>
        <w:t>.</w:t>
      </w:r>
      <w:r w:rsidR="0041674E" w:rsidRPr="00F1351A">
        <w:rPr>
          <w:b/>
          <w:bCs/>
          <w:szCs w:val="18"/>
        </w:rPr>
        <w:fldChar w:fldCharType="begin"/>
      </w:r>
      <w:r w:rsidR="0041674E" w:rsidRPr="00F1351A">
        <w:rPr>
          <w:b/>
          <w:bCs/>
          <w:szCs w:val="18"/>
        </w:rPr>
        <w:instrText xml:space="preserve"> SEQ Таблица \* ARABIC \s 1 </w:instrText>
      </w:r>
      <w:r w:rsidR="0041674E" w:rsidRPr="00F1351A">
        <w:rPr>
          <w:b/>
          <w:bCs/>
          <w:szCs w:val="18"/>
        </w:rPr>
        <w:fldChar w:fldCharType="separate"/>
      </w:r>
      <w:r w:rsidR="00F1351A" w:rsidRPr="00F1351A">
        <w:rPr>
          <w:b/>
          <w:bCs/>
          <w:noProof/>
          <w:szCs w:val="18"/>
        </w:rPr>
        <w:t>74</w:t>
      </w:r>
      <w:r w:rsidR="0041674E" w:rsidRPr="00F1351A">
        <w:rPr>
          <w:b/>
          <w:bCs/>
          <w:szCs w:val="18"/>
        </w:rPr>
        <w:fldChar w:fldCharType="end"/>
      </w:r>
      <w:r w:rsidRPr="00F1351A">
        <w:rPr>
          <w:b/>
          <w:bCs/>
          <w:szCs w:val="18"/>
        </w:rPr>
        <w:t xml:space="preserve"> – </w:t>
      </w:r>
      <w:r w:rsidRPr="00F1351A">
        <w:rPr>
          <w:rFonts w:eastAsia="Calibri"/>
          <w:color w:val="00000A"/>
        </w:rPr>
        <w:t>Площадь зон действия централизованных источников теплоснабжения</w:t>
      </w:r>
      <w:bookmarkEnd w:id="19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8"/>
        <w:gridCol w:w="5579"/>
        <w:gridCol w:w="3454"/>
      </w:tblGrid>
      <w:tr w:rsidR="00C5191A" w:rsidRPr="00F1351A" w:rsidTr="000C2371">
        <w:trPr>
          <w:trHeight w:val="20"/>
          <w:tblHeader/>
          <w:jc w:val="center"/>
        </w:trPr>
        <w:tc>
          <w:tcPr>
            <w:tcW w:w="666" w:type="pct"/>
            <w:shd w:val="clear" w:color="auto" w:fill="auto"/>
            <w:noWrap/>
            <w:vAlign w:val="center"/>
            <w:hideMark/>
          </w:tcPr>
          <w:p w:rsidR="00C5191A" w:rsidRPr="00F1351A" w:rsidRDefault="00C5191A" w:rsidP="00C5191A">
            <w:pPr>
              <w:spacing w:line="240" w:lineRule="auto"/>
              <w:ind w:firstLine="0"/>
              <w:jc w:val="center"/>
              <w:rPr>
                <w:b/>
                <w:color w:val="000000"/>
                <w:sz w:val="20"/>
                <w:szCs w:val="20"/>
              </w:rPr>
            </w:pPr>
            <w:r w:rsidRPr="00F1351A">
              <w:rPr>
                <w:b/>
                <w:color w:val="000000"/>
                <w:sz w:val="20"/>
                <w:szCs w:val="20"/>
              </w:rPr>
              <w:t>№ п/п</w:t>
            </w:r>
          </w:p>
        </w:tc>
        <w:tc>
          <w:tcPr>
            <w:tcW w:w="2677" w:type="pct"/>
            <w:shd w:val="clear" w:color="auto" w:fill="auto"/>
            <w:noWrap/>
            <w:vAlign w:val="center"/>
            <w:hideMark/>
          </w:tcPr>
          <w:p w:rsidR="00C5191A" w:rsidRPr="00F1351A" w:rsidRDefault="00C5191A" w:rsidP="00C5191A">
            <w:pPr>
              <w:spacing w:line="240" w:lineRule="auto"/>
              <w:ind w:firstLine="0"/>
              <w:jc w:val="center"/>
              <w:rPr>
                <w:b/>
                <w:color w:val="000000"/>
                <w:sz w:val="20"/>
                <w:szCs w:val="20"/>
              </w:rPr>
            </w:pPr>
            <w:r w:rsidRPr="00F1351A">
              <w:rPr>
                <w:b/>
                <w:color w:val="000000"/>
                <w:sz w:val="20"/>
                <w:szCs w:val="20"/>
              </w:rPr>
              <w:t>Источник ТС</w:t>
            </w:r>
          </w:p>
        </w:tc>
        <w:tc>
          <w:tcPr>
            <w:tcW w:w="1657" w:type="pct"/>
            <w:shd w:val="clear" w:color="auto" w:fill="auto"/>
            <w:vAlign w:val="center"/>
            <w:hideMark/>
          </w:tcPr>
          <w:p w:rsidR="00C5191A" w:rsidRPr="00F1351A" w:rsidRDefault="00C5191A" w:rsidP="00C5191A">
            <w:pPr>
              <w:spacing w:line="240" w:lineRule="auto"/>
              <w:ind w:firstLine="0"/>
              <w:jc w:val="center"/>
              <w:rPr>
                <w:b/>
                <w:color w:val="000000"/>
                <w:sz w:val="20"/>
                <w:szCs w:val="20"/>
              </w:rPr>
            </w:pPr>
            <w:r w:rsidRPr="00F1351A">
              <w:rPr>
                <w:b/>
                <w:color w:val="000000"/>
                <w:sz w:val="20"/>
                <w:szCs w:val="20"/>
              </w:rPr>
              <w:t>Площадь проекции, м2</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1448830</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2</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ул.Театральная, д.7</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849807</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3</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ул.Заводская д.2</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1980441</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4</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ул.Заводская д.15</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147770</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5</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240859</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6</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506330</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7</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ул.Станционная д.1</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532518</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8</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119591</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9</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ул.Речная д.14</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390373</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10</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Котельная мкр. Павельцево</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658241</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11</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Модульная котельная</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17858</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12</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АИТ-6 по ул. Новый бульвар 17а</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83930</w:t>
            </w:r>
          </w:p>
        </w:tc>
      </w:tr>
      <w:tr w:rsidR="00C5191A" w:rsidRPr="00F1351A" w:rsidTr="000C2371">
        <w:trPr>
          <w:trHeight w:val="20"/>
          <w:jc w:val="center"/>
        </w:trPr>
        <w:tc>
          <w:tcPr>
            <w:tcW w:w="666" w:type="pct"/>
            <w:shd w:val="clear" w:color="auto" w:fill="auto"/>
            <w:noWrap/>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13</w:t>
            </w:r>
          </w:p>
        </w:tc>
        <w:tc>
          <w:tcPr>
            <w:tcW w:w="2677" w:type="pct"/>
            <w:shd w:val="clear" w:color="auto" w:fill="auto"/>
            <w:vAlign w:val="center"/>
            <w:hideMark/>
          </w:tcPr>
          <w:p w:rsidR="00C5191A" w:rsidRPr="00F1351A" w:rsidRDefault="00C5191A" w:rsidP="00C5191A">
            <w:pPr>
              <w:spacing w:line="240" w:lineRule="auto"/>
              <w:ind w:firstLine="0"/>
              <w:jc w:val="left"/>
              <w:rPr>
                <w:color w:val="000000"/>
                <w:sz w:val="20"/>
                <w:szCs w:val="20"/>
              </w:rPr>
            </w:pPr>
            <w:r w:rsidRPr="00F1351A">
              <w:rPr>
                <w:color w:val="000000"/>
                <w:sz w:val="20"/>
                <w:szCs w:val="20"/>
              </w:rPr>
              <w:t>АИТ-7 Лихачёвский пр., д.74а</w:t>
            </w:r>
          </w:p>
        </w:tc>
        <w:tc>
          <w:tcPr>
            <w:tcW w:w="1657" w:type="pct"/>
            <w:shd w:val="clear" w:color="auto" w:fill="auto"/>
            <w:vAlign w:val="center"/>
            <w:hideMark/>
          </w:tcPr>
          <w:p w:rsidR="00C5191A" w:rsidRPr="00F1351A" w:rsidRDefault="00C5191A" w:rsidP="00C5191A">
            <w:pPr>
              <w:spacing w:line="240" w:lineRule="auto"/>
              <w:ind w:firstLine="0"/>
              <w:jc w:val="center"/>
              <w:rPr>
                <w:color w:val="000000"/>
                <w:sz w:val="20"/>
                <w:szCs w:val="20"/>
              </w:rPr>
            </w:pPr>
            <w:r w:rsidRPr="00F1351A">
              <w:rPr>
                <w:color w:val="000000"/>
                <w:sz w:val="20"/>
                <w:szCs w:val="20"/>
              </w:rPr>
              <w:t>37341</w:t>
            </w:r>
          </w:p>
        </w:tc>
      </w:tr>
      <w:tr w:rsidR="00864B5B" w:rsidRPr="00F1351A" w:rsidTr="000C2371">
        <w:trPr>
          <w:trHeight w:val="20"/>
          <w:jc w:val="center"/>
        </w:trPr>
        <w:tc>
          <w:tcPr>
            <w:tcW w:w="666" w:type="pct"/>
            <w:shd w:val="clear" w:color="auto" w:fill="auto"/>
            <w:noWrap/>
            <w:vAlign w:val="center"/>
          </w:tcPr>
          <w:p w:rsidR="00864B5B" w:rsidRPr="00F1351A" w:rsidRDefault="00864B5B" w:rsidP="00E40FD3">
            <w:pPr>
              <w:spacing w:line="240" w:lineRule="auto"/>
              <w:ind w:firstLine="0"/>
              <w:jc w:val="center"/>
              <w:rPr>
                <w:color w:val="000000"/>
                <w:sz w:val="20"/>
                <w:szCs w:val="20"/>
              </w:rPr>
            </w:pPr>
            <w:r w:rsidRPr="00F1351A">
              <w:rPr>
                <w:color w:val="000000"/>
                <w:sz w:val="20"/>
                <w:szCs w:val="20"/>
              </w:rPr>
              <w:t>14</w:t>
            </w:r>
          </w:p>
        </w:tc>
        <w:tc>
          <w:tcPr>
            <w:tcW w:w="2677" w:type="pct"/>
            <w:shd w:val="clear" w:color="auto" w:fill="auto"/>
            <w:vAlign w:val="center"/>
          </w:tcPr>
          <w:p w:rsidR="00864B5B" w:rsidRPr="00F1351A" w:rsidRDefault="00864B5B" w:rsidP="00C5191A">
            <w:pPr>
              <w:spacing w:line="240" w:lineRule="auto"/>
              <w:ind w:firstLine="0"/>
              <w:jc w:val="left"/>
              <w:rPr>
                <w:color w:val="000000"/>
                <w:sz w:val="20"/>
                <w:szCs w:val="20"/>
              </w:rPr>
            </w:pPr>
            <w:r>
              <w:rPr>
                <w:rFonts w:eastAsia="Calibri"/>
                <w:color w:val="00000A"/>
                <w:sz w:val="20"/>
                <w:szCs w:val="20"/>
                <w:lang w:eastAsia="en-US"/>
              </w:rPr>
              <w:t>АИТ-8 Лихачевский пр., 68к4</w:t>
            </w:r>
          </w:p>
        </w:tc>
        <w:tc>
          <w:tcPr>
            <w:tcW w:w="1657" w:type="pct"/>
            <w:shd w:val="clear" w:color="auto" w:fill="auto"/>
            <w:vAlign w:val="center"/>
          </w:tcPr>
          <w:p w:rsidR="00864B5B" w:rsidRPr="00F1351A" w:rsidRDefault="000503A2" w:rsidP="00C5191A">
            <w:pPr>
              <w:spacing w:line="240" w:lineRule="auto"/>
              <w:ind w:firstLine="0"/>
              <w:jc w:val="center"/>
              <w:rPr>
                <w:color w:val="000000"/>
                <w:sz w:val="20"/>
                <w:szCs w:val="20"/>
              </w:rPr>
            </w:pPr>
            <w:r>
              <w:rPr>
                <w:color w:val="000000"/>
                <w:sz w:val="20"/>
                <w:szCs w:val="20"/>
              </w:rPr>
              <w:t>928</w:t>
            </w:r>
          </w:p>
        </w:tc>
      </w:tr>
      <w:tr w:rsidR="00864B5B" w:rsidRPr="00F1351A" w:rsidTr="00864B5B">
        <w:trPr>
          <w:trHeight w:val="20"/>
          <w:jc w:val="center"/>
        </w:trPr>
        <w:tc>
          <w:tcPr>
            <w:tcW w:w="666" w:type="pct"/>
            <w:shd w:val="clear" w:color="auto" w:fill="auto"/>
            <w:noWrap/>
            <w:vAlign w:val="center"/>
          </w:tcPr>
          <w:p w:rsidR="00864B5B" w:rsidRPr="00F1351A" w:rsidRDefault="00864B5B" w:rsidP="00E40FD3">
            <w:pPr>
              <w:spacing w:line="240" w:lineRule="auto"/>
              <w:ind w:firstLine="0"/>
              <w:jc w:val="center"/>
              <w:rPr>
                <w:color w:val="000000"/>
                <w:sz w:val="20"/>
                <w:szCs w:val="20"/>
              </w:rPr>
            </w:pPr>
            <w:r w:rsidRPr="00F1351A">
              <w:rPr>
                <w:color w:val="000000"/>
                <w:sz w:val="20"/>
                <w:szCs w:val="20"/>
              </w:rPr>
              <w:t>15</w:t>
            </w:r>
          </w:p>
        </w:tc>
        <w:tc>
          <w:tcPr>
            <w:tcW w:w="2677" w:type="pct"/>
            <w:shd w:val="clear" w:color="auto" w:fill="auto"/>
            <w:vAlign w:val="center"/>
            <w:hideMark/>
          </w:tcPr>
          <w:p w:rsidR="00864B5B" w:rsidRPr="00F1351A" w:rsidRDefault="00864B5B" w:rsidP="00C5191A">
            <w:pPr>
              <w:spacing w:line="240" w:lineRule="auto"/>
              <w:ind w:firstLine="0"/>
              <w:jc w:val="left"/>
              <w:rPr>
                <w:color w:val="000000"/>
                <w:sz w:val="20"/>
                <w:szCs w:val="20"/>
              </w:rPr>
            </w:pPr>
            <w:r w:rsidRPr="00F1351A">
              <w:rPr>
                <w:color w:val="000000"/>
                <w:sz w:val="20"/>
                <w:szCs w:val="20"/>
              </w:rPr>
              <w:t>Котельная ПАО «ДНПП»</w:t>
            </w:r>
          </w:p>
        </w:tc>
        <w:tc>
          <w:tcPr>
            <w:tcW w:w="1657" w:type="pct"/>
            <w:shd w:val="clear" w:color="auto" w:fill="auto"/>
            <w:vAlign w:val="center"/>
            <w:hideMark/>
          </w:tcPr>
          <w:p w:rsidR="00864B5B" w:rsidRPr="00F1351A" w:rsidRDefault="00864B5B" w:rsidP="00C5191A">
            <w:pPr>
              <w:spacing w:line="240" w:lineRule="auto"/>
              <w:ind w:firstLine="0"/>
              <w:jc w:val="center"/>
              <w:rPr>
                <w:color w:val="000000"/>
                <w:sz w:val="20"/>
                <w:szCs w:val="20"/>
              </w:rPr>
            </w:pPr>
            <w:r w:rsidRPr="00F1351A">
              <w:rPr>
                <w:color w:val="000000"/>
                <w:sz w:val="20"/>
                <w:szCs w:val="20"/>
              </w:rPr>
              <w:t>3176738</w:t>
            </w:r>
          </w:p>
        </w:tc>
      </w:tr>
      <w:tr w:rsidR="00864B5B" w:rsidRPr="00F1351A" w:rsidTr="00864B5B">
        <w:trPr>
          <w:trHeight w:val="20"/>
          <w:jc w:val="center"/>
        </w:trPr>
        <w:tc>
          <w:tcPr>
            <w:tcW w:w="666" w:type="pct"/>
            <w:shd w:val="clear" w:color="auto" w:fill="auto"/>
            <w:noWrap/>
            <w:vAlign w:val="center"/>
          </w:tcPr>
          <w:p w:rsidR="00864B5B" w:rsidRPr="00F1351A" w:rsidRDefault="00864B5B" w:rsidP="00E40FD3">
            <w:pPr>
              <w:spacing w:line="240" w:lineRule="auto"/>
              <w:ind w:firstLine="0"/>
              <w:jc w:val="center"/>
              <w:rPr>
                <w:color w:val="000000"/>
                <w:sz w:val="20"/>
                <w:szCs w:val="20"/>
              </w:rPr>
            </w:pPr>
            <w:r w:rsidRPr="00F1351A">
              <w:rPr>
                <w:color w:val="000000"/>
                <w:sz w:val="20"/>
                <w:szCs w:val="20"/>
              </w:rPr>
              <w:t>16</w:t>
            </w:r>
          </w:p>
        </w:tc>
        <w:tc>
          <w:tcPr>
            <w:tcW w:w="2677" w:type="pct"/>
            <w:shd w:val="clear" w:color="auto" w:fill="auto"/>
            <w:vAlign w:val="center"/>
            <w:hideMark/>
          </w:tcPr>
          <w:p w:rsidR="00864B5B" w:rsidRPr="00F1351A" w:rsidRDefault="00864B5B" w:rsidP="00C5191A">
            <w:pPr>
              <w:spacing w:line="240" w:lineRule="auto"/>
              <w:ind w:firstLine="0"/>
              <w:jc w:val="left"/>
              <w:rPr>
                <w:color w:val="000000"/>
                <w:sz w:val="20"/>
                <w:szCs w:val="20"/>
              </w:rPr>
            </w:pPr>
            <w:r w:rsidRPr="00F1351A">
              <w:rPr>
                <w:color w:val="000000"/>
                <w:sz w:val="20"/>
                <w:szCs w:val="20"/>
              </w:rPr>
              <w:t>Котельная ОАО «ПО «ТОС»</w:t>
            </w:r>
          </w:p>
        </w:tc>
        <w:tc>
          <w:tcPr>
            <w:tcW w:w="1657" w:type="pct"/>
            <w:shd w:val="clear" w:color="auto" w:fill="auto"/>
            <w:vAlign w:val="center"/>
            <w:hideMark/>
          </w:tcPr>
          <w:p w:rsidR="00864B5B" w:rsidRPr="00F1351A" w:rsidRDefault="00864B5B" w:rsidP="00C5191A">
            <w:pPr>
              <w:spacing w:line="240" w:lineRule="auto"/>
              <w:ind w:firstLine="0"/>
              <w:jc w:val="center"/>
              <w:rPr>
                <w:color w:val="000000"/>
                <w:sz w:val="20"/>
                <w:szCs w:val="20"/>
              </w:rPr>
            </w:pPr>
            <w:r w:rsidRPr="00F1351A">
              <w:rPr>
                <w:color w:val="000000"/>
                <w:sz w:val="20"/>
                <w:szCs w:val="20"/>
              </w:rPr>
              <w:t>291417</w:t>
            </w:r>
          </w:p>
        </w:tc>
      </w:tr>
      <w:tr w:rsidR="00864B5B" w:rsidRPr="00F1351A" w:rsidTr="00864B5B">
        <w:trPr>
          <w:trHeight w:val="20"/>
          <w:jc w:val="center"/>
        </w:trPr>
        <w:tc>
          <w:tcPr>
            <w:tcW w:w="666" w:type="pct"/>
            <w:shd w:val="clear" w:color="auto" w:fill="auto"/>
            <w:noWrap/>
            <w:vAlign w:val="center"/>
          </w:tcPr>
          <w:p w:rsidR="00864B5B" w:rsidRPr="00F1351A" w:rsidRDefault="00864B5B" w:rsidP="00E40FD3">
            <w:pPr>
              <w:spacing w:line="240" w:lineRule="auto"/>
              <w:ind w:firstLine="0"/>
              <w:jc w:val="center"/>
              <w:rPr>
                <w:color w:val="000000"/>
                <w:sz w:val="20"/>
                <w:szCs w:val="20"/>
              </w:rPr>
            </w:pPr>
            <w:r w:rsidRPr="00F1351A">
              <w:rPr>
                <w:color w:val="000000"/>
                <w:sz w:val="20"/>
                <w:szCs w:val="20"/>
              </w:rPr>
              <w:t>17</w:t>
            </w:r>
          </w:p>
        </w:tc>
        <w:tc>
          <w:tcPr>
            <w:tcW w:w="2677" w:type="pct"/>
            <w:shd w:val="clear" w:color="auto" w:fill="auto"/>
            <w:vAlign w:val="center"/>
            <w:hideMark/>
          </w:tcPr>
          <w:p w:rsidR="00864B5B" w:rsidRPr="00F1351A" w:rsidRDefault="00864B5B" w:rsidP="00C5191A">
            <w:pPr>
              <w:spacing w:line="240" w:lineRule="auto"/>
              <w:ind w:firstLine="0"/>
              <w:jc w:val="left"/>
              <w:rPr>
                <w:color w:val="000000"/>
                <w:sz w:val="20"/>
                <w:szCs w:val="20"/>
              </w:rPr>
            </w:pPr>
            <w:r w:rsidRPr="00F1351A">
              <w:rPr>
                <w:color w:val="000000"/>
                <w:sz w:val="20"/>
                <w:szCs w:val="20"/>
              </w:rPr>
              <w:t>Котельная АО «Вегетта»</w:t>
            </w:r>
          </w:p>
        </w:tc>
        <w:tc>
          <w:tcPr>
            <w:tcW w:w="1657" w:type="pct"/>
            <w:shd w:val="clear" w:color="auto" w:fill="auto"/>
            <w:vAlign w:val="center"/>
            <w:hideMark/>
          </w:tcPr>
          <w:p w:rsidR="00864B5B" w:rsidRPr="00F1351A" w:rsidRDefault="00864B5B" w:rsidP="00C5191A">
            <w:pPr>
              <w:spacing w:line="240" w:lineRule="auto"/>
              <w:ind w:firstLine="0"/>
              <w:jc w:val="center"/>
              <w:rPr>
                <w:color w:val="000000"/>
                <w:sz w:val="20"/>
                <w:szCs w:val="20"/>
              </w:rPr>
            </w:pPr>
            <w:r w:rsidRPr="00F1351A">
              <w:rPr>
                <w:color w:val="000000"/>
                <w:sz w:val="20"/>
                <w:szCs w:val="20"/>
              </w:rPr>
              <w:t>889399</w:t>
            </w:r>
          </w:p>
        </w:tc>
      </w:tr>
      <w:tr w:rsidR="00864B5B" w:rsidRPr="00F1351A" w:rsidTr="00864B5B">
        <w:trPr>
          <w:trHeight w:val="20"/>
          <w:jc w:val="center"/>
        </w:trPr>
        <w:tc>
          <w:tcPr>
            <w:tcW w:w="666" w:type="pct"/>
            <w:shd w:val="clear" w:color="auto" w:fill="auto"/>
            <w:noWrap/>
            <w:vAlign w:val="center"/>
          </w:tcPr>
          <w:p w:rsidR="00864B5B" w:rsidRPr="00F1351A" w:rsidRDefault="00864B5B" w:rsidP="00E40FD3">
            <w:pPr>
              <w:spacing w:line="240" w:lineRule="auto"/>
              <w:ind w:firstLine="0"/>
              <w:jc w:val="center"/>
              <w:rPr>
                <w:color w:val="000000"/>
                <w:sz w:val="20"/>
                <w:szCs w:val="20"/>
              </w:rPr>
            </w:pPr>
            <w:r w:rsidRPr="00F1351A">
              <w:rPr>
                <w:color w:val="000000"/>
                <w:sz w:val="20"/>
                <w:szCs w:val="20"/>
              </w:rPr>
              <w:t>18</w:t>
            </w:r>
          </w:p>
        </w:tc>
        <w:tc>
          <w:tcPr>
            <w:tcW w:w="2677" w:type="pct"/>
            <w:shd w:val="clear" w:color="auto" w:fill="auto"/>
            <w:vAlign w:val="center"/>
            <w:hideMark/>
          </w:tcPr>
          <w:p w:rsidR="00864B5B" w:rsidRPr="00F1351A" w:rsidRDefault="00864B5B" w:rsidP="00C5191A">
            <w:pPr>
              <w:spacing w:line="240" w:lineRule="auto"/>
              <w:ind w:firstLine="0"/>
              <w:jc w:val="left"/>
              <w:rPr>
                <w:color w:val="000000"/>
                <w:sz w:val="20"/>
                <w:szCs w:val="20"/>
              </w:rPr>
            </w:pPr>
            <w:r w:rsidRPr="00F1351A">
              <w:rPr>
                <w:color w:val="000000"/>
                <w:sz w:val="20"/>
                <w:szCs w:val="20"/>
              </w:rPr>
              <w:t>КотельнаяГОУ ВПО «МФТИ»</w:t>
            </w:r>
          </w:p>
        </w:tc>
        <w:tc>
          <w:tcPr>
            <w:tcW w:w="1657" w:type="pct"/>
            <w:shd w:val="clear" w:color="auto" w:fill="auto"/>
            <w:vAlign w:val="center"/>
            <w:hideMark/>
          </w:tcPr>
          <w:p w:rsidR="00864B5B" w:rsidRPr="00F1351A" w:rsidRDefault="00864B5B" w:rsidP="00C5191A">
            <w:pPr>
              <w:spacing w:line="240" w:lineRule="auto"/>
              <w:ind w:firstLine="0"/>
              <w:jc w:val="center"/>
              <w:rPr>
                <w:color w:val="000000"/>
                <w:sz w:val="20"/>
                <w:szCs w:val="20"/>
              </w:rPr>
            </w:pPr>
            <w:r w:rsidRPr="00F1351A">
              <w:rPr>
                <w:color w:val="000000"/>
                <w:sz w:val="20"/>
                <w:szCs w:val="20"/>
              </w:rPr>
              <w:t>663662</w:t>
            </w:r>
          </w:p>
        </w:tc>
      </w:tr>
      <w:tr w:rsidR="00864B5B" w:rsidRPr="00F1351A" w:rsidTr="00864B5B">
        <w:trPr>
          <w:trHeight w:val="20"/>
          <w:jc w:val="center"/>
        </w:trPr>
        <w:tc>
          <w:tcPr>
            <w:tcW w:w="666" w:type="pct"/>
            <w:shd w:val="clear" w:color="auto" w:fill="auto"/>
            <w:noWrap/>
            <w:vAlign w:val="center"/>
          </w:tcPr>
          <w:p w:rsidR="00864B5B" w:rsidRPr="00F1351A" w:rsidRDefault="00864B5B" w:rsidP="00E40FD3">
            <w:pPr>
              <w:spacing w:line="240" w:lineRule="auto"/>
              <w:ind w:firstLine="0"/>
              <w:jc w:val="center"/>
              <w:rPr>
                <w:color w:val="000000"/>
                <w:sz w:val="20"/>
                <w:szCs w:val="20"/>
              </w:rPr>
            </w:pPr>
            <w:r w:rsidRPr="00F1351A">
              <w:rPr>
                <w:color w:val="000000"/>
                <w:sz w:val="20"/>
                <w:szCs w:val="20"/>
              </w:rPr>
              <w:t>19</w:t>
            </w:r>
          </w:p>
        </w:tc>
        <w:tc>
          <w:tcPr>
            <w:tcW w:w="2677" w:type="pct"/>
            <w:shd w:val="clear" w:color="auto" w:fill="auto"/>
            <w:vAlign w:val="center"/>
            <w:hideMark/>
          </w:tcPr>
          <w:p w:rsidR="00864B5B" w:rsidRPr="00F1351A" w:rsidRDefault="00864B5B" w:rsidP="00C5191A">
            <w:pPr>
              <w:spacing w:line="240" w:lineRule="auto"/>
              <w:ind w:firstLine="0"/>
              <w:jc w:val="left"/>
              <w:rPr>
                <w:color w:val="000000"/>
                <w:sz w:val="20"/>
                <w:szCs w:val="20"/>
              </w:rPr>
            </w:pPr>
            <w:r w:rsidRPr="00F1351A">
              <w:rPr>
                <w:color w:val="000000"/>
                <w:sz w:val="20"/>
                <w:szCs w:val="20"/>
              </w:rPr>
              <w:t>Котельная №103 (отоп.)</w:t>
            </w:r>
          </w:p>
        </w:tc>
        <w:tc>
          <w:tcPr>
            <w:tcW w:w="1657" w:type="pct"/>
            <w:vMerge w:val="restart"/>
            <w:shd w:val="clear" w:color="auto" w:fill="auto"/>
            <w:vAlign w:val="center"/>
            <w:hideMark/>
          </w:tcPr>
          <w:p w:rsidR="00864B5B" w:rsidRPr="00F1351A" w:rsidRDefault="00864B5B" w:rsidP="00C5191A">
            <w:pPr>
              <w:spacing w:line="240" w:lineRule="auto"/>
              <w:ind w:firstLine="0"/>
              <w:jc w:val="center"/>
              <w:rPr>
                <w:color w:val="000000"/>
                <w:sz w:val="20"/>
                <w:szCs w:val="20"/>
              </w:rPr>
            </w:pPr>
            <w:r w:rsidRPr="00F1351A">
              <w:rPr>
                <w:color w:val="000000"/>
                <w:sz w:val="20"/>
                <w:szCs w:val="20"/>
              </w:rPr>
              <w:t>939707</w:t>
            </w:r>
          </w:p>
        </w:tc>
      </w:tr>
      <w:tr w:rsidR="00864B5B" w:rsidRPr="00F1351A" w:rsidTr="00864B5B">
        <w:trPr>
          <w:trHeight w:val="20"/>
          <w:jc w:val="center"/>
        </w:trPr>
        <w:tc>
          <w:tcPr>
            <w:tcW w:w="666" w:type="pct"/>
            <w:shd w:val="clear" w:color="auto" w:fill="auto"/>
            <w:noWrap/>
            <w:vAlign w:val="center"/>
          </w:tcPr>
          <w:p w:rsidR="00864B5B" w:rsidRPr="00F1351A" w:rsidRDefault="00864B5B" w:rsidP="00C5191A">
            <w:pPr>
              <w:spacing w:line="240" w:lineRule="auto"/>
              <w:ind w:firstLine="0"/>
              <w:jc w:val="center"/>
              <w:rPr>
                <w:color w:val="000000"/>
                <w:sz w:val="20"/>
                <w:szCs w:val="20"/>
              </w:rPr>
            </w:pPr>
            <w:r>
              <w:rPr>
                <w:color w:val="000000"/>
                <w:sz w:val="20"/>
                <w:szCs w:val="20"/>
              </w:rPr>
              <w:t>20</w:t>
            </w:r>
          </w:p>
        </w:tc>
        <w:tc>
          <w:tcPr>
            <w:tcW w:w="2677" w:type="pct"/>
            <w:shd w:val="clear" w:color="auto" w:fill="auto"/>
            <w:vAlign w:val="center"/>
            <w:hideMark/>
          </w:tcPr>
          <w:p w:rsidR="00864B5B" w:rsidRPr="00F1351A" w:rsidRDefault="00864B5B" w:rsidP="00C5191A">
            <w:pPr>
              <w:spacing w:line="240" w:lineRule="auto"/>
              <w:ind w:firstLine="0"/>
              <w:jc w:val="left"/>
              <w:rPr>
                <w:color w:val="000000"/>
                <w:sz w:val="20"/>
                <w:szCs w:val="20"/>
              </w:rPr>
            </w:pPr>
            <w:r w:rsidRPr="00F1351A">
              <w:rPr>
                <w:color w:val="000000"/>
                <w:sz w:val="20"/>
                <w:szCs w:val="20"/>
              </w:rPr>
              <w:t>Котельная №94 (ГВС)</w:t>
            </w:r>
          </w:p>
        </w:tc>
        <w:tc>
          <w:tcPr>
            <w:tcW w:w="1657" w:type="pct"/>
            <w:vMerge/>
            <w:vAlign w:val="center"/>
            <w:hideMark/>
          </w:tcPr>
          <w:p w:rsidR="00864B5B" w:rsidRPr="00F1351A" w:rsidRDefault="00864B5B" w:rsidP="00C5191A">
            <w:pPr>
              <w:spacing w:line="240" w:lineRule="auto"/>
              <w:ind w:firstLine="0"/>
              <w:jc w:val="left"/>
              <w:rPr>
                <w:color w:val="000000"/>
                <w:sz w:val="20"/>
                <w:szCs w:val="20"/>
              </w:rPr>
            </w:pPr>
          </w:p>
        </w:tc>
      </w:tr>
    </w:tbl>
    <w:p w:rsidR="00C5191A" w:rsidRPr="00F1351A" w:rsidRDefault="00C5191A" w:rsidP="00C5191A">
      <w:pPr>
        <w:pStyle w:val="aff5"/>
        <w:sectPr w:rsidR="00C5191A" w:rsidRPr="00F1351A" w:rsidSect="00C5191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5191A" w:rsidRPr="00F1351A" w:rsidRDefault="00C5191A" w:rsidP="00C5191A">
      <w:pPr>
        <w:spacing w:line="240" w:lineRule="auto"/>
        <w:ind w:firstLine="0"/>
        <w:rPr>
          <w:rFonts w:eastAsia="Calibri"/>
          <w:color w:val="00000A"/>
        </w:rPr>
      </w:pPr>
      <w:bookmarkStart w:id="192" w:name="_Ref93576496"/>
      <w:bookmarkStart w:id="193" w:name="_Toc99146581"/>
      <w:r w:rsidRPr="00F1351A">
        <w:rPr>
          <w:b/>
          <w:bCs/>
          <w:szCs w:val="18"/>
        </w:rPr>
        <w:lastRenderedPageBreak/>
        <w:t xml:space="preserve">Таблица </w:t>
      </w:r>
      <w:r w:rsidR="0041674E" w:rsidRPr="00F1351A">
        <w:rPr>
          <w:b/>
          <w:bCs/>
          <w:szCs w:val="18"/>
        </w:rPr>
        <w:fldChar w:fldCharType="begin"/>
      </w:r>
      <w:r w:rsidR="0041674E" w:rsidRPr="00F1351A">
        <w:rPr>
          <w:b/>
          <w:bCs/>
          <w:szCs w:val="18"/>
        </w:rPr>
        <w:instrText xml:space="preserve"> STYLEREF 1 \s </w:instrText>
      </w:r>
      <w:r w:rsidR="0041674E" w:rsidRPr="00F1351A">
        <w:rPr>
          <w:b/>
          <w:bCs/>
          <w:szCs w:val="18"/>
        </w:rPr>
        <w:fldChar w:fldCharType="separate"/>
      </w:r>
      <w:r w:rsidR="00F1351A" w:rsidRPr="00F1351A">
        <w:rPr>
          <w:b/>
          <w:bCs/>
          <w:noProof/>
          <w:szCs w:val="18"/>
        </w:rPr>
        <w:t>1</w:t>
      </w:r>
      <w:r w:rsidR="0041674E" w:rsidRPr="00F1351A">
        <w:rPr>
          <w:b/>
          <w:bCs/>
          <w:szCs w:val="18"/>
        </w:rPr>
        <w:fldChar w:fldCharType="end"/>
      </w:r>
      <w:r w:rsidR="0041674E" w:rsidRPr="00F1351A">
        <w:rPr>
          <w:b/>
          <w:bCs/>
          <w:szCs w:val="18"/>
        </w:rPr>
        <w:t>.</w:t>
      </w:r>
      <w:r w:rsidR="0041674E" w:rsidRPr="00F1351A">
        <w:rPr>
          <w:b/>
          <w:bCs/>
          <w:szCs w:val="18"/>
        </w:rPr>
        <w:fldChar w:fldCharType="begin"/>
      </w:r>
      <w:r w:rsidR="0041674E" w:rsidRPr="00F1351A">
        <w:rPr>
          <w:b/>
          <w:bCs/>
          <w:szCs w:val="18"/>
        </w:rPr>
        <w:instrText xml:space="preserve"> SEQ Таблица \* ARABIC \s 1 </w:instrText>
      </w:r>
      <w:r w:rsidR="0041674E" w:rsidRPr="00F1351A">
        <w:rPr>
          <w:b/>
          <w:bCs/>
          <w:szCs w:val="18"/>
        </w:rPr>
        <w:fldChar w:fldCharType="separate"/>
      </w:r>
      <w:r w:rsidR="00F1351A" w:rsidRPr="00F1351A">
        <w:rPr>
          <w:b/>
          <w:bCs/>
          <w:noProof/>
          <w:szCs w:val="18"/>
        </w:rPr>
        <w:t>75</w:t>
      </w:r>
      <w:r w:rsidR="0041674E" w:rsidRPr="00F1351A">
        <w:rPr>
          <w:b/>
          <w:bCs/>
          <w:szCs w:val="18"/>
        </w:rPr>
        <w:fldChar w:fldCharType="end"/>
      </w:r>
      <w:bookmarkEnd w:id="192"/>
      <w:r w:rsidRPr="00F1351A">
        <w:rPr>
          <w:b/>
          <w:bCs/>
          <w:szCs w:val="18"/>
        </w:rPr>
        <w:t xml:space="preserve"> – </w:t>
      </w:r>
      <w:r w:rsidRPr="00F1351A">
        <w:rPr>
          <w:rFonts w:eastAsia="Calibri"/>
          <w:color w:val="00000A"/>
        </w:rPr>
        <w:t>Описание зон действия нецентрализованных источников теплоснабжения</w:t>
      </w:r>
      <w:bookmarkEnd w:id="193"/>
    </w:p>
    <w:tbl>
      <w:tblPr>
        <w:tblW w:w="5145" w:type="pct"/>
        <w:tblInd w:w="-459" w:type="dxa"/>
        <w:tblLook w:val="04A0" w:firstRow="1" w:lastRow="0" w:firstColumn="1" w:lastColumn="0" w:noHBand="0" w:noVBand="1"/>
      </w:tblPr>
      <w:tblGrid>
        <w:gridCol w:w="604"/>
        <w:gridCol w:w="2657"/>
        <w:gridCol w:w="3545"/>
        <w:gridCol w:w="4455"/>
        <w:gridCol w:w="4537"/>
      </w:tblGrid>
      <w:tr w:rsidR="00C5191A" w:rsidRPr="00F1351A" w:rsidTr="000C2371">
        <w:trPr>
          <w:trHeight w:val="230"/>
          <w:tblHeader/>
        </w:trPr>
        <w:tc>
          <w:tcPr>
            <w:tcW w:w="1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b/>
                <w:bCs/>
                <w:color w:val="000000"/>
                <w:sz w:val="20"/>
                <w:szCs w:val="20"/>
              </w:rPr>
            </w:pPr>
            <w:r w:rsidRPr="00F1351A">
              <w:rPr>
                <w:b/>
                <w:bCs/>
                <w:color w:val="000000"/>
                <w:sz w:val="20"/>
                <w:szCs w:val="20"/>
              </w:rPr>
              <w:t>№ п/п</w:t>
            </w:r>
          </w:p>
        </w:tc>
        <w:tc>
          <w:tcPr>
            <w:tcW w:w="84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b/>
                <w:bCs/>
                <w:color w:val="000000"/>
                <w:sz w:val="20"/>
                <w:szCs w:val="20"/>
              </w:rPr>
            </w:pPr>
            <w:r w:rsidRPr="00F1351A">
              <w:rPr>
                <w:b/>
                <w:bCs/>
                <w:color w:val="000000"/>
                <w:sz w:val="20"/>
                <w:szCs w:val="20"/>
              </w:rPr>
              <w:t>Наименование котельной</w:t>
            </w:r>
          </w:p>
        </w:tc>
        <w:tc>
          <w:tcPr>
            <w:tcW w:w="11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b/>
                <w:bCs/>
                <w:color w:val="000000"/>
                <w:sz w:val="20"/>
                <w:szCs w:val="20"/>
              </w:rPr>
            </w:pPr>
            <w:r w:rsidRPr="00F1351A">
              <w:rPr>
                <w:b/>
                <w:bCs/>
                <w:color w:val="000000"/>
                <w:sz w:val="20"/>
                <w:szCs w:val="20"/>
              </w:rPr>
              <w:t>Управляющая компания</w:t>
            </w:r>
          </w:p>
        </w:tc>
        <w:tc>
          <w:tcPr>
            <w:tcW w:w="141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b/>
                <w:bCs/>
                <w:sz w:val="20"/>
                <w:szCs w:val="20"/>
              </w:rPr>
            </w:pPr>
            <w:r w:rsidRPr="00F1351A">
              <w:rPr>
                <w:b/>
                <w:bCs/>
                <w:sz w:val="20"/>
                <w:szCs w:val="20"/>
              </w:rPr>
              <w:t>Адрес котельной</w:t>
            </w:r>
          </w:p>
        </w:tc>
        <w:tc>
          <w:tcPr>
            <w:tcW w:w="14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b/>
                <w:bCs/>
                <w:color w:val="000000"/>
                <w:sz w:val="20"/>
                <w:szCs w:val="20"/>
              </w:rPr>
            </w:pPr>
            <w:r w:rsidRPr="00F1351A">
              <w:rPr>
                <w:b/>
                <w:bCs/>
                <w:color w:val="000000"/>
                <w:sz w:val="20"/>
                <w:szCs w:val="20"/>
              </w:rPr>
              <w:t>Адреса зданий, подключенных к котельной</w:t>
            </w:r>
          </w:p>
        </w:tc>
      </w:tr>
      <w:tr w:rsidR="00C5191A" w:rsidRPr="00F1351A" w:rsidTr="000C2371">
        <w:trPr>
          <w:trHeight w:val="230"/>
        </w:trPr>
        <w:tc>
          <w:tcPr>
            <w:tcW w:w="191" w:type="pct"/>
            <w:vMerge/>
            <w:tcBorders>
              <w:top w:val="single" w:sz="4" w:space="0" w:color="auto"/>
              <w:left w:val="single" w:sz="4" w:space="0" w:color="auto"/>
              <w:bottom w:val="single" w:sz="4" w:space="0" w:color="auto"/>
              <w:right w:val="single" w:sz="4" w:space="0" w:color="auto"/>
            </w:tcBorders>
            <w:vAlign w:val="center"/>
            <w:hideMark/>
          </w:tcPr>
          <w:p w:rsidR="00C5191A" w:rsidRPr="00F1351A" w:rsidRDefault="00C5191A" w:rsidP="000C2371">
            <w:pPr>
              <w:spacing w:line="240" w:lineRule="auto"/>
              <w:ind w:left="-57" w:right="-57" w:firstLine="0"/>
              <w:jc w:val="left"/>
              <w:rPr>
                <w:b/>
                <w:bCs/>
                <w:color w:val="000000"/>
                <w:sz w:val="20"/>
                <w:szCs w:val="20"/>
              </w:rPr>
            </w:pPr>
          </w:p>
        </w:tc>
        <w:tc>
          <w:tcPr>
            <w:tcW w:w="841" w:type="pct"/>
            <w:vMerge/>
            <w:tcBorders>
              <w:top w:val="single" w:sz="4" w:space="0" w:color="auto"/>
              <w:left w:val="single" w:sz="4" w:space="0" w:color="auto"/>
              <w:bottom w:val="single" w:sz="4" w:space="0" w:color="000000"/>
              <w:right w:val="single" w:sz="4" w:space="0" w:color="auto"/>
            </w:tcBorders>
            <w:vAlign w:val="center"/>
            <w:hideMark/>
          </w:tcPr>
          <w:p w:rsidR="00C5191A" w:rsidRPr="00F1351A" w:rsidRDefault="00C5191A" w:rsidP="000C2371">
            <w:pPr>
              <w:spacing w:line="240" w:lineRule="auto"/>
              <w:ind w:left="-57" w:right="-57" w:firstLine="0"/>
              <w:jc w:val="left"/>
              <w:rPr>
                <w:b/>
                <w:bCs/>
                <w:color w:val="000000"/>
                <w:sz w:val="20"/>
                <w:szCs w:val="20"/>
              </w:rPr>
            </w:pPr>
          </w:p>
        </w:tc>
        <w:tc>
          <w:tcPr>
            <w:tcW w:w="1122" w:type="pct"/>
            <w:vMerge/>
            <w:tcBorders>
              <w:top w:val="single" w:sz="4" w:space="0" w:color="auto"/>
              <w:left w:val="single" w:sz="4" w:space="0" w:color="auto"/>
              <w:bottom w:val="single" w:sz="4" w:space="0" w:color="auto"/>
              <w:right w:val="single" w:sz="4" w:space="0" w:color="auto"/>
            </w:tcBorders>
            <w:vAlign w:val="center"/>
            <w:hideMark/>
          </w:tcPr>
          <w:p w:rsidR="00C5191A" w:rsidRPr="00F1351A" w:rsidRDefault="00C5191A" w:rsidP="000C2371">
            <w:pPr>
              <w:spacing w:line="240" w:lineRule="auto"/>
              <w:ind w:left="-57" w:right="-57" w:firstLine="0"/>
              <w:jc w:val="left"/>
              <w:rPr>
                <w:b/>
                <w:bCs/>
                <w:color w:val="000000"/>
                <w:sz w:val="20"/>
                <w:szCs w:val="20"/>
              </w:rPr>
            </w:pPr>
          </w:p>
        </w:tc>
        <w:tc>
          <w:tcPr>
            <w:tcW w:w="1410" w:type="pct"/>
            <w:vMerge/>
            <w:tcBorders>
              <w:top w:val="single" w:sz="4" w:space="0" w:color="auto"/>
              <w:left w:val="single" w:sz="4" w:space="0" w:color="auto"/>
              <w:bottom w:val="single" w:sz="4" w:space="0" w:color="000000"/>
              <w:right w:val="single" w:sz="4" w:space="0" w:color="auto"/>
            </w:tcBorders>
            <w:vAlign w:val="center"/>
            <w:hideMark/>
          </w:tcPr>
          <w:p w:rsidR="00C5191A" w:rsidRPr="00F1351A" w:rsidRDefault="00C5191A" w:rsidP="000C2371">
            <w:pPr>
              <w:spacing w:line="240" w:lineRule="auto"/>
              <w:ind w:left="-57" w:right="-57" w:firstLine="0"/>
              <w:jc w:val="left"/>
              <w:rPr>
                <w:b/>
                <w:bCs/>
                <w:sz w:val="20"/>
                <w:szCs w:val="20"/>
              </w:rPr>
            </w:pPr>
          </w:p>
        </w:tc>
        <w:tc>
          <w:tcPr>
            <w:tcW w:w="1436" w:type="pct"/>
            <w:vMerge/>
            <w:tcBorders>
              <w:top w:val="single" w:sz="4" w:space="0" w:color="auto"/>
              <w:left w:val="single" w:sz="4" w:space="0" w:color="auto"/>
              <w:bottom w:val="single" w:sz="4" w:space="0" w:color="auto"/>
              <w:right w:val="single" w:sz="4" w:space="0" w:color="auto"/>
            </w:tcBorders>
            <w:vAlign w:val="center"/>
            <w:hideMark/>
          </w:tcPr>
          <w:p w:rsidR="00C5191A" w:rsidRPr="00F1351A" w:rsidRDefault="00C5191A" w:rsidP="000C2371">
            <w:pPr>
              <w:spacing w:line="240" w:lineRule="auto"/>
              <w:ind w:left="-57" w:right="-57" w:firstLine="0"/>
              <w:jc w:val="left"/>
              <w:rPr>
                <w:b/>
                <w:bCs/>
                <w:color w:val="000000"/>
                <w:sz w:val="20"/>
                <w:szCs w:val="20"/>
              </w:rPr>
            </w:pP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Новый бульвар, д. 2</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Новый бульвар, д. 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Новый бульвар, д. 3</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Новый бульвар, д. 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№3</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Новый бульвар, д. 4</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Новый бульвар, д. 4</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№4</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Новый бульвар, д. 5</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Новый бульвар, д. 5</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№5</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Новый бульвар, д. 5,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Новый бульвар, д. 5, к. 1</w:t>
            </w:r>
            <w:r w:rsidRPr="00F1351A">
              <w:rPr>
                <w:color w:val="000000"/>
                <w:sz w:val="20"/>
                <w:szCs w:val="20"/>
              </w:rPr>
              <w:br/>
              <w:t>2) Новый бульвар, д. 5, к. 1 (д/сад № 17 «Непоседы»)</w:t>
            </w:r>
            <w:r w:rsidRPr="00F1351A">
              <w:rPr>
                <w:color w:val="000000"/>
                <w:sz w:val="20"/>
                <w:szCs w:val="20"/>
              </w:rPr>
              <w:br/>
              <w:t>3) Новый бульвар, д. 7,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6</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№6</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Новый бульвар, д. 9,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Новый бульвар, д. 9, к. 1</w:t>
            </w:r>
            <w:r w:rsidRPr="00F1351A">
              <w:rPr>
                <w:color w:val="000000"/>
                <w:sz w:val="20"/>
                <w:szCs w:val="20"/>
              </w:rPr>
              <w:br/>
              <w:t>2) бульвар космонавта Сереброва А.А., д. 4</w:t>
            </w:r>
            <w:r w:rsidRPr="00F1351A">
              <w:rPr>
                <w:color w:val="000000"/>
                <w:sz w:val="20"/>
                <w:szCs w:val="20"/>
              </w:rPr>
              <w:br/>
              <w:t>3)бульвар космонавта Сереброва А.А., д. 4 (спорткомплекс)</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7</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№7</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бульвар имени Умберто Нобиле, д.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 xml:space="preserve">1) бульвар имени Умберто Нобиле, д. 1 </w:t>
            </w:r>
            <w:r w:rsidRPr="00F1351A">
              <w:rPr>
                <w:color w:val="000000"/>
                <w:sz w:val="20"/>
                <w:szCs w:val="20"/>
              </w:rPr>
              <w:br/>
              <w:t>2) бульвар космонавта Сереброва А.А., д.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8</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№8</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бульвар имени Умберто Нобиле, д. 2</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 xml:space="preserve">1) бульвар имени Умберто Нобиле, д. 2 </w:t>
            </w:r>
            <w:r w:rsidRPr="00F1351A">
              <w:rPr>
                <w:color w:val="000000"/>
                <w:sz w:val="20"/>
                <w:szCs w:val="20"/>
              </w:rPr>
              <w:br/>
              <w:t>2) бульвар космонавта Сереброва А.А., д. 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9</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№9</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мкр-н Хлебниково, ул. Госпитальная, д. 8</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Госпитальная, д. 8</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10</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№10</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 xml:space="preserve">г. Долгопрудный, мкр-н Хлебниково, ул. Новое шоссе, д. 10 </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Новое шоссе, д. 10</w:t>
            </w:r>
            <w:r w:rsidRPr="00F1351A">
              <w:rPr>
                <w:color w:val="000000"/>
                <w:sz w:val="20"/>
                <w:szCs w:val="20"/>
              </w:rPr>
              <w:br/>
              <w:t>2)  ул. Новое шоссе, д. 10( д/сад  №11 "Золотой ключик")</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11</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№11</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мкр-н Хлебниково, ул. Новое шоссе, д. 10, корп.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Новое шоссе, д. 10, корп.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12</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№12</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мкр-н Хлебниково, ул. Новое шоссе, д. 12</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Новое шоссе, д. 12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13</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№13</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17</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Набережная, д. 17</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14</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№14</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19</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Набережная, д. 19</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15</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№15</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19, корп.2</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Набережная, д. 19, корп. 2</w:t>
            </w:r>
            <w:r w:rsidRPr="00F1351A">
              <w:rPr>
                <w:color w:val="000000"/>
                <w:sz w:val="20"/>
                <w:szCs w:val="20"/>
              </w:rPr>
              <w:br/>
              <w:t>2) ул. Набережная, д. 21, корп. 1</w:t>
            </w:r>
            <w:r w:rsidRPr="00F1351A">
              <w:rPr>
                <w:color w:val="000000"/>
                <w:sz w:val="20"/>
                <w:szCs w:val="20"/>
              </w:rPr>
              <w:br/>
              <w:t>3) ул. Набережная, д. 23, корп.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16</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№16</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21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Набережная, д. 21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17</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№17</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23</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Набережная, д. 23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18</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№18</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25</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Набережная, д.  25</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19</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№19</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29</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Набережная, д. 29</w:t>
            </w:r>
            <w:r w:rsidRPr="00F1351A">
              <w:rPr>
                <w:color w:val="000000"/>
                <w:sz w:val="20"/>
                <w:szCs w:val="20"/>
              </w:rPr>
              <w:br/>
              <w:t>2)  ул. Набережная, д. 27</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20</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№20</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29, стр. 1, сооружение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Набережная, д. 29, стр. 1 (подъезды  1 - 6)</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lastRenderedPageBreak/>
              <w:t>21</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№21</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29, стр. 1, сооружение 2</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Набережная, д. 29, стр. 1 (подъезды  7 - 12)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22</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№22</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Набережная, д. 31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Набережная, д. 31</w:t>
            </w:r>
            <w:r w:rsidRPr="00F1351A">
              <w:rPr>
                <w:color w:val="000000"/>
                <w:sz w:val="20"/>
                <w:szCs w:val="20"/>
              </w:rPr>
              <w:br/>
              <w:t>2)  ул. Набережная, д. 33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23</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№23</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Московская, д. 51В</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ул.Набережная, д. 19 к. 1 (д/с № 14 «Жемчужинка»)</w:t>
            </w:r>
            <w:r w:rsidRPr="00F1351A">
              <w:rPr>
                <w:color w:val="000000"/>
                <w:sz w:val="20"/>
                <w:szCs w:val="20"/>
              </w:rPr>
              <w:br/>
              <w:t>2)  ул. Старое Дмитровское ш., д. 17, к. 1 (д/с № 20 «Ласточка»)</w:t>
            </w:r>
            <w:r w:rsidRPr="00F1351A">
              <w:rPr>
                <w:color w:val="000000"/>
                <w:sz w:val="20"/>
                <w:szCs w:val="20"/>
              </w:rPr>
              <w:br/>
              <w:t>3) ул.Набережная, д. 15 (школа № 16)</w:t>
            </w:r>
            <w:r w:rsidRPr="00F1351A">
              <w:rPr>
                <w:color w:val="000000"/>
                <w:sz w:val="20"/>
                <w:szCs w:val="20"/>
              </w:rPr>
              <w:br/>
              <w:t>4) ул.Московская, д. 54 (ФОК)</w:t>
            </w:r>
            <w:r w:rsidRPr="00F1351A">
              <w:rPr>
                <w:color w:val="000000"/>
                <w:sz w:val="20"/>
                <w:szCs w:val="20"/>
              </w:rPr>
              <w:br/>
              <w:t>5) ул. Старое Дмитровское ш., д. 13(школа №  17)</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24</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№24</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Московская, д. 56</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Московская, д. 56</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25</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№25</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Московская, д. 56, корп.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Московская, д. 56, корп. 1</w:t>
            </w:r>
            <w:r w:rsidRPr="00F1351A">
              <w:rPr>
                <w:color w:val="000000"/>
                <w:sz w:val="20"/>
                <w:szCs w:val="20"/>
              </w:rPr>
              <w:br/>
              <w:t>2) ул. Московская, д. 56, корп. 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26</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№26</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Московская, д. 56, корп. 3</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Московская, д. 56, корп. 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27</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№27</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 xml:space="preserve">г. Долгопрудный,  ул. Московская, д. 58 </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 xml:space="preserve">ул. Московская, д. 58 </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28</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№28</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Московская, д. 58, корп.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Московская, д. 58, корп. 1</w:t>
            </w:r>
            <w:r w:rsidRPr="00F1351A">
              <w:rPr>
                <w:color w:val="000000"/>
                <w:sz w:val="20"/>
                <w:szCs w:val="20"/>
              </w:rPr>
              <w:br/>
              <w:t>2) ул. Московская, д. 58, корп. 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29</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№29</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Московская, д. 58, корп. 3</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Московская, д. 58, корп. 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30</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№30</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 xml:space="preserve">г. Долгопрудный,  ул. Старое Дмитровское ш., д. 11, котельная  1 </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Старое Дмитровское ш., д. 11 (подъезды 1 - 3)</w:t>
            </w:r>
            <w:r w:rsidRPr="00F1351A">
              <w:rPr>
                <w:color w:val="000000"/>
                <w:sz w:val="20"/>
                <w:szCs w:val="20"/>
              </w:rPr>
              <w:br/>
              <w:t>2) ул. Набережная, д. 35</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31</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№31</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 xml:space="preserve">г. Долгопрудный,  ул. Старое Дмитровское ш, д. 11, котельная  2 </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Старое Дмитровское ш., д. 11 (подъезды 4 - 8)</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32</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№32</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Старое Дмитровское ш., д. 15, корп.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Старое Дмитровское ш., д. 15, корп. 1</w:t>
            </w:r>
            <w:r w:rsidRPr="00F1351A">
              <w:rPr>
                <w:color w:val="000000"/>
                <w:sz w:val="20"/>
                <w:szCs w:val="20"/>
              </w:rPr>
              <w:br/>
              <w:t>2) ул. Старое Дмитровское ш., д. 15, корп. 2</w:t>
            </w:r>
            <w:r w:rsidRPr="00F1351A">
              <w:rPr>
                <w:color w:val="000000"/>
                <w:sz w:val="20"/>
                <w:szCs w:val="20"/>
              </w:rPr>
              <w:br/>
              <w:t>3) ул. Старое Дмитровское ш., д. 13, корп. 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33</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№33</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 xml:space="preserve">г. Долгопрудный,  ул. Старое Дмитровское ш., д. 17 </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1) ул. Старое Дмитровское ш., д. 17</w:t>
            </w:r>
            <w:r w:rsidRPr="00F1351A">
              <w:rPr>
                <w:color w:val="000000"/>
                <w:sz w:val="20"/>
                <w:szCs w:val="20"/>
              </w:rPr>
              <w:br/>
              <w:t>2) ул. Старое Дмитровское ш., д. 15</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34</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Ракетостроителей пр-кт, 9 к. 3</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Ракетостроителей пр-кт, 9 к. 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35</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Ракетостроителей пр-кт, 5 к. 2</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Ракетостроителей пр-кт, 5 к. 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36</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№3</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Ракетостроителей пр-кт, 5</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Ракетостроителей пр-кт, 5</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37</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№4</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Ракетостроителей пр-кт, 5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Ракетостроителей пр-кт, 5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38</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№5</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68 к. 5</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68 к. 5</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39</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№6</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70 к. 2</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70 к. 2</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40</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№7</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70 к. 3</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70 к. 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41</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№8</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70 к. 4</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70 к. 4</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42</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№9</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Ракетостроителей пр-кт, 3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Ракетостроителей пр-кт, 3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43</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№10</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"Стройтеплосервис"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Ракетостроителей пр-кт, 3</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Ракетостроителей пр-кт, 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lastRenderedPageBreak/>
              <w:t>44</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"ПИК-Комфорт"</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Дирижабельная ул, 11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Дирижабельная ул, 11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45</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"ПИК-Комфорт"</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66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66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46</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№3</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"ПИК-Комфорт"</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68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68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47</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№4</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"ПИК-Комфорт"</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70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70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48</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№5</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"ПИК-Комфорт"</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74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74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49</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№6</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"ПИК-Комфорт"</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76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76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50</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№7</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"ПИК-Комфорт"</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пр-кт, 80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пр-кт, 80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51</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ООО "СервисГрад"</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"СервисГрад"</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Ракетостроителей пр-кт, 7 к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Ракетостроителей пр-кт, 7 к .1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52</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ТСЖ «Новый бульвар, 21»</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ТСЖ «Новый бульвар, 21»</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Новый бульвар, 21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Новый бульвар, 21</w:t>
            </w:r>
          </w:p>
        </w:tc>
      </w:tr>
      <w:tr w:rsidR="00C5191A" w:rsidRPr="00F1351A" w:rsidTr="000C2371">
        <w:trPr>
          <w:trHeight w:val="230"/>
        </w:trPr>
        <w:tc>
          <w:tcPr>
            <w:tcW w:w="191" w:type="pct"/>
            <w:vMerge w:val="restar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53</w:t>
            </w:r>
          </w:p>
        </w:tc>
        <w:tc>
          <w:tcPr>
            <w:tcW w:w="841" w:type="pct"/>
            <w:vMerge w:val="restar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"МАП № 9 г. Долгопрудный" филиал АО "МОСТРАНСАВТО"  </w:t>
            </w:r>
          </w:p>
        </w:tc>
        <w:tc>
          <w:tcPr>
            <w:tcW w:w="1122" w:type="pct"/>
            <w:vMerge w:val="restar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"МАП № 9 г. Долгопрудный" филиал АО "МОСТРАНСАВТО"  </w:t>
            </w:r>
          </w:p>
        </w:tc>
        <w:tc>
          <w:tcPr>
            <w:tcW w:w="1410" w:type="pct"/>
            <w:vMerge w:val="restar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Лихачевский пр-д, 29, стр.8,9</w:t>
            </w:r>
          </w:p>
        </w:tc>
        <w:tc>
          <w:tcPr>
            <w:tcW w:w="1436" w:type="pct"/>
            <w:vMerge w:val="restar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Лихачевский пр-д, 29, стр.8,9 Ремонтный цех, Гаражи, Адм.зд, КПП, Механизир. мойка, Произ.корпус</w:t>
            </w:r>
          </w:p>
        </w:tc>
      </w:tr>
      <w:tr w:rsidR="00C5191A" w:rsidRPr="00F1351A" w:rsidTr="000C2371">
        <w:trPr>
          <w:trHeight w:val="230"/>
        </w:trPr>
        <w:tc>
          <w:tcPr>
            <w:tcW w:w="191" w:type="pct"/>
            <w:vMerge/>
            <w:tcBorders>
              <w:top w:val="nil"/>
              <w:left w:val="single" w:sz="4" w:space="0" w:color="auto"/>
              <w:bottom w:val="single" w:sz="4" w:space="0" w:color="auto"/>
              <w:right w:val="single" w:sz="4" w:space="0" w:color="auto"/>
            </w:tcBorders>
            <w:vAlign w:val="center"/>
            <w:hideMark/>
          </w:tcPr>
          <w:p w:rsidR="00C5191A" w:rsidRPr="00F1351A" w:rsidRDefault="00C5191A" w:rsidP="000C2371">
            <w:pPr>
              <w:spacing w:line="240" w:lineRule="auto"/>
              <w:ind w:left="-57" w:right="-57" w:firstLine="0"/>
              <w:jc w:val="left"/>
              <w:rPr>
                <w:color w:val="000000"/>
                <w:sz w:val="20"/>
                <w:szCs w:val="20"/>
              </w:rPr>
            </w:pPr>
          </w:p>
        </w:tc>
        <w:tc>
          <w:tcPr>
            <w:tcW w:w="841" w:type="pct"/>
            <w:vMerge/>
            <w:tcBorders>
              <w:top w:val="nil"/>
              <w:left w:val="single" w:sz="4" w:space="0" w:color="auto"/>
              <w:bottom w:val="single" w:sz="4" w:space="0" w:color="auto"/>
              <w:right w:val="single" w:sz="4" w:space="0" w:color="auto"/>
            </w:tcBorders>
            <w:vAlign w:val="center"/>
            <w:hideMark/>
          </w:tcPr>
          <w:p w:rsidR="00C5191A" w:rsidRPr="00F1351A" w:rsidRDefault="00C5191A" w:rsidP="000C2371">
            <w:pPr>
              <w:spacing w:line="240" w:lineRule="auto"/>
              <w:ind w:left="-57" w:right="-57" w:firstLine="0"/>
              <w:jc w:val="left"/>
              <w:rPr>
                <w:color w:val="000000"/>
                <w:sz w:val="20"/>
                <w:szCs w:val="20"/>
              </w:rPr>
            </w:pPr>
          </w:p>
        </w:tc>
        <w:tc>
          <w:tcPr>
            <w:tcW w:w="1122" w:type="pct"/>
            <w:vMerge/>
            <w:tcBorders>
              <w:top w:val="nil"/>
              <w:left w:val="single" w:sz="4" w:space="0" w:color="auto"/>
              <w:bottom w:val="single" w:sz="4" w:space="0" w:color="auto"/>
              <w:right w:val="single" w:sz="4" w:space="0" w:color="auto"/>
            </w:tcBorders>
            <w:vAlign w:val="center"/>
            <w:hideMark/>
          </w:tcPr>
          <w:p w:rsidR="00C5191A" w:rsidRPr="00F1351A" w:rsidRDefault="00C5191A" w:rsidP="000C2371">
            <w:pPr>
              <w:spacing w:line="240" w:lineRule="auto"/>
              <w:ind w:left="-57" w:right="-57" w:firstLine="0"/>
              <w:jc w:val="left"/>
              <w:rPr>
                <w:color w:val="000000"/>
                <w:sz w:val="20"/>
                <w:szCs w:val="20"/>
              </w:rPr>
            </w:pPr>
          </w:p>
        </w:tc>
        <w:tc>
          <w:tcPr>
            <w:tcW w:w="1410" w:type="pct"/>
            <w:vMerge/>
            <w:tcBorders>
              <w:top w:val="nil"/>
              <w:left w:val="single" w:sz="4" w:space="0" w:color="auto"/>
              <w:bottom w:val="single" w:sz="4" w:space="0" w:color="auto"/>
              <w:right w:val="single" w:sz="4" w:space="0" w:color="auto"/>
            </w:tcBorders>
            <w:vAlign w:val="center"/>
            <w:hideMark/>
          </w:tcPr>
          <w:p w:rsidR="00C5191A" w:rsidRPr="00F1351A" w:rsidRDefault="00C5191A" w:rsidP="000C2371">
            <w:pPr>
              <w:spacing w:line="240" w:lineRule="auto"/>
              <w:ind w:left="-57" w:right="-57" w:firstLine="0"/>
              <w:jc w:val="left"/>
              <w:rPr>
                <w:sz w:val="20"/>
                <w:szCs w:val="20"/>
              </w:rPr>
            </w:pPr>
          </w:p>
        </w:tc>
        <w:tc>
          <w:tcPr>
            <w:tcW w:w="1436" w:type="pct"/>
            <w:vMerge/>
            <w:tcBorders>
              <w:top w:val="nil"/>
              <w:left w:val="single" w:sz="4" w:space="0" w:color="auto"/>
              <w:bottom w:val="single" w:sz="4" w:space="0" w:color="auto"/>
              <w:right w:val="single" w:sz="4" w:space="0" w:color="auto"/>
            </w:tcBorders>
            <w:vAlign w:val="center"/>
            <w:hideMark/>
          </w:tcPr>
          <w:p w:rsidR="00C5191A" w:rsidRPr="00F1351A" w:rsidRDefault="00C5191A" w:rsidP="000C2371">
            <w:pPr>
              <w:spacing w:line="240" w:lineRule="auto"/>
              <w:ind w:left="-57" w:right="-57" w:firstLine="0"/>
              <w:jc w:val="left"/>
              <w:rPr>
                <w:color w:val="000000"/>
                <w:sz w:val="20"/>
                <w:szCs w:val="20"/>
              </w:rPr>
            </w:pP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54</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"Стройжилинвест-эксплуатация"</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Новый бульвар д.7</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Новый бульвар д.7</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55</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№2</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"Стройжилинвест-эксплуатация"</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Новый бульвар д.9</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Новый бульвар д.9</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56</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№3</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"Стройжилинвест-эксплуатация"</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 Новый бульвар д.11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 Новый бульвар д.11</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57</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ТСЖ "Наш дом -Новый бульвар 23"</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ТСЖ "Наш дом -Новый бульвар 23"</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г,Новый бульвар, д. 23</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г,Новый бульвар, д. 23</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58</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ТСЖ «Новый бульвар 19»</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ТСЖ «Новый бульвар 19»</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г,Новый бульвар, д. 24</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Долгопрудный г,Новый бульвар, д. 24</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59</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АО "ДКБА"</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АО "ДКБА"</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Летная1</w:t>
            </w:r>
          </w:p>
        </w:tc>
        <w:tc>
          <w:tcPr>
            <w:tcW w:w="1436" w:type="pct"/>
            <w:tcBorders>
              <w:top w:val="nil"/>
              <w:left w:val="nil"/>
              <w:bottom w:val="single" w:sz="4" w:space="0" w:color="auto"/>
              <w:right w:val="single" w:sz="4" w:space="0" w:color="auto"/>
            </w:tcBorders>
            <w:shd w:val="clear" w:color="auto" w:fill="auto"/>
            <w:vAlign w:val="bottom"/>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ул. Летная1 (Внутренний комплекс зданий) Адм.корпус, Корпус №26а, Корпус конструкторский, Электроцех и подстанция, Корпус №3,5, Здание ТБК и компрессорная, Лабор-экспериментальный отдел</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60</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ФГБУ "ЦАО"</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ФГБУ "ЦАО"</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Первомайская, 3, корп. 11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ул. Первомайская, 3,Корпус №1,3,4,5,8,9,Ц, Проходная, Конференц-зал, Корпус «Планета», Корпус «Комет», ООО «ДМ-Исудзу», Склад РСМ, Гараж, ООО «Аркотек», ООО «Ритуал»</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61</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ООО "Бетас"</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ООО "Бетас"</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проезд Строителей, 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 Долгопрудный, проезд Строителей, 1 (отопление ангаров и административного здания, подогрев инертных материалов на территории предприятия) лабораторный корпус, Компрессорная, АБК, Ангар для техники, Ангар для материалов</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62</w:t>
            </w:r>
          </w:p>
        </w:tc>
        <w:tc>
          <w:tcPr>
            <w:tcW w:w="841"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котельная №13 (общежитие) ГОУ ВПО "МФТИ"</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ГОУ ВПО "МФТИ"</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Лихачёвский проезд, 2к1</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Долгопрудный, общежитие №13 МФТИ</w:t>
            </w:r>
          </w:p>
        </w:tc>
      </w:tr>
      <w:tr w:rsidR="00C5191A" w:rsidRPr="00F1351A" w:rsidTr="000C2371">
        <w:trPr>
          <w:trHeight w:val="227"/>
        </w:trPr>
        <w:tc>
          <w:tcPr>
            <w:tcW w:w="191" w:type="pct"/>
            <w:tcBorders>
              <w:top w:val="nil"/>
              <w:left w:val="single" w:sz="4" w:space="0" w:color="auto"/>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63</w:t>
            </w:r>
          </w:p>
        </w:tc>
        <w:tc>
          <w:tcPr>
            <w:tcW w:w="841" w:type="pct"/>
            <w:tcBorders>
              <w:top w:val="nil"/>
              <w:left w:val="nil"/>
              <w:bottom w:val="single" w:sz="4" w:space="0" w:color="auto"/>
              <w:right w:val="single" w:sz="4" w:space="0" w:color="auto"/>
            </w:tcBorders>
            <w:shd w:val="clear" w:color="auto" w:fill="auto"/>
            <w:noWrap/>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АИТ-8</w:t>
            </w:r>
          </w:p>
        </w:tc>
        <w:tc>
          <w:tcPr>
            <w:tcW w:w="1122"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color w:val="000000"/>
                <w:sz w:val="20"/>
                <w:szCs w:val="20"/>
              </w:rPr>
            </w:pPr>
            <w:r w:rsidRPr="00F1351A">
              <w:rPr>
                <w:color w:val="000000"/>
                <w:sz w:val="20"/>
                <w:szCs w:val="20"/>
              </w:rPr>
              <w:t>МУП "Инженерные сети г. Долгопрудного"</w:t>
            </w:r>
          </w:p>
        </w:tc>
        <w:tc>
          <w:tcPr>
            <w:tcW w:w="1410"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г. Долгопрудный, Лихачёвский пр-т., д.68, корп.4</w:t>
            </w:r>
          </w:p>
        </w:tc>
        <w:tc>
          <w:tcPr>
            <w:tcW w:w="1436" w:type="pct"/>
            <w:tcBorders>
              <w:top w:val="nil"/>
              <w:left w:val="nil"/>
              <w:bottom w:val="single" w:sz="4" w:space="0" w:color="auto"/>
              <w:right w:val="single" w:sz="4" w:space="0" w:color="auto"/>
            </w:tcBorders>
            <w:shd w:val="clear" w:color="auto" w:fill="auto"/>
            <w:vAlign w:val="center"/>
            <w:hideMark/>
          </w:tcPr>
          <w:p w:rsidR="00C5191A" w:rsidRPr="00F1351A" w:rsidRDefault="00C5191A" w:rsidP="000C2371">
            <w:pPr>
              <w:spacing w:line="240" w:lineRule="auto"/>
              <w:ind w:left="-57" w:right="-57" w:firstLine="0"/>
              <w:jc w:val="center"/>
              <w:rPr>
                <w:sz w:val="20"/>
                <w:szCs w:val="20"/>
              </w:rPr>
            </w:pPr>
            <w:r w:rsidRPr="00F1351A">
              <w:rPr>
                <w:sz w:val="20"/>
                <w:szCs w:val="20"/>
              </w:rPr>
              <w:t>Лихачевский проспект 68 к.2, 68 к.3, 68 к.4</w:t>
            </w:r>
          </w:p>
        </w:tc>
      </w:tr>
    </w:tbl>
    <w:p w:rsidR="00C5191A" w:rsidRPr="00F1351A" w:rsidRDefault="00C5191A" w:rsidP="00C5191A">
      <w:pPr>
        <w:pStyle w:val="aff5"/>
        <w:sectPr w:rsidR="00C5191A" w:rsidRPr="00F1351A" w:rsidSect="00C5191A">
          <w:pgSz w:w="16838" w:h="11906" w:orient="landscape"/>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74611B">
      <w:pPr>
        <w:pStyle w:val="23"/>
      </w:pPr>
      <w:bookmarkStart w:id="194" w:name="_Toc15927887"/>
      <w:bookmarkStart w:id="195" w:name="_Toc94218134"/>
      <w:r w:rsidRPr="00F1351A">
        <w:lastRenderedPageBreak/>
        <w:t>Часть 5. Тепловые нагрузки потребителей тепловой энергии, групп потребителей тепловой энергии в зонах дейст</w:t>
      </w:r>
      <w:r w:rsidR="00523463" w:rsidRPr="00F1351A">
        <w:t>вия источников тепловой энергии</w:t>
      </w:r>
      <w:bookmarkEnd w:id="194"/>
      <w:bookmarkEnd w:id="195"/>
    </w:p>
    <w:p w:rsidR="00CA61AB" w:rsidRPr="00F1351A" w:rsidRDefault="00CA61AB" w:rsidP="003A4EF4">
      <w:pPr>
        <w:pStyle w:val="3"/>
      </w:pPr>
      <w:bookmarkStart w:id="196" w:name="_Toc15927888"/>
      <w:bookmarkStart w:id="197" w:name="_Toc94218135"/>
      <w:r w:rsidRPr="00F1351A">
        <w:t>Объём потребления тепловой энергии в расчетных эле</w:t>
      </w:r>
      <w:r w:rsidR="00523463" w:rsidRPr="00F1351A">
        <w:t>ментах территориального деления</w:t>
      </w:r>
      <w:bookmarkEnd w:id="196"/>
      <w:bookmarkEnd w:id="197"/>
    </w:p>
    <w:p w:rsidR="00DC5960" w:rsidRPr="00F1351A" w:rsidRDefault="00DC5960" w:rsidP="00DC5960">
      <w:pPr>
        <w:tabs>
          <w:tab w:val="left" w:pos="709"/>
        </w:tabs>
      </w:pPr>
      <w:r w:rsidRPr="00F1351A">
        <w:t xml:space="preserve">В соответствии с Законом Московской области от 25.02.2005 г. № 56/2005-ОЗ                          «О статусе и границе городского округа Долгопрудный» и Законом Московской области                      от 23.03.2012 № 20/2013-ОЗ «О внесении изменений в </w:t>
      </w:r>
      <w:hyperlink r:id="rId50">
        <w:r w:rsidRPr="00F1351A">
          <w:t>Закон Московской области                            «О</w:t>
        </w:r>
      </w:hyperlink>
      <w:r w:rsidRPr="00F1351A">
        <w:t xml:space="preserve"> </w:t>
      </w:r>
      <w:hyperlink r:id="rId51">
        <w:r w:rsidRPr="00F1351A">
          <w:t>статусе и границе городского округа Долгопрудный"</w:t>
        </w:r>
      </w:hyperlink>
      <w:r w:rsidRPr="00F1351A">
        <w:t xml:space="preserve">», муниципальное образование «город Долгопрудный Московской области» наделен статусом городского округа Долгопрудный Московской области (далее – ГО Долгопрудный). В соответствии с законом, административным центром </w:t>
      </w:r>
      <w:r w:rsidR="00EF2787" w:rsidRPr="00F1351A">
        <w:t xml:space="preserve">и единственным населенным пунктом, входящим в состав ГО Долгопрудный, </w:t>
      </w:r>
      <w:r w:rsidRPr="00F1351A">
        <w:t>является город Долгопрудный.</w:t>
      </w:r>
    </w:p>
    <w:p w:rsidR="008A260A" w:rsidRPr="00F1351A" w:rsidRDefault="008A260A" w:rsidP="008A260A">
      <w:pPr>
        <w:pStyle w:val="aff5"/>
      </w:pPr>
      <w:r w:rsidRPr="00F1351A">
        <w:t xml:space="preserve">Объем потребления тепловой энергии в расчетных элементах территориального деления </w:t>
      </w:r>
      <w:r w:rsidR="00DE1452" w:rsidRPr="00F1351A">
        <w:t>ГО Долгопрудный</w:t>
      </w:r>
      <w:r w:rsidRPr="00F1351A">
        <w:t xml:space="preserve"> представлен в таблице </w:t>
      </w:r>
      <w:r w:rsidR="0067406B" w:rsidRPr="00F1351A">
        <w:fldChar w:fldCharType="begin"/>
      </w:r>
      <w:r w:rsidR="0067406B" w:rsidRPr="00F1351A">
        <w:instrText xml:space="preserve"> REF _Ref93533497 \h  \* MERGEFORMAT </w:instrText>
      </w:r>
      <w:r w:rsidR="0067406B"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76</w:t>
      </w:r>
      <w:r w:rsidR="0067406B" w:rsidRPr="00F1351A">
        <w:fldChar w:fldCharType="end"/>
      </w:r>
      <w:r w:rsidRPr="00F1351A">
        <w:t>.</w:t>
      </w:r>
    </w:p>
    <w:p w:rsidR="008A260A" w:rsidRPr="00F1351A" w:rsidRDefault="008A260A" w:rsidP="008A260A">
      <w:pPr>
        <w:pStyle w:val="aff3"/>
        <w:keepNext/>
        <w:rPr>
          <w:b w:val="0"/>
        </w:rPr>
      </w:pPr>
      <w:bookmarkStart w:id="198" w:name="_Ref93533497"/>
      <w:bookmarkStart w:id="199" w:name="_Toc99146582"/>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76</w:t>
      </w:r>
      <w:r w:rsidR="00E6474C" w:rsidRPr="00F1351A">
        <w:rPr>
          <w:noProof/>
        </w:rPr>
        <w:fldChar w:fldCharType="end"/>
      </w:r>
      <w:bookmarkEnd w:id="198"/>
      <w:r w:rsidRPr="00F1351A">
        <w:t xml:space="preserve"> - </w:t>
      </w:r>
      <w:r w:rsidRPr="00F1351A">
        <w:rPr>
          <w:b w:val="0"/>
        </w:rPr>
        <w:t xml:space="preserve">Объем потребления тепловой энергии в расчетных элементах территориального деления </w:t>
      </w:r>
      <w:r w:rsidR="00DE1452" w:rsidRPr="00F1351A">
        <w:rPr>
          <w:b w:val="0"/>
        </w:rPr>
        <w:t>ГО Долгопрудный</w:t>
      </w:r>
      <w:bookmarkEnd w:id="199"/>
    </w:p>
    <w:tbl>
      <w:tblPr>
        <w:tblW w:w="998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2920"/>
        <w:gridCol w:w="1560"/>
        <w:gridCol w:w="1560"/>
        <w:gridCol w:w="1560"/>
        <w:gridCol w:w="1840"/>
      </w:tblGrid>
      <w:tr w:rsidR="0067406B" w:rsidRPr="00F1351A" w:rsidTr="0067406B">
        <w:trPr>
          <w:trHeight w:val="227"/>
          <w:tblHeader/>
        </w:trPr>
        <w:tc>
          <w:tcPr>
            <w:tcW w:w="540" w:type="dxa"/>
            <w:vMerge w:val="restart"/>
            <w:shd w:val="clear" w:color="auto" w:fill="auto"/>
            <w:vAlign w:val="center"/>
          </w:tcPr>
          <w:p w:rsidR="0067406B" w:rsidRPr="00F1351A" w:rsidRDefault="0067406B" w:rsidP="0067406B">
            <w:pPr>
              <w:spacing w:line="240" w:lineRule="auto"/>
              <w:ind w:firstLine="0"/>
              <w:jc w:val="center"/>
              <w:rPr>
                <w:b/>
                <w:bCs/>
                <w:color w:val="000000"/>
                <w:sz w:val="20"/>
                <w:szCs w:val="20"/>
              </w:rPr>
            </w:pPr>
            <w:r w:rsidRPr="00F1351A">
              <w:rPr>
                <w:b/>
                <w:bCs/>
                <w:color w:val="000000"/>
                <w:sz w:val="20"/>
                <w:szCs w:val="20"/>
              </w:rPr>
              <w:t>№ п/п</w:t>
            </w:r>
          </w:p>
        </w:tc>
        <w:tc>
          <w:tcPr>
            <w:tcW w:w="2920" w:type="dxa"/>
            <w:vMerge w:val="restart"/>
            <w:shd w:val="clear" w:color="auto" w:fill="auto"/>
            <w:vAlign w:val="center"/>
          </w:tcPr>
          <w:p w:rsidR="0067406B" w:rsidRPr="00F1351A" w:rsidRDefault="0067406B" w:rsidP="0067406B">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6520" w:type="dxa"/>
            <w:gridSpan w:val="4"/>
            <w:shd w:val="clear" w:color="auto" w:fill="auto"/>
            <w:vAlign w:val="center"/>
          </w:tcPr>
          <w:p w:rsidR="0067406B" w:rsidRPr="00F1351A" w:rsidRDefault="0067406B" w:rsidP="0067406B">
            <w:pPr>
              <w:spacing w:line="240" w:lineRule="auto"/>
              <w:ind w:firstLine="0"/>
              <w:jc w:val="center"/>
              <w:rPr>
                <w:b/>
                <w:bCs/>
                <w:color w:val="000000"/>
                <w:sz w:val="20"/>
                <w:szCs w:val="20"/>
              </w:rPr>
            </w:pPr>
            <w:r w:rsidRPr="00F1351A">
              <w:rPr>
                <w:b/>
                <w:bCs/>
                <w:color w:val="000000"/>
                <w:sz w:val="20"/>
                <w:szCs w:val="20"/>
              </w:rPr>
              <w:t>Теплопотребление, Гкал</w:t>
            </w:r>
          </w:p>
        </w:tc>
      </w:tr>
      <w:tr w:rsidR="0067406B" w:rsidRPr="00F1351A" w:rsidTr="0067406B">
        <w:trPr>
          <w:trHeight w:val="227"/>
          <w:tblHeader/>
        </w:trPr>
        <w:tc>
          <w:tcPr>
            <w:tcW w:w="540" w:type="dxa"/>
            <w:vMerge/>
            <w:shd w:val="clear" w:color="auto" w:fill="auto"/>
            <w:vAlign w:val="center"/>
            <w:hideMark/>
          </w:tcPr>
          <w:p w:rsidR="0067406B" w:rsidRPr="00F1351A" w:rsidRDefault="0067406B" w:rsidP="0067406B">
            <w:pPr>
              <w:spacing w:line="240" w:lineRule="auto"/>
              <w:ind w:firstLine="0"/>
              <w:jc w:val="center"/>
              <w:rPr>
                <w:b/>
                <w:bCs/>
                <w:color w:val="000000"/>
                <w:sz w:val="20"/>
                <w:szCs w:val="20"/>
              </w:rPr>
            </w:pPr>
          </w:p>
        </w:tc>
        <w:tc>
          <w:tcPr>
            <w:tcW w:w="2920" w:type="dxa"/>
            <w:vMerge/>
            <w:shd w:val="clear" w:color="auto" w:fill="auto"/>
            <w:vAlign w:val="center"/>
            <w:hideMark/>
          </w:tcPr>
          <w:p w:rsidR="0067406B" w:rsidRPr="00F1351A" w:rsidRDefault="0067406B" w:rsidP="0067406B">
            <w:pPr>
              <w:spacing w:line="240" w:lineRule="auto"/>
              <w:ind w:firstLine="0"/>
              <w:jc w:val="center"/>
              <w:rPr>
                <w:b/>
                <w:bCs/>
                <w:color w:val="000000"/>
                <w:sz w:val="20"/>
                <w:szCs w:val="20"/>
              </w:rPr>
            </w:pPr>
          </w:p>
        </w:tc>
        <w:tc>
          <w:tcPr>
            <w:tcW w:w="1560" w:type="dxa"/>
            <w:shd w:val="clear" w:color="auto" w:fill="auto"/>
            <w:vAlign w:val="center"/>
            <w:hideMark/>
          </w:tcPr>
          <w:p w:rsidR="0067406B" w:rsidRPr="00F1351A" w:rsidRDefault="0067406B" w:rsidP="0067406B">
            <w:pPr>
              <w:spacing w:line="240" w:lineRule="auto"/>
              <w:ind w:firstLine="0"/>
              <w:jc w:val="center"/>
              <w:rPr>
                <w:b/>
                <w:bCs/>
                <w:color w:val="000000"/>
                <w:sz w:val="20"/>
                <w:szCs w:val="20"/>
              </w:rPr>
            </w:pPr>
            <w:r w:rsidRPr="00F1351A">
              <w:rPr>
                <w:b/>
                <w:bCs/>
                <w:color w:val="000000"/>
                <w:sz w:val="20"/>
                <w:szCs w:val="20"/>
              </w:rPr>
              <w:t>Отопление и вентиляция</w:t>
            </w:r>
          </w:p>
        </w:tc>
        <w:tc>
          <w:tcPr>
            <w:tcW w:w="1560" w:type="dxa"/>
            <w:shd w:val="clear" w:color="auto" w:fill="auto"/>
            <w:vAlign w:val="center"/>
            <w:hideMark/>
          </w:tcPr>
          <w:p w:rsidR="0067406B" w:rsidRPr="00F1351A" w:rsidRDefault="0067406B" w:rsidP="0067406B">
            <w:pPr>
              <w:spacing w:line="240" w:lineRule="auto"/>
              <w:ind w:firstLine="0"/>
              <w:jc w:val="center"/>
              <w:rPr>
                <w:b/>
                <w:bCs/>
                <w:color w:val="000000"/>
                <w:sz w:val="20"/>
                <w:szCs w:val="20"/>
              </w:rPr>
            </w:pPr>
            <w:r w:rsidRPr="00F1351A">
              <w:rPr>
                <w:b/>
                <w:bCs/>
                <w:color w:val="000000"/>
                <w:sz w:val="20"/>
                <w:szCs w:val="20"/>
              </w:rPr>
              <w:t>ГВС</w:t>
            </w:r>
          </w:p>
        </w:tc>
        <w:tc>
          <w:tcPr>
            <w:tcW w:w="1560" w:type="dxa"/>
            <w:shd w:val="clear" w:color="auto" w:fill="auto"/>
            <w:vAlign w:val="center"/>
            <w:hideMark/>
          </w:tcPr>
          <w:p w:rsidR="0067406B" w:rsidRPr="00F1351A" w:rsidRDefault="0067406B" w:rsidP="0067406B">
            <w:pPr>
              <w:spacing w:line="240" w:lineRule="auto"/>
              <w:ind w:firstLine="0"/>
              <w:jc w:val="center"/>
              <w:rPr>
                <w:b/>
                <w:bCs/>
                <w:color w:val="000000"/>
                <w:sz w:val="20"/>
                <w:szCs w:val="20"/>
              </w:rPr>
            </w:pPr>
            <w:r w:rsidRPr="00F1351A">
              <w:rPr>
                <w:b/>
                <w:bCs/>
                <w:color w:val="000000"/>
                <w:sz w:val="20"/>
                <w:szCs w:val="20"/>
              </w:rPr>
              <w:t>Технология</w:t>
            </w:r>
          </w:p>
        </w:tc>
        <w:tc>
          <w:tcPr>
            <w:tcW w:w="1840" w:type="dxa"/>
            <w:shd w:val="clear" w:color="auto" w:fill="auto"/>
            <w:vAlign w:val="center"/>
            <w:hideMark/>
          </w:tcPr>
          <w:p w:rsidR="0067406B" w:rsidRPr="00F1351A" w:rsidRDefault="0067406B" w:rsidP="0067406B">
            <w:pPr>
              <w:spacing w:line="240" w:lineRule="auto"/>
              <w:ind w:firstLine="0"/>
              <w:jc w:val="center"/>
              <w:rPr>
                <w:b/>
                <w:bCs/>
                <w:color w:val="000000"/>
                <w:sz w:val="20"/>
                <w:szCs w:val="20"/>
              </w:rPr>
            </w:pPr>
            <w:r w:rsidRPr="00F1351A">
              <w:rPr>
                <w:b/>
                <w:bCs/>
                <w:color w:val="000000"/>
                <w:sz w:val="20"/>
                <w:szCs w:val="20"/>
              </w:rPr>
              <w:t>Всего</w:t>
            </w:r>
          </w:p>
        </w:tc>
      </w:tr>
      <w:tr w:rsidR="00374E7E" w:rsidRPr="00F1351A" w:rsidTr="0067406B">
        <w:trPr>
          <w:trHeight w:val="227"/>
        </w:trPr>
        <w:tc>
          <w:tcPr>
            <w:tcW w:w="9980" w:type="dxa"/>
            <w:gridSpan w:val="6"/>
            <w:shd w:val="clear" w:color="auto" w:fill="auto"/>
            <w:vAlign w:val="bottom"/>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53660,01</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26924,68</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80584,69</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ул.Театральная, д.7</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29182,35</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11946,79</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41129,14</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3</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ул.Заводская д.2</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73421,17</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24691,88</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98113,05</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4</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ул.Заводская д.15</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8823,05</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5051,36</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13874,41</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5</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12572,91</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2749,00</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15321,91</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6</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9621,51</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1990,09</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11611,60</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7</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ул.Станционная д.1</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10735,33</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1045,45</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11780,78</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8</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2319,17</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592,97</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2912,14</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9</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ул.Речная д.14</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11340,93</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1920,95</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13261,88</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10</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мкр. Павельцево</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5949,47</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5949,47</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11</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Модульная котельная</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364,39</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214,06</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578,45</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12</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АИТ-6 по ул. Новый бульвар 17а</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5358,74</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2265,57</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7624,31</w:t>
            </w:r>
          </w:p>
        </w:tc>
      </w:tr>
      <w:tr w:rsidR="00374E7E" w:rsidRPr="00F1351A" w:rsidTr="0067406B">
        <w:trPr>
          <w:trHeight w:val="227"/>
        </w:trPr>
        <w:tc>
          <w:tcPr>
            <w:tcW w:w="5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13</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АИТ-7 Лихачёвский пр., д.74а</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3824,58</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2271,70</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6096,28</w:t>
            </w:r>
          </w:p>
        </w:tc>
      </w:tr>
      <w:tr w:rsidR="00A411C2" w:rsidRPr="00F1351A" w:rsidTr="0067406B">
        <w:trPr>
          <w:trHeight w:val="227"/>
        </w:trPr>
        <w:tc>
          <w:tcPr>
            <w:tcW w:w="540" w:type="dxa"/>
            <w:shd w:val="clear" w:color="auto" w:fill="auto"/>
            <w:vAlign w:val="center"/>
          </w:tcPr>
          <w:p w:rsidR="00A411C2" w:rsidRPr="00F1351A" w:rsidRDefault="00A411C2" w:rsidP="005B02F3">
            <w:pPr>
              <w:spacing w:line="240" w:lineRule="auto"/>
              <w:ind w:firstLine="0"/>
              <w:jc w:val="center"/>
              <w:rPr>
                <w:color w:val="000000"/>
                <w:sz w:val="20"/>
                <w:szCs w:val="20"/>
              </w:rPr>
            </w:pPr>
            <w:r w:rsidRPr="00F1351A">
              <w:rPr>
                <w:color w:val="000000"/>
                <w:sz w:val="20"/>
                <w:szCs w:val="20"/>
              </w:rPr>
              <w:t>14</w:t>
            </w:r>
          </w:p>
        </w:tc>
        <w:tc>
          <w:tcPr>
            <w:tcW w:w="2920" w:type="dxa"/>
            <w:shd w:val="clear" w:color="auto" w:fill="auto"/>
            <w:vAlign w:val="center"/>
          </w:tcPr>
          <w:p w:rsidR="00A411C2" w:rsidRPr="00F1351A" w:rsidRDefault="00A411C2" w:rsidP="005B02F3">
            <w:pPr>
              <w:spacing w:line="240" w:lineRule="auto"/>
              <w:ind w:firstLine="0"/>
              <w:jc w:val="left"/>
              <w:rPr>
                <w:color w:val="000000"/>
                <w:sz w:val="20"/>
                <w:szCs w:val="20"/>
              </w:rPr>
            </w:pPr>
            <w:r w:rsidRPr="00F1351A">
              <w:rPr>
                <w:color w:val="000000"/>
                <w:sz w:val="20"/>
                <w:szCs w:val="20"/>
              </w:rPr>
              <w:t>АИТ-8 Лихачёвский пр., д.68, к.4</w:t>
            </w:r>
          </w:p>
        </w:tc>
        <w:tc>
          <w:tcPr>
            <w:tcW w:w="1560" w:type="dxa"/>
            <w:shd w:val="clear" w:color="000000" w:fill="FFFFFF"/>
            <w:noWrap/>
            <w:vAlign w:val="center"/>
          </w:tcPr>
          <w:p w:rsidR="00A411C2" w:rsidRPr="00F1351A" w:rsidRDefault="00A411C2" w:rsidP="00A411C2">
            <w:pPr>
              <w:spacing w:line="240" w:lineRule="auto"/>
              <w:ind w:firstLine="0"/>
              <w:jc w:val="center"/>
              <w:rPr>
                <w:color w:val="000000"/>
                <w:sz w:val="20"/>
                <w:szCs w:val="20"/>
              </w:rPr>
            </w:pPr>
            <w:r w:rsidRPr="00F1351A">
              <w:rPr>
                <w:color w:val="000000"/>
                <w:sz w:val="20"/>
                <w:szCs w:val="20"/>
              </w:rPr>
              <w:t>2851,98</w:t>
            </w:r>
          </w:p>
        </w:tc>
        <w:tc>
          <w:tcPr>
            <w:tcW w:w="1560" w:type="dxa"/>
            <w:shd w:val="clear" w:color="000000" w:fill="FFFFFF"/>
            <w:noWrap/>
            <w:vAlign w:val="center"/>
          </w:tcPr>
          <w:p w:rsidR="00A411C2" w:rsidRPr="00F1351A" w:rsidRDefault="00A411C2" w:rsidP="00A411C2">
            <w:pPr>
              <w:spacing w:line="240" w:lineRule="auto"/>
              <w:ind w:firstLine="0"/>
              <w:jc w:val="center"/>
              <w:rPr>
                <w:color w:val="000000"/>
                <w:sz w:val="20"/>
                <w:szCs w:val="20"/>
              </w:rPr>
            </w:pPr>
            <w:r w:rsidRPr="00F1351A">
              <w:rPr>
                <w:color w:val="000000"/>
                <w:sz w:val="20"/>
                <w:szCs w:val="20"/>
              </w:rPr>
              <w:t>824,64</w:t>
            </w:r>
          </w:p>
        </w:tc>
        <w:tc>
          <w:tcPr>
            <w:tcW w:w="1560" w:type="dxa"/>
            <w:shd w:val="clear" w:color="000000" w:fill="FFFFFF"/>
            <w:noWrap/>
            <w:vAlign w:val="center"/>
          </w:tcPr>
          <w:p w:rsidR="00A411C2" w:rsidRPr="00F1351A" w:rsidRDefault="00A411C2" w:rsidP="005B02F3">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noWrap/>
            <w:vAlign w:val="center"/>
          </w:tcPr>
          <w:p w:rsidR="00A411C2" w:rsidRPr="00F1351A" w:rsidRDefault="00A411C2" w:rsidP="005B02F3">
            <w:pPr>
              <w:spacing w:line="240" w:lineRule="auto"/>
              <w:ind w:firstLine="0"/>
              <w:jc w:val="center"/>
              <w:rPr>
                <w:color w:val="000000"/>
                <w:sz w:val="20"/>
                <w:szCs w:val="20"/>
              </w:rPr>
            </w:pPr>
            <w:r w:rsidRPr="00F1351A">
              <w:rPr>
                <w:color w:val="000000"/>
                <w:sz w:val="20"/>
                <w:szCs w:val="20"/>
              </w:rPr>
              <w:t>3676,61</w:t>
            </w:r>
          </w:p>
        </w:tc>
      </w:tr>
      <w:tr w:rsidR="00A411C2" w:rsidRPr="00F1351A" w:rsidTr="0067406B">
        <w:trPr>
          <w:trHeight w:val="227"/>
        </w:trPr>
        <w:tc>
          <w:tcPr>
            <w:tcW w:w="3460" w:type="dxa"/>
            <w:gridSpan w:val="2"/>
            <w:shd w:val="clear" w:color="auto" w:fill="auto"/>
            <w:vAlign w:val="center"/>
            <w:hideMark/>
          </w:tcPr>
          <w:p w:rsidR="00A411C2" w:rsidRPr="00F1351A" w:rsidRDefault="00A411C2" w:rsidP="0067406B">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1560" w:type="dxa"/>
            <w:shd w:val="clear" w:color="auto" w:fill="auto"/>
            <w:vAlign w:val="center"/>
            <w:hideMark/>
          </w:tcPr>
          <w:p w:rsidR="00A411C2" w:rsidRPr="00F1351A" w:rsidRDefault="00A411C2" w:rsidP="00A411C2">
            <w:pPr>
              <w:spacing w:line="240" w:lineRule="auto"/>
              <w:ind w:firstLine="0"/>
              <w:jc w:val="center"/>
              <w:rPr>
                <w:b/>
                <w:bCs/>
                <w:color w:val="000000"/>
                <w:sz w:val="20"/>
                <w:szCs w:val="20"/>
              </w:rPr>
            </w:pPr>
            <w:r w:rsidRPr="00F1351A">
              <w:rPr>
                <w:b/>
                <w:bCs/>
                <w:color w:val="000000"/>
                <w:sz w:val="20"/>
                <w:szCs w:val="20"/>
              </w:rPr>
              <w:t>230025,58</w:t>
            </w:r>
          </w:p>
        </w:tc>
        <w:tc>
          <w:tcPr>
            <w:tcW w:w="1560" w:type="dxa"/>
            <w:shd w:val="clear" w:color="auto" w:fill="auto"/>
            <w:vAlign w:val="center"/>
            <w:hideMark/>
          </w:tcPr>
          <w:p w:rsidR="00A411C2" w:rsidRPr="00F1351A" w:rsidRDefault="00A411C2" w:rsidP="00A411C2">
            <w:pPr>
              <w:spacing w:line="240" w:lineRule="auto"/>
              <w:ind w:firstLine="0"/>
              <w:jc w:val="center"/>
              <w:rPr>
                <w:b/>
                <w:bCs/>
                <w:color w:val="000000"/>
                <w:sz w:val="20"/>
                <w:szCs w:val="20"/>
              </w:rPr>
            </w:pPr>
            <w:r w:rsidRPr="00F1351A">
              <w:rPr>
                <w:b/>
                <w:bCs/>
                <w:color w:val="000000"/>
                <w:sz w:val="20"/>
                <w:szCs w:val="20"/>
              </w:rPr>
              <w:t>82489,12</w:t>
            </w:r>
          </w:p>
        </w:tc>
        <w:tc>
          <w:tcPr>
            <w:tcW w:w="1560" w:type="dxa"/>
            <w:shd w:val="clear" w:color="auto" w:fill="auto"/>
            <w:vAlign w:val="center"/>
            <w:hideMark/>
          </w:tcPr>
          <w:p w:rsidR="00A411C2" w:rsidRPr="00F1351A" w:rsidRDefault="00A411C2" w:rsidP="00E67F70">
            <w:pPr>
              <w:spacing w:line="240" w:lineRule="auto"/>
              <w:ind w:firstLine="0"/>
              <w:jc w:val="center"/>
              <w:rPr>
                <w:b/>
                <w:bCs/>
                <w:color w:val="000000"/>
                <w:sz w:val="20"/>
                <w:szCs w:val="20"/>
              </w:rPr>
            </w:pPr>
            <w:r w:rsidRPr="00F1351A">
              <w:rPr>
                <w:b/>
                <w:bCs/>
                <w:color w:val="000000"/>
                <w:sz w:val="20"/>
                <w:szCs w:val="20"/>
              </w:rPr>
              <w:t>0,00</w:t>
            </w:r>
          </w:p>
        </w:tc>
        <w:tc>
          <w:tcPr>
            <w:tcW w:w="1840" w:type="dxa"/>
            <w:shd w:val="clear" w:color="auto" w:fill="auto"/>
            <w:vAlign w:val="center"/>
            <w:hideMark/>
          </w:tcPr>
          <w:p w:rsidR="00A411C2" w:rsidRPr="00F1351A" w:rsidRDefault="00A411C2" w:rsidP="00E67F70">
            <w:pPr>
              <w:spacing w:line="240" w:lineRule="auto"/>
              <w:ind w:firstLine="0"/>
              <w:jc w:val="center"/>
              <w:rPr>
                <w:b/>
                <w:bCs/>
                <w:color w:val="000000"/>
                <w:sz w:val="20"/>
                <w:szCs w:val="20"/>
              </w:rPr>
            </w:pPr>
            <w:r w:rsidRPr="00F1351A">
              <w:rPr>
                <w:b/>
                <w:bCs/>
                <w:color w:val="000000"/>
                <w:sz w:val="20"/>
                <w:szCs w:val="20"/>
              </w:rPr>
              <w:t>312514,70</w:t>
            </w:r>
          </w:p>
        </w:tc>
      </w:tr>
      <w:tr w:rsidR="00374E7E" w:rsidRPr="00F1351A" w:rsidTr="0067406B">
        <w:trPr>
          <w:trHeight w:val="227"/>
        </w:trPr>
        <w:tc>
          <w:tcPr>
            <w:tcW w:w="9980" w:type="dxa"/>
            <w:gridSpan w:val="6"/>
            <w:shd w:val="clear" w:color="auto" w:fill="auto"/>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5B02F3" w:rsidRPr="00F1351A" w:rsidTr="0067406B">
        <w:trPr>
          <w:trHeight w:val="227"/>
        </w:trPr>
        <w:tc>
          <w:tcPr>
            <w:tcW w:w="540" w:type="dxa"/>
            <w:shd w:val="clear" w:color="auto" w:fill="auto"/>
            <w:vAlign w:val="center"/>
            <w:hideMark/>
          </w:tcPr>
          <w:p w:rsidR="005B02F3" w:rsidRPr="00F1351A" w:rsidRDefault="005B02F3" w:rsidP="00615EA9">
            <w:pPr>
              <w:spacing w:line="240" w:lineRule="auto"/>
              <w:ind w:firstLine="0"/>
              <w:jc w:val="center"/>
              <w:rPr>
                <w:color w:val="000000"/>
                <w:sz w:val="20"/>
                <w:szCs w:val="20"/>
              </w:rPr>
            </w:pPr>
            <w:r w:rsidRPr="00F1351A">
              <w:rPr>
                <w:color w:val="000000"/>
                <w:sz w:val="20"/>
                <w:szCs w:val="20"/>
              </w:rPr>
              <w:t>15</w:t>
            </w:r>
          </w:p>
        </w:tc>
        <w:tc>
          <w:tcPr>
            <w:tcW w:w="2920" w:type="dxa"/>
            <w:shd w:val="clear" w:color="auto" w:fill="auto"/>
            <w:vAlign w:val="center"/>
            <w:hideMark/>
          </w:tcPr>
          <w:p w:rsidR="005B02F3" w:rsidRPr="00F1351A" w:rsidRDefault="005B02F3" w:rsidP="0067406B">
            <w:pPr>
              <w:spacing w:line="240" w:lineRule="auto"/>
              <w:ind w:firstLine="0"/>
              <w:jc w:val="left"/>
              <w:rPr>
                <w:color w:val="000000"/>
                <w:sz w:val="20"/>
                <w:szCs w:val="20"/>
              </w:rPr>
            </w:pPr>
            <w:r w:rsidRPr="00F1351A">
              <w:rPr>
                <w:color w:val="000000"/>
                <w:sz w:val="20"/>
                <w:szCs w:val="20"/>
              </w:rPr>
              <w:t>Котельная ПАО «ДНПП»</w:t>
            </w:r>
          </w:p>
        </w:tc>
        <w:tc>
          <w:tcPr>
            <w:tcW w:w="1560" w:type="dxa"/>
            <w:shd w:val="clear" w:color="auto" w:fill="auto"/>
            <w:vAlign w:val="center"/>
            <w:hideMark/>
          </w:tcPr>
          <w:p w:rsidR="005B02F3" w:rsidRPr="00F1351A" w:rsidRDefault="005B02F3" w:rsidP="0067406B">
            <w:pPr>
              <w:spacing w:line="240" w:lineRule="auto"/>
              <w:ind w:firstLine="0"/>
              <w:jc w:val="center"/>
              <w:rPr>
                <w:color w:val="000000"/>
                <w:sz w:val="20"/>
                <w:szCs w:val="20"/>
              </w:rPr>
            </w:pPr>
            <w:r w:rsidRPr="00F1351A">
              <w:rPr>
                <w:color w:val="000000"/>
                <w:sz w:val="20"/>
                <w:szCs w:val="20"/>
              </w:rPr>
              <w:t>68192,78147</w:t>
            </w:r>
          </w:p>
        </w:tc>
        <w:tc>
          <w:tcPr>
            <w:tcW w:w="1560" w:type="dxa"/>
            <w:shd w:val="clear" w:color="auto" w:fill="auto"/>
            <w:vAlign w:val="center"/>
            <w:hideMark/>
          </w:tcPr>
          <w:p w:rsidR="005B02F3" w:rsidRPr="00F1351A" w:rsidRDefault="005B02F3" w:rsidP="0067406B">
            <w:pPr>
              <w:spacing w:line="240" w:lineRule="auto"/>
              <w:ind w:firstLine="0"/>
              <w:jc w:val="center"/>
              <w:rPr>
                <w:color w:val="000000"/>
                <w:sz w:val="20"/>
                <w:szCs w:val="20"/>
              </w:rPr>
            </w:pPr>
            <w:r w:rsidRPr="00F1351A">
              <w:rPr>
                <w:color w:val="000000"/>
                <w:sz w:val="20"/>
                <w:szCs w:val="20"/>
              </w:rPr>
              <w:t>33922,96</w:t>
            </w:r>
          </w:p>
        </w:tc>
        <w:tc>
          <w:tcPr>
            <w:tcW w:w="1560" w:type="dxa"/>
            <w:shd w:val="clear" w:color="000000" w:fill="FFFFFF"/>
            <w:noWrap/>
            <w:vAlign w:val="center"/>
            <w:hideMark/>
          </w:tcPr>
          <w:p w:rsidR="005B02F3" w:rsidRPr="00F1351A" w:rsidRDefault="005B02F3"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vAlign w:val="center"/>
            <w:hideMark/>
          </w:tcPr>
          <w:p w:rsidR="005B02F3" w:rsidRPr="00F1351A" w:rsidRDefault="005B02F3" w:rsidP="0067406B">
            <w:pPr>
              <w:spacing w:line="240" w:lineRule="auto"/>
              <w:ind w:firstLine="0"/>
              <w:jc w:val="center"/>
              <w:rPr>
                <w:color w:val="000000"/>
                <w:sz w:val="20"/>
                <w:szCs w:val="20"/>
              </w:rPr>
            </w:pPr>
            <w:r w:rsidRPr="00F1351A">
              <w:rPr>
                <w:color w:val="000000"/>
                <w:sz w:val="20"/>
                <w:szCs w:val="20"/>
              </w:rPr>
              <w:t>102115,74</w:t>
            </w:r>
          </w:p>
        </w:tc>
      </w:tr>
      <w:tr w:rsidR="005B02F3" w:rsidRPr="00F1351A" w:rsidTr="0067406B">
        <w:trPr>
          <w:trHeight w:val="227"/>
        </w:trPr>
        <w:tc>
          <w:tcPr>
            <w:tcW w:w="540" w:type="dxa"/>
            <w:shd w:val="clear" w:color="auto" w:fill="auto"/>
            <w:vAlign w:val="center"/>
            <w:hideMark/>
          </w:tcPr>
          <w:p w:rsidR="005B02F3" w:rsidRPr="00F1351A" w:rsidRDefault="005B02F3" w:rsidP="00615EA9">
            <w:pPr>
              <w:spacing w:line="240" w:lineRule="auto"/>
              <w:ind w:firstLine="0"/>
              <w:jc w:val="center"/>
              <w:rPr>
                <w:color w:val="000000"/>
                <w:sz w:val="20"/>
                <w:szCs w:val="20"/>
              </w:rPr>
            </w:pPr>
            <w:r w:rsidRPr="00F1351A">
              <w:rPr>
                <w:color w:val="000000"/>
                <w:sz w:val="20"/>
                <w:szCs w:val="20"/>
              </w:rPr>
              <w:t>16</w:t>
            </w:r>
          </w:p>
        </w:tc>
        <w:tc>
          <w:tcPr>
            <w:tcW w:w="2920" w:type="dxa"/>
            <w:shd w:val="clear" w:color="auto" w:fill="auto"/>
            <w:vAlign w:val="center"/>
            <w:hideMark/>
          </w:tcPr>
          <w:p w:rsidR="005B02F3" w:rsidRPr="00F1351A" w:rsidRDefault="005B02F3" w:rsidP="0067406B">
            <w:pPr>
              <w:spacing w:line="240" w:lineRule="auto"/>
              <w:ind w:firstLine="0"/>
              <w:jc w:val="left"/>
              <w:rPr>
                <w:color w:val="000000"/>
                <w:sz w:val="20"/>
                <w:szCs w:val="20"/>
              </w:rPr>
            </w:pPr>
            <w:r w:rsidRPr="00F1351A">
              <w:rPr>
                <w:color w:val="000000"/>
                <w:sz w:val="20"/>
                <w:szCs w:val="20"/>
              </w:rPr>
              <w:t>Котельная АО «Вегетта»</w:t>
            </w:r>
          </w:p>
        </w:tc>
        <w:tc>
          <w:tcPr>
            <w:tcW w:w="1560" w:type="dxa"/>
            <w:shd w:val="clear" w:color="auto" w:fill="auto"/>
            <w:vAlign w:val="center"/>
            <w:hideMark/>
          </w:tcPr>
          <w:p w:rsidR="005B02F3" w:rsidRPr="00F1351A" w:rsidRDefault="005B02F3" w:rsidP="0067406B">
            <w:pPr>
              <w:spacing w:line="240" w:lineRule="auto"/>
              <w:ind w:firstLine="0"/>
              <w:jc w:val="center"/>
              <w:rPr>
                <w:color w:val="000000"/>
                <w:sz w:val="20"/>
                <w:szCs w:val="20"/>
              </w:rPr>
            </w:pPr>
            <w:r w:rsidRPr="00F1351A">
              <w:rPr>
                <w:color w:val="000000"/>
                <w:sz w:val="20"/>
                <w:szCs w:val="20"/>
              </w:rPr>
              <w:t>14544,528</w:t>
            </w:r>
          </w:p>
        </w:tc>
        <w:tc>
          <w:tcPr>
            <w:tcW w:w="1560" w:type="dxa"/>
            <w:shd w:val="clear" w:color="auto" w:fill="auto"/>
            <w:vAlign w:val="center"/>
            <w:hideMark/>
          </w:tcPr>
          <w:p w:rsidR="005B02F3" w:rsidRPr="00F1351A" w:rsidRDefault="005B02F3" w:rsidP="0067406B">
            <w:pPr>
              <w:spacing w:line="240" w:lineRule="auto"/>
              <w:ind w:firstLine="0"/>
              <w:jc w:val="center"/>
              <w:rPr>
                <w:color w:val="000000"/>
                <w:sz w:val="20"/>
                <w:szCs w:val="20"/>
              </w:rPr>
            </w:pPr>
            <w:r w:rsidRPr="00F1351A">
              <w:rPr>
                <w:color w:val="000000"/>
                <w:sz w:val="20"/>
                <w:szCs w:val="20"/>
              </w:rPr>
              <w:t>3636,132</w:t>
            </w:r>
          </w:p>
        </w:tc>
        <w:tc>
          <w:tcPr>
            <w:tcW w:w="1560" w:type="dxa"/>
            <w:shd w:val="clear" w:color="000000" w:fill="FFFFFF"/>
            <w:noWrap/>
            <w:vAlign w:val="center"/>
            <w:hideMark/>
          </w:tcPr>
          <w:p w:rsidR="005B02F3" w:rsidRPr="00F1351A" w:rsidRDefault="005B02F3"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vAlign w:val="center"/>
            <w:hideMark/>
          </w:tcPr>
          <w:p w:rsidR="005B02F3" w:rsidRPr="00F1351A" w:rsidRDefault="005B02F3" w:rsidP="0067406B">
            <w:pPr>
              <w:spacing w:line="240" w:lineRule="auto"/>
              <w:ind w:firstLine="0"/>
              <w:jc w:val="center"/>
              <w:rPr>
                <w:color w:val="000000"/>
                <w:sz w:val="20"/>
                <w:szCs w:val="20"/>
              </w:rPr>
            </w:pPr>
            <w:r w:rsidRPr="00F1351A">
              <w:rPr>
                <w:color w:val="000000"/>
                <w:sz w:val="20"/>
                <w:szCs w:val="20"/>
              </w:rPr>
              <w:t>18180,66</w:t>
            </w:r>
          </w:p>
        </w:tc>
      </w:tr>
      <w:tr w:rsidR="00374E7E" w:rsidRPr="00F1351A" w:rsidTr="0067406B">
        <w:trPr>
          <w:trHeight w:val="227"/>
        </w:trPr>
        <w:tc>
          <w:tcPr>
            <w:tcW w:w="540" w:type="dxa"/>
            <w:shd w:val="clear" w:color="auto" w:fill="auto"/>
            <w:vAlign w:val="center"/>
            <w:hideMark/>
          </w:tcPr>
          <w:p w:rsidR="00374E7E" w:rsidRPr="00F1351A" w:rsidRDefault="005B02F3" w:rsidP="0067406B">
            <w:pPr>
              <w:spacing w:line="240" w:lineRule="auto"/>
              <w:ind w:firstLine="0"/>
              <w:jc w:val="center"/>
              <w:rPr>
                <w:color w:val="000000"/>
                <w:sz w:val="20"/>
                <w:szCs w:val="20"/>
              </w:rPr>
            </w:pPr>
            <w:r w:rsidRPr="00F1351A">
              <w:rPr>
                <w:color w:val="000000"/>
                <w:sz w:val="20"/>
                <w:szCs w:val="20"/>
              </w:rPr>
              <w:t>17</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156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41602,32712</w:t>
            </w:r>
          </w:p>
        </w:tc>
        <w:tc>
          <w:tcPr>
            <w:tcW w:w="156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2288,48</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43890,81</w:t>
            </w:r>
          </w:p>
        </w:tc>
      </w:tr>
      <w:tr w:rsidR="00374E7E" w:rsidRPr="00F1351A" w:rsidTr="0067406B">
        <w:trPr>
          <w:trHeight w:val="227"/>
        </w:trPr>
        <w:tc>
          <w:tcPr>
            <w:tcW w:w="3460" w:type="dxa"/>
            <w:gridSpan w:val="2"/>
            <w:shd w:val="clear" w:color="auto" w:fill="auto"/>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1560" w:type="dxa"/>
            <w:shd w:val="clear" w:color="auto" w:fill="auto"/>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124339,64</w:t>
            </w:r>
          </w:p>
        </w:tc>
        <w:tc>
          <w:tcPr>
            <w:tcW w:w="1560" w:type="dxa"/>
            <w:shd w:val="clear" w:color="auto" w:fill="auto"/>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39847,57</w:t>
            </w:r>
          </w:p>
        </w:tc>
        <w:tc>
          <w:tcPr>
            <w:tcW w:w="1560" w:type="dxa"/>
            <w:shd w:val="clear" w:color="auto" w:fill="auto"/>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0,00</w:t>
            </w:r>
          </w:p>
        </w:tc>
        <w:tc>
          <w:tcPr>
            <w:tcW w:w="1840" w:type="dxa"/>
            <w:shd w:val="clear" w:color="auto" w:fill="auto"/>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164187,21</w:t>
            </w:r>
          </w:p>
        </w:tc>
      </w:tr>
      <w:tr w:rsidR="00374E7E" w:rsidRPr="00F1351A" w:rsidTr="0067406B">
        <w:trPr>
          <w:trHeight w:val="227"/>
        </w:trPr>
        <w:tc>
          <w:tcPr>
            <w:tcW w:w="9980" w:type="dxa"/>
            <w:gridSpan w:val="6"/>
            <w:shd w:val="clear" w:color="auto" w:fill="auto"/>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374E7E" w:rsidRPr="00F1351A" w:rsidTr="0067406B">
        <w:trPr>
          <w:trHeight w:val="227"/>
        </w:trPr>
        <w:tc>
          <w:tcPr>
            <w:tcW w:w="540" w:type="dxa"/>
            <w:shd w:val="clear" w:color="auto" w:fill="auto"/>
            <w:vAlign w:val="center"/>
            <w:hideMark/>
          </w:tcPr>
          <w:p w:rsidR="00374E7E" w:rsidRPr="00F1351A" w:rsidRDefault="005B02F3" w:rsidP="0067406B">
            <w:pPr>
              <w:spacing w:line="240" w:lineRule="auto"/>
              <w:ind w:firstLine="0"/>
              <w:jc w:val="center"/>
              <w:rPr>
                <w:color w:val="000000"/>
                <w:sz w:val="20"/>
                <w:szCs w:val="20"/>
              </w:rPr>
            </w:pPr>
            <w:r w:rsidRPr="00F1351A">
              <w:rPr>
                <w:color w:val="000000"/>
                <w:sz w:val="20"/>
                <w:szCs w:val="20"/>
              </w:rPr>
              <w:t>18</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№103</w:t>
            </w:r>
          </w:p>
        </w:tc>
        <w:tc>
          <w:tcPr>
            <w:tcW w:w="156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13473,96</w:t>
            </w:r>
          </w:p>
        </w:tc>
        <w:tc>
          <w:tcPr>
            <w:tcW w:w="156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13473,96</w:t>
            </w:r>
          </w:p>
        </w:tc>
      </w:tr>
      <w:tr w:rsidR="00374E7E" w:rsidRPr="00F1351A" w:rsidTr="0067406B">
        <w:trPr>
          <w:trHeight w:val="227"/>
        </w:trPr>
        <w:tc>
          <w:tcPr>
            <w:tcW w:w="540" w:type="dxa"/>
            <w:shd w:val="clear" w:color="auto" w:fill="auto"/>
            <w:vAlign w:val="center"/>
            <w:hideMark/>
          </w:tcPr>
          <w:p w:rsidR="00374E7E" w:rsidRPr="00F1351A" w:rsidRDefault="005B02F3" w:rsidP="0067406B">
            <w:pPr>
              <w:spacing w:line="240" w:lineRule="auto"/>
              <w:ind w:firstLine="0"/>
              <w:jc w:val="center"/>
              <w:rPr>
                <w:color w:val="000000"/>
                <w:sz w:val="20"/>
                <w:szCs w:val="20"/>
              </w:rPr>
            </w:pPr>
            <w:r w:rsidRPr="00F1351A">
              <w:rPr>
                <w:color w:val="000000"/>
                <w:sz w:val="20"/>
                <w:szCs w:val="20"/>
              </w:rPr>
              <w:t>19</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№94</w:t>
            </w:r>
          </w:p>
        </w:tc>
        <w:tc>
          <w:tcPr>
            <w:tcW w:w="156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560" w:type="dxa"/>
            <w:shd w:val="clear" w:color="auto" w:fill="auto"/>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6436,60</w:t>
            </w:r>
          </w:p>
        </w:tc>
        <w:tc>
          <w:tcPr>
            <w:tcW w:w="1560" w:type="dxa"/>
            <w:shd w:val="clear" w:color="000000" w:fill="FFFFFF"/>
            <w:noWrap/>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6436,60</w:t>
            </w:r>
          </w:p>
        </w:tc>
      </w:tr>
      <w:tr w:rsidR="00374E7E" w:rsidRPr="00F1351A" w:rsidTr="0067406B">
        <w:trPr>
          <w:trHeight w:val="227"/>
        </w:trPr>
        <w:tc>
          <w:tcPr>
            <w:tcW w:w="3460" w:type="dxa"/>
            <w:gridSpan w:val="2"/>
            <w:shd w:val="clear" w:color="auto" w:fill="auto"/>
            <w:noWrap/>
            <w:vAlign w:val="center"/>
            <w:hideMark/>
          </w:tcPr>
          <w:p w:rsidR="00374E7E" w:rsidRPr="00F1351A" w:rsidRDefault="00374E7E" w:rsidP="0067406B">
            <w:pPr>
              <w:spacing w:line="240" w:lineRule="auto"/>
              <w:ind w:firstLine="0"/>
              <w:jc w:val="left"/>
              <w:rPr>
                <w:b/>
                <w:bCs/>
                <w:color w:val="000000"/>
                <w:sz w:val="20"/>
                <w:szCs w:val="20"/>
              </w:rPr>
            </w:pPr>
            <w:r w:rsidRPr="00F1351A">
              <w:rPr>
                <w:b/>
                <w:bCs/>
                <w:color w:val="000000"/>
                <w:sz w:val="20"/>
                <w:szCs w:val="20"/>
              </w:rPr>
              <w:t>Итого по котельным ФГБУ «ЦЖКУ»</w:t>
            </w:r>
          </w:p>
        </w:tc>
        <w:tc>
          <w:tcPr>
            <w:tcW w:w="1560" w:type="dxa"/>
            <w:shd w:val="clear" w:color="auto" w:fill="auto"/>
            <w:noWrap/>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13473,96</w:t>
            </w:r>
          </w:p>
        </w:tc>
        <w:tc>
          <w:tcPr>
            <w:tcW w:w="1560" w:type="dxa"/>
            <w:shd w:val="clear" w:color="auto" w:fill="auto"/>
            <w:noWrap/>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6436,60</w:t>
            </w:r>
          </w:p>
        </w:tc>
        <w:tc>
          <w:tcPr>
            <w:tcW w:w="1560" w:type="dxa"/>
            <w:shd w:val="clear" w:color="auto" w:fill="auto"/>
            <w:noWrap/>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0,00</w:t>
            </w:r>
          </w:p>
        </w:tc>
        <w:tc>
          <w:tcPr>
            <w:tcW w:w="1840" w:type="dxa"/>
            <w:shd w:val="clear" w:color="auto" w:fill="auto"/>
            <w:noWrap/>
            <w:vAlign w:val="center"/>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19910,56</w:t>
            </w:r>
          </w:p>
        </w:tc>
      </w:tr>
      <w:tr w:rsidR="00374E7E" w:rsidRPr="00F1351A" w:rsidTr="0067406B">
        <w:trPr>
          <w:trHeight w:val="227"/>
        </w:trPr>
        <w:tc>
          <w:tcPr>
            <w:tcW w:w="9980" w:type="dxa"/>
            <w:gridSpan w:val="6"/>
            <w:shd w:val="clear" w:color="auto" w:fill="auto"/>
            <w:noWrap/>
            <w:vAlign w:val="bottom"/>
            <w:hideMark/>
          </w:tcPr>
          <w:p w:rsidR="00374E7E" w:rsidRPr="00F1351A" w:rsidRDefault="00374E7E" w:rsidP="0067406B">
            <w:pPr>
              <w:spacing w:line="240" w:lineRule="auto"/>
              <w:ind w:firstLine="0"/>
              <w:jc w:val="center"/>
              <w:rPr>
                <w:b/>
                <w:bCs/>
                <w:color w:val="000000"/>
                <w:sz w:val="20"/>
                <w:szCs w:val="20"/>
              </w:rPr>
            </w:pPr>
            <w:r w:rsidRPr="00F1351A">
              <w:rPr>
                <w:b/>
                <w:bCs/>
                <w:color w:val="000000"/>
                <w:sz w:val="20"/>
                <w:szCs w:val="20"/>
              </w:rPr>
              <w:t>Прочие котельные</w:t>
            </w:r>
          </w:p>
        </w:tc>
      </w:tr>
      <w:tr w:rsidR="00374E7E" w:rsidRPr="00F1351A" w:rsidTr="0067406B">
        <w:trPr>
          <w:trHeight w:val="227"/>
        </w:trPr>
        <w:tc>
          <w:tcPr>
            <w:tcW w:w="540" w:type="dxa"/>
            <w:shd w:val="clear" w:color="auto" w:fill="auto"/>
            <w:vAlign w:val="center"/>
            <w:hideMark/>
          </w:tcPr>
          <w:p w:rsidR="00374E7E" w:rsidRPr="00F1351A" w:rsidRDefault="005B02F3" w:rsidP="0067406B">
            <w:pPr>
              <w:spacing w:line="240" w:lineRule="auto"/>
              <w:ind w:firstLine="0"/>
              <w:jc w:val="center"/>
              <w:rPr>
                <w:color w:val="000000"/>
                <w:sz w:val="20"/>
                <w:szCs w:val="20"/>
              </w:rPr>
            </w:pPr>
            <w:r w:rsidRPr="00F1351A">
              <w:rPr>
                <w:color w:val="000000"/>
                <w:sz w:val="20"/>
                <w:szCs w:val="20"/>
              </w:rPr>
              <w:lastRenderedPageBreak/>
              <w:t>20</w:t>
            </w:r>
          </w:p>
        </w:tc>
        <w:tc>
          <w:tcPr>
            <w:tcW w:w="2920" w:type="dxa"/>
            <w:shd w:val="clear" w:color="auto" w:fill="auto"/>
            <w:vAlign w:val="center"/>
            <w:hideMark/>
          </w:tcPr>
          <w:p w:rsidR="00374E7E" w:rsidRPr="00F1351A" w:rsidRDefault="00374E7E" w:rsidP="0067406B">
            <w:pPr>
              <w:spacing w:line="240" w:lineRule="auto"/>
              <w:ind w:firstLine="0"/>
              <w:jc w:val="left"/>
              <w:rPr>
                <w:color w:val="000000"/>
                <w:sz w:val="20"/>
                <w:szCs w:val="20"/>
              </w:rPr>
            </w:pPr>
            <w:r w:rsidRPr="00F1351A">
              <w:rPr>
                <w:color w:val="000000"/>
                <w:sz w:val="20"/>
                <w:szCs w:val="20"/>
              </w:rPr>
              <w:t>Котельная ОАО «ПО «ТОС»</w:t>
            </w:r>
          </w:p>
        </w:tc>
        <w:tc>
          <w:tcPr>
            <w:tcW w:w="156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10512,4</w:t>
            </w:r>
          </w:p>
        </w:tc>
        <w:tc>
          <w:tcPr>
            <w:tcW w:w="156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56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0,00</w:t>
            </w:r>
          </w:p>
        </w:tc>
        <w:tc>
          <w:tcPr>
            <w:tcW w:w="1840" w:type="dxa"/>
            <w:shd w:val="clear" w:color="auto" w:fill="auto"/>
            <w:vAlign w:val="center"/>
            <w:hideMark/>
          </w:tcPr>
          <w:p w:rsidR="00374E7E" w:rsidRPr="00F1351A" w:rsidRDefault="00374E7E" w:rsidP="0067406B">
            <w:pPr>
              <w:spacing w:line="240" w:lineRule="auto"/>
              <w:ind w:firstLine="0"/>
              <w:jc w:val="center"/>
              <w:rPr>
                <w:color w:val="000000"/>
                <w:sz w:val="20"/>
                <w:szCs w:val="20"/>
              </w:rPr>
            </w:pPr>
            <w:r w:rsidRPr="00F1351A">
              <w:rPr>
                <w:color w:val="000000"/>
                <w:sz w:val="20"/>
                <w:szCs w:val="20"/>
              </w:rPr>
              <w:t>10512,4</w:t>
            </w:r>
          </w:p>
        </w:tc>
      </w:tr>
      <w:tr w:rsidR="00A411C2" w:rsidRPr="00F1351A" w:rsidTr="0067406B">
        <w:trPr>
          <w:trHeight w:val="227"/>
        </w:trPr>
        <w:tc>
          <w:tcPr>
            <w:tcW w:w="3460" w:type="dxa"/>
            <w:gridSpan w:val="2"/>
            <w:shd w:val="clear" w:color="auto" w:fill="auto"/>
            <w:noWrap/>
            <w:vAlign w:val="bottom"/>
            <w:hideMark/>
          </w:tcPr>
          <w:p w:rsidR="00A411C2" w:rsidRPr="00F1351A" w:rsidRDefault="00A411C2" w:rsidP="0067406B">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1560" w:type="dxa"/>
            <w:shd w:val="clear" w:color="auto" w:fill="auto"/>
            <w:noWrap/>
            <w:vAlign w:val="center"/>
            <w:hideMark/>
          </w:tcPr>
          <w:p w:rsidR="00A411C2" w:rsidRPr="00F1351A" w:rsidRDefault="00A411C2" w:rsidP="00A411C2">
            <w:pPr>
              <w:spacing w:line="240" w:lineRule="auto"/>
              <w:ind w:firstLine="0"/>
              <w:jc w:val="center"/>
              <w:rPr>
                <w:b/>
                <w:bCs/>
                <w:color w:val="000000"/>
                <w:sz w:val="20"/>
                <w:szCs w:val="20"/>
              </w:rPr>
            </w:pPr>
            <w:r w:rsidRPr="00F1351A">
              <w:rPr>
                <w:b/>
                <w:bCs/>
                <w:color w:val="000000"/>
                <w:sz w:val="20"/>
                <w:szCs w:val="20"/>
              </w:rPr>
              <w:t>378351,57</w:t>
            </w:r>
          </w:p>
        </w:tc>
        <w:tc>
          <w:tcPr>
            <w:tcW w:w="1560" w:type="dxa"/>
            <w:shd w:val="clear" w:color="auto" w:fill="auto"/>
            <w:noWrap/>
            <w:vAlign w:val="center"/>
            <w:hideMark/>
          </w:tcPr>
          <w:p w:rsidR="00A411C2" w:rsidRPr="00F1351A" w:rsidRDefault="00A411C2" w:rsidP="00A411C2">
            <w:pPr>
              <w:spacing w:line="240" w:lineRule="auto"/>
              <w:ind w:firstLine="0"/>
              <w:jc w:val="center"/>
              <w:rPr>
                <w:b/>
                <w:bCs/>
                <w:color w:val="000000"/>
                <w:sz w:val="20"/>
                <w:szCs w:val="20"/>
              </w:rPr>
            </w:pPr>
            <w:r w:rsidRPr="00F1351A">
              <w:rPr>
                <w:b/>
                <w:bCs/>
                <w:color w:val="000000"/>
                <w:sz w:val="20"/>
                <w:szCs w:val="20"/>
              </w:rPr>
              <w:t>128773,29</w:t>
            </w:r>
          </w:p>
        </w:tc>
        <w:tc>
          <w:tcPr>
            <w:tcW w:w="1560" w:type="dxa"/>
            <w:shd w:val="clear" w:color="auto" w:fill="auto"/>
            <w:noWrap/>
            <w:vAlign w:val="center"/>
            <w:hideMark/>
          </w:tcPr>
          <w:p w:rsidR="00A411C2" w:rsidRPr="00F1351A" w:rsidRDefault="00A411C2" w:rsidP="005B02F3">
            <w:pPr>
              <w:spacing w:line="240" w:lineRule="auto"/>
              <w:ind w:firstLine="0"/>
              <w:jc w:val="center"/>
              <w:rPr>
                <w:b/>
                <w:bCs/>
                <w:color w:val="000000"/>
                <w:sz w:val="20"/>
                <w:szCs w:val="20"/>
              </w:rPr>
            </w:pPr>
            <w:r w:rsidRPr="00F1351A">
              <w:rPr>
                <w:b/>
                <w:bCs/>
                <w:color w:val="000000"/>
                <w:sz w:val="20"/>
                <w:szCs w:val="20"/>
              </w:rPr>
              <w:t>0,00</w:t>
            </w:r>
          </w:p>
        </w:tc>
        <w:tc>
          <w:tcPr>
            <w:tcW w:w="1840" w:type="dxa"/>
            <w:shd w:val="clear" w:color="auto" w:fill="auto"/>
            <w:noWrap/>
            <w:vAlign w:val="center"/>
            <w:hideMark/>
          </w:tcPr>
          <w:p w:rsidR="00A411C2" w:rsidRPr="00F1351A" w:rsidRDefault="00A411C2" w:rsidP="005B02F3">
            <w:pPr>
              <w:spacing w:line="240" w:lineRule="auto"/>
              <w:ind w:firstLine="0"/>
              <w:jc w:val="center"/>
              <w:rPr>
                <w:b/>
                <w:bCs/>
                <w:color w:val="000000"/>
                <w:sz w:val="20"/>
                <w:szCs w:val="20"/>
              </w:rPr>
            </w:pPr>
            <w:r w:rsidRPr="00F1351A">
              <w:rPr>
                <w:b/>
                <w:bCs/>
                <w:color w:val="000000"/>
                <w:sz w:val="20"/>
                <w:szCs w:val="20"/>
              </w:rPr>
              <w:t>507124,87</w:t>
            </w:r>
          </w:p>
        </w:tc>
      </w:tr>
    </w:tbl>
    <w:p w:rsidR="005B02F3" w:rsidRPr="00F1351A" w:rsidRDefault="005B02F3" w:rsidP="005B02F3">
      <w:bookmarkStart w:id="200" w:name="_Toc15927889"/>
      <w:bookmarkStart w:id="201" w:name="_Toc94218136"/>
    </w:p>
    <w:p w:rsidR="00CA61AB" w:rsidRPr="00F1351A" w:rsidRDefault="00CA61AB" w:rsidP="003A4EF4">
      <w:pPr>
        <w:pStyle w:val="3"/>
      </w:pPr>
      <w:r w:rsidRPr="00F1351A">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w:t>
      </w:r>
      <w:r w:rsidR="00523463" w:rsidRPr="00F1351A">
        <w:t>п потребителей тепловой энергии</w:t>
      </w:r>
      <w:bookmarkEnd w:id="200"/>
      <w:bookmarkEnd w:id="201"/>
    </w:p>
    <w:p w:rsidR="00E317F5" w:rsidRPr="00F1351A" w:rsidRDefault="00E317F5" w:rsidP="00E317F5">
      <w:pPr>
        <w:suppressAutoHyphens/>
        <w:contextualSpacing/>
        <w:rPr>
          <w:rFonts w:eastAsiaTheme="minorHAnsi"/>
        </w:rPr>
      </w:pPr>
      <w:r w:rsidRPr="00F1351A">
        <w:rPr>
          <w:rFonts w:eastAsiaTheme="minorHAnsi"/>
        </w:rPr>
        <w:t xml:space="preserve">Значения спроса на тепловую мощность в расчетных элементах территориального деления ГО Долгопрудный, в том числе значения тепловых нагрузок потребителей тепловой энергии представлены в таблице </w:t>
      </w:r>
      <w:r w:rsidR="00816568" w:rsidRPr="00F1351A">
        <w:rPr>
          <w:rFonts w:eastAsiaTheme="minorHAnsi"/>
        </w:rPr>
        <w:fldChar w:fldCharType="begin"/>
      </w:r>
      <w:r w:rsidR="00816568" w:rsidRPr="00F1351A">
        <w:rPr>
          <w:rFonts w:eastAsiaTheme="minorHAnsi"/>
        </w:rPr>
        <w:instrText xml:space="preserve"> REF _Ref93581211 \h  \* MERGEFORMAT </w:instrText>
      </w:r>
      <w:r w:rsidR="00816568" w:rsidRPr="00F1351A">
        <w:rPr>
          <w:rFonts w:eastAsiaTheme="minorHAnsi"/>
        </w:rPr>
      </w:r>
      <w:r w:rsidR="00816568"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77</w:t>
      </w:r>
      <w:r w:rsidR="00816568" w:rsidRPr="00F1351A">
        <w:rPr>
          <w:rFonts w:eastAsiaTheme="minorHAnsi"/>
        </w:rPr>
        <w:fldChar w:fldCharType="end"/>
      </w:r>
      <w:r w:rsidRPr="00F1351A">
        <w:rPr>
          <w:rFonts w:eastAsiaTheme="minorHAnsi"/>
        </w:rPr>
        <w:t>.</w:t>
      </w:r>
    </w:p>
    <w:p w:rsidR="00E317F5" w:rsidRPr="00F1351A" w:rsidRDefault="00E317F5" w:rsidP="00E317F5">
      <w:pPr>
        <w:pStyle w:val="aff3"/>
        <w:keepNext/>
        <w:rPr>
          <w:b w:val="0"/>
        </w:rPr>
      </w:pPr>
      <w:bookmarkStart w:id="202" w:name="_Ref93581211"/>
      <w:bookmarkStart w:id="203" w:name="_Toc99146583"/>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77</w:t>
      </w:r>
      <w:r w:rsidR="00E6474C" w:rsidRPr="00F1351A">
        <w:rPr>
          <w:noProof/>
        </w:rPr>
        <w:fldChar w:fldCharType="end"/>
      </w:r>
      <w:bookmarkEnd w:id="202"/>
      <w:r w:rsidRPr="00F1351A">
        <w:t xml:space="preserve"> </w:t>
      </w:r>
      <w:r w:rsidR="00816568" w:rsidRPr="00F1351A">
        <w:t>–</w:t>
      </w:r>
      <w:r w:rsidRPr="00F1351A">
        <w:t xml:space="preserve"> </w:t>
      </w:r>
      <w:r w:rsidR="00816568" w:rsidRPr="00F1351A">
        <w:rPr>
          <w:b w:val="0"/>
        </w:rPr>
        <w:t>Значения спроса на тепловую мощность</w:t>
      </w:r>
      <w:r w:rsidRPr="00F1351A">
        <w:rPr>
          <w:b w:val="0"/>
        </w:rPr>
        <w:t xml:space="preserve"> в расчетных элементах территориального деления ГО Долгопрудный</w:t>
      </w:r>
      <w:bookmarkEnd w:id="203"/>
    </w:p>
    <w:tbl>
      <w:tblPr>
        <w:tblW w:w="5000" w:type="pct"/>
        <w:shd w:val="clear" w:color="auto" w:fill="FFFFFF" w:themeFill="background1"/>
        <w:tblLook w:val="04A0" w:firstRow="1" w:lastRow="0" w:firstColumn="1" w:lastColumn="0" w:noHBand="0" w:noVBand="1"/>
      </w:tblPr>
      <w:tblGrid>
        <w:gridCol w:w="2821"/>
        <w:gridCol w:w="1778"/>
        <w:gridCol w:w="1705"/>
        <w:gridCol w:w="1355"/>
        <w:gridCol w:w="1330"/>
        <w:gridCol w:w="1432"/>
      </w:tblGrid>
      <w:tr w:rsidR="001F011A" w:rsidRPr="00F1351A" w:rsidTr="00037697">
        <w:trPr>
          <w:trHeight w:val="227"/>
          <w:tblHeader/>
        </w:trPr>
        <w:tc>
          <w:tcPr>
            <w:tcW w:w="1354" w:type="pct"/>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1F011A" w:rsidRPr="00F1351A" w:rsidRDefault="001F011A" w:rsidP="00F40BA4">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853" w:type="pct"/>
            <w:vMerge w:val="restart"/>
            <w:tcBorders>
              <w:top w:val="single" w:sz="4" w:space="0" w:color="auto"/>
              <w:left w:val="nil"/>
              <w:right w:val="single" w:sz="4" w:space="0" w:color="auto"/>
            </w:tcBorders>
            <w:shd w:val="clear" w:color="auto" w:fill="FFFFFF" w:themeFill="background1"/>
            <w:vAlign w:val="center"/>
            <w:hideMark/>
          </w:tcPr>
          <w:p w:rsidR="001F011A" w:rsidRPr="00F1351A" w:rsidRDefault="001F011A" w:rsidP="00F40BA4">
            <w:pPr>
              <w:spacing w:line="240" w:lineRule="auto"/>
              <w:ind w:firstLine="0"/>
              <w:jc w:val="center"/>
              <w:rPr>
                <w:b/>
                <w:bCs/>
                <w:color w:val="000000"/>
                <w:sz w:val="20"/>
                <w:szCs w:val="20"/>
              </w:rPr>
            </w:pPr>
            <w:r w:rsidRPr="00F1351A">
              <w:rPr>
                <w:b/>
                <w:bCs/>
                <w:color w:val="000000"/>
                <w:sz w:val="20"/>
                <w:szCs w:val="20"/>
              </w:rPr>
              <w:t>Тип потребителя</w:t>
            </w:r>
          </w:p>
        </w:tc>
        <w:tc>
          <w:tcPr>
            <w:tcW w:w="2793" w:type="pct"/>
            <w:gridSpan w:val="4"/>
            <w:tcBorders>
              <w:top w:val="single" w:sz="4" w:space="0" w:color="auto"/>
              <w:left w:val="single" w:sz="4" w:space="0" w:color="auto"/>
              <w:bottom w:val="single" w:sz="4" w:space="0" w:color="auto"/>
              <w:right w:val="single" w:sz="4" w:space="0" w:color="000000"/>
            </w:tcBorders>
            <w:shd w:val="clear" w:color="auto" w:fill="FFFFFF" w:themeFill="background1"/>
            <w:vAlign w:val="center"/>
          </w:tcPr>
          <w:p w:rsidR="001F011A" w:rsidRPr="00F1351A" w:rsidRDefault="001F011A" w:rsidP="00F40BA4">
            <w:pPr>
              <w:spacing w:line="240" w:lineRule="auto"/>
              <w:ind w:firstLine="0"/>
              <w:jc w:val="center"/>
              <w:rPr>
                <w:b/>
                <w:bCs/>
                <w:color w:val="000000"/>
                <w:sz w:val="20"/>
                <w:szCs w:val="20"/>
              </w:rPr>
            </w:pPr>
            <w:r w:rsidRPr="00F1351A">
              <w:rPr>
                <w:b/>
                <w:bCs/>
                <w:color w:val="000000"/>
                <w:sz w:val="20"/>
                <w:szCs w:val="20"/>
              </w:rPr>
              <w:t>Присоединенная нагрузка, Гкал/ч</w:t>
            </w:r>
          </w:p>
        </w:tc>
      </w:tr>
      <w:tr w:rsidR="001F011A" w:rsidRPr="00F1351A" w:rsidTr="00037697">
        <w:trPr>
          <w:trHeight w:val="227"/>
          <w:tblHeader/>
        </w:trPr>
        <w:tc>
          <w:tcPr>
            <w:tcW w:w="1354" w:type="pct"/>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rsidR="001F011A" w:rsidRPr="00F1351A" w:rsidRDefault="001F011A" w:rsidP="00F40BA4">
            <w:pPr>
              <w:spacing w:line="240" w:lineRule="auto"/>
              <w:ind w:firstLine="0"/>
              <w:jc w:val="left"/>
              <w:rPr>
                <w:b/>
                <w:bCs/>
                <w:color w:val="000000"/>
                <w:sz w:val="20"/>
                <w:szCs w:val="20"/>
              </w:rPr>
            </w:pPr>
          </w:p>
        </w:tc>
        <w:tc>
          <w:tcPr>
            <w:tcW w:w="853" w:type="pct"/>
            <w:vMerge/>
            <w:tcBorders>
              <w:left w:val="nil"/>
              <w:bottom w:val="single" w:sz="4" w:space="0" w:color="auto"/>
              <w:right w:val="single" w:sz="4" w:space="0" w:color="auto"/>
            </w:tcBorders>
            <w:shd w:val="clear" w:color="auto" w:fill="FFFFFF" w:themeFill="background1"/>
            <w:vAlign w:val="center"/>
            <w:hideMark/>
          </w:tcPr>
          <w:p w:rsidR="001F011A" w:rsidRPr="00F1351A" w:rsidRDefault="001F011A" w:rsidP="00F40BA4">
            <w:pPr>
              <w:spacing w:line="240" w:lineRule="auto"/>
              <w:ind w:firstLine="0"/>
              <w:jc w:val="center"/>
              <w:rPr>
                <w:b/>
                <w:bCs/>
                <w:color w:val="000000"/>
                <w:sz w:val="20"/>
                <w:szCs w:val="20"/>
              </w:rPr>
            </w:pPr>
          </w:p>
        </w:tc>
        <w:tc>
          <w:tcPr>
            <w:tcW w:w="818" w:type="pct"/>
            <w:tcBorders>
              <w:top w:val="nil"/>
              <w:left w:val="nil"/>
              <w:bottom w:val="single" w:sz="4" w:space="0" w:color="auto"/>
              <w:right w:val="single" w:sz="4" w:space="0" w:color="auto"/>
            </w:tcBorders>
            <w:shd w:val="clear" w:color="auto" w:fill="FFFFFF" w:themeFill="background1"/>
            <w:vAlign w:val="center"/>
            <w:hideMark/>
          </w:tcPr>
          <w:p w:rsidR="001F011A" w:rsidRPr="00F1351A" w:rsidRDefault="001F011A" w:rsidP="00F40BA4">
            <w:pPr>
              <w:spacing w:line="240" w:lineRule="auto"/>
              <w:ind w:firstLine="0"/>
              <w:jc w:val="center"/>
              <w:rPr>
                <w:b/>
                <w:bCs/>
                <w:color w:val="000000"/>
                <w:sz w:val="20"/>
                <w:szCs w:val="20"/>
              </w:rPr>
            </w:pPr>
            <w:r w:rsidRPr="00F1351A">
              <w:rPr>
                <w:b/>
                <w:bCs/>
                <w:color w:val="000000"/>
                <w:sz w:val="20"/>
                <w:szCs w:val="20"/>
              </w:rPr>
              <w:t>Отопление и вентиляция</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1F011A" w:rsidRPr="00F1351A" w:rsidRDefault="001F011A" w:rsidP="00F40BA4">
            <w:pPr>
              <w:spacing w:line="240" w:lineRule="auto"/>
              <w:ind w:firstLine="0"/>
              <w:jc w:val="center"/>
              <w:rPr>
                <w:b/>
                <w:bCs/>
                <w:color w:val="000000"/>
                <w:sz w:val="20"/>
                <w:szCs w:val="20"/>
              </w:rPr>
            </w:pPr>
            <w:r w:rsidRPr="00F1351A">
              <w:rPr>
                <w:b/>
                <w:bCs/>
                <w:color w:val="000000"/>
                <w:sz w:val="20"/>
                <w:szCs w:val="20"/>
              </w:rPr>
              <w:t>ГВС</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1F011A" w:rsidRPr="00F1351A" w:rsidRDefault="001F011A" w:rsidP="00F40BA4">
            <w:pPr>
              <w:spacing w:line="240" w:lineRule="auto"/>
              <w:ind w:firstLine="0"/>
              <w:jc w:val="center"/>
              <w:rPr>
                <w:b/>
                <w:bCs/>
                <w:color w:val="000000"/>
                <w:sz w:val="20"/>
                <w:szCs w:val="20"/>
              </w:rPr>
            </w:pPr>
            <w:r w:rsidRPr="00F1351A">
              <w:rPr>
                <w:b/>
                <w:bCs/>
                <w:color w:val="000000"/>
                <w:sz w:val="20"/>
                <w:szCs w:val="20"/>
              </w:rPr>
              <w:t> </w:t>
            </w:r>
            <w:r w:rsidR="008A0BE6" w:rsidRPr="00F1351A">
              <w:rPr>
                <w:b/>
                <w:bCs/>
                <w:color w:val="000000"/>
                <w:sz w:val="20"/>
                <w:szCs w:val="20"/>
              </w:rPr>
              <w:t>Технология</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1F011A" w:rsidRPr="00F1351A" w:rsidRDefault="008A0BE6" w:rsidP="00F40BA4">
            <w:pPr>
              <w:spacing w:line="240" w:lineRule="auto"/>
              <w:ind w:firstLine="0"/>
              <w:jc w:val="center"/>
              <w:rPr>
                <w:b/>
                <w:bCs/>
                <w:color w:val="000000"/>
                <w:sz w:val="20"/>
                <w:szCs w:val="20"/>
              </w:rPr>
            </w:pPr>
            <w:r w:rsidRPr="00F1351A">
              <w:rPr>
                <w:b/>
                <w:bCs/>
                <w:color w:val="000000"/>
                <w:sz w:val="20"/>
                <w:szCs w:val="20"/>
              </w:rPr>
              <w:t>Всего</w:t>
            </w:r>
          </w:p>
        </w:tc>
      </w:tr>
      <w:tr w:rsidR="00D260B9" w:rsidRPr="00F1351A" w:rsidTr="00D260B9">
        <w:trPr>
          <w:trHeight w:val="227"/>
        </w:trPr>
        <w:tc>
          <w:tcPr>
            <w:tcW w:w="5000" w:type="pct"/>
            <w:gridSpan w:val="6"/>
            <w:tcBorders>
              <w:top w:val="nil"/>
              <w:left w:val="single" w:sz="4" w:space="0" w:color="auto"/>
              <w:bottom w:val="single" w:sz="4" w:space="0" w:color="auto"/>
              <w:right w:val="single" w:sz="4" w:space="0" w:color="auto"/>
            </w:tcBorders>
            <w:shd w:val="clear" w:color="auto" w:fill="FFFFFF" w:themeFill="background1"/>
            <w:vAlign w:val="center"/>
          </w:tcPr>
          <w:p w:rsidR="00D260B9" w:rsidRPr="00F1351A" w:rsidRDefault="00D260B9" w:rsidP="00D260B9">
            <w:pPr>
              <w:spacing w:line="240" w:lineRule="auto"/>
              <w:ind w:firstLine="0"/>
              <w:jc w:val="center"/>
              <w:rPr>
                <w:color w:val="000000"/>
                <w:sz w:val="20"/>
                <w:szCs w:val="20"/>
              </w:rPr>
            </w:pPr>
            <w:r w:rsidRPr="00F1351A">
              <w:rPr>
                <w:b/>
                <w:bCs/>
                <w:color w:val="000000"/>
                <w:sz w:val="20"/>
                <w:szCs w:val="20"/>
              </w:rPr>
              <w:t>Котельные МУП "Инженерные сети г. Долгопрудного"</w:t>
            </w:r>
          </w:p>
        </w:tc>
      </w:tr>
      <w:tr w:rsidR="00F40BA4"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Котельная ул. Спортивная, д.3а</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27,83</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21,56</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D6575E" w:rsidP="00F40BA4">
            <w:pPr>
              <w:spacing w:line="240" w:lineRule="auto"/>
              <w:ind w:firstLine="0"/>
              <w:jc w:val="center"/>
              <w:rPr>
                <w:color w:val="000000"/>
                <w:sz w:val="20"/>
                <w:szCs w:val="20"/>
              </w:rPr>
            </w:pPr>
            <w:r w:rsidRPr="00F1351A">
              <w:rPr>
                <w:color w:val="000000"/>
                <w:sz w:val="20"/>
                <w:szCs w:val="20"/>
              </w:rPr>
              <w:t>0,00</w:t>
            </w:r>
            <w:r w:rsidR="00F40BA4" w:rsidRPr="00F1351A">
              <w:rPr>
                <w:color w:val="000000"/>
                <w:sz w:val="20"/>
                <w:szCs w:val="20"/>
              </w:rPr>
              <w:t> </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49,38</w:t>
            </w:r>
          </w:p>
        </w:tc>
      </w:tr>
      <w:tr w:rsidR="00F40BA4"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2,18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0,30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D6575E" w:rsidP="00F40BA4">
            <w:pPr>
              <w:spacing w:line="240" w:lineRule="auto"/>
              <w:ind w:firstLine="0"/>
              <w:jc w:val="center"/>
              <w:rPr>
                <w:color w:val="000000"/>
                <w:sz w:val="20"/>
                <w:szCs w:val="20"/>
              </w:rPr>
            </w:pPr>
            <w:r w:rsidRPr="00F1351A">
              <w:rPr>
                <w:color w:val="000000"/>
                <w:sz w:val="20"/>
                <w:szCs w:val="20"/>
              </w:rPr>
              <w:t>0,00 </w:t>
            </w:r>
            <w:r w:rsidR="00F40BA4" w:rsidRPr="00F1351A">
              <w:rPr>
                <w:color w:val="000000"/>
                <w:sz w:val="20"/>
                <w:szCs w:val="20"/>
              </w:rPr>
              <w:t> </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2,48</w:t>
            </w:r>
          </w:p>
        </w:tc>
      </w:tr>
      <w:tr w:rsidR="00F40BA4"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2,04</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0,22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 </w:t>
            </w:r>
            <w:r w:rsidR="00D6575E" w:rsidRPr="00F1351A">
              <w:rPr>
                <w:color w:val="000000"/>
                <w:sz w:val="20"/>
                <w:szCs w:val="20"/>
              </w:rPr>
              <w:t>0,00 </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F40BA4" w:rsidRPr="00F1351A" w:rsidRDefault="00F40BA4" w:rsidP="00F40BA4">
            <w:pPr>
              <w:spacing w:line="240" w:lineRule="auto"/>
              <w:ind w:firstLine="0"/>
              <w:jc w:val="center"/>
              <w:rPr>
                <w:color w:val="000000"/>
                <w:sz w:val="20"/>
                <w:szCs w:val="20"/>
              </w:rPr>
            </w:pPr>
            <w:r w:rsidRPr="00F1351A">
              <w:rPr>
                <w:color w:val="000000"/>
                <w:sz w:val="20"/>
                <w:szCs w:val="20"/>
              </w:rPr>
              <w:t>2,27</w:t>
            </w:r>
          </w:p>
        </w:tc>
      </w:tr>
      <w:tr w:rsidR="00F40BA4"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b/>
                <w:bCs/>
                <w:color w:val="000000"/>
                <w:sz w:val="20"/>
                <w:szCs w:val="20"/>
              </w:rPr>
            </w:pPr>
            <w:r w:rsidRPr="00F1351A">
              <w:rPr>
                <w:b/>
                <w:bCs/>
                <w:color w:val="000000"/>
                <w:sz w:val="20"/>
                <w:szCs w:val="20"/>
              </w:rPr>
              <w:t>32,05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b/>
                <w:bCs/>
                <w:color w:val="000000"/>
                <w:sz w:val="20"/>
                <w:szCs w:val="20"/>
              </w:rPr>
            </w:pPr>
            <w:r w:rsidRPr="00F1351A">
              <w:rPr>
                <w:b/>
                <w:bCs/>
                <w:color w:val="000000"/>
                <w:sz w:val="20"/>
                <w:szCs w:val="20"/>
              </w:rPr>
              <w:t>22,08</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b/>
                <w:bCs/>
                <w:color w:val="000000"/>
                <w:sz w:val="20"/>
                <w:szCs w:val="20"/>
              </w:rPr>
            </w:pPr>
            <w:r w:rsidRPr="00F1351A">
              <w:rPr>
                <w:b/>
                <w:bCs/>
                <w:color w:val="000000"/>
                <w:sz w:val="20"/>
                <w:szCs w:val="20"/>
              </w:rPr>
              <w:t> </w:t>
            </w:r>
            <w:r w:rsidR="00D6575E" w:rsidRPr="00F1351A">
              <w:rPr>
                <w:b/>
                <w:color w:val="000000"/>
                <w:sz w:val="20"/>
                <w:szCs w:val="20"/>
              </w:rPr>
              <w:t>0,00 </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F40BA4" w:rsidRPr="00F1351A" w:rsidRDefault="00F40BA4" w:rsidP="00F40BA4">
            <w:pPr>
              <w:spacing w:line="240" w:lineRule="auto"/>
              <w:ind w:firstLine="0"/>
              <w:jc w:val="center"/>
              <w:rPr>
                <w:b/>
                <w:bCs/>
                <w:color w:val="000000"/>
                <w:sz w:val="20"/>
                <w:szCs w:val="20"/>
              </w:rPr>
            </w:pPr>
            <w:r w:rsidRPr="00F1351A">
              <w:rPr>
                <w:b/>
                <w:bCs/>
                <w:color w:val="000000"/>
                <w:sz w:val="20"/>
                <w:szCs w:val="20"/>
              </w:rPr>
              <w:t>54,13</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ул.Театральная, д.7</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10,29</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11,02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21,32</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1,43</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0,24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1,67</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0,26</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1,66</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13,12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11,53</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24,65</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ул.Заводская д.2</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33,02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16,28</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49,30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2,38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0,47</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2,85</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4,57</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4,66</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39,97</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16,84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56,81</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ул.Заводская д.15</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3,47</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4,07</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7,55</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0,21</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0,03</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0,24</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3,68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4,11</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7,79</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ул.Октябрьская д.22. корп.4</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1,79</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2,44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4,23</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4,56</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5,97</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0,01</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0,11</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6,45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3,86</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10,31</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ул.Первомайская д.40</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3,57</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2,25</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5,82</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0,19</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0,03</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0,22</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0,88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0,92</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4,64</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2,32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6,96</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ул.Станционная д.1</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2,59</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1,57</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4,16</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1,41</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1,53</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0,78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0,78</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4,78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1,69</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6,47</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ул.Ленинградская д.19</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0,76</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0,77</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1,53</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0,12</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0,88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0,77</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1,65</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ул.Речная д.14</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4,07</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2,43</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6,50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0,45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0,05</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0,50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1,56</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0,07</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1,63</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6,08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2,55</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8,63</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мкр. Павельцево</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1,29</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1,29</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0,33</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0,33</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3,02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3,02</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lastRenderedPageBreak/>
              <w:t>Модульная котельная</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0,11</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0,23</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3A4B3F"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3A4B3F"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3A4B3F"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3A4B3F"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0,12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0,11</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0,23</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АИТ-6 по ул. Новый бульвар 17а</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2,09</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1,09</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3,17</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2,93</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3,07</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0,03</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0,01</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0,04</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5,05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1,23</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6,28</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АИТ-7 Лихачёвский пр., д.74а</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2,89</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1,45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1,44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2,89</w:t>
            </w:r>
          </w:p>
        </w:tc>
      </w:tr>
      <w:tr w:rsidR="00ED636F" w:rsidRPr="00F1351A" w:rsidTr="009A0DC1">
        <w:trPr>
          <w:trHeight w:val="227"/>
        </w:trPr>
        <w:tc>
          <w:tcPr>
            <w:tcW w:w="1354" w:type="pct"/>
            <w:vMerge w:val="restart"/>
            <w:tcBorders>
              <w:top w:val="nil"/>
              <w:left w:val="single" w:sz="4" w:space="0" w:color="auto"/>
              <w:right w:val="single" w:sz="4" w:space="0" w:color="auto"/>
            </w:tcBorders>
            <w:shd w:val="clear" w:color="auto" w:fill="FFFFFF" w:themeFill="background1"/>
            <w:vAlign w:val="center"/>
          </w:tcPr>
          <w:p w:rsidR="00ED636F" w:rsidRPr="00F1351A" w:rsidRDefault="00ED636F" w:rsidP="00ED636F">
            <w:pPr>
              <w:spacing w:line="240" w:lineRule="auto"/>
              <w:ind w:firstLine="0"/>
              <w:jc w:val="left"/>
              <w:rPr>
                <w:color w:val="000000"/>
                <w:sz w:val="20"/>
                <w:szCs w:val="20"/>
              </w:rPr>
            </w:pPr>
            <w:r w:rsidRPr="00F1351A">
              <w:rPr>
                <w:color w:val="000000"/>
                <w:sz w:val="20"/>
                <w:szCs w:val="20"/>
              </w:rPr>
              <w:t>АИТ-8 Лихачёвский пр., д.68, к.4</w:t>
            </w:r>
          </w:p>
        </w:tc>
        <w:tc>
          <w:tcPr>
            <w:tcW w:w="853" w:type="pct"/>
            <w:tcBorders>
              <w:top w:val="nil"/>
              <w:left w:val="nil"/>
              <w:bottom w:val="single" w:sz="4" w:space="0" w:color="auto"/>
              <w:right w:val="single" w:sz="4" w:space="0" w:color="auto"/>
            </w:tcBorders>
            <w:shd w:val="clear" w:color="auto" w:fill="FFFFFF" w:themeFill="background1"/>
            <w:vAlign w:val="center"/>
          </w:tcPr>
          <w:p w:rsidR="00ED636F" w:rsidRPr="00F1351A" w:rsidRDefault="00ED636F" w:rsidP="00615EA9">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tcPr>
          <w:p w:rsidR="00ED636F" w:rsidRPr="00F1351A" w:rsidRDefault="009A0DC1" w:rsidP="009A0DC1">
            <w:pPr>
              <w:spacing w:line="240" w:lineRule="auto"/>
              <w:ind w:firstLine="0"/>
              <w:jc w:val="center"/>
              <w:rPr>
                <w:bCs/>
                <w:color w:val="000000"/>
                <w:sz w:val="20"/>
                <w:szCs w:val="20"/>
              </w:rPr>
            </w:pPr>
            <w:r w:rsidRPr="00F1351A">
              <w:rPr>
                <w:bCs/>
                <w:color w:val="000000"/>
                <w:sz w:val="20"/>
                <w:szCs w:val="20"/>
              </w:rPr>
              <w:t>0,95</w:t>
            </w:r>
          </w:p>
        </w:tc>
        <w:tc>
          <w:tcPr>
            <w:tcW w:w="650" w:type="pct"/>
            <w:tcBorders>
              <w:top w:val="nil"/>
              <w:left w:val="nil"/>
              <w:bottom w:val="single" w:sz="4" w:space="0" w:color="auto"/>
              <w:right w:val="single" w:sz="4" w:space="0" w:color="auto"/>
            </w:tcBorders>
            <w:shd w:val="clear" w:color="auto" w:fill="FFFFFF" w:themeFill="background1"/>
            <w:vAlign w:val="center"/>
          </w:tcPr>
          <w:p w:rsidR="00ED636F" w:rsidRPr="00F1351A" w:rsidRDefault="009A0DC1" w:rsidP="009A0DC1">
            <w:pPr>
              <w:spacing w:line="240" w:lineRule="auto"/>
              <w:ind w:firstLine="0"/>
              <w:jc w:val="center"/>
              <w:rPr>
                <w:bCs/>
                <w:color w:val="000000"/>
                <w:sz w:val="20"/>
                <w:szCs w:val="20"/>
              </w:rPr>
            </w:pPr>
            <w:r w:rsidRPr="00F1351A">
              <w:rPr>
                <w:bCs/>
                <w:color w:val="000000"/>
                <w:sz w:val="20"/>
                <w:szCs w:val="20"/>
              </w:rPr>
              <w:t>0,73</w:t>
            </w:r>
          </w:p>
        </w:tc>
        <w:tc>
          <w:tcPr>
            <w:tcW w:w="638" w:type="pct"/>
            <w:tcBorders>
              <w:top w:val="nil"/>
              <w:left w:val="nil"/>
              <w:bottom w:val="single" w:sz="4" w:space="0" w:color="auto"/>
              <w:right w:val="single" w:sz="4" w:space="0" w:color="auto"/>
            </w:tcBorders>
            <w:shd w:val="clear" w:color="auto" w:fill="FFFFFF" w:themeFill="background1"/>
            <w:vAlign w:val="center"/>
          </w:tcPr>
          <w:p w:rsidR="00ED636F" w:rsidRPr="00F1351A" w:rsidRDefault="009A0DC1" w:rsidP="009A0DC1">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tcPr>
          <w:p w:rsidR="00ED636F" w:rsidRPr="00F1351A" w:rsidRDefault="008F6F79" w:rsidP="009A0DC1">
            <w:pPr>
              <w:spacing w:line="240" w:lineRule="auto"/>
              <w:ind w:firstLine="0"/>
              <w:jc w:val="center"/>
              <w:rPr>
                <w:bCs/>
                <w:color w:val="000000"/>
                <w:sz w:val="20"/>
                <w:szCs w:val="20"/>
              </w:rPr>
            </w:pPr>
            <w:r w:rsidRPr="00F1351A">
              <w:rPr>
                <w:bCs/>
                <w:color w:val="000000"/>
                <w:sz w:val="20"/>
                <w:szCs w:val="20"/>
              </w:rPr>
              <w:t>1,68</w:t>
            </w:r>
          </w:p>
        </w:tc>
      </w:tr>
      <w:tr w:rsidR="00ED636F" w:rsidRPr="00F1351A" w:rsidTr="009A0DC1">
        <w:trPr>
          <w:trHeight w:val="227"/>
        </w:trPr>
        <w:tc>
          <w:tcPr>
            <w:tcW w:w="1354" w:type="pct"/>
            <w:vMerge/>
            <w:tcBorders>
              <w:left w:val="single" w:sz="4" w:space="0" w:color="auto"/>
              <w:right w:val="single" w:sz="4" w:space="0" w:color="auto"/>
            </w:tcBorders>
            <w:shd w:val="clear" w:color="auto" w:fill="FFFFFF" w:themeFill="background1"/>
            <w:vAlign w:val="center"/>
          </w:tcPr>
          <w:p w:rsidR="00ED636F" w:rsidRPr="00F1351A" w:rsidRDefault="00ED636F"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tcPr>
          <w:p w:rsidR="00ED636F" w:rsidRPr="00F1351A" w:rsidRDefault="00ED636F" w:rsidP="00615EA9">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tcPr>
          <w:p w:rsidR="00ED636F" w:rsidRPr="00F1351A" w:rsidRDefault="008F6F79" w:rsidP="009A0DC1">
            <w:pPr>
              <w:spacing w:line="240" w:lineRule="auto"/>
              <w:ind w:firstLine="0"/>
              <w:jc w:val="center"/>
              <w:rPr>
                <w:bCs/>
                <w:color w:val="000000"/>
                <w:sz w:val="20"/>
                <w:szCs w:val="20"/>
              </w:rPr>
            </w:pPr>
            <w:r w:rsidRPr="00F1351A">
              <w:rPr>
                <w:bCs/>
                <w:color w:val="000000"/>
                <w:sz w:val="20"/>
                <w:szCs w:val="20"/>
              </w:rPr>
              <w:t>1,28</w:t>
            </w:r>
          </w:p>
        </w:tc>
        <w:tc>
          <w:tcPr>
            <w:tcW w:w="650" w:type="pct"/>
            <w:tcBorders>
              <w:top w:val="nil"/>
              <w:left w:val="nil"/>
              <w:bottom w:val="single" w:sz="4" w:space="0" w:color="auto"/>
              <w:right w:val="single" w:sz="4" w:space="0" w:color="auto"/>
            </w:tcBorders>
            <w:shd w:val="clear" w:color="auto" w:fill="FFFFFF" w:themeFill="background1"/>
            <w:vAlign w:val="center"/>
          </w:tcPr>
          <w:p w:rsidR="00ED636F" w:rsidRPr="00F1351A" w:rsidRDefault="008F6F79" w:rsidP="009A0DC1">
            <w:pPr>
              <w:spacing w:line="240" w:lineRule="auto"/>
              <w:ind w:firstLine="0"/>
              <w:jc w:val="center"/>
              <w:rPr>
                <w:bCs/>
                <w:color w:val="000000"/>
                <w:sz w:val="20"/>
                <w:szCs w:val="20"/>
              </w:rPr>
            </w:pPr>
            <w:r w:rsidRPr="00F1351A">
              <w:rPr>
                <w:bCs/>
                <w:color w:val="000000"/>
                <w:sz w:val="20"/>
                <w:szCs w:val="20"/>
              </w:rPr>
              <w:t>0,19</w:t>
            </w:r>
          </w:p>
        </w:tc>
        <w:tc>
          <w:tcPr>
            <w:tcW w:w="638" w:type="pct"/>
            <w:tcBorders>
              <w:top w:val="nil"/>
              <w:left w:val="nil"/>
              <w:bottom w:val="single" w:sz="4" w:space="0" w:color="auto"/>
              <w:right w:val="single" w:sz="4" w:space="0" w:color="auto"/>
            </w:tcBorders>
            <w:shd w:val="clear" w:color="auto" w:fill="FFFFFF" w:themeFill="background1"/>
            <w:vAlign w:val="center"/>
          </w:tcPr>
          <w:p w:rsidR="00ED636F" w:rsidRPr="00F1351A" w:rsidRDefault="008F6F79" w:rsidP="009A0DC1">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tcPr>
          <w:p w:rsidR="00ED636F" w:rsidRPr="00F1351A" w:rsidRDefault="008F6F79" w:rsidP="009A0DC1">
            <w:pPr>
              <w:spacing w:line="240" w:lineRule="auto"/>
              <w:ind w:firstLine="0"/>
              <w:jc w:val="center"/>
              <w:rPr>
                <w:bCs/>
                <w:color w:val="000000"/>
                <w:sz w:val="20"/>
                <w:szCs w:val="20"/>
              </w:rPr>
            </w:pPr>
            <w:r w:rsidRPr="00F1351A">
              <w:rPr>
                <w:bCs/>
                <w:color w:val="000000"/>
                <w:sz w:val="20"/>
                <w:szCs w:val="20"/>
              </w:rPr>
              <w:t>1,47</w:t>
            </w:r>
          </w:p>
        </w:tc>
      </w:tr>
      <w:tr w:rsidR="008F6F79" w:rsidRPr="00F1351A" w:rsidTr="009A0DC1">
        <w:trPr>
          <w:trHeight w:val="227"/>
        </w:trPr>
        <w:tc>
          <w:tcPr>
            <w:tcW w:w="1354" w:type="pct"/>
            <w:vMerge/>
            <w:tcBorders>
              <w:left w:val="single" w:sz="4" w:space="0" w:color="auto"/>
              <w:right w:val="single" w:sz="4" w:space="0" w:color="auto"/>
            </w:tcBorders>
            <w:shd w:val="clear" w:color="auto" w:fill="FFFFFF" w:themeFill="background1"/>
            <w:vAlign w:val="center"/>
          </w:tcPr>
          <w:p w:rsidR="008F6F79" w:rsidRPr="00F1351A" w:rsidRDefault="008F6F79"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tcPr>
          <w:p w:rsidR="008F6F79" w:rsidRPr="00F1351A" w:rsidRDefault="008F6F79" w:rsidP="00615EA9">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tcPr>
          <w:p w:rsidR="008F6F79" w:rsidRPr="00F1351A" w:rsidRDefault="008F6F79" w:rsidP="00615EA9">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tcPr>
          <w:p w:rsidR="008F6F79" w:rsidRPr="00F1351A" w:rsidRDefault="008F6F79" w:rsidP="00615EA9">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tcPr>
          <w:p w:rsidR="008F6F79" w:rsidRPr="00F1351A" w:rsidRDefault="008F6F79" w:rsidP="00615EA9">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tcPr>
          <w:p w:rsidR="008F6F79" w:rsidRPr="00F1351A" w:rsidRDefault="008F6F79" w:rsidP="00615EA9">
            <w:pPr>
              <w:spacing w:line="240" w:lineRule="auto"/>
              <w:ind w:firstLine="0"/>
              <w:jc w:val="center"/>
              <w:rPr>
                <w:color w:val="000000"/>
                <w:sz w:val="20"/>
                <w:szCs w:val="20"/>
              </w:rPr>
            </w:pPr>
            <w:r w:rsidRPr="00F1351A">
              <w:rPr>
                <w:color w:val="000000"/>
                <w:sz w:val="20"/>
                <w:szCs w:val="20"/>
              </w:rPr>
              <w:t>0,00</w:t>
            </w:r>
          </w:p>
        </w:tc>
      </w:tr>
      <w:tr w:rsidR="00ED636F" w:rsidRPr="00F1351A" w:rsidTr="00615EA9">
        <w:trPr>
          <w:trHeight w:val="227"/>
        </w:trPr>
        <w:tc>
          <w:tcPr>
            <w:tcW w:w="1354" w:type="pct"/>
            <w:vMerge/>
            <w:tcBorders>
              <w:left w:val="single" w:sz="4" w:space="0" w:color="auto"/>
              <w:bottom w:val="single" w:sz="4" w:space="0" w:color="auto"/>
              <w:right w:val="single" w:sz="4" w:space="0" w:color="auto"/>
            </w:tcBorders>
            <w:shd w:val="clear" w:color="auto" w:fill="FFFFFF" w:themeFill="background1"/>
            <w:vAlign w:val="center"/>
          </w:tcPr>
          <w:p w:rsidR="00ED636F" w:rsidRPr="00F1351A" w:rsidRDefault="00ED636F"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tcPr>
          <w:p w:rsidR="00ED636F" w:rsidRPr="00F1351A" w:rsidRDefault="00ED636F" w:rsidP="00615EA9">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tcPr>
          <w:p w:rsidR="00ED636F" w:rsidRPr="00F1351A" w:rsidRDefault="008F6F79" w:rsidP="00F40BA4">
            <w:pPr>
              <w:spacing w:line="240" w:lineRule="auto"/>
              <w:ind w:firstLine="0"/>
              <w:jc w:val="center"/>
              <w:rPr>
                <w:b/>
                <w:bCs/>
                <w:color w:val="000000"/>
                <w:sz w:val="20"/>
                <w:szCs w:val="20"/>
              </w:rPr>
            </w:pPr>
            <w:r w:rsidRPr="00F1351A">
              <w:rPr>
                <w:b/>
                <w:bCs/>
                <w:color w:val="000000"/>
                <w:sz w:val="20"/>
                <w:szCs w:val="20"/>
              </w:rPr>
              <w:t>2,23</w:t>
            </w:r>
          </w:p>
        </w:tc>
        <w:tc>
          <w:tcPr>
            <w:tcW w:w="650" w:type="pct"/>
            <w:tcBorders>
              <w:top w:val="nil"/>
              <w:left w:val="nil"/>
              <w:bottom w:val="single" w:sz="4" w:space="0" w:color="auto"/>
              <w:right w:val="single" w:sz="4" w:space="0" w:color="auto"/>
            </w:tcBorders>
            <w:shd w:val="clear" w:color="auto" w:fill="FFFFFF" w:themeFill="background1"/>
            <w:vAlign w:val="center"/>
          </w:tcPr>
          <w:p w:rsidR="00ED636F" w:rsidRPr="00F1351A" w:rsidRDefault="008F6F79" w:rsidP="00F40BA4">
            <w:pPr>
              <w:spacing w:line="240" w:lineRule="auto"/>
              <w:ind w:firstLine="0"/>
              <w:jc w:val="center"/>
              <w:rPr>
                <w:b/>
                <w:bCs/>
                <w:color w:val="000000"/>
                <w:sz w:val="20"/>
                <w:szCs w:val="20"/>
              </w:rPr>
            </w:pPr>
            <w:r w:rsidRPr="00F1351A">
              <w:rPr>
                <w:b/>
                <w:bCs/>
                <w:color w:val="000000"/>
                <w:sz w:val="20"/>
                <w:szCs w:val="20"/>
              </w:rPr>
              <w:t>0,91</w:t>
            </w:r>
          </w:p>
        </w:tc>
        <w:tc>
          <w:tcPr>
            <w:tcW w:w="638" w:type="pct"/>
            <w:tcBorders>
              <w:top w:val="nil"/>
              <w:left w:val="nil"/>
              <w:bottom w:val="single" w:sz="4" w:space="0" w:color="auto"/>
              <w:right w:val="single" w:sz="4" w:space="0" w:color="auto"/>
            </w:tcBorders>
            <w:shd w:val="clear" w:color="auto" w:fill="FFFFFF" w:themeFill="background1"/>
            <w:vAlign w:val="center"/>
          </w:tcPr>
          <w:p w:rsidR="00ED636F" w:rsidRPr="00F1351A" w:rsidRDefault="008F6F79" w:rsidP="00D6575E">
            <w:pPr>
              <w:spacing w:line="240" w:lineRule="auto"/>
              <w:ind w:firstLine="0"/>
              <w:contextualSpacing/>
              <w:jc w:val="center"/>
              <w:rPr>
                <w:b/>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tcPr>
          <w:p w:rsidR="00ED636F" w:rsidRPr="00F1351A" w:rsidRDefault="005308A7" w:rsidP="00F40BA4">
            <w:pPr>
              <w:spacing w:line="240" w:lineRule="auto"/>
              <w:ind w:firstLine="0"/>
              <w:jc w:val="center"/>
              <w:rPr>
                <w:b/>
                <w:bCs/>
                <w:color w:val="000000"/>
                <w:sz w:val="20"/>
                <w:szCs w:val="20"/>
              </w:rPr>
            </w:pPr>
            <w:r w:rsidRPr="00F1351A">
              <w:rPr>
                <w:b/>
                <w:bCs/>
                <w:color w:val="000000"/>
                <w:sz w:val="20"/>
                <w:szCs w:val="20"/>
              </w:rPr>
              <w:t>3,14</w:t>
            </w:r>
          </w:p>
        </w:tc>
      </w:tr>
      <w:tr w:rsidR="00D260B9" w:rsidRPr="00F1351A" w:rsidTr="00D260B9">
        <w:trPr>
          <w:trHeight w:val="227"/>
        </w:trPr>
        <w:tc>
          <w:tcPr>
            <w:tcW w:w="5000" w:type="pct"/>
            <w:gridSpan w:val="6"/>
            <w:tcBorders>
              <w:top w:val="nil"/>
              <w:left w:val="single" w:sz="4" w:space="0" w:color="auto"/>
              <w:bottom w:val="single" w:sz="4" w:space="0" w:color="auto"/>
              <w:right w:val="single" w:sz="4" w:space="0" w:color="auto"/>
            </w:tcBorders>
            <w:shd w:val="clear" w:color="auto" w:fill="FFFFFF" w:themeFill="background1"/>
            <w:vAlign w:val="center"/>
          </w:tcPr>
          <w:p w:rsidR="00D260B9" w:rsidRPr="00F1351A" w:rsidRDefault="00E021E8" w:rsidP="00D260B9">
            <w:pPr>
              <w:spacing w:line="240" w:lineRule="auto"/>
              <w:ind w:firstLine="0"/>
              <w:jc w:val="center"/>
              <w:rPr>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ПАО «ДНПП»</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43,65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27,71</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71,37</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12,82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1,48</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14,30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2,50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0,15</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2,65</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58,98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29,34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88,32</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0,99</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1,02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2,02</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7,01</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0,98</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7,98</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8,00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2,00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10,00</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3,36</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3,36</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26,09</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1,62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27,71</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29,45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1,62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31,07</w:t>
            </w:r>
          </w:p>
        </w:tc>
      </w:tr>
      <w:tr w:rsidR="00D260B9" w:rsidRPr="00F1351A" w:rsidTr="00D260B9">
        <w:trPr>
          <w:trHeight w:val="227"/>
        </w:trPr>
        <w:tc>
          <w:tcPr>
            <w:tcW w:w="5000" w:type="pct"/>
            <w:gridSpan w:val="6"/>
            <w:tcBorders>
              <w:top w:val="nil"/>
              <w:left w:val="single" w:sz="4" w:space="0" w:color="auto"/>
              <w:bottom w:val="single" w:sz="4" w:space="0" w:color="auto"/>
              <w:right w:val="single" w:sz="4" w:space="0" w:color="auto"/>
            </w:tcBorders>
            <w:shd w:val="clear" w:color="auto" w:fill="FFFFFF" w:themeFill="background1"/>
            <w:vAlign w:val="center"/>
          </w:tcPr>
          <w:p w:rsidR="00D260B9" w:rsidRPr="00F1351A" w:rsidRDefault="00E021E8" w:rsidP="00D260B9">
            <w:pPr>
              <w:spacing w:line="240" w:lineRule="auto"/>
              <w:ind w:firstLine="0"/>
              <w:jc w:val="center"/>
              <w:rPr>
                <w:color w:val="000000"/>
                <w:sz w:val="20"/>
                <w:szCs w:val="20"/>
              </w:rPr>
            </w:pPr>
            <w:r w:rsidRPr="00F1351A">
              <w:rPr>
                <w:b/>
                <w:bCs/>
                <w:color w:val="000000"/>
                <w:sz w:val="20"/>
                <w:szCs w:val="20"/>
              </w:rPr>
              <w:t>Котельные ФГБУ «ЦЖКУ»</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№103 (отоп.)</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noWrap/>
            <w:vAlign w:val="bottom"/>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4,95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4,95</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noWrap/>
            <w:vAlign w:val="bottom"/>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0,80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0,80</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noWrap/>
            <w:vAlign w:val="bottom"/>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1,37</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1,37</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7,12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7,12</w:t>
            </w:r>
          </w:p>
        </w:tc>
      </w:tr>
      <w:tr w:rsidR="00D6575E"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Котельная №94 (ГВС)</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2,31</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2,31</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0,37</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0,37</w:t>
            </w:r>
          </w:p>
        </w:tc>
      </w:tr>
      <w:tr w:rsidR="00D6575E"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0,64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noWrap/>
            <w:vAlign w:val="center"/>
            <w:hideMark/>
          </w:tcPr>
          <w:p w:rsidR="00D6575E" w:rsidRPr="00F1351A" w:rsidRDefault="00D6575E" w:rsidP="00F40BA4">
            <w:pPr>
              <w:spacing w:line="240" w:lineRule="auto"/>
              <w:ind w:firstLine="0"/>
              <w:jc w:val="center"/>
              <w:rPr>
                <w:color w:val="000000"/>
                <w:sz w:val="20"/>
                <w:szCs w:val="20"/>
              </w:rPr>
            </w:pPr>
            <w:r w:rsidRPr="00F1351A">
              <w:rPr>
                <w:color w:val="000000"/>
                <w:sz w:val="20"/>
                <w:szCs w:val="20"/>
              </w:rPr>
              <w:t>0,64</w:t>
            </w:r>
          </w:p>
        </w:tc>
      </w:tr>
      <w:tr w:rsidR="00D6575E" w:rsidRPr="00F1351A" w:rsidTr="00E021E8">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3,32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D6575E">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D6575E" w:rsidRPr="00F1351A" w:rsidRDefault="00D6575E" w:rsidP="00F40BA4">
            <w:pPr>
              <w:spacing w:line="240" w:lineRule="auto"/>
              <w:ind w:firstLine="0"/>
              <w:jc w:val="center"/>
              <w:rPr>
                <w:b/>
                <w:bCs/>
                <w:color w:val="000000"/>
                <w:sz w:val="20"/>
                <w:szCs w:val="20"/>
              </w:rPr>
            </w:pPr>
            <w:r w:rsidRPr="00F1351A">
              <w:rPr>
                <w:b/>
                <w:bCs/>
                <w:color w:val="000000"/>
                <w:sz w:val="20"/>
                <w:szCs w:val="20"/>
              </w:rPr>
              <w:t>3,32</w:t>
            </w:r>
          </w:p>
        </w:tc>
      </w:tr>
      <w:tr w:rsidR="00E021E8" w:rsidRPr="00F1351A" w:rsidTr="00E021E8">
        <w:trPr>
          <w:trHeight w:val="227"/>
        </w:trPr>
        <w:tc>
          <w:tcPr>
            <w:tcW w:w="5000"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021E8" w:rsidRPr="00F1351A" w:rsidRDefault="00E021E8" w:rsidP="00E021E8">
            <w:pPr>
              <w:spacing w:line="240" w:lineRule="auto"/>
              <w:ind w:firstLine="0"/>
              <w:jc w:val="center"/>
              <w:rPr>
                <w:color w:val="000000"/>
                <w:sz w:val="20"/>
                <w:szCs w:val="20"/>
              </w:rPr>
            </w:pPr>
            <w:r w:rsidRPr="00F1351A">
              <w:rPr>
                <w:b/>
                <w:bCs/>
                <w:color w:val="000000"/>
                <w:sz w:val="20"/>
                <w:szCs w:val="20"/>
              </w:rPr>
              <w:t>Прочие котельные</w:t>
            </w:r>
          </w:p>
        </w:tc>
      </w:tr>
      <w:tr w:rsidR="0002466E" w:rsidRPr="00F1351A" w:rsidTr="00E021E8">
        <w:trPr>
          <w:trHeight w:val="227"/>
        </w:trPr>
        <w:tc>
          <w:tcPr>
            <w:tcW w:w="1354" w:type="pct"/>
            <w:vMerge w:val="restart"/>
            <w:tcBorders>
              <w:top w:val="single" w:sz="4" w:space="0" w:color="auto"/>
              <w:left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Котельная ОАО «ПО «ТОС»</w:t>
            </w:r>
          </w:p>
        </w:tc>
        <w:tc>
          <w:tcPr>
            <w:tcW w:w="853" w:type="pct"/>
            <w:tcBorders>
              <w:top w:val="single" w:sz="4" w:space="0" w:color="auto"/>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single" w:sz="4" w:space="0" w:color="auto"/>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0,00</w:t>
            </w:r>
          </w:p>
        </w:tc>
        <w:tc>
          <w:tcPr>
            <w:tcW w:w="650" w:type="pct"/>
            <w:tcBorders>
              <w:top w:val="single" w:sz="4" w:space="0" w:color="auto"/>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0,00</w:t>
            </w:r>
          </w:p>
        </w:tc>
        <w:tc>
          <w:tcPr>
            <w:tcW w:w="638" w:type="pct"/>
            <w:tcBorders>
              <w:top w:val="single" w:sz="4" w:space="0" w:color="auto"/>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single" w:sz="4" w:space="0" w:color="auto"/>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0,00</w:t>
            </w:r>
          </w:p>
        </w:tc>
      </w:tr>
      <w:tr w:rsidR="0002466E" w:rsidRPr="00F1351A" w:rsidTr="00037697">
        <w:trPr>
          <w:trHeight w:val="227"/>
        </w:trPr>
        <w:tc>
          <w:tcPr>
            <w:tcW w:w="1354" w:type="pct"/>
            <w:vMerge/>
            <w:tcBorders>
              <w:left w:val="single" w:sz="4" w:space="0" w:color="auto"/>
              <w:right w:val="single" w:sz="4" w:space="0" w:color="auto"/>
            </w:tcBorders>
            <w:shd w:val="clear" w:color="auto" w:fill="FFFFFF" w:themeFill="background1"/>
            <w:vAlign w:val="center"/>
          </w:tcPr>
          <w:p w:rsidR="0002466E" w:rsidRPr="00F1351A" w:rsidRDefault="0002466E" w:rsidP="00F40BA4">
            <w:pPr>
              <w:spacing w:line="240" w:lineRule="auto"/>
              <w:ind w:firstLine="0"/>
              <w:jc w:val="center"/>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0,00</w:t>
            </w:r>
          </w:p>
        </w:tc>
        <w:tc>
          <w:tcPr>
            <w:tcW w:w="650"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0,00</w:t>
            </w:r>
          </w:p>
        </w:tc>
      </w:tr>
      <w:tr w:rsidR="0002466E" w:rsidRPr="00F1351A" w:rsidTr="00037697">
        <w:trPr>
          <w:trHeight w:val="227"/>
        </w:trPr>
        <w:tc>
          <w:tcPr>
            <w:tcW w:w="1354" w:type="pct"/>
            <w:vMerge/>
            <w:tcBorders>
              <w:left w:val="single" w:sz="4" w:space="0" w:color="auto"/>
              <w:right w:val="single" w:sz="4" w:space="0" w:color="auto"/>
            </w:tcBorders>
            <w:shd w:val="clear" w:color="auto" w:fill="FFFFFF" w:themeFill="background1"/>
            <w:vAlign w:val="center"/>
          </w:tcPr>
          <w:p w:rsidR="0002466E" w:rsidRPr="00F1351A" w:rsidRDefault="0002466E" w:rsidP="00F40BA4">
            <w:pPr>
              <w:spacing w:line="240" w:lineRule="auto"/>
              <w:ind w:firstLine="0"/>
              <w:jc w:val="center"/>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1,28</w:t>
            </w:r>
          </w:p>
        </w:tc>
        <w:tc>
          <w:tcPr>
            <w:tcW w:w="650"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color w:val="000000"/>
                <w:sz w:val="20"/>
                <w:szCs w:val="20"/>
              </w:rPr>
            </w:pPr>
            <w:r w:rsidRPr="00F1351A">
              <w:rPr>
                <w:color w:val="000000"/>
                <w:sz w:val="20"/>
                <w:szCs w:val="20"/>
              </w:rPr>
              <w:t>1,28</w:t>
            </w:r>
          </w:p>
        </w:tc>
      </w:tr>
      <w:tr w:rsidR="0002466E" w:rsidRPr="00F1351A" w:rsidTr="00037697">
        <w:trPr>
          <w:trHeight w:val="227"/>
        </w:trPr>
        <w:tc>
          <w:tcPr>
            <w:tcW w:w="1354" w:type="pct"/>
            <w:vMerge/>
            <w:tcBorders>
              <w:left w:val="single" w:sz="4" w:space="0" w:color="auto"/>
              <w:bottom w:val="single" w:sz="4" w:space="0" w:color="auto"/>
              <w:right w:val="single" w:sz="4" w:space="0" w:color="auto"/>
            </w:tcBorders>
            <w:shd w:val="clear" w:color="auto" w:fill="FFFFFF" w:themeFill="background1"/>
            <w:vAlign w:val="center"/>
          </w:tcPr>
          <w:p w:rsidR="0002466E" w:rsidRPr="00F1351A" w:rsidRDefault="0002466E" w:rsidP="00F40BA4">
            <w:pPr>
              <w:spacing w:line="240" w:lineRule="auto"/>
              <w:ind w:firstLine="0"/>
              <w:jc w:val="center"/>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b/>
                <w:bCs/>
                <w:color w:val="000000"/>
                <w:sz w:val="20"/>
                <w:szCs w:val="20"/>
              </w:rPr>
            </w:pPr>
            <w:r w:rsidRPr="00F1351A">
              <w:rPr>
                <w:b/>
                <w:bCs/>
                <w:color w:val="000000"/>
                <w:sz w:val="20"/>
                <w:szCs w:val="20"/>
              </w:rPr>
              <w:t>1,28</w:t>
            </w:r>
          </w:p>
        </w:tc>
        <w:tc>
          <w:tcPr>
            <w:tcW w:w="650"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b/>
                <w:bCs/>
                <w:color w:val="000000"/>
                <w:sz w:val="20"/>
                <w:szCs w:val="20"/>
              </w:rPr>
            </w:pPr>
            <w:r w:rsidRPr="00F1351A">
              <w:rPr>
                <w:b/>
                <w:bCs/>
                <w:color w:val="000000"/>
                <w:sz w:val="20"/>
                <w:szCs w:val="20"/>
              </w:rPr>
              <w:t>0,00</w:t>
            </w:r>
          </w:p>
        </w:tc>
        <w:tc>
          <w:tcPr>
            <w:tcW w:w="638"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tcPr>
          <w:p w:rsidR="0002466E" w:rsidRPr="00F1351A" w:rsidRDefault="0002466E" w:rsidP="00D615AC">
            <w:pPr>
              <w:spacing w:line="240" w:lineRule="auto"/>
              <w:ind w:firstLine="0"/>
              <w:jc w:val="center"/>
              <w:rPr>
                <w:b/>
                <w:bCs/>
                <w:color w:val="000000"/>
                <w:sz w:val="20"/>
                <w:szCs w:val="20"/>
              </w:rPr>
            </w:pPr>
            <w:r w:rsidRPr="00F1351A">
              <w:rPr>
                <w:b/>
                <w:bCs/>
                <w:color w:val="000000"/>
                <w:sz w:val="20"/>
                <w:szCs w:val="20"/>
              </w:rPr>
              <w:t>1,28</w:t>
            </w:r>
          </w:p>
        </w:tc>
      </w:tr>
      <w:tr w:rsidR="000A580A" w:rsidRPr="00F1351A" w:rsidTr="00037697">
        <w:trPr>
          <w:trHeight w:val="227"/>
        </w:trPr>
        <w:tc>
          <w:tcPr>
            <w:tcW w:w="1354"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rsidR="000A580A" w:rsidRPr="00F1351A" w:rsidRDefault="000A580A" w:rsidP="00F40BA4">
            <w:pPr>
              <w:spacing w:line="240" w:lineRule="auto"/>
              <w:ind w:firstLine="0"/>
              <w:jc w:val="center"/>
              <w:rPr>
                <w:color w:val="000000"/>
                <w:sz w:val="20"/>
                <w:szCs w:val="20"/>
              </w:rPr>
            </w:pPr>
            <w:r w:rsidRPr="00F1351A">
              <w:rPr>
                <w:color w:val="000000"/>
                <w:sz w:val="20"/>
                <w:szCs w:val="20"/>
              </w:rPr>
              <w:t> </w:t>
            </w:r>
            <w:r w:rsidRPr="00F1351A">
              <w:rPr>
                <w:b/>
                <w:bCs/>
                <w:color w:val="000000"/>
                <w:sz w:val="20"/>
                <w:szCs w:val="20"/>
              </w:rPr>
              <w:t>Итого по ГО Долгопрудный</w:t>
            </w:r>
          </w:p>
        </w:tc>
        <w:tc>
          <w:tcPr>
            <w:tcW w:w="853"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F40BA4">
            <w:pPr>
              <w:spacing w:line="240" w:lineRule="auto"/>
              <w:ind w:firstLine="0"/>
              <w:jc w:val="left"/>
              <w:rPr>
                <w:color w:val="000000"/>
                <w:sz w:val="20"/>
                <w:szCs w:val="20"/>
              </w:rPr>
            </w:pPr>
            <w:r w:rsidRPr="00F1351A">
              <w:rPr>
                <w:color w:val="000000"/>
                <w:sz w:val="20"/>
                <w:szCs w:val="20"/>
              </w:rPr>
              <w:t>население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146,24</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96,8</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243,06</w:t>
            </w:r>
          </w:p>
        </w:tc>
      </w:tr>
      <w:tr w:rsidR="000A580A"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0A580A" w:rsidRPr="00F1351A" w:rsidRDefault="000A580A"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F40BA4">
            <w:pPr>
              <w:spacing w:line="240" w:lineRule="auto"/>
              <w:ind w:firstLine="0"/>
              <w:jc w:val="left"/>
              <w:rPr>
                <w:color w:val="000000"/>
                <w:sz w:val="20"/>
                <w:szCs w:val="20"/>
              </w:rPr>
            </w:pPr>
            <w:r w:rsidRPr="00F1351A">
              <w:rPr>
                <w:color w:val="000000"/>
                <w:sz w:val="20"/>
                <w:szCs w:val="20"/>
              </w:rPr>
              <w:t>бюджет</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57,18</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6,44</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63,63</w:t>
            </w:r>
          </w:p>
        </w:tc>
      </w:tr>
      <w:tr w:rsidR="000A580A"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0A580A" w:rsidRPr="00F1351A" w:rsidRDefault="000A580A"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F40BA4">
            <w:pPr>
              <w:spacing w:line="240" w:lineRule="auto"/>
              <w:ind w:firstLine="0"/>
              <w:jc w:val="left"/>
              <w:rPr>
                <w:color w:val="000000"/>
                <w:sz w:val="20"/>
                <w:szCs w:val="20"/>
              </w:rPr>
            </w:pPr>
            <w:r w:rsidRPr="00F1351A">
              <w:rPr>
                <w:color w:val="000000"/>
                <w:sz w:val="20"/>
                <w:szCs w:val="20"/>
              </w:rPr>
              <w:t>прочие</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24,92</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2,48</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contextualSpacing/>
              <w:jc w:val="center"/>
              <w:rPr>
                <w:color w:val="000000"/>
                <w:sz w:val="20"/>
                <w:szCs w:val="20"/>
              </w:rPr>
            </w:pPr>
            <w:r w:rsidRPr="00F1351A">
              <w:rPr>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color w:val="000000"/>
                <w:sz w:val="20"/>
                <w:szCs w:val="20"/>
              </w:rPr>
            </w:pPr>
            <w:r w:rsidRPr="00F1351A">
              <w:rPr>
                <w:color w:val="000000"/>
                <w:sz w:val="20"/>
                <w:szCs w:val="20"/>
              </w:rPr>
              <w:t>27,39</w:t>
            </w:r>
          </w:p>
        </w:tc>
      </w:tr>
      <w:tr w:rsidR="000A580A" w:rsidRPr="00F1351A" w:rsidTr="00037697">
        <w:trPr>
          <w:trHeight w:val="227"/>
        </w:trPr>
        <w:tc>
          <w:tcPr>
            <w:tcW w:w="1354" w:type="pct"/>
            <w:vMerge/>
            <w:tcBorders>
              <w:top w:val="nil"/>
              <w:left w:val="single" w:sz="4" w:space="0" w:color="auto"/>
              <w:bottom w:val="single" w:sz="4" w:space="0" w:color="auto"/>
              <w:right w:val="single" w:sz="4" w:space="0" w:color="auto"/>
            </w:tcBorders>
            <w:shd w:val="clear" w:color="auto" w:fill="FFFFFF" w:themeFill="background1"/>
            <w:vAlign w:val="center"/>
            <w:hideMark/>
          </w:tcPr>
          <w:p w:rsidR="000A580A" w:rsidRPr="00F1351A" w:rsidRDefault="000A580A" w:rsidP="00F40BA4">
            <w:pPr>
              <w:spacing w:line="240" w:lineRule="auto"/>
              <w:ind w:firstLine="0"/>
              <w:jc w:val="left"/>
              <w:rPr>
                <w:color w:val="000000"/>
                <w:sz w:val="20"/>
                <w:szCs w:val="20"/>
              </w:rPr>
            </w:pPr>
          </w:p>
        </w:tc>
        <w:tc>
          <w:tcPr>
            <w:tcW w:w="853"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F40BA4">
            <w:pPr>
              <w:spacing w:line="240" w:lineRule="auto"/>
              <w:ind w:firstLine="0"/>
              <w:jc w:val="left"/>
              <w:rPr>
                <w:color w:val="000000"/>
                <w:sz w:val="20"/>
                <w:szCs w:val="20"/>
              </w:rPr>
            </w:pPr>
            <w:r w:rsidRPr="00F1351A">
              <w:rPr>
                <w:color w:val="000000"/>
                <w:sz w:val="20"/>
                <w:szCs w:val="20"/>
              </w:rPr>
              <w:t>ИТОГО</w:t>
            </w:r>
          </w:p>
        </w:tc>
        <w:tc>
          <w:tcPr>
            <w:tcW w:w="818"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b/>
                <w:color w:val="000000"/>
                <w:sz w:val="20"/>
                <w:szCs w:val="20"/>
              </w:rPr>
            </w:pPr>
            <w:r w:rsidRPr="00F1351A">
              <w:rPr>
                <w:b/>
                <w:color w:val="000000"/>
                <w:sz w:val="20"/>
                <w:szCs w:val="20"/>
              </w:rPr>
              <w:t>228,35</w:t>
            </w:r>
          </w:p>
        </w:tc>
        <w:tc>
          <w:tcPr>
            <w:tcW w:w="650"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b/>
                <w:color w:val="000000"/>
                <w:sz w:val="20"/>
                <w:szCs w:val="20"/>
              </w:rPr>
            </w:pPr>
            <w:r w:rsidRPr="00F1351A">
              <w:rPr>
                <w:b/>
                <w:color w:val="000000"/>
                <w:sz w:val="20"/>
                <w:szCs w:val="20"/>
              </w:rPr>
              <w:t>105,72</w:t>
            </w:r>
          </w:p>
        </w:tc>
        <w:tc>
          <w:tcPr>
            <w:tcW w:w="638"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contextualSpacing/>
              <w:jc w:val="center"/>
              <w:rPr>
                <w:b/>
                <w:bCs/>
                <w:color w:val="000000"/>
                <w:sz w:val="20"/>
                <w:szCs w:val="20"/>
              </w:rPr>
            </w:pPr>
            <w:r w:rsidRPr="00F1351A">
              <w:rPr>
                <w:b/>
                <w:color w:val="000000"/>
                <w:sz w:val="20"/>
                <w:szCs w:val="20"/>
              </w:rPr>
              <w:t>0,00</w:t>
            </w:r>
          </w:p>
        </w:tc>
        <w:tc>
          <w:tcPr>
            <w:tcW w:w="687" w:type="pct"/>
            <w:tcBorders>
              <w:top w:val="nil"/>
              <w:left w:val="nil"/>
              <w:bottom w:val="single" w:sz="4" w:space="0" w:color="auto"/>
              <w:right w:val="single" w:sz="4" w:space="0" w:color="auto"/>
            </w:tcBorders>
            <w:shd w:val="clear" w:color="auto" w:fill="FFFFFF" w:themeFill="background1"/>
            <w:vAlign w:val="center"/>
            <w:hideMark/>
          </w:tcPr>
          <w:p w:rsidR="000A580A" w:rsidRPr="00F1351A" w:rsidRDefault="000A580A" w:rsidP="000A580A">
            <w:pPr>
              <w:spacing w:line="240" w:lineRule="auto"/>
              <w:ind w:firstLine="0"/>
              <w:jc w:val="center"/>
              <w:rPr>
                <w:b/>
                <w:color w:val="000000"/>
                <w:sz w:val="20"/>
                <w:szCs w:val="20"/>
              </w:rPr>
            </w:pPr>
            <w:r w:rsidRPr="00F1351A">
              <w:rPr>
                <w:b/>
                <w:color w:val="000000"/>
                <w:sz w:val="20"/>
                <w:szCs w:val="20"/>
              </w:rPr>
              <w:t>334,07</w:t>
            </w:r>
          </w:p>
        </w:tc>
      </w:tr>
    </w:tbl>
    <w:p w:rsidR="00F40BA4" w:rsidRPr="00F1351A" w:rsidRDefault="00F40BA4" w:rsidP="00F40BA4"/>
    <w:p w:rsidR="00CA61AB" w:rsidRPr="00F1351A" w:rsidRDefault="00CA61AB" w:rsidP="003A4EF4">
      <w:pPr>
        <w:pStyle w:val="3"/>
      </w:pPr>
      <w:bookmarkStart w:id="204" w:name="_Toc15927890"/>
      <w:bookmarkStart w:id="205" w:name="_Toc94218137"/>
      <w:r w:rsidRPr="00F1351A">
        <w:t>Расчетные значения тепловых нагрузок источников теплов</w:t>
      </w:r>
      <w:r w:rsidR="00523463" w:rsidRPr="00F1351A">
        <w:t>ой энергии по каждому источнику</w:t>
      </w:r>
      <w:bookmarkEnd w:id="204"/>
      <w:bookmarkEnd w:id="205"/>
    </w:p>
    <w:p w:rsidR="008A260A" w:rsidRPr="00F1351A" w:rsidRDefault="008A260A" w:rsidP="008A260A">
      <w:pPr>
        <w:suppressAutoHyphens/>
        <w:contextualSpacing/>
        <w:rPr>
          <w:rFonts w:eastAsiaTheme="minorHAnsi"/>
        </w:rPr>
      </w:pPr>
      <w:r w:rsidRPr="00F1351A">
        <w:rPr>
          <w:rFonts w:eastAsiaTheme="minorHAnsi"/>
        </w:rPr>
        <w:t xml:space="preserve">В </w:t>
      </w:r>
      <w:r w:rsidR="007C4A31" w:rsidRPr="00F1351A">
        <w:rPr>
          <w:rFonts w:eastAsiaTheme="minorHAnsi"/>
        </w:rPr>
        <w:t>соответствии с СП 131.13330.2020</w:t>
      </w:r>
      <w:r w:rsidRPr="00F1351A">
        <w:rPr>
          <w:rFonts w:eastAsiaTheme="minorHAnsi"/>
        </w:rPr>
        <w:t xml:space="preserve"> «Строительная климатология»</w:t>
      </w:r>
      <w:r w:rsidR="001F631F" w:rsidRPr="00F1351A">
        <w:rPr>
          <w:rFonts w:eastAsiaTheme="minorHAnsi"/>
        </w:rPr>
        <w:t xml:space="preserve"> для ГО Длгопрудный</w:t>
      </w:r>
      <w:r w:rsidRPr="00F1351A">
        <w:rPr>
          <w:rFonts w:eastAsiaTheme="minorHAnsi"/>
        </w:rPr>
        <w:t xml:space="preserve"> расчетная температура наружного воздуха для проектирования отопления и вентиляции на территории поселения составляет -2</w:t>
      </w:r>
      <w:r w:rsidR="00D63899" w:rsidRPr="00F1351A">
        <w:rPr>
          <w:rFonts w:eastAsiaTheme="minorHAnsi"/>
        </w:rPr>
        <w:t>6</w:t>
      </w:r>
      <w:r w:rsidRPr="00F1351A">
        <w:rPr>
          <w:rFonts w:eastAsiaTheme="minorHAnsi"/>
        </w:rPr>
        <w:t>°С. Средняя температура отопительного сезона составляет -2,2°С. Продолжительность отопительного сезона равна 20</w:t>
      </w:r>
      <w:r w:rsidR="00D63899" w:rsidRPr="00F1351A">
        <w:rPr>
          <w:rFonts w:eastAsiaTheme="minorHAnsi"/>
        </w:rPr>
        <w:t>4</w:t>
      </w:r>
      <w:r w:rsidRPr="00F1351A">
        <w:rPr>
          <w:rFonts w:eastAsiaTheme="minorHAnsi"/>
        </w:rPr>
        <w:t xml:space="preserve"> суток.</w:t>
      </w:r>
    </w:p>
    <w:p w:rsidR="000C2371" w:rsidRPr="00F1351A" w:rsidRDefault="000B4E3C" w:rsidP="000B4E3C">
      <w:r w:rsidRPr="00F1351A">
        <w:lastRenderedPageBreak/>
        <w:t xml:space="preserve">Суммарные расчетные тепловые нагрузки с распределением по отдельным источникам тепловой энергии системы теплоснабжения </w:t>
      </w:r>
      <w:r w:rsidR="001C4C44" w:rsidRPr="00F1351A">
        <w:t>ГО Долгопрудный</w:t>
      </w:r>
      <w:r w:rsidRPr="00F1351A">
        <w:t xml:space="preserve"> с разбивкой по видам теплопотребления представлены в таблице </w:t>
      </w:r>
      <w:r w:rsidR="000C2371" w:rsidRPr="00F1351A">
        <w:fldChar w:fldCharType="begin"/>
      </w:r>
      <w:r w:rsidR="000C2371" w:rsidRPr="00F1351A">
        <w:instrText xml:space="preserve"> REF табл_1_56 \h </w:instrText>
      </w:r>
      <w:r w:rsidR="00F1351A">
        <w:instrText xml:space="preserve"> \* MERGEFORMAT </w:instrText>
      </w:r>
      <w:r w:rsidR="000C2371" w:rsidRPr="00F1351A">
        <w:fldChar w:fldCharType="separate"/>
      </w:r>
      <w:r w:rsidR="00F1351A" w:rsidRPr="00F1351A">
        <w:rPr>
          <w:noProof/>
        </w:rPr>
        <w:t>1</w:t>
      </w:r>
      <w:r w:rsidR="00F1351A" w:rsidRPr="00F1351A">
        <w:t>.</w:t>
      </w:r>
      <w:r w:rsidR="00F1351A" w:rsidRPr="00F1351A">
        <w:rPr>
          <w:noProof/>
        </w:rPr>
        <w:t>78</w:t>
      </w:r>
      <w:r w:rsidR="000C2371" w:rsidRPr="00F1351A">
        <w:fldChar w:fldCharType="end"/>
      </w:r>
      <w:r w:rsidR="000C2371" w:rsidRPr="00F1351A">
        <w:t>.</w:t>
      </w:r>
    </w:p>
    <w:p w:rsidR="000B4E3C" w:rsidRPr="00F1351A" w:rsidRDefault="000B4E3C" w:rsidP="000B4E3C">
      <w:r w:rsidRPr="00F1351A">
        <w:t>Потребление тепловой энергии при расчетной т</w:t>
      </w:r>
      <w:r w:rsidR="000C1B49" w:rsidRPr="00F1351A">
        <w:t>емпературе наружного воздуха –26</w:t>
      </w:r>
      <w:r w:rsidRPr="00F1351A">
        <w:rPr>
          <w:vertAlign w:val="superscript"/>
        </w:rPr>
        <w:t>о</w:t>
      </w:r>
      <w:r w:rsidRPr="00F1351A">
        <w:t>С соответствует максимальным тепловым нагрузкам потребителей, установленным в договорах теплоснабжения.</w:t>
      </w:r>
    </w:p>
    <w:p w:rsidR="000B4E3C" w:rsidRPr="00F1351A" w:rsidRDefault="000B4E3C" w:rsidP="000B4E3C">
      <w:pPr>
        <w:pStyle w:val="aff3"/>
        <w:keepNext/>
        <w:rPr>
          <w:b w:val="0"/>
        </w:rPr>
      </w:pPr>
      <w:bookmarkStart w:id="206" w:name="_Ref93583565"/>
      <w:bookmarkStart w:id="207" w:name="_Toc99146584"/>
      <w:r w:rsidRPr="00F1351A">
        <w:t xml:space="preserve">Таблица </w:t>
      </w:r>
      <w:bookmarkStart w:id="208" w:name="табл_1_56"/>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78</w:t>
      </w:r>
      <w:r w:rsidR="00E6474C" w:rsidRPr="00F1351A">
        <w:rPr>
          <w:noProof/>
        </w:rPr>
        <w:fldChar w:fldCharType="end"/>
      </w:r>
      <w:bookmarkEnd w:id="206"/>
      <w:bookmarkEnd w:id="208"/>
      <w:r w:rsidRPr="00F1351A">
        <w:t xml:space="preserve"> – </w:t>
      </w:r>
      <w:r w:rsidRPr="00F1351A">
        <w:rPr>
          <w:b w:val="0"/>
        </w:rPr>
        <w:t xml:space="preserve">Расчетные значения тепловых нагрузок источников тепловой энергии </w:t>
      </w:r>
      <w:r w:rsidR="000C1B49" w:rsidRPr="00F1351A">
        <w:rPr>
          <w:b w:val="0"/>
        </w:rPr>
        <w:t>ГО Долгопрудный</w:t>
      </w:r>
      <w:bookmarkEnd w:id="2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049"/>
        <w:gridCol w:w="1630"/>
        <w:gridCol w:w="1630"/>
        <w:gridCol w:w="1630"/>
        <w:gridCol w:w="1917"/>
      </w:tblGrid>
      <w:tr w:rsidR="00962594" w:rsidRPr="00F1351A" w:rsidTr="00962594">
        <w:trPr>
          <w:trHeight w:val="227"/>
          <w:tblHeader/>
        </w:trPr>
        <w:tc>
          <w:tcPr>
            <w:tcW w:w="271" w:type="pct"/>
            <w:vMerge w:val="restart"/>
            <w:shd w:val="clear" w:color="auto" w:fill="auto"/>
            <w:vAlign w:val="center"/>
            <w:hideMark/>
          </w:tcPr>
          <w:p w:rsidR="00962594" w:rsidRPr="00F1351A" w:rsidRDefault="00962594" w:rsidP="00D615AC">
            <w:pPr>
              <w:spacing w:line="240" w:lineRule="auto"/>
              <w:ind w:firstLine="0"/>
              <w:jc w:val="center"/>
              <w:rPr>
                <w:b/>
                <w:bCs/>
                <w:color w:val="000000"/>
                <w:sz w:val="20"/>
                <w:szCs w:val="20"/>
              </w:rPr>
            </w:pPr>
            <w:r w:rsidRPr="00F1351A">
              <w:rPr>
                <w:b/>
                <w:bCs/>
                <w:color w:val="000000"/>
                <w:sz w:val="20"/>
                <w:szCs w:val="20"/>
              </w:rPr>
              <w:t>№ п/п</w:t>
            </w:r>
          </w:p>
        </w:tc>
        <w:tc>
          <w:tcPr>
            <w:tcW w:w="1463" w:type="pct"/>
            <w:vMerge w:val="restart"/>
            <w:shd w:val="clear" w:color="auto" w:fill="auto"/>
            <w:vAlign w:val="center"/>
            <w:hideMark/>
          </w:tcPr>
          <w:p w:rsidR="00962594" w:rsidRPr="00F1351A" w:rsidRDefault="00962594" w:rsidP="00D615AC">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3266" w:type="pct"/>
            <w:gridSpan w:val="4"/>
            <w:shd w:val="clear" w:color="auto" w:fill="auto"/>
            <w:vAlign w:val="center"/>
            <w:hideMark/>
          </w:tcPr>
          <w:p w:rsidR="00962594" w:rsidRPr="00F1351A" w:rsidRDefault="00962594" w:rsidP="00962594">
            <w:pPr>
              <w:spacing w:line="240" w:lineRule="auto"/>
              <w:ind w:firstLine="0"/>
              <w:jc w:val="center"/>
              <w:rPr>
                <w:b/>
                <w:bCs/>
                <w:color w:val="000000"/>
                <w:sz w:val="20"/>
                <w:szCs w:val="20"/>
              </w:rPr>
            </w:pPr>
            <w:r w:rsidRPr="00F1351A">
              <w:rPr>
                <w:b/>
                <w:bCs/>
                <w:color w:val="000000"/>
                <w:sz w:val="20"/>
                <w:szCs w:val="20"/>
              </w:rPr>
              <w:t>Подключенная тепловая нагрузка, Гкал/ч</w:t>
            </w:r>
          </w:p>
        </w:tc>
      </w:tr>
      <w:tr w:rsidR="00D615AC" w:rsidRPr="00F1351A" w:rsidTr="00962594">
        <w:trPr>
          <w:trHeight w:val="227"/>
          <w:tblHeader/>
        </w:trPr>
        <w:tc>
          <w:tcPr>
            <w:tcW w:w="271" w:type="pct"/>
            <w:vMerge/>
            <w:vAlign w:val="center"/>
            <w:hideMark/>
          </w:tcPr>
          <w:p w:rsidR="00D615AC" w:rsidRPr="00F1351A" w:rsidRDefault="00D615AC" w:rsidP="00D615AC">
            <w:pPr>
              <w:spacing w:line="240" w:lineRule="auto"/>
              <w:ind w:firstLine="0"/>
              <w:jc w:val="left"/>
              <w:rPr>
                <w:b/>
                <w:bCs/>
                <w:color w:val="000000"/>
                <w:sz w:val="20"/>
                <w:szCs w:val="20"/>
              </w:rPr>
            </w:pPr>
          </w:p>
        </w:tc>
        <w:tc>
          <w:tcPr>
            <w:tcW w:w="1463" w:type="pct"/>
            <w:vMerge/>
            <w:vAlign w:val="center"/>
            <w:hideMark/>
          </w:tcPr>
          <w:p w:rsidR="00D615AC" w:rsidRPr="00F1351A" w:rsidRDefault="00D615AC" w:rsidP="00D615AC">
            <w:pPr>
              <w:spacing w:line="240" w:lineRule="auto"/>
              <w:ind w:firstLine="0"/>
              <w:jc w:val="left"/>
              <w:rPr>
                <w:b/>
                <w:bCs/>
                <w:color w:val="000000"/>
                <w:sz w:val="20"/>
                <w:szCs w:val="20"/>
              </w:rPr>
            </w:pP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Отопление и вентиляция</w:t>
            </w: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ГВС</w:t>
            </w: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Технология</w:t>
            </w:r>
          </w:p>
        </w:tc>
        <w:tc>
          <w:tcPr>
            <w:tcW w:w="920" w:type="pct"/>
            <w:shd w:val="clear" w:color="auto" w:fill="auto"/>
            <w:vAlign w:val="center"/>
            <w:hideMark/>
          </w:tcPr>
          <w:p w:rsidR="00D615AC" w:rsidRPr="00F1351A" w:rsidRDefault="00962594" w:rsidP="00D615AC">
            <w:pPr>
              <w:spacing w:line="240" w:lineRule="auto"/>
              <w:ind w:firstLine="0"/>
              <w:jc w:val="center"/>
              <w:rPr>
                <w:b/>
                <w:bCs/>
                <w:color w:val="000000"/>
                <w:sz w:val="20"/>
                <w:szCs w:val="20"/>
              </w:rPr>
            </w:pPr>
            <w:r w:rsidRPr="00F1351A">
              <w:rPr>
                <w:b/>
                <w:bCs/>
                <w:color w:val="000000"/>
                <w:sz w:val="20"/>
                <w:szCs w:val="20"/>
              </w:rPr>
              <w:t>Всего</w:t>
            </w:r>
          </w:p>
        </w:tc>
      </w:tr>
      <w:tr w:rsidR="00D615AC" w:rsidRPr="00F1351A" w:rsidTr="00D615AC">
        <w:trPr>
          <w:trHeight w:val="227"/>
        </w:trPr>
        <w:tc>
          <w:tcPr>
            <w:tcW w:w="5000" w:type="pct"/>
            <w:gridSpan w:val="6"/>
            <w:shd w:val="clear" w:color="auto" w:fill="auto"/>
            <w:vAlign w:val="bottom"/>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 Спортивная, д.3а</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32,05</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22,08</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54,13</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ул.Театральная, д.7</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13,12</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11,53</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24,65</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ул.Заводская д.2</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39,97</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16,84</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56,81</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4</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ул.Заводская д.15</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3,68</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4,11</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7,79</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5</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6,45</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3,86</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10,31</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6</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4,64</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2,32</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6,96</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7</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ул.Станционная д.1</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4,78</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1,69</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6,47</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8</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0,88</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0,77</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1,65</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9</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ул.Речная д.14</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6,08</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2,55</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8,63</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10</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мкр. Павельцево</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3,02</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3,02</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11</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Модульная котельная</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0,12</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0,11</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0,23</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12</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АИТ-6 по ул. Новый бульвар 17а</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5,05</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1,23</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6,28</w:t>
            </w:r>
          </w:p>
        </w:tc>
      </w:tr>
      <w:tr w:rsidR="00D615AC" w:rsidRPr="00F1351A" w:rsidTr="00962594">
        <w:trPr>
          <w:trHeight w:val="227"/>
        </w:trPr>
        <w:tc>
          <w:tcPr>
            <w:tcW w:w="271"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13</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АИТ-7 Лихачёвский пр., д.74а</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1,45</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1,44</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2,89</w:t>
            </w:r>
          </w:p>
        </w:tc>
      </w:tr>
      <w:tr w:rsidR="00644906" w:rsidRPr="00F1351A" w:rsidTr="00962594">
        <w:trPr>
          <w:trHeight w:val="227"/>
        </w:trPr>
        <w:tc>
          <w:tcPr>
            <w:tcW w:w="271" w:type="pct"/>
            <w:shd w:val="clear" w:color="auto" w:fill="auto"/>
            <w:vAlign w:val="center"/>
          </w:tcPr>
          <w:p w:rsidR="00644906" w:rsidRPr="00F1351A" w:rsidRDefault="00644906" w:rsidP="00D615AC">
            <w:pPr>
              <w:spacing w:line="240" w:lineRule="auto"/>
              <w:ind w:firstLine="0"/>
              <w:jc w:val="center"/>
              <w:rPr>
                <w:color w:val="000000"/>
                <w:sz w:val="20"/>
                <w:szCs w:val="20"/>
              </w:rPr>
            </w:pPr>
            <w:r w:rsidRPr="00F1351A">
              <w:rPr>
                <w:color w:val="000000"/>
                <w:sz w:val="20"/>
                <w:szCs w:val="20"/>
              </w:rPr>
              <w:t>14</w:t>
            </w:r>
          </w:p>
        </w:tc>
        <w:tc>
          <w:tcPr>
            <w:tcW w:w="1463" w:type="pct"/>
            <w:shd w:val="clear" w:color="auto" w:fill="auto"/>
            <w:vAlign w:val="center"/>
          </w:tcPr>
          <w:p w:rsidR="00644906" w:rsidRPr="00F1351A" w:rsidRDefault="00644906" w:rsidP="00615EA9">
            <w:pPr>
              <w:spacing w:line="240" w:lineRule="auto"/>
              <w:ind w:firstLine="0"/>
              <w:jc w:val="left"/>
              <w:rPr>
                <w:color w:val="000000"/>
                <w:sz w:val="20"/>
                <w:szCs w:val="20"/>
              </w:rPr>
            </w:pPr>
            <w:r w:rsidRPr="00F1351A">
              <w:rPr>
                <w:color w:val="000000"/>
                <w:sz w:val="20"/>
                <w:szCs w:val="20"/>
              </w:rPr>
              <w:t>АИТ-8 Лихачёвский пр., д.68, к.4</w:t>
            </w:r>
          </w:p>
        </w:tc>
        <w:tc>
          <w:tcPr>
            <w:tcW w:w="782" w:type="pct"/>
            <w:shd w:val="clear" w:color="auto" w:fill="auto"/>
            <w:noWrap/>
            <w:vAlign w:val="center"/>
          </w:tcPr>
          <w:p w:rsidR="00644906" w:rsidRPr="00F1351A" w:rsidRDefault="00644906" w:rsidP="00217AC0">
            <w:pPr>
              <w:spacing w:line="240" w:lineRule="auto"/>
              <w:ind w:firstLine="0"/>
              <w:jc w:val="center"/>
              <w:rPr>
                <w:color w:val="000000"/>
                <w:sz w:val="20"/>
                <w:szCs w:val="20"/>
              </w:rPr>
            </w:pPr>
            <w:r w:rsidRPr="00F1351A">
              <w:rPr>
                <w:color w:val="000000"/>
                <w:sz w:val="20"/>
                <w:szCs w:val="20"/>
              </w:rPr>
              <w:t>2,23</w:t>
            </w:r>
          </w:p>
        </w:tc>
        <w:tc>
          <w:tcPr>
            <w:tcW w:w="782" w:type="pct"/>
            <w:shd w:val="clear" w:color="auto" w:fill="auto"/>
            <w:noWrap/>
            <w:vAlign w:val="center"/>
          </w:tcPr>
          <w:p w:rsidR="00644906" w:rsidRPr="00F1351A" w:rsidRDefault="00644906" w:rsidP="00217AC0">
            <w:pPr>
              <w:spacing w:line="240" w:lineRule="auto"/>
              <w:ind w:firstLine="0"/>
              <w:jc w:val="center"/>
              <w:rPr>
                <w:color w:val="000000"/>
                <w:sz w:val="20"/>
                <w:szCs w:val="20"/>
              </w:rPr>
            </w:pPr>
            <w:r w:rsidRPr="00F1351A">
              <w:rPr>
                <w:color w:val="000000"/>
                <w:sz w:val="20"/>
                <w:szCs w:val="20"/>
              </w:rPr>
              <w:t>0,91</w:t>
            </w:r>
          </w:p>
        </w:tc>
        <w:tc>
          <w:tcPr>
            <w:tcW w:w="782" w:type="pct"/>
            <w:shd w:val="clear" w:color="auto" w:fill="auto"/>
            <w:vAlign w:val="center"/>
          </w:tcPr>
          <w:p w:rsidR="00644906" w:rsidRPr="00F1351A" w:rsidRDefault="00644906" w:rsidP="00217AC0">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noWrap/>
            <w:vAlign w:val="center"/>
          </w:tcPr>
          <w:p w:rsidR="00644906" w:rsidRPr="00F1351A" w:rsidRDefault="00644906" w:rsidP="00217AC0">
            <w:pPr>
              <w:spacing w:line="240" w:lineRule="auto"/>
              <w:ind w:firstLine="0"/>
              <w:jc w:val="center"/>
              <w:rPr>
                <w:color w:val="000000"/>
                <w:sz w:val="20"/>
                <w:szCs w:val="20"/>
              </w:rPr>
            </w:pPr>
            <w:r w:rsidRPr="00F1351A">
              <w:rPr>
                <w:color w:val="000000"/>
                <w:sz w:val="20"/>
                <w:szCs w:val="20"/>
              </w:rPr>
              <w:t>3,14</w:t>
            </w:r>
          </w:p>
        </w:tc>
      </w:tr>
      <w:tr w:rsidR="00644906" w:rsidRPr="00F1351A" w:rsidTr="00962594">
        <w:trPr>
          <w:trHeight w:val="227"/>
        </w:trPr>
        <w:tc>
          <w:tcPr>
            <w:tcW w:w="1734" w:type="pct"/>
            <w:gridSpan w:val="2"/>
            <w:shd w:val="clear" w:color="auto" w:fill="auto"/>
            <w:vAlign w:val="center"/>
            <w:hideMark/>
          </w:tcPr>
          <w:p w:rsidR="00644906" w:rsidRPr="00F1351A" w:rsidRDefault="00644906" w:rsidP="00D615AC">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782" w:type="pct"/>
            <w:shd w:val="clear" w:color="auto" w:fill="auto"/>
            <w:vAlign w:val="center"/>
            <w:hideMark/>
          </w:tcPr>
          <w:p w:rsidR="00644906" w:rsidRPr="00F1351A" w:rsidRDefault="00644906" w:rsidP="00217AC0">
            <w:pPr>
              <w:spacing w:line="240" w:lineRule="auto"/>
              <w:ind w:firstLine="0"/>
              <w:jc w:val="center"/>
              <w:rPr>
                <w:b/>
                <w:bCs/>
                <w:color w:val="000000"/>
                <w:sz w:val="20"/>
                <w:szCs w:val="20"/>
              </w:rPr>
            </w:pPr>
            <w:r w:rsidRPr="00F1351A">
              <w:rPr>
                <w:b/>
                <w:bCs/>
                <w:color w:val="000000"/>
                <w:sz w:val="20"/>
                <w:szCs w:val="20"/>
              </w:rPr>
              <w:t>123,52</w:t>
            </w:r>
          </w:p>
        </w:tc>
        <w:tc>
          <w:tcPr>
            <w:tcW w:w="782" w:type="pct"/>
            <w:shd w:val="clear" w:color="auto" w:fill="auto"/>
            <w:vAlign w:val="center"/>
            <w:hideMark/>
          </w:tcPr>
          <w:p w:rsidR="00644906" w:rsidRPr="00F1351A" w:rsidRDefault="00644906" w:rsidP="00217AC0">
            <w:pPr>
              <w:spacing w:line="240" w:lineRule="auto"/>
              <w:ind w:firstLine="0"/>
              <w:jc w:val="center"/>
              <w:rPr>
                <w:b/>
                <w:bCs/>
                <w:color w:val="000000"/>
                <w:sz w:val="20"/>
                <w:szCs w:val="20"/>
              </w:rPr>
            </w:pPr>
            <w:r w:rsidRPr="00F1351A">
              <w:rPr>
                <w:b/>
                <w:bCs/>
                <w:color w:val="000000"/>
                <w:sz w:val="20"/>
                <w:szCs w:val="20"/>
              </w:rPr>
              <w:t>69,44</w:t>
            </w:r>
          </w:p>
        </w:tc>
        <w:tc>
          <w:tcPr>
            <w:tcW w:w="782" w:type="pct"/>
            <w:shd w:val="clear" w:color="auto" w:fill="auto"/>
            <w:vAlign w:val="center"/>
            <w:hideMark/>
          </w:tcPr>
          <w:p w:rsidR="00644906" w:rsidRPr="00F1351A" w:rsidRDefault="00644906" w:rsidP="00217AC0">
            <w:pPr>
              <w:spacing w:line="240" w:lineRule="auto"/>
              <w:ind w:firstLine="0"/>
              <w:jc w:val="center"/>
              <w:rPr>
                <w:b/>
                <w:bCs/>
                <w:color w:val="000000"/>
                <w:sz w:val="20"/>
                <w:szCs w:val="20"/>
              </w:rPr>
            </w:pPr>
            <w:r w:rsidRPr="00F1351A">
              <w:rPr>
                <w:b/>
                <w:bCs/>
                <w:color w:val="000000"/>
                <w:sz w:val="20"/>
                <w:szCs w:val="20"/>
              </w:rPr>
              <w:t>0,00</w:t>
            </w:r>
          </w:p>
        </w:tc>
        <w:tc>
          <w:tcPr>
            <w:tcW w:w="920" w:type="pct"/>
            <w:shd w:val="clear" w:color="auto" w:fill="auto"/>
            <w:vAlign w:val="center"/>
            <w:hideMark/>
          </w:tcPr>
          <w:p w:rsidR="00644906" w:rsidRPr="00F1351A" w:rsidRDefault="00644906" w:rsidP="00217AC0">
            <w:pPr>
              <w:spacing w:line="240" w:lineRule="auto"/>
              <w:ind w:firstLine="0"/>
              <w:jc w:val="center"/>
              <w:rPr>
                <w:b/>
                <w:bCs/>
                <w:color w:val="000000"/>
                <w:sz w:val="20"/>
                <w:szCs w:val="20"/>
              </w:rPr>
            </w:pPr>
            <w:r w:rsidRPr="00F1351A">
              <w:rPr>
                <w:b/>
                <w:bCs/>
                <w:color w:val="000000"/>
                <w:sz w:val="20"/>
                <w:szCs w:val="20"/>
              </w:rPr>
              <w:t>192,96</w:t>
            </w:r>
          </w:p>
        </w:tc>
      </w:tr>
      <w:tr w:rsidR="00D615AC" w:rsidRPr="00F1351A" w:rsidTr="00D615AC">
        <w:trPr>
          <w:trHeight w:val="227"/>
        </w:trPr>
        <w:tc>
          <w:tcPr>
            <w:tcW w:w="5000" w:type="pct"/>
            <w:gridSpan w:val="6"/>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D615AC" w:rsidRPr="00F1351A" w:rsidTr="00962594">
        <w:trPr>
          <w:trHeight w:val="227"/>
        </w:trPr>
        <w:tc>
          <w:tcPr>
            <w:tcW w:w="271" w:type="pct"/>
            <w:shd w:val="clear" w:color="auto" w:fill="auto"/>
            <w:vAlign w:val="center"/>
            <w:hideMark/>
          </w:tcPr>
          <w:p w:rsidR="00D615AC" w:rsidRPr="00F1351A" w:rsidRDefault="0003599B" w:rsidP="00D615AC">
            <w:pPr>
              <w:spacing w:line="240" w:lineRule="auto"/>
              <w:ind w:firstLine="0"/>
              <w:jc w:val="center"/>
              <w:rPr>
                <w:color w:val="000000"/>
                <w:sz w:val="20"/>
                <w:szCs w:val="20"/>
              </w:rPr>
            </w:pPr>
            <w:r w:rsidRPr="00F1351A">
              <w:rPr>
                <w:color w:val="000000"/>
                <w:sz w:val="20"/>
                <w:szCs w:val="20"/>
              </w:rPr>
              <w:t>15</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ПАО «ДНПП»</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58,98</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29,34</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88,32</w:t>
            </w:r>
          </w:p>
        </w:tc>
      </w:tr>
      <w:tr w:rsidR="00D615AC" w:rsidRPr="00F1351A" w:rsidTr="00962594">
        <w:trPr>
          <w:trHeight w:val="227"/>
        </w:trPr>
        <w:tc>
          <w:tcPr>
            <w:tcW w:w="271" w:type="pct"/>
            <w:shd w:val="clear" w:color="auto" w:fill="auto"/>
            <w:vAlign w:val="center"/>
            <w:hideMark/>
          </w:tcPr>
          <w:p w:rsidR="00D615AC" w:rsidRPr="00F1351A" w:rsidRDefault="0003599B" w:rsidP="00D615AC">
            <w:pPr>
              <w:spacing w:line="240" w:lineRule="auto"/>
              <w:ind w:firstLine="0"/>
              <w:jc w:val="center"/>
              <w:rPr>
                <w:color w:val="000000"/>
                <w:sz w:val="20"/>
                <w:szCs w:val="20"/>
              </w:rPr>
            </w:pPr>
            <w:r w:rsidRPr="00F1351A">
              <w:rPr>
                <w:color w:val="000000"/>
                <w:sz w:val="20"/>
                <w:szCs w:val="20"/>
              </w:rPr>
              <w:t>16</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8,00</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2,00</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10,00</w:t>
            </w:r>
          </w:p>
        </w:tc>
      </w:tr>
      <w:tr w:rsidR="00D615AC" w:rsidRPr="00F1351A" w:rsidTr="00962594">
        <w:trPr>
          <w:trHeight w:val="227"/>
        </w:trPr>
        <w:tc>
          <w:tcPr>
            <w:tcW w:w="271" w:type="pct"/>
            <w:shd w:val="clear" w:color="auto" w:fill="auto"/>
            <w:vAlign w:val="center"/>
            <w:hideMark/>
          </w:tcPr>
          <w:p w:rsidR="00D615AC" w:rsidRPr="00F1351A" w:rsidRDefault="0003599B" w:rsidP="00D615AC">
            <w:pPr>
              <w:spacing w:line="240" w:lineRule="auto"/>
              <w:ind w:firstLine="0"/>
              <w:jc w:val="center"/>
              <w:rPr>
                <w:color w:val="000000"/>
                <w:sz w:val="20"/>
                <w:szCs w:val="20"/>
              </w:rPr>
            </w:pPr>
            <w:r w:rsidRPr="00F1351A">
              <w:rPr>
                <w:color w:val="000000"/>
                <w:sz w:val="20"/>
                <w:szCs w:val="20"/>
              </w:rPr>
              <w:t>17</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29,45</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1,62</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31,07</w:t>
            </w:r>
          </w:p>
        </w:tc>
      </w:tr>
      <w:tr w:rsidR="00D615AC" w:rsidRPr="00F1351A" w:rsidTr="00962594">
        <w:trPr>
          <w:trHeight w:val="227"/>
        </w:trPr>
        <w:tc>
          <w:tcPr>
            <w:tcW w:w="1734" w:type="pct"/>
            <w:gridSpan w:val="2"/>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96,43</w:t>
            </w: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32,96</w:t>
            </w: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0,00</w:t>
            </w:r>
          </w:p>
        </w:tc>
        <w:tc>
          <w:tcPr>
            <w:tcW w:w="920"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129,39</w:t>
            </w:r>
          </w:p>
        </w:tc>
      </w:tr>
      <w:tr w:rsidR="00D615AC" w:rsidRPr="00F1351A" w:rsidTr="00D615AC">
        <w:trPr>
          <w:trHeight w:val="227"/>
        </w:trPr>
        <w:tc>
          <w:tcPr>
            <w:tcW w:w="5000" w:type="pct"/>
            <w:gridSpan w:val="6"/>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D615AC" w:rsidRPr="00F1351A" w:rsidTr="00962594">
        <w:trPr>
          <w:trHeight w:val="227"/>
        </w:trPr>
        <w:tc>
          <w:tcPr>
            <w:tcW w:w="271" w:type="pct"/>
            <w:shd w:val="clear" w:color="auto" w:fill="auto"/>
            <w:vAlign w:val="center"/>
            <w:hideMark/>
          </w:tcPr>
          <w:p w:rsidR="00D615AC" w:rsidRPr="00F1351A" w:rsidRDefault="0003599B" w:rsidP="00D615AC">
            <w:pPr>
              <w:spacing w:line="240" w:lineRule="auto"/>
              <w:ind w:firstLine="0"/>
              <w:jc w:val="center"/>
              <w:rPr>
                <w:color w:val="000000"/>
                <w:sz w:val="20"/>
                <w:szCs w:val="20"/>
              </w:rPr>
            </w:pPr>
            <w:r w:rsidRPr="00F1351A">
              <w:rPr>
                <w:color w:val="000000"/>
                <w:sz w:val="20"/>
                <w:szCs w:val="20"/>
              </w:rPr>
              <w:t>18</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№103</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7,12</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7,12</w:t>
            </w:r>
          </w:p>
        </w:tc>
      </w:tr>
      <w:tr w:rsidR="00D615AC" w:rsidRPr="00F1351A" w:rsidTr="00962594">
        <w:trPr>
          <w:trHeight w:val="227"/>
        </w:trPr>
        <w:tc>
          <w:tcPr>
            <w:tcW w:w="271" w:type="pct"/>
            <w:shd w:val="clear" w:color="auto" w:fill="auto"/>
            <w:vAlign w:val="center"/>
            <w:hideMark/>
          </w:tcPr>
          <w:p w:rsidR="00D615AC" w:rsidRPr="00F1351A" w:rsidRDefault="0003599B" w:rsidP="00D615AC">
            <w:pPr>
              <w:spacing w:line="240" w:lineRule="auto"/>
              <w:ind w:firstLine="0"/>
              <w:jc w:val="center"/>
              <w:rPr>
                <w:color w:val="000000"/>
                <w:sz w:val="20"/>
                <w:szCs w:val="20"/>
              </w:rPr>
            </w:pPr>
            <w:r w:rsidRPr="00F1351A">
              <w:rPr>
                <w:color w:val="000000"/>
                <w:sz w:val="20"/>
                <w:szCs w:val="20"/>
              </w:rPr>
              <w:t>19</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№94</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3,32</w:t>
            </w:r>
          </w:p>
        </w:tc>
        <w:tc>
          <w:tcPr>
            <w:tcW w:w="782" w:type="pct"/>
            <w:shd w:val="clear" w:color="auto" w:fill="auto"/>
            <w:noWrap/>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3,32</w:t>
            </w:r>
          </w:p>
        </w:tc>
      </w:tr>
      <w:tr w:rsidR="00D615AC" w:rsidRPr="00F1351A" w:rsidTr="00962594">
        <w:trPr>
          <w:trHeight w:val="227"/>
        </w:trPr>
        <w:tc>
          <w:tcPr>
            <w:tcW w:w="1734" w:type="pct"/>
            <w:gridSpan w:val="2"/>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7,12</w:t>
            </w: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3,32</w:t>
            </w:r>
          </w:p>
        </w:tc>
        <w:tc>
          <w:tcPr>
            <w:tcW w:w="782"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0,00</w:t>
            </w:r>
          </w:p>
        </w:tc>
        <w:tc>
          <w:tcPr>
            <w:tcW w:w="920" w:type="pct"/>
            <w:shd w:val="clear" w:color="auto" w:fill="auto"/>
            <w:vAlign w:val="center"/>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10,44</w:t>
            </w:r>
          </w:p>
        </w:tc>
      </w:tr>
      <w:tr w:rsidR="00D615AC" w:rsidRPr="00F1351A" w:rsidTr="00D615AC">
        <w:trPr>
          <w:trHeight w:val="227"/>
        </w:trPr>
        <w:tc>
          <w:tcPr>
            <w:tcW w:w="5000" w:type="pct"/>
            <w:gridSpan w:val="6"/>
            <w:shd w:val="clear" w:color="auto" w:fill="auto"/>
            <w:noWrap/>
            <w:vAlign w:val="bottom"/>
            <w:hideMark/>
          </w:tcPr>
          <w:p w:rsidR="00D615AC" w:rsidRPr="00F1351A" w:rsidRDefault="00D615AC" w:rsidP="00D615AC">
            <w:pPr>
              <w:spacing w:line="240" w:lineRule="auto"/>
              <w:ind w:firstLine="0"/>
              <w:jc w:val="center"/>
              <w:rPr>
                <w:b/>
                <w:bCs/>
                <w:color w:val="000000"/>
                <w:sz w:val="20"/>
                <w:szCs w:val="20"/>
              </w:rPr>
            </w:pPr>
            <w:r w:rsidRPr="00F1351A">
              <w:rPr>
                <w:b/>
                <w:bCs/>
                <w:color w:val="000000"/>
                <w:sz w:val="20"/>
                <w:szCs w:val="20"/>
              </w:rPr>
              <w:t>Прочие котельные</w:t>
            </w:r>
          </w:p>
        </w:tc>
      </w:tr>
      <w:tr w:rsidR="00D615AC" w:rsidRPr="00F1351A" w:rsidTr="00962594">
        <w:trPr>
          <w:trHeight w:val="227"/>
        </w:trPr>
        <w:tc>
          <w:tcPr>
            <w:tcW w:w="271" w:type="pct"/>
            <w:shd w:val="clear" w:color="auto" w:fill="auto"/>
            <w:vAlign w:val="center"/>
            <w:hideMark/>
          </w:tcPr>
          <w:p w:rsidR="00D615AC" w:rsidRPr="00F1351A" w:rsidRDefault="0003599B" w:rsidP="00D615AC">
            <w:pPr>
              <w:spacing w:line="240" w:lineRule="auto"/>
              <w:ind w:firstLine="0"/>
              <w:jc w:val="center"/>
              <w:rPr>
                <w:color w:val="000000"/>
                <w:sz w:val="20"/>
                <w:szCs w:val="20"/>
              </w:rPr>
            </w:pPr>
            <w:r w:rsidRPr="00F1351A">
              <w:rPr>
                <w:color w:val="000000"/>
                <w:sz w:val="20"/>
                <w:szCs w:val="20"/>
              </w:rPr>
              <w:t>20</w:t>
            </w:r>
          </w:p>
        </w:tc>
        <w:tc>
          <w:tcPr>
            <w:tcW w:w="1463" w:type="pct"/>
            <w:shd w:val="clear" w:color="auto" w:fill="auto"/>
            <w:vAlign w:val="center"/>
            <w:hideMark/>
          </w:tcPr>
          <w:p w:rsidR="00D615AC" w:rsidRPr="00F1351A" w:rsidRDefault="00D615AC" w:rsidP="00D615AC">
            <w:pPr>
              <w:spacing w:line="240" w:lineRule="auto"/>
              <w:ind w:firstLine="0"/>
              <w:jc w:val="left"/>
              <w:rPr>
                <w:color w:val="000000"/>
                <w:sz w:val="20"/>
                <w:szCs w:val="20"/>
              </w:rPr>
            </w:pPr>
            <w:r w:rsidRPr="00F1351A">
              <w:rPr>
                <w:color w:val="000000"/>
                <w:sz w:val="20"/>
                <w:szCs w:val="20"/>
              </w:rPr>
              <w:t>Котельная ОАО «ПО «ТОС»</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1,28</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782"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0,00</w:t>
            </w:r>
          </w:p>
        </w:tc>
        <w:tc>
          <w:tcPr>
            <w:tcW w:w="920" w:type="pct"/>
            <w:shd w:val="clear" w:color="auto" w:fill="auto"/>
            <w:vAlign w:val="center"/>
            <w:hideMark/>
          </w:tcPr>
          <w:p w:rsidR="00D615AC" w:rsidRPr="00F1351A" w:rsidRDefault="00D615AC" w:rsidP="00D615AC">
            <w:pPr>
              <w:spacing w:line="240" w:lineRule="auto"/>
              <w:ind w:firstLine="0"/>
              <w:jc w:val="center"/>
              <w:rPr>
                <w:color w:val="000000"/>
                <w:sz w:val="20"/>
                <w:szCs w:val="20"/>
              </w:rPr>
            </w:pPr>
            <w:r w:rsidRPr="00F1351A">
              <w:rPr>
                <w:color w:val="000000"/>
                <w:sz w:val="20"/>
                <w:szCs w:val="20"/>
              </w:rPr>
              <w:t>1,28</w:t>
            </w:r>
          </w:p>
        </w:tc>
      </w:tr>
      <w:tr w:rsidR="00644906" w:rsidRPr="00F1351A" w:rsidTr="00962594">
        <w:trPr>
          <w:trHeight w:val="227"/>
        </w:trPr>
        <w:tc>
          <w:tcPr>
            <w:tcW w:w="1734" w:type="pct"/>
            <w:gridSpan w:val="2"/>
            <w:shd w:val="clear" w:color="auto" w:fill="auto"/>
            <w:noWrap/>
            <w:vAlign w:val="center"/>
            <w:hideMark/>
          </w:tcPr>
          <w:p w:rsidR="00644906" w:rsidRPr="00F1351A" w:rsidRDefault="00644906" w:rsidP="00D615AC">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782" w:type="pct"/>
            <w:shd w:val="clear" w:color="auto" w:fill="auto"/>
            <w:noWrap/>
            <w:vAlign w:val="center"/>
            <w:hideMark/>
          </w:tcPr>
          <w:p w:rsidR="00644906" w:rsidRPr="00F1351A" w:rsidRDefault="00644906" w:rsidP="00217AC0">
            <w:pPr>
              <w:spacing w:line="240" w:lineRule="auto"/>
              <w:ind w:firstLine="0"/>
              <w:jc w:val="center"/>
              <w:rPr>
                <w:b/>
                <w:bCs/>
                <w:color w:val="000000"/>
                <w:sz w:val="20"/>
                <w:szCs w:val="20"/>
              </w:rPr>
            </w:pPr>
            <w:r w:rsidRPr="00F1351A">
              <w:rPr>
                <w:b/>
                <w:bCs/>
                <w:color w:val="000000"/>
                <w:sz w:val="20"/>
                <w:szCs w:val="20"/>
              </w:rPr>
              <w:t>228,35</w:t>
            </w:r>
          </w:p>
        </w:tc>
        <w:tc>
          <w:tcPr>
            <w:tcW w:w="782" w:type="pct"/>
            <w:shd w:val="clear" w:color="auto" w:fill="auto"/>
            <w:noWrap/>
            <w:vAlign w:val="center"/>
            <w:hideMark/>
          </w:tcPr>
          <w:p w:rsidR="00644906" w:rsidRPr="00F1351A" w:rsidRDefault="00644906" w:rsidP="00217AC0">
            <w:pPr>
              <w:spacing w:line="240" w:lineRule="auto"/>
              <w:ind w:firstLine="0"/>
              <w:jc w:val="center"/>
              <w:rPr>
                <w:b/>
                <w:bCs/>
                <w:color w:val="000000"/>
                <w:sz w:val="20"/>
                <w:szCs w:val="20"/>
              </w:rPr>
            </w:pPr>
            <w:r w:rsidRPr="00F1351A">
              <w:rPr>
                <w:b/>
                <w:bCs/>
                <w:color w:val="000000"/>
                <w:sz w:val="20"/>
                <w:szCs w:val="20"/>
              </w:rPr>
              <w:t>105,72</w:t>
            </w:r>
          </w:p>
        </w:tc>
        <w:tc>
          <w:tcPr>
            <w:tcW w:w="782" w:type="pct"/>
            <w:shd w:val="clear" w:color="auto" w:fill="auto"/>
            <w:noWrap/>
            <w:vAlign w:val="center"/>
            <w:hideMark/>
          </w:tcPr>
          <w:p w:rsidR="00644906" w:rsidRPr="00F1351A" w:rsidRDefault="00644906" w:rsidP="00217AC0">
            <w:pPr>
              <w:spacing w:line="240" w:lineRule="auto"/>
              <w:ind w:firstLine="0"/>
              <w:jc w:val="center"/>
              <w:rPr>
                <w:b/>
                <w:bCs/>
                <w:color w:val="000000"/>
                <w:sz w:val="20"/>
                <w:szCs w:val="20"/>
              </w:rPr>
            </w:pPr>
            <w:r w:rsidRPr="00F1351A">
              <w:rPr>
                <w:b/>
                <w:bCs/>
                <w:color w:val="000000"/>
                <w:sz w:val="20"/>
                <w:szCs w:val="20"/>
              </w:rPr>
              <w:t>0,00</w:t>
            </w:r>
          </w:p>
        </w:tc>
        <w:tc>
          <w:tcPr>
            <w:tcW w:w="920" w:type="pct"/>
            <w:shd w:val="clear" w:color="auto" w:fill="auto"/>
            <w:noWrap/>
            <w:vAlign w:val="center"/>
            <w:hideMark/>
          </w:tcPr>
          <w:p w:rsidR="00644906" w:rsidRPr="00F1351A" w:rsidRDefault="00644906" w:rsidP="00217AC0">
            <w:pPr>
              <w:spacing w:line="240" w:lineRule="auto"/>
              <w:ind w:firstLine="0"/>
              <w:jc w:val="center"/>
              <w:rPr>
                <w:b/>
                <w:bCs/>
                <w:color w:val="000000"/>
                <w:sz w:val="20"/>
                <w:szCs w:val="20"/>
              </w:rPr>
            </w:pPr>
            <w:r w:rsidRPr="00F1351A">
              <w:rPr>
                <w:b/>
                <w:bCs/>
                <w:color w:val="000000"/>
                <w:sz w:val="20"/>
                <w:szCs w:val="20"/>
              </w:rPr>
              <w:t>334,07</w:t>
            </w:r>
          </w:p>
        </w:tc>
      </w:tr>
    </w:tbl>
    <w:p w:rsidR="00D615AC" w:rsidRPr="00F1351A" w:rsidRDefault="00D615AC" w:rsidP="00103999">
      <w:pPr>
        <w:pStyle w:val="aff5"/>
      </w:pPr>
    </w:p>
    <w:p w:rsidR="00CA61AB" w:rsidRPr="00F1351A" w:rsidRDefault="00CA61AB" w:rsidP="003A4EF4">
      <w:pPr>
        <w:pStyle w:val="3"/>
      </w:pPr>
      <w:bookmarkStart w:id="209" w:name="_Toc15927891"/>
      <w:bookmarkStart w:id="210" w:name="_Toc94218138"/>
      <w:r w:rsidRPr="00F1351A">
        <w:t xml:space="preserve">Случаи (условий) применения </w:t>
      </w:r>
      <w:r w:rsidR="002E6F83" w:rsidRPr="00F1351A">
        <w:t>отопления</w:t>
      </w:r>
      <w:r w:rsidRPr="00F1351A">
        <w:t xml:space="preserve"> жилых помещений в многоквартирных домах с использованием индивидуальных квартир</w:t>
      </w:r>
      <w:r w:rsidR="00523463" w:rsidRPr="00F1351A">
        <w:t>ных источников тепловой энергии</w:t>
      </w:r>
      <w:bookmarkEnd w:id="209"/>
      <w:bookmarkEnd w:id="210"/>
    </w:p>
    <w:p w:rsidR="000368FE" w:rsidRPr="00F1351A" w:rsidRDefault="000368FE" w:rsidP="000368FE">
      <w:pPr>
        <w:suppressAutoHyphens/>
        <w:contextualSpacing/>
        <w:rPr>
          <w:rFonts w:eastAsiaTheme="minorHAnsi"/>
        </w:rPr>
      </w:pPr>
      <w:r w:rsidRPr="00F1351A">
        <w:rPr>
          <w:rFonts w:eastAsiaTheme="minorHAnsi"/>
        </w:rPr>
        <w:t>В настоящее время в России большую популярность получает индивидуальное отопление. По сути своей это системы отопления, осуществляющие обогрев в отдельно взятом помещении (частном доме или квартире).</w:t>
      </w:r>
    </w:p>
    <w:p w:rsidR="000368FE" w:rsidRPr="00F1351A" w:rsidRDefault="000368FE" w:rsidP="000368FE">
      <w:pPr>
        <w:suppressAutoHyphens/>
        <w:contextualSpacing/>
        <w:rPr>
          <w:rFonts w:eastAsiaTheme="minorHAnsi"/>
        </w:rPr>
      </w:pPr>
      <w:r w:rsidRPr="00F1351A">
        <w:rPr>
          <w:rFonts w:eastAsiaTheme="minorHAnsi"/>
        </w:rPr>
        <w:t xml:space="preserve">Поквартирное отопление значительно удешевляет жилищное строительство: отпадает необходимость в дорогостоящих теплосетях, тепловых пунктах, приборах учета тепловой энергии; становится возможным вести жилищное строительство в городских районах, не обеспеченных </w:t>
      </w:r>
      <w:r w:rsidRPr="00F1351A">
        <w:rPr>
          <w:rFonts w:eastAsiaTheme="minorHAnsi"/>
        </w:rPr>
        <w:lastRenderedPageBreak/>
        <w:t>развитой инфраструктурой тепловых сетей, при условии надежного газоснабжения; снимается проблема окупаемости системы отопления, т.к. погашение стоимости происходит в момент покупки жилья.</w:t>
      </w:r>
    </w:p>
    <w:p w:rsidR="000368FE" w:rsidRPr="00F1351A" w:rsidRDefault="000368FE" w:rsidP="000368FE">
      <w:pPr>
        <w:suppressAutoHyphens/>
        <w:contextualSpacing/>
        <w:rPr>
          <w:rFonts w:eastAsiaTheme="minorHAnsi"/>
        </w:rPr>
      </w:pPr>
      <w:r w:rsidRPr="00F1351A">
        <w:rPr>
          <w:rFonts w:eastAsiaTheme="minorHAnsi"/>
        </w:rPr>
        <w:t>Потребитель получает возможность достичь максимального теплового комфорта, и сам определяет уровень собственного обеспечения теплом и горячей водой; снимается проблема перебоев в тепле и горячей воде по техническим, организационным и сезонным причинам. Также преимуществом подобных систем является большая гибкость настройки и малая инертность. При резком изменении погоды от момента запуска системы до прогрева помещения до расчетной температуры проходит в среднем от получаса до часа времени, хотя здесь многое зависит от типа используемого котла и способа циркуляции теплоносителя в системе.</w:t>
      </w:r>
    </w:p>
    <w:p w:rsidR="000368FE" w:rsidRPr="00F1351A" w:rsidRDefault="000368FE" w:rsidP="000368FE">
      <w:pPr>
        <w:suppressAutoHyphens/>
        <w:contextualSpacing/>
        <w:rPr>
          <w:rFonts w:eastAsiaTheme="minorHAnsi"/>
        </w:rPr>
      </w:pPr>
      <w:r w:rsidRPr="00F1351A">
        <w:rPr>
          <w:rFonts w:eastAsiaTheme="minorHAnsi"/>
        </w:rPr>
        <w:t>В то же время автономные системы теплоснабжения имеют ряд неустранимых недостатков, к которым можно отнести:</w:t>
      </w:r>
    </w:p>
    <w:p w:rsidR="000368FE" w:rsidRPr="00F1351A" w:rsidRDefault="000368FE" w:rsidP="000368FE">
      <w:pPr>
        <w:suppressAutoHyphens/>
        <w:contextualSpacing/>
        <w:rPr>
          <w:rFonts w:eastAsiaTheme="minorHAnsi"/>
        </w:rPr>
      </w:pPr>
      <w:r w:rsidRPr="00F1351A">
        <w:rPr>
          <w:rFonts w:eastAsiaTheme="minorHAnsi"/>
        </w:rPr>
        <w:t>● серьезное снижение надежности теплоснабжения;</w:t>
      </w:r>
    </w:p>
    <w:p w:rsidR="000368FE" w:rsidRPr="00F1351A" w:rsidRDefault="000368FE" w:rsidP="000368FE">
      <w:pPr>
        <w:suppressAutoHyphens/>
        <w:contextualSpacing/>
        <w:rPr>
          <w:rFonts w:eastAsiaTheme="minorHAnsi"/>
        </w:rPr>
      </w:pPr>
      <w:r w:rsidRPr="00F1351A">
        <w:rPr>
          <w:rFonts w:eastAsiaTheme="minorHAnsi"/>
        </w:rPr>
        <w:t>● эксплуатация источников теплоснабжения персоналом не высокой квалификации, а иногда и жильцами (поквартирное отопление);</w:t>
      </w:r>
    </w:p>
    <w:p w:rsidR="000368FE" w:rsidRPr="00F1351A" w:rsidRDefault="000368FE" w:rsidP="000368FE">
      <w:pPr>
        <w:suppressAutoHyphens/>
        <w:contextualSpacing/>
        <w:rPr>
          <w:rFonts w:eastAsiaTheme="minorHAnsi"/>
        </w:rPr>
      </w:pPr>
      <w:r w:rsidRPr="00F1351A">
        <w:rPr>
          <w:rFonts w:eastAsiaTheme="minorHAnsi"/>
        </w:rPr>
        <w:t>● не высокое качество теплоснабжения (в силу второго недостатка);</w:t>
      </w:r>
    </w:p>
    <w:p w:rsidR="000368FE" w:rsidRPr="00F1351A" w:rsidRDefault="000368FE" w:rsidP="000368FE">
      <w:pPr>
        <w:suppressAutoHyphens/>
        <w:contextualSpacing/>
        <w:rPr>
          <w:rFonts w:eastAsiaTheme="minorHAnsi"/>
        </w:rPr>
      </w:pPr>
      <w:r w:rsidRPr="00F1351A">
        <w:rPr>
          <w:rFonts w:eastAsiaTheme="minorHAnsi"/>
        </w:rPr>
        <w:t>● повышенные уровни шума от основного и вспомогательного оборудования;</w:t>
      </w:r>
    </w:p>
    <w:p w:rsidR="000368FE" w:rsidRPr="00F1351A" w:rsidRDefault="000368FE" w:rsidP="000368FE">
      <w:pPr>
        <w:suppressAutoHyphens/>
        <w:contextualSpacing/>
        <w:rPr>
          <w:rFonts w:eastAsiaTheme="minorHAnsi"/>
        </w:rPr>
      </w:pPr>
      <w:r w:rsidRPr="00F1351A">
        <w:rPr>
          <w:rFonts w:eastAsiaTheme="minorHAnsi"/>
        </w:rPr>
        <w:t>● зависимость от снабжения энергоресурсами: природным газом, электрической энергией и водой;</w:t>
      </w:r>
    </w:p>
    <w:p w:rsidR="000368FE" w:rsidRPr="00F1351A" w:rsidRDefault="000368FE" w:rsidP="000368FE">
      <w:pPr>
        <w:suppressAutoHyphens/>
        <w:contextualSpacing/>
        <w:rPr>
          <w:rFonts w:eastAsiaTheme="minorHAnsi"/>
        </w:rPr>
      </w:pPr>
      <w:r w:rsidRPr="00F1351A">
        <w:rPr>
          <w:rFonts w:eastAsiaTheme="minorHAnsi"/>
        </w:rPr>
        <w:t>● отсутствие всякого рода резервирования энергетических ресурсов, любое отключение от систем водо-, электро- и газоснабжения приводит к аварийным ситуациям.</w:t>
      </w:r>
    </w:p>
    <w:p w:rsidR="000368FE" w:rsidRPr="00F1351A" w:rsidRDefault="000368FE" w:rsidP="000368FE">
      <w:pPr>
        <w:suppressAutoHyphens/>
        <w:contextualSpacing/>
        <w:rPr>
          <w:rFonts w:eastAsiaTheme="minorHAnsi"/>
        </w:rPr>
      </w:pPr>
      <w:r w:rsidRPr="00F1351A">
        <w:rPr>
          <w:rFonts w:eastAsiaTheme="minorHAnsi"/>
        </w:rPr>
        <w:t>Серьёзная проблема для поквартирного отопления – это вентиляция и дымоудаление. При установке в существующих многоквартирных домах котлов с закрытой камерой сгорания, возможно задувание продуктов сгорания в соседние квартиры. Существующие системы вентиляции не соответствуют нормативам по установке индивидуальных котлов.</w:t>
      </w:r>
    </w:p>
    <w:p w:rsidR="000368FE" w:rsidRPr="00F1351A" w:rsidRDefault="000368FE" w:rsidP="000368FE">
      <w:pPr>
        <w:suppressAutoHyphens/>
        <w:contextualSpacing/>
        <w:rPr>
          <w:rFonts w:eastAsiaTheme="minorHAnsi"/>
        </w:rPr>
      </w:pPr>
      <w:r w:rsidRPr="00F1351A">
        <w:rPr>
          <w:rFonts w:eastAsiaTheme="minorHAnsi"/>
        </w:rPr>
        <w:t xml:space="preserve">Таким образом, установка поквартирного отопления возможна зачастую во вновь строящихся многоквартирных домах с предусмотренной проектом системой поквартирного отопления. Система индивидуального отопления может применяться только на отдельно стоящих зданиях и сооружениях. </w:t>
      </w:r>
    </w:p>
    <w:p w:rsidR="000368FE" w:rsidRPr="00F1351A" w:rsidRDefault="000368FE" w:rsidP="000368FE">
      <w:pPr>
        <w:suppressAutoHyphens/>
        <w:contextualSpacing/>
        <w:rPr>
          <w:rFonts w:eastAsiaTheme="minorHAnsi"/>
        </w:rPr>
      </w:pPr>
      <w:r w:rsidRPr="00F1351A">
        <w:rPr>
          <w:rFonts w:eastAsiaTheme="minorHAnsi"/>
        </w:rPr>
        <w:t>Переоборудование существующих объектов, подключенных к системе централизованного теплоснабжения, без значительных расходов на реализацию мероприятий по увеличению про-пускной способности газотранспортной сети, реконструкции существующих систем вентиляции (в том числе систем удаления уходящих дымовых газов), без участия специализированных проектных, строительно-монтажных организаций, а также без согласования проектных решений, как со стороны собственников жилых и нежилых помещений и организации выполнявших проект, не допускается.</w:t>
      </w:r>
    </w:p>
    <w:p w:rsidR="000368FE" w:rsidRPr="00F1351A" w:rsidRDefault="000368FE" w:rsidP="000368FE">
      <w:pPr>
        <w:suppressAutoHyphens/>
        <w:contextualSpacing/>
        <w:rPr>
          <w:rFonts w:eastAsiaTheme="minorHAnsi"/>
        </w:rPr>
      </w:pPr>
      <w:r w:rsidRPr="00F1351A">
        <w:rPr>
          <w:rFonts w:eastAsiaTheme="minorHAnsi"/>
        </w:rPr>
        <w:t>В настоящее время установка квартирных источников тепла запрещена в соответствии со статьей 14 пункта 15 Федерального закона от 27.07.2010 №190-ФЗ "О теплоснабжении". Согласно закону Федерального закона от 27.07.2010 №190-ФЗ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rsidR="000368FE" w:rsidRPr="00F1351A" w:rsidRDefault="000368FE" w:rsidP="000368FE">
      <w:pPr>
        <w:suppressAutoHyphens/>
        <w:contextualSpacing/>
        <w:rPr>
          <w:rFonts w:eastAsiaTheme="minorHAnsi"/>
        </w:rPr>
      </w:pPr>
      <w:r w:rsidRPr="00F1351A">
        <w:rPr>
          <w:rFonts w:eastAsiaTheme="minorHAnsi"/>
        </w:rPr>
        <w:t xml:space="preserve">В соответствии с п. 93 Приказа Министерства энергетики РФ и Министерства регионального развития РФ от 29 декабря 2012 года. № 565/667 «Об утверждении методических рекомендаций по разработке схем теплоснабжения», организация индивидуального и </w:t>
      </w:r>
      <w:r w:rsidRPr="00F1351A">
        <w:rPr>
          <w:rFonts w:eastAsiaTheme="minorHAnsi"/>
        </w:rPr>
        <w:lastRenderedPageBreak/>
        <w:t>поквартирного теплоснабжения в блокированных жилых зданиях, рекомендуется разрабатывать только в зонах застройки с плотностью тепловой нагрузки меньше 0,01 Гкал/га.</w:t>
      </w:r>
    </w:p>
    <w:p w:rsidR="000368FE" w:rsidRPr="00F1351A" w:rsidRDefault="000368FE" w:rsidP="000368FE">
      <w:pPr>
        <w:suppressAutoHyphens/>
        <w:contextualSpacing/>
        <w:rPr>
          <w:rFonts w:eastAsiaTheme="minorHAnsi"/>
        </w:rPr>
      </w:pPr>
      <w:r w:rsidRPr="00F1351A">
        <w:rPr>
          <w:rFonts w:eastAsiaTheme="minorHAnsi"/>
        </w:rPr>
        <w:t>Объекты с плотностью тепловой нагрузки выше 0,01 Гкал/га рекомендуется проектировать с учетом подключения к централизов</w:t>
      </w:r>
      <w:r w:rsidR="007E5A1C" w:rsidRPr="00F1351A">
        <w:rPr>
          <w:rFonts w:eastAsiaTheme="minorHAnsi"/>
        </w:rPr>
        <w:t>анному теплоснабжению. В случае,</w:t>
      </w:r>
      <w:r w:rsidRPr="00F1351A">
        <w:rPr>
          <w:rFonts w:eastAsiaTheme="minorHAnsi"/>
        </w:rPr>
        <w:t xml:space="preserve"> если строительство жи-лого дома находится вне зоны эффективного теплоснабжения существующих источников тепло-снабжения, то необходимо предусмотреть строительство нового источника, в непосредственной близости от объекта (объектов) теплопотребления.</w:t>
      </w:r>
    </w:p>
    <w:p w:rsidR="000368FE" w:rsidRPr="00F1351A" w:rsidRDefault="000368FE" w:rsidP="000368FE">
      <w:pPr>
        <w:suppressAutoHyphens/>
        <w:contextualSpacing/>
        <w:rPr>
          <w:rFonts w:eastAsiaTheme="minorHAnsi"/>
        </w:rPr>
      </w:pPr>
      <w:r w:rsidRPr="00F1351A">
        <w:rPr>
          <w:rFonts w:eastAsiaTheme="minorHAnsi"/>
        </w:rPr>
        <w:t>Случаев применения отопления жилых помещений в многоквартирных домах с использованием индивидуальных квартирных источников тепловой энергии нет. Теплоснабжающими организациями технические условия на установку индивидуальных квартирных источников тепловой энергии не выдавались.</w:t>
      </w:r>
    </w:p>
    <w:p w:rsidR="00E95C29" w:rsidRPr="00F1351A" w:rsidRDefault="00E95C29" w:rsidP="00E95C29"/>
    <w:p w:rsidR="00CA61AB" w:rsidRPr="00F1351A" w:rsidRDefault="00CA61AB" w:rsidP="003A4EF4">
      <w:pPr>
        <w:pStyle w:val="3"/>
      </w:pPr>
      <w:bookmarkStart w:id="211" w:name="_Toc15927892"/>
      <w:bookmarkStart w:id="212" w:name="_Toc94218139"/>
      <w:r w:rsidRPr="00F1351A">
        <w:t>Объём потребления тепловой энергии в расчетных элементах территориального деления за отопитель</w:t>
      </w:r>
      <w:r w:rsidR="00523463" w:rsidRPr="00F1351A">
        <w:t>ный период и за год в целом</w:t>
      </w:r>
      <w:bookmarkEnd w:id="211"/>
      <w:bookmarkEnd w:id="212"/>
    </w:p>
    <w:p w:rsidR="00DA5AAE" w:rsidRPr="00F1351A" w:rsidRDefault="00DA5AAE" w:rsidP="00DA5AAE">
      <w:pPr>
        <w:pStyle w:val="aff5"/>
      </w:pPr>
      <w:r w:rsidRPr="00F1351A">
        <w:t xml:space="preserve">Значения потребления тепловой энергии за отопительный период определены исходя из продолжительности </w:t>
      </w:r>
      <w:r w:rsidR="00F273FB" w:rsidRPr="00F1351A">
        <w:t xml:space="preserve">отопительного периода, согласно </w:t>
      </w:r>
      <w:r w:rsidR="00F273FB" w:rsidRPr="00F1351A">
        <w:rPr>
          <w:rFonts w:eastAsia="TimesNewRoman"/>
        </w:rPr>
        <w:t>СП 131.13330.2020 Строительная климатология. Актуализированная редакция СНиП 23-01-99</w:t>
      </w:r>
      <w:r w:rsidR="00F273FB" w:rsidRPr="00F1351A">
        <w:t>,</w:t>
      </w:r>
      <w:r w:rsidRPr="00F1351A">
        <w:t xml:space="preserve"> равного 2</w:t>
      </w:r>
      <w:r w:rsidR="00EB1653" w:rsidRPr="00F1351A">
        <w:t>04 дня</w:t>
      </w:r>
      <w:r w:rsidRPr="00F1351A">
        <w:t xml:space="preserve">. Значения потребления тепловой энергии за год рассчитаны </w:t>
      </w:r>
      <w:r w:rsidR="00A876B3" w:rsidRPr="00F1351A">
        <w:t>с учетом</w:t>
      </w:r>
      <w:r w:rsidRPr="00F1351A">
        <w:t xml:space="preserve"> планового ремонта тепловых сетей в межотопительный период продолжительностью 15 дней. </w:t>
      </w:r>
      <w:r w:rsidR="00A876B3" w:rsidRPr="00F1351A">
        <w:t>Потребление тепловой энергии в разрезе источников тепловой энергии ГО Долгопрудный за отопительный период и за 2020 год в целом представлено в таблице</w:t>
      </w:r>
      <w:r w:rsidR="00571922" w:rsidRPr="00F1351A">
        <w:t xml:space="preserve"> </w:t>
      </w:r>
      <w:r w:rsidR="00D17E47" w:rsidRPr="00F1351A">
        <w:fldChar w:fldCharType="begin"/>
      </w:r>
      <w:r w:rsidR="00D17E47" w:rsidRPr="00F1351A">
        <w:instrText xml:space="preserve"> REF _Ref93585858 \h  \* MERGEFORMAT </w:instrText>
      </w:r>
      <w:r w:rsidR="00D17E47"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79</w:t>
      </w:r>
      <w:r w:rsidR="00D17E47" w:rsidRPr="00F1351A">
        <w:fldChar w:fldCharType="end"/>
      </w:r>
      <w:r w:rsidRPr="00F1351A">
        <w:t>.</w:t>
      </w:r>
    </w:p>
    <w:p w:rsidR="00571922" w:rsidRPr="00F1351A" w:rsidRDefault="00571922" w:rsidP="00571922">
      <w:pPr>
        <w:pStyle w:val="aff3"/>
        <w:keepNext/>
        <w:rPr>
          <w:b w:val="0"/>
        </w:rPr>
      </w:pPr>
      <w:bookmarkStart w:id="213" w:name="_Ref93585858"/>
      <w:bookmarkStart w:id="214" w:name="_Toc99146585"/>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79</w:t>
      </w:r>
      <w:r w:rsidR="00E6474C" w:rsidRPr="00F1351A">
        <w:rPr>
          <w:noProof/>
        </w:rPr>
        <w:fldChar w:fldCharType="end"/>
      </w:r>
      <w:bookmarkEnd w:id="213"/>
      <w:r w:rsidRPr="00F1351A">
        <w:t xml:space="preserve"> – </w:t>
      </w:r>
      <w:r w:rsidRPr="00F1351A">
        <w:rPr>
          <w:b w:val="0"/>
        </w:rPr>
        <w:t>Потребление тепловой энерги</w:t>
      </w:r>
      <w:r w:rsidR="00D17E47" w:rsidRPr="00F1351A">
        <w:rPr>
          <w:b w:val="0"/>
        </w:rPr>
        <w:t>и</w:t>
      </w:r>
      <w:r w:rsidRPr="00F1351A">
        <w:rPr>
          <w:b w:val="0"/>
        </w:rPr>
        <w:t xml:space="preserve"> за отопительный</w:t>
      </w:r>
      <w:r w:rsidR="00D17E47" w:rsidRPr="00F1351A">
        <w:rPr>
          <w:b w:val="0"/>
        </w:rPr>
        <w:t xml:space="preserve"> период и за 2020 год в целом</w:t>
      </w:r>
      <w:bookmarkEnd w:id="2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3183"/>
        <w:gridCol w:w="2693"/>
        <w:gridCol w:w="1653"/>
        <w:gridCol w:w="2324"/>
      </w:tblGrid>
      <w:tr w:rsidR="00A47078" w:rsidRPr="00F1351A" w:rsidTr="00C838E2">
        <w:trPr>
          <w:trHeight w:val="227"/>
          <w:tblHeader/>
        </w:trPr>
        <w:tc>
          <w:tcPr>
            <w:tcW w:w="273" w:type="pct"/>
            <w:vMerge w:val="restart"/>
            <w:shd w:val="clear" w:color="auto" w:fill="auto"/>
            <w:vAlign w:val="center"/>
            <w:hideMark/>
          </w:tcPr>
          <w:p w:rsidR="00A47078" w:rsidRPr="00F1351A" w:rsidRDefault="00A47078" w:rsidP="00A47078">
            <w:pPr>
              <w:spacing w:line="240" w:lineRule="auto"/>
              <w:ind w:firstLine="0"/>
              <w:jc w:val="center"/>
              <w:rPr>
                <w:b/>
                <w:bCs/>
                <w:color w:val="000000"/>
                <w:sz w:val="20"/>
                <w:szCs w:val="20"/>
              </w:rPr>
            </w:pPr>
            <w:r w:rsidRPr="00F1351A">
              <w:rPr>
                <w:b/>
                <w:bCs/>
                <w:color w:val="000000"/>
                <w:sz w:val="20"/>
                <w:szCs w:val="20"/>
              </w:rPr>
              <w:t>№ п/п</w:t>
            </w:r>
          </w:p>
        </w:tc>
        <w:tc>
          <w:tcPr>
            <w:tcW w:w="1527" w:type="pct"/>
            <w:vMerge w:val="restart"/>
            <w:shd w:val="clear" w:color="auto" w:fill="auto"/>
            <w:vAlign w:val="center"/>
            <w:hideMark/>
          </w:tcPr>
          <w:p w:rsidR="00A47078" w:rsidRPr="00F1351A" w:rsidRDefault="00A47078" w:rsidP="00A47078">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1292" w:type="pct"/>
            <w:vMerge w:val="restart"/>
            <w:shd w:val="clear" w:color="auto" w:fill="auto"/>
            <w:vAlign w:val="center"/>
            <w:hideMark/>
          </w:tcPr>
          <w:p w:rsidR="00A47078" w:rsidRPr="00F1351A" w:rsidRDefault="00A47078" w:rsidP="00A47078">
            <w:pPr>
              <w:spacing w:line="240" w:lineRule="auto"/>
              <w:ind w:firstLine="0"/>
              <w:jc w:val="center"/>
              <w:rPr>
                <w:b/>
                <w:bCs/>
                <w:color w:val="000000"/>
                <w:sz w:val="20"/>
                <w:szCs w:val="20"/>
              </w:rPr>
            </w:pPr>
            <w:r w:rsidRPr="00F1351A">
              <w:rPr>
                <w:b/>
                <w:bCs/>
                <w:color w:val="000000"/>
                <w:sz w:val="20"/>
                <w:szCs w:val="20"/>
              </w:rPr>
              <w:t>Адрес котельной</w:t>
            </w:r>
          </w:p>
        </w:tc>
        <w:tc>
          <w:tcPr>
            <w:tcW w:w="1908" w:type="pct"/>
            <w:gridSpan w:val="2"/>
            <w:shd w:val="clear" w:color="auto" w:fill="auto"/>
            <w:vAlign w:val="center"/>
            <w:hideMark/>
          </w:tcPr>
          <w:p w:rsidR="00A47078" w:rsidRPr="00F1351A" w:rsidRDefault="00A47078" w:rsidP="00A47078">
            <w:pPr>
              <w:spacing w:line="240" w:lineRule="auto"/>
              <w:ind w:firstLine="0"/>
              <w:jc w:val="center"/>
              <w:rPr>
                <w:b/>
                <w:bCs/>
                <w:color w:val="000000"/>
                <w:sz w:val="20"/>
                <w:szCs w:val="20"/>
              </w:rPr>
            </w:pPr>
            <w:r w:rsidRPr="00F1351A">
              <w:rPr>
                <w:b/>
                <w:bCs/>
                <w:color w:val="000000"/>
                <w:sz w:val="20"/>
                <w:szCs w:val="20"/>
              </w:rPr>
              <w:t>Потребление тепловой энергии, Гкал</w:t>
            </w:r>
          </w:p>
        </w:tc>
      </w:tr>
      <w:tr w:rsidR="00A47078" w:rsidRPr="00F1351A" w:rsidTr="00C838E2">
        <w:trPr>
          <w:trHeight w:val="227"/>
          <w:tblHeader/>
        </w:trPr>
        <w:tc>
          <w:tcPr>
            <w:tcW w:w="273" w:type="pct"/>
            <w:vMerge/>
            <w:vAlign w:val="center"/>
            <w:hideMark/>
          </w:tcPr>
          <w:p w:rsidR="00A47078" w:rsidRPr="00F1351A" w:rsidRDefault="00A47078" w:rsidP="00A47078">
            <w:pPr>
              <w:spacing w:line="240" w:lineRule="auto"/>
              <w:ind w:firstLine="0"/>
              <w:jc w:val="left"/>
              <w:rPr>
                <w:b/>
                <w:bCs/>
                <w:color w:val="000000"/>
                <w:sz w:val="20"/>
                <w:szCs w:val="20"/>
              </w:rPr>
            </w:pPr>
          </w:p>
        </w:tc>
        <w:tc>
          <w:tcPr>
            <w:tcW w:w="1527" w:type="pct"/>
            <w:vMerge/>
            <w:vAlign w:val="center"/>
            <w:hideMark/>
          </w:tcPr>
          <w:p w:rsidR="00A47078" w:rsidRPr="00F1351A" w:rsidRDefault="00A47078" w:rsidP="00A47078">
            <w:pPr>
              <w:spacing w:line="240" w:lineRule="auto"/>
              <w:ind w:firstLine="0"/>
              <w:jc w:val="left"/>
              <w:rPr>
                <w:b/>
                <w:bCs/>
                <w:color w:val="000000"/>
                <w:sz w:val="20"/>
                <w:szCs w:val="20"/>
              </w:rPr>
            </w:pPr>
          </w:p>
        </w:tc>
        <w:tc>
          <w:tcPr>
            <w:tcW w:w="1292" w:type="pct"/>
            <w:vMerge/>
            <w:vAlign w:val="center"/>
            <w:hideMark/>
          </w:tcPr>
          <w:p w:rsidR="00A47078" w:rsidRPr="00F1351A" w:rsidRDefault="00A47078" w:rsidP="00A47078">
            <w:pPr>
              <w:spacing w:line="240" w:lineRule="auto"/>
              <w:ind w:firstLine="0"/>
              <w:jc w:val="left"/>
              <w:rPr>
                <w:b/>
                <w:bCs/>
                <w:color w:val="000000"/>
                <w:sz w:val="20"/>
                <w:szCs w:val="20"/>
              </w:rPr>
            </w:pPr>
          </w:p>
        </w:tc>
        <w:tc>
          <w:tcPr>
            <w:tcW w:w="793" w:type="pct"/>
            <w:shd w:val="clear" w:color="auto" w:fill="auto"/>
            <w:vAlign w:val="center"/>
            <w:hideMark/>
          </w:tcPr>
          <w:p w:rsidR="00A47078" w:rsidRPr="00F1351A" w:rsidRDefault="00A47078" w:rsidP="00A47078">
            <w:pPr>
              <w:spacing w:line="240" w:lineRule="auto"/>
              <w:ind w:firstLine="0"/>
              <w:jc w:val="center"/>
              <w:rPr>
                <w:b/>
                <w:bCs/>
                <w:color w:val="000000"/>
                <w:sz w:val="20"/>
                <w:szCs w:val="20"/>
              </w:rPr>
            </w:pPr>
            <w:r w:rsidRPr="00F1351A">
              <w:rPr>
                <w:b/>
                <w:bCs/>
                <w:color w:val="000000"/>
                <w:sz w:val="20"/>
                <w:szCs w:val="20"/>
              </w:rPr>
              <w:t>Год</w:t>
            </w:r>
          </w:p>
        </w:tc>
        <w:tc>
          <w:tcPr>
            <w:tcW w:w="1115" w:type="pct"/>
            <w:shd w:val="clear" w:color="auto" w:fill="auto"/>
            <w:vAlign w:val="center"/>
            <w:hideMark/>
          </w:tcPr>
          <w:p w:rsidR="00A47078" w:rsidRPr="00F1351A" w:rsidRDefault="00A47078" w:rsidP="00A47078">
            <w:pPr>
              <w:spacing w:line="240" w:lineRule="auto"/>
              <w:ind w:firstLine="0"/>
              <w:jc w:val="center"/>
              <w:rPr>
                <w:b/>
                <w:bCs/>
                <w:color w:val="000000"/>
                <w:sz w:val="20"/>
                <w:szCs w:val="20"/>
              </w:rPr>
            </w:pPr>
            <w:r w:rsidRPr="00F1351A">
              <w:rPr>
                <w:b/>
                <w:bCs/>
                <w:color w:val="000000"/>
                <w:sz w:val="20"/>
                <w:szCs w:val="20"/>
              </w:rPr>
              <w:t>Отопительный период</w:t>
            </w:r>
          </w:p>
        </w:tc>
      </w:tr>
      <w:tr w:rsidR="004B6DB0" w:rsidRPr="00F1351A" w:rsidTr="004B6DB0">
        <w:trPr>
          <w:trHeight w:val="227"/>
        </w:trPr>
        <w:tc>
          <w:tcPr>
            <w:tcW w:w="5000" w:type="pct"/>
            <w:gridSpan w:val="5"/>
            <w:shd w:val="clear" w:color="auto" w:fill="auto"/>
            <w:vAlign w:val="center"/>
            <w:hideMark/>
          </w:tcPr>
          <w:p w:rsidR="004B6DB0" w:rsidRPr="00F1351A" w:rsidRDefault="004B6DB0" w:rsidP="004B6DB0">
            <w:pPr>
              <w:spacing w:line="240" w:lineRule="auto"/>
              <w:ind w:firstLine="0"/>
              <w:jc w:val="center"/>
              <w:rPr>
                <w:color w:val="000000"/>
                <w:sz w:val="20"/>
                <w:szCs w:val="20"/>
              </w:rPr>
            </w:pPr>
            <w:r w:rsidRPr="00F1351A">
              <w:rPr>
                <w:b/>
                <w:bCs/>
                <w:color w:val="000000"/>
                <w:sz w:val="20"/>
                <w:szCs w:val="20"/>
              </w:rPr>
              <w:t>Котельные МУП "Инженерные сети г. Долгопрудного"</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80584,69</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57275,24</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2</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ул.Театральная, д.7</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41129,14</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28042,40</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3</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ул.Заводская д.2</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98113,05</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75719,26</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4</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ул.Заводская д.15</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13874,41</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9089,68</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5</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15321,91</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11155,08</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6</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11611,60</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8713,69</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7</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ул.Станционная д.1</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11780,78</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9345,32</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8</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2912,14</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1987,00</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9</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ул.Речная д.14</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ул.Речная д.14</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13261,88</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10242,39</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10</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Котельная мкр. Павельцево</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5949,47</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5949,47</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11</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Модульная котельная</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578,45</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391,59</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12</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АИТ-6 по ул. Новый бульвар 17а</w:t>
            </w:r>
          </w:p>
        </w:tc>
        <w:tc>
          <w:tcPr>
            <w:tcW w:w="1292" w:type="pct"/>
            <w:shd w:val="clear" w:color="auto" w:fill="auto"/>
            <w:vAlign w:val="bottom"/>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7624,31</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6377,98</w:t>
            </w:r>
          </w:p>
        </w:tc>
      </w:tr>
      <w:tr w:rsidR="00A47078" w:rsidRPr="00F1351A" w:rsidTr="00C838E2">
        <w:trPr>
          <w:trHeight w:val="227"/>
        </w:trPr>
        <w:tc>
          <w:tcPr>
            <w:tcW w:w="273" w:type="pct"/>
            <w:shd w:val="clear" w:color="auto" w:fill="auto"/>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13</w:t>
            </w:r>
          </w:p>
        </w:tc>
        <w:tc>
          <w:tcPr>
            <w:tcW w:w="1527"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АИТ-7 Лихачёвский пр., д.74а</w:t>
            </w:r>
          </w:p>
        </w:tc>
        <w:tc>
          <w:tcPr>
            <w:tcW w:w="1292" w:type="pct"/>
            <w:shd w:val="clear" w:color="auto" w:fill="auto"/>
            <w:vAlign w:val="center"/>
            <w:hideMark/>
          </w:tcPr>
          <w:p w:rsidR="00A47078" w:rsidRPr="00F1351A" w:rsidRDefault="00A47078" w:rsidP="00A47078">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793"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6096,28</w:t>
            </w:r>
          </w:p>
        </w:tc>
        <w:tc>
          <w:tcPr>
            <w:tcW w:w="1115" w:type="pct"/>
            <w:shd w:val="clear" w:color="auto" w:fill="auto"/>
            <w:noWrap/>
            <w:vAlign w:val="center"/>
            <w:hideMark/>
          </w:tcPr>
          <w:p w:rsidR="00A47078" w:rsidRPr="00F1351A" w:rsidRDefault="00A47078" w:rsidP="00A47078">
            <w:pPr>
              <w:spacing w:line="240" w:lineRule="auto"/>
              <w:ind w:firstLine="0"/>
              <w:jc w:val="center"/>
              <w:rPr>
                <w:color w:val="000000"/>
                <w:sz w:val="20"/>
                <w:szCs w:val="20"/>
              </w:rPr>
            </w:pPr>
            <w:r w:rsidRPr="00F1351A">
              <w:rPr>
                <w:color w:val="000000"/>
                <w:sz w:val="20"/>
                <w:szCs w:val="20"/>
              </w:rPr>
              <w:t>4071,98</w:t>
            </w:r>
          </w:p>
        </w:tc>
      </w:tr>
      <w:tr w:rsidR="00615EA9" w:rsidRPr="00F1351A" w:rsidTr="00C838E2">
        <w:trPr>
          <w:trHeight w:val="227"/>
        </w:trPr>
        <w:tc>
          <w:tcPr>
            <w:tcW w:w="273" w:type="pct"/>
            <w:shd w:val="clear" w:color="auto" w:fill="auto"/>
            <w:vAlign w:val="center"/>
          </w:tcPr>
          <w:p w:rsidR="00615EA9" w:rsidRPr="00F1351A" w:rsidRDefault="00615EA9" w:rsidP="00A47078">
            <w:pPr>
              <w:spacing w:line="240" w:lineRule="auto"/>
              <w:ind w:firstLine="0"/>
              <w:jc w:val="center"/>
              <w:rPr>
                <w:color w:val="000000"/>
                <w:sz w:val="20"/>
                <w:szCs w:val="20"/>
              </w:rPr>
            </w:pPr>
            <w:r w:rsidRPr="00F1351A">
              <w:rPr>
                <w:color w:val="000000"/>
                <w:sz w:val="20"/>
                <w:szCs w:val="20"/>
              </w:rPr>
              <w:t>14</w:t>
            </w:r>
          </w:p>
        </w:tc>
        <w:tc>
          <w:tcPr>
            <w:tcW w:w="1527" w:type="pct"/>
            <w:shd w:val="clear" w:color="auto" w:fill="auto"/>
            <w:vAlign w:val="center"/>
          </w:tcPr>
          <w:p w:rsidR="00615EA9" w:rsidRPr="00F1351A" w:rsidRDefault="00615EA9" w:rsidP="00A47078">
            <w:pPr>
              <w:spacing w:line="240" w:lineRule="auto"/>
              <w:ind w:firstLine="0"/>
              <w:jc w:val="left"/>
              <w:rPr>
                <w:color w:val="000000"/>
                <w:sz w:val="20"/>
                <w:szCs w:val="20"/>
              </w:rPr>
            </w:pPr>
            <w:r w:rsidRPr="00F1351A">
              <w:rPr>
                <w:color w:val="000000"/>
                <w:sz w:val="20"/>
                <w:szCs w:val="20"/>
              </w:rPr>
              <w:t>АИТ-8 Лихачёвский пр., д.68, к.4</w:t>
            </w:r>
          </w:p>
        </w:tc>
        <w:tc>
          <w:tcPr>
            <w:tcW w:w="1292" w:type="pct"/>
            <w:shd w:val="clear" w:color="auto" w:fill="auto"/>
            <w:vAlign w:val="center"/>
          </w:tcPr>
          <w:p w:rsidR="00615EA9" w:rsidRPr="00F1351A" w:rsidRDefault="00615EA9" w:rsidP="00615EA9">
            <w:pPr>
              <w:spacing w:line="240" w:lineRule="auto"/>
              <w:ind w:firstLine="0"/>
              <w:jc w:val="left"/>
              <w:rPr>
                <w:color w:val="000000"/>
                <w:sz w:val="20"/>
                <w:szCs w:val="20"/>
              </w:rPr>
            </w:pPr>
            <w:r w:rsidRPr="00F1351A">
              <w:rPr>
                <w:color w:val="000000"/>
                <w:sz w:val="20"/>
                <w:szCs w:val="20"/>
              </w:rPr>
              <w:t>г. Долгопрудный, Лихачёвский пр., д.68, к.4</w:t>
            </w:r>
          </w:p>
        </w:tc>
        <w:tc>
          <w:tcPr>
            <w:tcW w:w="793" w:type="pct"/>
            <w:shd w:val="clear" w:color="auto" w:fill="auto"/>
            <w:noWrap/>
            <w:vAlign w:val="center"/>
          </w:tcPr>
          <w:p w:rsidR="00615EA9" w:rsidRPr="00F1351A" w:rsidRDefault="009E35CA" w:rsidP="00A47078">
            <w:pPr>
              <w:spacing w:line="240" w:lineRule="auto"/>
              <w:ind w:firstLine="0"/>
              <w:jc w:val="center"/>
              <w:rPr>
                <w:color w:val="000000"/>
                <w:sz w:val="20"/>
                <w:szCs w:val="20"/>
              </w:rPr>
            </w:pPr>
            <w:r w:rsidRPr="00F1351A">
              <w:rPr>
                <w:color w:val="000000"/>
                <w:sz w:val="20"/>
                <w:szCs w:val="20"/>
              </w:rPr>
              <w:t>3676,61</w:t>
            </w:r>
          </w:p>
        </w:tc>
        <w:tc>
          <w:tcPr>
            <w:tcW w:w="1115" w:type="pct"/>
            <w:shd w:val="clear" w:color="auto" w:fill="auto"/>
            <w:noWrap/>
            <w:vAlign w:val="center"/>
          </w:tcPr>
          <w:p w:rsidR="00615EA9" w:rsidRPr="00F1351A" w:rsidRDefault="009E35CA" w:rsidP="00A47078">
            <w:pPr>
              <w:spacing w:line="240" w:lineRule="auto"/>
              <w:ind w:firstLine="0"/>
              <w:jc w:val="center"/>
              <w:rPr>
                <w:color w:val="000000"/>
                <w:sz w:val="20"/>
                <w:szCs w:val="20"/>
              </w:rPr>
            </w:pPr>
            <w:r w:rsidRPr="00F1351A">
              <w:rPr>
                <w:color w:val="000000"/>
                <w:sz w:val="20"/>
                <w:szCs w:val="20"/>
              </w:rPr>
              <w:t>2851,98</w:t>
            </w:r>
          </w:p>
        </w:tc>
      </w:tr>
      <w:tr w:rsidR="00B87261" w:rsidRPr="00F1351A" w:rsidTr="00C838E2">
        <w:trPr>
          <w:trHeight w:val="227"/>
        </w:trPr>
        <w:tc>
          <w:tcPr>
            <w:tcW w:w="3092" w:type="pct"/>
            <w:gridSpan w:val="3"/>
            <w:shd w:val="clear" w:color="auto" w:fill="auto"/>
            <w:vAlign w:val="center"/>
            <w:hideMark/>
          </w:tcPr>
          <w:p w:rsidR="00B87261" w:rsidRPr="00F1351A" w:rsidRDefault="00B87261" w:rsidP="00A47078">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793" w:type="pct"/>
            <w:shd w:val="clear" w:color="auto" w:fill="auto"/>
            <w:vAlign w:val="center"/>
            <w:hideMark/>
          </w:tcPr>
          <w:p w:rsidR="00B87261" w:rsidRPr="00F1351A" w:rsidRDefault="00B87261" w:rsidP="00B87261">
            <w:pPr>
              <w:spacing w:line="240" w:lineRule="auto"/>
              <w:ind w:firstLine="0"/>
              <w:jc w:val="center"/>
              <w:rPr>
                <w:b/>
                <w:bCs/>
                <w:color w:val="000000"/>
                <w:sz w:val="20"/>
                <w:szCs w:val="20"/>
              </w:rPr>
            </w:pPr>
            <w:r w:rsidRPr="00F1351A">
              <w:rPr>
                <w:b/>
                <w:bCs/>
                <w:color w:val="000000"/>
                <w:sz w:val="20"/>
                <w:szCs w:val="20"/>
              </w:rPr>
              <w:t>312514,70</w:t>
            </w:r>
          </w:p>
        </w:tc>
        <w:tc>
          <w:tcPr>
            <w:tcW w:w="1115" w:type="pct"/>
            <w:shd w:val="clear" w:color="auto" w:fill="auto"/>
            <w:vAlign w:val="center"/>
            <w:hideMark/>
          </w:tcPr>
          <w:p w:rsidR="00B87261" w:rsidRPr="00F1351A" w:rsidRDefault="00B87261" w:rsidP="00B87261">
            <w:pPr>
              <w:spacing w:line="240" w:lineRule="auto"/>
              <w:ind w:firstLine="0"/>
              <w:jc w:val="center"/>
              <w:rPr>
                <w:b/>
                <w:bCs/>
                <w:color w:val="000000"/>
                <w:sz w:val="20"/>
                <w:szCs w:val="20"/>
              </w:rPr>
            </w:pPr>
            <w:r w:rsidRPr="00F1351A">
              <w:rPr>
                <w:b/>
                <w:bCs/>
                <w:color w:val="000000"/>
                <w:sz w:val="20"/>
                <w:szCs w:val="20"/>
              </w:rPr>
              <w:t>231213,05</w:t>
            </w:r>
          </w:p>
        </w:tc>
      </w:tr>
      <w:tr w:rsidR="00615EA9" w:rsidRPr="00F1351A" w:rsidTr="004B6DB0">
        <w:trPr>
          <w:trHeight w:val="227"/>
        </w:trPr>
        <w:tc>
          <w:tcPr>
            <w:tcW w:w="5000" w:type="pct"/>
            <w:gridSpan w:val="5"/>
            <w:shd w:val="clear" w:color="auto" w:fill="auto"/>
            <w:vAlign w:val="center"/>
            <w:hideMark/>
          </w:tcPr>
          <w:p w:rsidR="00615EA9" w:rsidRPr="00F1351A" w:rsidRDefault="00615EA9" w:rsidP="004B6DB0">
            <w:pPr>
              <w:spacing w:line="240" w:lineRule="auto"/>
              <w:ind w:firstLine="0"/>
              <w:jc w:val="center"/>
              <w:rPr>
                <w:color w:val="000000"/>
                <w:sz w:val="20"/>
                <w:szCs w:val="20"/>
              </w:rPr>
            </w:pPr>
            <w:r w:rsidRPr="00F1351A">
              <w:rPr>
                <w:b/>
                <w:bCs/>
                <w:color w:val="000000"/>
                <w:sz w:val="20"/>
                <w:szCs w:val="20"/>
              </w:rPr>
              <w:lastRenderedPageBreak/>
              <w:t>Котельные, покупку тепловой энергии от которых осуществляет МУП "Инженерные сети г. Долгопрудный"</w:t>
            </w:r>
          </w:p>
        </w:tc>
      </w:tr>
      <w:tr w:rsidR="00615EA9" w:rsidRPr="00F1351A" w:rsidTr="00C838E2">
        <w:trPr>
          <w:trHeight w:val="227"/>
        </w:trPr>
        <w:tc>
          <w:tcPr>
            <w:tcW w:w="273" w:type="pct"/>
            <w:shd w:val="clear" w:color="auto" w:fill="auto"/>
            <w:vAlign w:val="center"/>
            <w:hideMark/>
          </w:tcPr>
          <w:p w:rsidR="00615EA9" w:rsidRPr="00F1351A" w:rsidRDefault="00076BBC" w:rsidP="00A47078">
            <w:pPr>
              <w:spacing w:line="240" w:lineRule="auto"/>
              <w:ind w:firstLine="0"/>
              <w:jc w:val="center"/>
              <w:rPr>
                <w:color w:val="000000"/>
                <w:sz w:val="20"/>
                <w:szCs w:val="20"/>
              </w:rPr>
            </w:pPr>
            <w:r>
              <w:rPr>
                <w:color w:val="000000"/>
                <w:sz w:val="20"/>
                <w:szCs w:val="20"/>
              </w:rPr>
              <w:t>15</w:t>
            </w:r>
          </w:p>
        </w:tc>
        <w:tc>
          <w:tcPr>
            <w:tcW w:w="1527"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Котельная ПАО «ДНПП»</w:t>
            </w:r>
          </w:p>
        </w:tc>
        <w:tc>
          <w:tcPr>
            <w:tcW w:w="1292"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г. Долгопрудный, пл. Собина, д.1</w:t>
            </w:r>
          </w:p>
        </w:tc>
        <w:tc>
          <w:tcPr>
            <w:tcW w:w="793"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102115,74</w:t>
            </w:r>
          </w:p>
        </w:tc>
        <w:tc>
          <w:tcPr>
            <w:tcW w:w="1115"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76695,71</w:t>
            </w:r>
          </w:p>
        </w:tc>
      </w:tr>
      <w:tr w:rsidR="00615EA9" w:rsidRPr="00F1351A" w:rsidTr="00C838E2">
        <w:trPr>
          <w:trHeight w:val="227"/>
        </w:trPr>
        <w:tc>
          <w:tcPr>
            <w:tcW w:w="273" w:type="pct"/>
            <w:shd w:val="clear" w:color="auto" w:fill="auto"/>
            <w:vAlign w:val="center"/>
            <w:hideMark/>
          </w:tcPr>
          <w:p w:rsidR="00615EA9" w:rsidRPr="00F1351A" w:rsidRDefault="00076BBC" w:rsidP="00A47078">
            <w:pPr>
              <w:spacing w:line="240" w:lineRule="auto"/>
              <w:ind w:firstLine="0"/>
              <w:jc w:val="center"/>
              <w:rPr>
                <w:color w:val="000000"/>
                <w:sz w:val="20"/>
                <w:szCs w:val="20"/>
              </w:rPr>
            </w:pPr>
            <w:r>
              <w:rPr>
                <w:color w:val="000000"/>
                <w:sz w:val="20"/>
                <w:szCs w:val="20"/>
              </w:rPr>
              <w:t>16</w:t>
            </w:r>
          </w:p>
        </w:tc>
        <w:tc>
          <w:tcPr>
            <w:tcW w:w="1527"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Котельная АО «Вегетта»</w:t>
            </w:r>
          </w:p>
        </w:tc>
        <w:tc>
          <w:tcPr>
            <w:tcW w:w="1292"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 Долгопрудный, мкр-н Шереметьевский, ул. Южная, д.1, стр.1</w:t>
            </w:r>
          </w:p>
        </w:tc>
        <w:tc>
          <w:tcPr>
            <w:tcW w:w="793"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18180,66</w:t>
            </w:r>
          </w:p>
        </w:tc>
        <w:tc>
          <w:tcPr>
            <w:tcW w:w="1115"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15156,34</w:t>
            </w:r>
          </w:p>
        </w:tc>
      </w:tr>
      <w:tr w:rsidR="00615EA9" w:rsidRPr="00F1351A" w:rsidTr="00C838E2">
        <w:trPr>
          <w:trHeight w:val="227"/>
        </w:trPr>
        <w:tc>
          <w:tcPr>
            <w:tcW w:w="273" w:type="pct"/>
            <w:shd w:val="clear" w:color="auto" w:fill="auto"/>
            <w:vAlign w:val="center"/>
            <w:hideMark/>
          </w:tcPr>
          <w:p w:rsidR="00615EA9" w:rsidRPr="00F1351A" w:rsidRDefault="00076BBC" w:rsidP="00A47078">
            <w:pPr>
              <w:spacing w:line="240" w:lineRule="auto"/>
              <w:ind w:firstLine="0"/>
              <w:jc w:val="center"/>
              <w:rPr>
                <w:color w:val="000000"/>
                <w:sz w:val="20"/>
                <w:szCs w:val="20"/>
              </w:rPr>
            </w:pPr>
            <w:r>
              <w:rPr>
                <w:color w:val="000000"/>
                <w:sz w:val="20"/>
                <w:szCs w:val="20"/>
              </w:rPr>
              <w:t>17</w:t>
            </w:r>
          </w:p>
        </w:tc>
        <w:tc>
          <w:tcPr>
            <w:tcW w:w="1527"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КотельнаяГОУ ВПО «МФТИ»</w:t>
            </w:r>
          </w:p>
        </w:tc>
        <w:tc>
          <w:tcPr>
            <w:tcW w:w="1292"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Долгопрудный, Научный пер., 5 , стр.1</w:t>
            </w:r>
          </w:p>
        </w:tc>
        <w:tc>
          <w:tcPr>
            <w:tcW w:w="793"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43890,81</w:t>
            </w:r>
          </w:p>
        </w:tc>
        <w:tc>
          <w:tcPr>
            <w:tcW w:w="1115"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41720,47</w:t>
            </w:r>
          </w:p>
        </w:tc>
      </w:tr>
      <w:tr w:rsidR="00615EA9" w:rsidRPr="00F1351A" w:rsidTr="00C838E2">
        <w:trPr>
          <w:trHeight w:val="227"/>
        </w:trPr>
        <w:tc>
          <w:tcPr>
            <w:tcW w:w="3092" w:type="pct"/>
            <w:gridSpan w:val="3"/>
            <w:shd w:val="clear" w:color="auto" w:fill="auto"/>
            <w:vAlign w:val="center"/>
            <w:hideMark/>
          </w:tcPr>
          <w:p w:rsidR="00615EA9" w:rsidRPr="00F1351A" w:rsidRDefault="00615EA9" w:rsidP="00A47078">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793" w:type="pct"/>
            <w:shd w:val="clear" w:color="auto" w:fill="auto"/>
            <w:vAlign w:val="center"/>
            <w:hideMark/>
          </w:tcPr>
          <w:p w:rsidR="00615EA9" w:rsidRPr="00F1351A" w:rsidRDefault="00615EA9" w:rsidP="00A47078">
            <w:pPr>
              <w:spacing w:line="240" w:lineRule="auto"/>
              <w:ind w:firstLine="0"/>
              <w:jc w:val="center"/>
              <w:rPr>
                <w:b/>
                <w:bCs/>
                <w:color w:val="000000"/>
                <w:sz w:val="20"/>
                <w:szCs w:val="20"/>
              </w:rPr>
            </w:pPr>
            <w:r w:rsidRPr="00F1351A">
              <w:rPr>
                <w:b/>
                <w:bCs/>
                <w:color w:val="000000"/>
                <w:sz w:val="20"/>
                <w:szCs w:val="20"/>
              </w:rPr>
              <w:t>164187,21</w:t>
            </w:r>
          </w:p>
        </w:tc>
        <w:tc>
          <w:tcPr>
            <w:tcW w:w="1115" w:type="pct"/>
            <w:shd w:val="clear" w:color="auto" w:fill="auto"/>
            <w:vAlign w:val="center"/>
            <w:hideMark/>
          </w:tcPr>
          <w:p w:rsidR="00615EA9" w:rsidRPr="00F1351A" w:rsidRDefault="00615EA9" w:rsidP="00A47078">
            <w:pPr>
              <w:spacing w:line="240" w:lineRule="auto"/>
              <w:ind w:firstLine="0"/>
              <w:jc w:val="center"/>
              <w:rPr>
                <w:b/>
                <w:bCs/>
                <w:color w:val="000000"/>
                <w:sz w:val="20"/>
                <w:szCs w:val="20"/>
              </w:rPr>
            </w:pPr>
            <w:r w:rsidRPr="00F1351A">
              <w:rPr>
                <w:b/>
                <w:bCs/>
                <w:color w:val="000000"/>
                <w:sz w:val="20"/>
                <w:szCs w:val="20"/>
              </w:rPr>
              <w:t>133572,52</w:t>
            </w:r>
          </w:p>
        </w:tc>
      </w:tr>
      <w:tr w:rsidR="00615EA9" w:rsidRPr="00F1351A" w:rsidTr="004B6DB0">
        <w:trPr>
          <w:trHeight w:val="227"/>
        </w:trPr>
        <w:tc>
          <w:tcPr>
            <w:tcW w:w="5000" w:type="pct"/>
            <w:gridSpan w:val="5"/>
            <w:shd w:val="clear" w:color="auto" w:fill="auto"/>
            <w:vAlign w:val="center"/>
            <w:hideMark/>
          </w:tcPr>
          <w:p w:rsidR="00615EA9" w:rsidRPr="00F1351A" w:rsidRDefault="00615EA9" w:rsidP="004B6DB0">
            <w:pPr>
              <w:spacing w:line="240" w:lineRule="auto"/>
              <w:ind w:firstLine="0"/>
              <w:jc w:val="center"/>
              <w:rPr>
                <w:color w:val="000000"/>
                <w:sz w:val="20"/>
                <w:szCs w:val="20"/>
              </w:rPr>
            </w:pPr>
            <w:r w:rsidRPr="00F1351A">
              <w:rPr>
                <w:b/>
                <w:bCs/>
                <w:color w:val="000000"/>
                <w:sz w:val="20"/>
                <w:szCs w:val="20"/>
              </w:rPr>
              <w:t>Котельные ФГБУ «ЦЖКУ»</w:t>
            </w:r>
          </w:p>
        </w:tc>
      </w:tr>
      <w:tr w:rsidR="00615EA9" w:rsidRPr="00F1351A" w:rsidTr="00C838E2">
        <w:trPr>
          <w:trHeight w:val="227"/>
        </w:trPr>
        <w:tc>
          <w:tcPr>
            <w:tcW w:w="273" w:type="pct"/>
            <w:shd w:val="clear" w:color="auto" w:fill="auto"/>
            <w:vAlign w:val="center"/>
            <w:hideMark/>
          </w:tcPr>
          <w:p w:rsidR="00615EA9" w:rsidRPr="00F1351A" w:rsidRDefault="00076BBC" w:rsidP="00A47078">
            <w:pPr>
              <w:spacing w:line="240" w:lineRule="auto"/>
              <w:ind w:firstLine="0"/>
              <w:jc w:val="center"/>
              <w:rPr>
                <w:color w:val="000000"/>
                <w:sz w:val="20"/>
                <w:szCs w:val="20"/>
              </w:rPr>
            </w:pPr>
            <w:r>
              <w:rPr>
                <w:color w:val="000000"/>
                <w:sz w:val="20"/>
                <w:szCs w:val="20"/>
              </w:rPr>
              <w:t>18</w:t>
            </w:r>
          </w:p>
        </w:tc>
        <w:tc>
          <w:tcPr>
            <w:tcW w:w="1527"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Котельная №103</w:t>
            </w:r>
          </w:p>
        </w:tc>
        <w:tc>
          <w:tcPr>
            <w:tcW w:w="1292"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103</w:t>
            </w:r>
          </w:p>
        </w:tc>
        <w:tc>
          <w:tcPr>
            <w:tcW w:w="793"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13473,96</w:t>
            </w:r>
          </w:p>
        </w:tc>
        <w:tc>
          <w:tcPr>
            <w:tcW w:w="1115"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13473,96</w:t>
            </w:r>
          </w:p>
        </w:tc>
      </w:tr>
      <w:tr w:rsidR="00615EA9" w:rsidRPr="00F1351A" w:rsidTr="00C838E2">
        <w:trPr>
          <w:trHeight w:val="227"/>
        </w:trPr>
        <w:tc>
          <w:tcPr>
            <w:tcW w:w="273" w:type="pct"/>
            <w:shd w:val="clear" w:color="auto" w:fill="auto"/>
            <w:vAlign w:val="center"/>
            <w:hideMark/>
          </w:tcPr>
          <w:p w:rsidR="00615EA9" w:rsidRPr="00F1351A" w:rsidRDefault="00076BBC" w:rsidP="00A47078">
            <w:pPr>
              <w:spacing w:line="240" w:lineRule="auto"/>
              <w:ind w:firstLine="0"/>
              <w:jc w:val="center"/>
              <w:rPr>
                <w:color w:val="000000"/>
                <w:sz w:val="20"/>
                <w:szCs w:val="20"/>
              </w:rPr>
            </w:pPr>
            <w:r>
              <w:rPr>
                <w:color w:val="000000"/>
                <w:sz w:val="20"/>
                <w:szCs w:val="20"/>
              </w:rPr>
              <w:t>19</w:t>
            </w:r>
          </w:p>
        </w:tc>
        <w:tc>
          <w:tcPr>
            <w:tcW w:w="1527"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Котельная №94</w:t>
            </w:r>
          </w:p>
        </w:tc>
        <w:tc>
          <w:tcPr>
            <w:tcW w:w="1292"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94</w:t>
            </w:r>
          </w:p>
        </w:tc>
        <w:tc>
          <w:tcPr>
            <w:tcW w:w="793"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6436,60</w:t>
            </w:r>
          </w:p>
        </w:tc>
        <w:tc>
          <w:tcPr>
            <w:tcW w:w="1115"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3221,99</w:t>
            </w:r>
          </w:p>
        </w:tc>
      </w:tr>
      <w:tr w:rsidR="00615EA9" w:rsidRPr="00F1351A" w:rsidTr="00C838E2">
        <w:trPr>
          <w:trHeight w:val="227"/>
        </w:trPr>
        <w:tc>
          <w:tcPr>
            <w:tcW w:w="3092" w:type="pct"/>
            <w:gridSpan w:val="3"/>
            <w:shd w:val="clear" w:color="auto" w:fill="auto"/>
            <w:vAlign w:val="center"/>
            <w:hideMark/>
          </w:tcPr>
          <w:p w:rsidR="00615EA9" w:rsidRPr="00F1351A" w:rsidRDefault="00615EA9" w:rsidP="00A47078">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793" w:type="pct"/>
            <w:shd w:val="clear" w:color="auto" w:fill="auto"/>
            <w:vAlign w:val="center"/>
            <w:hideMark/>
          </w:tcPr>
          <w:p w:rsidR="00615EA9" w:rsidRPr="00F1351A" w:rsidRDefault="00615EA9" w:rsidP="00A47078">
            <w:pPr>
              <w:spacing w:line="240" w:lineRule="auto"/>
              <w:ind w:firstLine="0"/>
              <w:jc w:val="center"/>
              <w:rPr>
                <w:b/>
                <w:bCs/>
                <w:color w:val="000000"/>
                <w:sz w:val="20"/>
                <w:szCs w:val="20"/>
              </w:rPr>
            </w:pPr>
            <w:r w:rsidRPr="00F1351A">
              <w:rPr>
                <w:b/>
                <w:bCs/>
                <w:color w:val="000000"/>
                <w:sz w:val="20"/>
                <w:szCs w:val="20"/>
              </w:rPr>
              <w:t>19910,56</w:t>
            </w:r>
          </w:p>
        </w:tc>
        <w:tc>
          <w:tcPr>
            <w:tcW w:w="1115" w:type="pct"/>
            <w:shd w:val="clear" w:color="auto" w:fill="auto"/>
            <w:vAlign w:val="center"/>
            <w:hideMark/>
          </w:tcPr>
          <w:p w:rsidR="00615EA9" w:rsidRPr="00F1351A" w:rsidRDefault="00615EA9" w:rsidP="00A47078">
            <w:pPr>
              <w:spacing w:line="240" w:lineRule="auto"/>
              <w:ind w:firstLine="0"/>
              <w:jc w:val="center"/>
              <w:rPr>
                <w:b/>
                <w:bCs/>
                <w:color w:val="000000"/>
                <w:sz w:val="20"/>
                <w:szCs w:val="20"/>
              </w:rPr>
            </w:pPr>
            <w:r w:rsidRPr="00F1351A">
              <w:rPr>
                <w:b/>
                <w:bCs/>
                <w:color w:val="000000"/>
                <w:sz w:val="20"/>
                <w:szCs w:val="20"/>
              </w:rPr>
              <w:t>16695,95</w:t>
            </w:r>
          </w:p>
        </w:tc>
      </w:tr>
      <w:tr w:rsidR="00615EA9" w:rsidRPr="00F1351A" w:rsidTr="004B6DB0">
        <w:trPr>
          <w:trHeight w:val="227"/>
        </w:trPr>
        <w:tc>
          <w:tcPr>
            <w:tcW w:w="5000" w:type="pct"/>
            <w:gridSpan w:val="5"/>
            <w:shd w:val="clear" w:color="auto" w:fill="auto"/>
            <w:noWrap/>
            <w:vAlign w:val="center"/>
            <w:hideMark/>
          </w:tcPr>
          <w:p w:rsidR="00615EA9" w:rsidRPr="00F1351A" w:rsidRDefault="00615EA9" w:rsidP="004B6DB0">
            <w:pPr>
              <w:spacing w:line="240" w:lineRule="auto"/>
              <w:ind w:firstLine="0"/>
              <w:jc w:val="center"/>
              <w:rPr>
                <w:color w:val="000000"/>
                <w:sz w:val="20"/>
                <w:szCs w:val="20"/>
              </w:rPr>
            </w:pPr>
            <w:r w:rsidRPr="00F1351A">
              <w:rPr>
                <w:b/>
                <w:bCs/>
                <w:color w:val="000000"/>
                <w:sz w:val="20"/>
                <w:szCs w:val="20"/>
              </w:rPr>
              <w:t>Прочие котельные</w:t>
            </w:r>
          </w:p>
        </w:tc>
      </w:tr>
      <w:tr w:rsidR="00615EA9" w:rsidRPr="00F1351A" w:rsidTr="00C838E2">
        <w:trPr>
          <w:trHeight w:val="227"/>
        </w:trPr>
        <w:tc>
          <w:tcPr>
            <w:tcW w:w="273" w:type="pct"/>
            <w:shd w:val="clear" w:color="auto" w:fill="auto"/>
            <w:vAlign w:val="center"/>
            <w:hideMark/>
          </w:tcPr>
          <w:p w:rsidR="00615EA9" w:rsidRPr="00F1351A" w:rsidRDefault="00076BBC" w:rsidP="00A47078">
            <w:pPr>
              <w:spacing w:line="240" w:lineRule="auto"/>
              <w:ind w:firstLine="0"/>
              <w:jc w:val="center"/>
              <w:rPr>
                <w:color w:val="000000"/>
                <w:sz w:val="20"/>
                <w:szCs w:val="20"/>
              </w:rPr>
            </w:pPr>
            <w:r>
              <w:rPr>
                <w:color w:val="000000"/>
                <w:sz w:val="20"/>
                <w:szCs w:val="20"/>
              </w:rPr>
              <w:t>20</w:t>
            </w:r>
          </w:p>
        </w:tc>
        <w:tc>
          <w:tcPr>
            <w:tcW w:w="1527"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Котельная ОАО «ПО «ТОС»</w:t>
            </w:r>
          </w:p>
        </w:tc>
        <w:tc>
          <w:tcPr>
            <w:tcW w:w="1292" w:type="pct"/>
            <w:shd w:val="clear" w:color="auto" w:fill="auto"/>
            <w:vAlign w:val="center"/>
            <w:hideMark/>
          </w:tcPr>
          <w:p w:rsidR="00615EA9" w:rsidRPr="00F1351A" w:rsidRDefault="00615EA9" w:rsidP="00A47078">
            <w:pPr>
              <w:spacing w:line="240" w:lineRule="auto"/>
              <w:ind w:firstLine="0"/>
              <w:jc w:val="left"/>
              <w:rPr>
                <w:color w:val="000000"/>
                <w:sz w:val="20"/>
                <w:szCs w:val="20"/>
              </w:rPr>
            </w:pPr>
            <w:r w:rsidRPr="00F1351A">
              <w:rPr>
                <w:color w:val="000000"/>
                <w:sz w:val="20"/>
                <w:szCs w:val="20"/>
              </w:rPr>
              <w:t>г. Долгопрудный, Лихачевский пр-д, д.5</w:t>
            </w:r>
          </w:p>
        </w:tc>
        <w:tc>
          <w:tcPr>
            <w:tcW w:w="793"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10512,40</w:t>
            </w:r>
          </w:p>
        </w:tc>
        <w:tc>
          <w:tcPr>
            <w:tcW w:w="1115" w:type="pct"/>
            <w:shd w:val="clear" w:color="auto" w:fill="auto"/>
            <w:noWrap/>
            <w:vAlign w:val="center"/>
            <w:hideMark/>
          </w:tcPr>
          <w:p w:rsidR="00615EA9" w:rsidRPr="00F1351A" w:rsidRDefault="00615EA9" w:rsidP="00A47078">
            <w:pPr>
              <w:spacing w:line="240" w:lineRule="auto"/>
              <w:ind w:firstLine="0"/>
              <w:jc w:val="center"/>
              <w:rPr>
                <w:color w:val="000000"/>
                <w:sz w:val="20"/>
                <w:szCs w:val="20"/>
              </w:rPr>
            </w:pPr>
            <w:r w:rsidRPr="00F1351A">
              <w:rPr>
                <w:color w:val="000000"/>
                <w:sz w:val="20"/>
                <w:szCs w:val="20"/>
              </w:rPr>
              <w:t>10512,40</w:t>
            </w:r>
          </w:p>
        </w:tc>
      </w:tr>
      <w:tr w:rsidR="00392CF2" w:rsidRPr="00F1351A" w:rsidTr="00C838E2">
        <w:trPr>
          <w:trHeight w:val="227"/>
        </w:trPr>
        <w:tc>
          <w:tcPr>
            <w:tcW w:w="3092" w:type="pct"/>
            <w:gridSpan w:val="3"/>
            <w:shd w:val="clear" w:color="auto" w:fill="auto"/>
            <w:noWrap/>
            <w:vAlign w:val="center"/>
            <w:hideMark/>
          </w:tcPr>
          <w:p w:rsidR="00392CF2" w:rsidRPr="00F1351A" w:rsidRDefault="00392CF2" w:rsidP="00A47078">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793" w:type="pct"/>
            <w:shd w:val="clear" w:color="auto" w:fill="auto"/>
            <w:noWrap/>
            <w:vAlign w:val="center"/>
            <w:hideMark/>
          </w:tcPr>
          <w:p w:rsidR="00392CF2" w:rsidRPr="00F1351A" w:rsidRDefault="00392CF2" w:rsidP="00392CF2">
            <w:pPr>
              <w:spacing w:line="240" w:lineRule="auto"/>
              <w:ind w:firstLine="0"/>
              <w:jc w:val="center"/>
              <w:rPr>
                <w:b/>
                <w:bCs/>
                <w:color w:val="000000"/>
                <w:sz w:val="20"/>
                <w:szCs w:val="20"/>
              </w:rPr>
            </w:pPr>
            <w:r w:rsidRPr="00F1351A">
              <w:rPr>
                <w:b/>
                <w:bCs/>
                <w:color w:val="000000"/>
                <w:sz w:val="20"/>
                <w:szCs w:val="20"/>
              </w:rPr>
              <w:t>507124,87</w:t>
            </w:r>
          </w:p>
        </w:tc>
        <w:tc>
          <w:tcPr>
            <w:tcW w:w="1115" w:type="pct"/>
            <w:shd w:val="clear" w:color="auto" w:fill="auto"/>
            <w:noWrap/>
            <w:vAlign w:val="center"/>
            <w:hideMark/>
          </w:tcPr>
          <w:p w:rsidR="00392CF2" w:rsidRPr="00F1351A" w:rsidRDefault="00392CF2" w:rsidP="00392CF2">
            <w:pPr>
              <w:spacing w:line="240" w:lineRule="auto"/>
              <w:ind w:firstLine="0"/>
              <w:jc w:val="center"/>
              <w:rPr>
                <w:b/>
                <w:bCs/>
                <w:color w:val="000000"/>
                <w:sz w:val="20"/>
                <w:szCs w:val="20"/>
              </w:rPr>
            </w:pPr>
            <w:r w:rsidRPr="00F1351A">
              <w:rPr>
                <w:b/>
                <w:bCs/>
                <w:color w:val="000000"/>
                <w:sz w:val="20"/>
                <w:szCs w:val="20"/>
              </w:rPr>
              <w:t>391993,92</w:t>
            </w:r>
          </w:p>
        </w:tc>
      </w:tr>
    </w:tbl>
    <w:p w:rsidR="00431288" w:rsidRPr="00F1351A" w:rsidRDefault="00431288" w:rsidP="00523463"/>
    <w:p w:rsidR="00CA61AB" w:rsidRPr="00F1351A" w:rsidRDefault="00CA61AB" w:rsidP="003A4EF4">
      <w:pPr>
        <w:pStyle w:val="3"/>
      </w:pPr>
      <w:bookmarkStart w:id="215" w:name="_Toc15927893"/>
      <w:bookmarkStart w:id="216" w:name="_Toc94218140"/>
      <w:r w:rsidRPr="00F1351A">
        <w:t>Объём потребления тепловой энергии при расчетных температурах наружного воздуха в зонах дейст</w:t>
      </w:r>
      <w:r w:rsidR="00523463" w:rsidRPr="00F1351A">
        <w:t>вия источника тепловой энергии</w:t>
      </w:r>
      <w:bookmarkEnd w:id="215"/>
      <w:bookmarkEnd w:id="216"/>
    </w:p>
    <w:p w:rsidR="0052192E" w:rsidRPr="00F1351A" w:rsidRDefault="0052192E" w:rsidP="0052192E">
      <w:pPr>
        <w:pStyle w:val="aff5"/>
      </w:pPr>
      <w:r w:rsidRPr="00F1351A">
        <w:t>Значения потребления тепловой энергии при расчетных температурах наружного воздуха в зонах действия источника тепловой энергии за отопительный период определены исходя из продолжительности отопительного периода, согласно действующим нормам, равного 2</w:t>
      </w:r>
      <w:r w:rsidR="00823756" w:rsidRPr="00F1351A">
        <w:t>04 дня</w:t>
      </w:r>
      <w:r w:rsidRPr="00F1351A">
        <w:t>. Значения потребления тепловой энергии за год рассчитаны исходя из планового ремонта тепловых сетей в межотопительный период продолжительностью 15 дней. Расчет годового полезного отпуска производится на основе нормативных температур наружного воздуха и продолжительности отопительного периода</w:t>
      </w:r>
      <w:r w:rsidR="00AA75B1" w:rsidRPr="00F1351A">
        <w:t xml:space="preserve"> в ГО Долгопрудный</w:t>
      </w:r>
      <w:r w:rsidRPr="00F1351A">
        <w:t>:</w:t>
      </w:r>
    </w:p>
    <w:p w:rsidR="0052192E" w:rsidRPr="00F1351A" w:rsidRDefault="0052192E" w:rsidP="0052192E">
      <w:pPr>
        <w:pStyle w:val="a4"/>
      </w:pPr>
      <w:r w:rsidRPr="00F1351A">
        <w:t>средняя температура наиболее холодной пятидневки обеспеченностью 0.92 (расчётная для проектирования отпления</w:t>
      </w:r>
      <w:r w:rsidR="00823756" w:rsidRPr="00F1351A">
        <w:t>) – (- 26</w:t>
      </w:r>
      <w:r w:rsidRPr="00F1351A">
        <w:t xml:space="preserve"> ºС); </w:t>
      </w:r>
    </w:p>
    <w:p w:rsidR="0052192E" w:rsidRPr="00F1351A" w:rsidRDefault="0052192E" w:rsidP="0052192E">
      <w:pPr>
        <w:pStyle w:val="a4"/>
      </w:pPr>
      <w:r w:rsidRPr="00F1351A">
        <w:t>средняя температур</w:t>
      </w:r>
      <w:r w:rsidR="00823756" w:rsidRPr="00F1351A">
        <w:t>а за отопительный период – (- 2,2</w:t>
      </w:r>
      <w:r w:rsidRPr="00F1351A">
        <w:t xml:space="preserve"> ºС); </w:t>
      </w:r>
    </w:p>
    <w:p w:rsidR="0052192E" w:rsidRPr="00F1351A" w:rsidRDefault="0052192E" w:rsidP="0052192E">
      <w:pPr>
        <w:pStyle w:val="a4"/>
      </w:pPr>
      <w:r w:rsidRPr="00F1351A">
        <w:t>продолжительность отопительного периода – 2</w:t>
      </w:r>
      <w:r w:rsidR="00823756" w:rsidRPr="00F1351A">
        <w:t>04</w:t>
      </w:r>
      <w:r w:rsidRPr="00F1351A">
        <w:t xml:space="preserve"> дней.</w:t>
      </w:r>
    </w:p>
    <w:p w:rsidR="0052192E" w:rsidRPr="00F1351A" w:rsidRDefault="0052192E" w:rsidP="0052192E">
      <w:pPr>
        <w:pStyle w:val="aff5"/>
      </w:pPr>
      <w:r w:rsidRPr="00F1351A">
        <w:t xml:space="preserve">Объем потребления тепловой энергии при расчетных температурах наружного воздуха за отопительный период и за год в целом </w:t>
      </w:r>
      <w:r w:rsidR="00823756" w:rsidRPr="00F1351A">
        <w:t xml:space="preserve">представлен </w:t>
      </w:r>
      <w:r w:rsidRPr="00F1351A">
        <w:t xml:space="preserve">в таблице </w:t>
      </w:r>
      <w:r w:rsidR="00F15B1E" w:rsidRPr="00F1351A">
        <w:fldChar w:fldCharType="begin"/>
      </w:r>
      <w:r w:rsidR="00F15B1E" w:rsidRPr="00F1351A">
        <w:instrText xml:space="preserve"> REF _Ref93586625 \h  \* MERGEFORMAT </w:instrText>
      </w:r>
      <w:r w:rsidR="00F15B1E"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80</w:t>
      </w:r>
      <w:r w:rsidR="00F15B1E" w:rsidRPr="00F1351A">
        <w:fldChar w:fldCharType="end"/>
      </w:r>
      <w:r w:rsidRPr="00F1351A">
        <w:t>.</w:t>
      </w:r>
    </w:p>
    <w:p w:rsidR="0052192E" w:rsidRPr="00F1351A" w:rsidRDefault="0052192E" w:rsidP="0052192E">
      <w:pPr>
        <w:pStyle w:val="aff3"/>
        <w:keepNext/>
        <w:rPr>
          <w:b w:val="0"/>
        </w:rPr>
      </w:pPr>
      <w:bookmarkStart w:id="217" w:name="_Ref93586625"/>
      <w:bookmarkStart w:id="218" w:name="_Toc99146586"/>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80</w:t>
      </w:r>
      <w:r w:rsidR="00E6474C" w:rsidRPr="00F1351A">
        <w:rPr>
          <w:noProof/>
        </w:rPr>
        <w:fldChar w:fldCharType="end"/>
      </w:r>
      <w:bookmarkEnd w:id="217"/>
      <w:r w:rsidRPr="00F1351A">
        <w:t xml:space="preserve"> - </w:t>
      </w:r>
      <w:r w:rsidRPr="00F1351A">
        <w:rPr>
          <w:b w:val="0"/>
        </w:rPr>
        <w:t>Потребление тепловой энергии при расчетных температурах наружного воздуха за отопительный период и за год в целом</w:t>
      </w:r>
      <w:bookmarkEnd w:id="2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3183"/>
        <w:gridCol w:w="2693"/>
        <w:gridCol w:w="1653"/>
        <w:gridCol w:w="2324"/>
      </w:tblGrid>
      <w:tr w:rsidR="000B1DBA" w:rsidRPr="00F1351A" w:rsidTr="00456633">
        <w:trPr>
          <w:trHeight w:val="227"/>
          <w:tblHeader/>
        </w:trPr>
        <w:tc>
          <w:tcPr>
            <w:tcW w:w="273" w:type="pct"/>
            <w:vMerge w:val="restart"/>
            <w:shd w:val="clear" w:color="auto" w:fill="auto"/>
            <w:vAlign w:val="center"/>
            <w:hideMark/>
          </w:tcPr>
          <w:p w:rsidR="000B1DBA" w:rsidRPr="00F1351A" w:rsidRDefault="000B1DBA" w:rsidP="005C0B71">
            <w:pPr>
              <w:spacing w:line="240" w:lineRule="auto"/>
              <w:ind w:firstLine="0"/>
              <w:jc w:val="center"/>
              <w:rPr>
                <w:b/>
                <w:bCs/>
                <w:color w:val="000000"/>
                <w:sz w:val="20"/>
                <w:szCs w:val="20"/>
              </w:rPr>
            </w:pPr>
            <w:r w:rsidRPr="00F1351A">
              <w:rPr>
                <w:b/>
                <w:bCs/>
                <w:color w:val="000000"/>
                <w:sz w:val="20"/>
                <w:szCs w:val="20"/>
              </w:rPr>
              <w:t>№ п/п</w:t>
            </w:r>
          </w:p>
        </w:tc>
        <w:tc>
          <w:tcPr>
            <w:tcW w:w="1527" w:type="pct"/>
            <w:vMerge w:val="restart"/>
            <w:shd w:val="clear" w:color="auto" w:fill="auto"/>
            <w:vAlign w:val="center"/>
            <w:hideMark/>
          </w:tcPr>
          <w:p w:rsidR="000B1DBA" w:rsidRPr="00F1351A" w:rsidRDefault="000B1DBA" w:rsidP="005C0B71">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1292" w:type="pct"/>
            <w:vMerge w:val="restart"/>
            <w:shd w:val="clear" w:color="auto" w:fill="auto"/>
            <w:vAlign w:val="center"/>
            <w:hideMark/>
          </w:tcPr>
          <w:p w:rsidR="000B1DBA" w:rsidRPr="00F1351A" w:rsidRDefault="000B1DBA" w:rsidP="005C0B71">
            <w:pPr>
              <w:spacing w:line="240" w:lineRule="auto"/>
              <w:ind w:firstLine="0"/>
              <w:jc w:val="center"/>
              <w:rPr>
                <w:b/>
                <w:bCs/>
                <w:color w:val="000000"/>
                <w:sz w:val="20"/>
                <w:szCs w:val="20"/>
              </w:rPr>
            </w:pPr>
            <w:r w:rsidRPr="00F1351A">
              <w:rPr>
                <w:b/>
                <w:bCs/>
                <w:color w:val="000000"/>
                <w:sz w:val="20"/>
                <w:szCs w:val="20"/>
              </w:rPr>
              <w:t>Адрес котельной</w:t>
            </w:r>
          </w:p>
        </w:tc>
        <w:tc>
          <w:tcPr>
            <w:tcW w:w="1908" w:type="pct"/>
            <w:gridSpan w:val="2"/>
            <w:shd w:val="clear" w:color="auto" w:fill="auto"/>
            <w:vAlign w:val="center"/>
            <w:hideMark/>
          </w:tcPr>
          <w:p w:rsidR="000B1DBA" w:rsidRPr="00F1351A" w:rsidRDefault="000B1DBA" w:rsidP="005C0B71">
            <w:pPr>
              <w:spacing w:line="240" w:lineRule="auto"/>
              <w:ind w:firstLine="0"/>
              <w:jc w:val="center"/>
              <w:rPr>
                <w:b/>
                <w:bCs/>
                <w:color w:val="000000"/>
                <w:sz w:val="20"/>
                <w:szCs w:val="20"/>
              </w:rPr>
            </w:pPr>
            <w:r w:rsidRPr="00F1351A">
              <w:rPr>
                <w:b/>
                <w:bCs/>
                <w:sz w:val="20"/>
              </w:rPr>
              <w:t>Потребление тепловой энергии при расчетных температурах наружного воздуха, Гкал</w:t>
            </w:r>
          </w:p>
        </w:tc>
      </w:tr>
      <w:tr w:rsidR="000B1DBA" w:rsidRPr="00F1351A" w:rsidTr="00456633">
        <w:trPr>
          <w:trHeight w:val="227"/>
          <w:tblHeader/>
        </w:trPr>
        <w:tc>
          <w:tcPr>
            <w:tcW w:w="273" w:type="pct"/>
            <w:vMerge/>
            <w:vAlign w:val="center"/>
            <w:hideMark/>
          </w:tcPr>
          <w:p w:rsidR="000B1DBA" w:rsidRPr="00F1351A" w:rsidRDefault="000B1DBA" w:rsidP="005C0B71">
            <w:pPr>
              <w:spacing w:line="240" w:lineRule="auto"/>
              <w:ind w:firstLine="0"/>
              <w:jc w:val="left"/>
              <w:rPr>
                <w:b/>
                <w:bCs/>
                <w:color w:val="000000"/>
                <w:sz w:val="20"/>
                <w:szCs w:val="20"/>
              </w:rPr>
            </w:pPr>
          </w:p>
        </w:tc>
        <w:tc>
          <w:tcPr>
            <w:tcW w:w="1527" w:type="pct"/>
            <w:vMerge/>
            <w:vAlign w:val="center"/>
            <w:hideMark/>
          </w:tcPr>
          <w:p w:rsidR="000B1DBA" w:rsidRPr="00F1351A" w:rsidRDefault="000B1DBA" w:rsidP="005C0B71">
            <w:pPr>
              <w:spacing w:line="240" w:lineRule="auto"/>
              <w:ind w:firstLine="0"/>
              <w:jc w:val="left"/>
              <w:rPr>
                <w:b/>
                <w:bCs/>
                <w:color w:val="000000"/>
                <w:sz w:val="20"/>
                <w:szCs w:val="20"/>
              </w:rPr>
            </w:pPr>
          </w:p>
        </w:tc>
        <w:tc>
          <w:tcPr>
            <w:tcW w:w="1292" w:type="pct"/>
            <w:vMerge/>
            <w:vAlign w:val="center"/>
            <w:hideMark/>
          </w:tcPr>
          <w:p w:rsidR="000B1DBA" w:rsidRPr="00F1351A" w:rsidRDefault="000B1DBA" w:rsidP="005C0B71">
            <w:pPr>
              <w:spacing w:line="240" w:lineRule="auto"/>
              <w:ind w:firstLine="0"/>
              <w:jc w:val="left"/>
              <w:rPr>
                <w:b/>
                <w:bCs/>
                <w:color w:val="000000"/>
                <w:sz w:val="20"/>
                <w:szCs w:val="20"/>
              </w:rPr>
            </w:pPr>
          </w:p>
        </w:tc>
        <w:tc>
          <w:tcPr>
            <w:tcW w:w="793" w:type="pct"/>
            <w:shd w:val="clear" w:color="auto" w:fill="auto"/>
            <w:vAlign w:val="center"/>
            <w:hideMark/>
          </w:tcPr>
          <w:p w:rsidR="000B1DBA" w:rsidRPr="00F1351A" w:rsidRDefault="000B1DBA" w:rsidP="005C0B71">
            <w:pPr>
              <w:spacing w:line="240" w:lineRule="auto"/>
              <w:ind w:firstLine="0"/>
              <w:jc w:val="center"/>
              <w:rPr>
                <w:b/>
                <w:bCs/>
                <w:color w:val="000000"/>
                <w:sz w:val="20"/>
                <w:szCs w:val="20"/>
              </w:rPr>
            </w:pPr>
            <w:r w:rsidRPr="00F1351A">
              <w:rPr>
                <w:b/>
                <w:bCs/>
                <w:color w:val="000000"/>
                <w:sz w:val="20"/>
                <w:szCs w:val="20"/>
              </w:rPr>
              <w:t>Год</w:t>
            </w:r>
          </w:p>
        </w:tc>
        <w:tc>
          <w:tcPr>
            <w:tcW w:w="1115" w:type="pct"/>
            <w:shd w:val="clear" w:color="auto" w:fill="auto"/>
            <w:vAlign w:val="center"/>
            <w:hideMark/>
          </w:tcPr>
          <w:p w:rsidR="000B1DBA" w:rsidRPr="00F1351A" w:rsidRDefault="000B1DBA" w:rsidP="005C0B71">
            <w:pPr>
              <w:spacing w:line="240" w:lineRule="auto"/>
              <w:ind w:firstLine="0"/>
              <w:jc w:val="center"/>
              <w:rPr>
                <w:b/>
                <w:bCs/>
                <w:color w:val="000000"/>
                <w:sz w:val="20"/>
                <w:szCs w:val="20"/>
              </w:rPr>
            </w:pPr>
            <w:r w:rsidRPr="00F1351A">
              <w:rPr>
                <w:b/>
                <w:bCs/>
                <w:color w:val="000000"/>
                <w:sz w:val="20"/>
                <w:szCs w:val="20"/>
              </w:rPr>
              <w:t>Отопительный период</w:t>
            </w:r>
          </w:p>
        </w:tc>
      </w:tr>
      <w:tr w:rsidR="000B1DBA" w:rsidRPr="00F1351A" w:rsidTr="00456633">
        <w:trPr>
          <w:trHeight w:val="227"/>
        </w:trPr>
        <w:tc>
          <w:tcPr>
            <w:tcW w:w="5000" w:type="pct"/>
            <w:gridSpan w:val="5"/>
            <w:shd w:val="clear" w:color="auto" w:fill="auto"/>
            <w:vAlign w:val="center"/>
            <w:hideMark/>
          </w:tcPr>
          <w:p w:rsidR="000B1DBA" w:rsidRPr="00F1351A" w:rsidRDefault="000B1DBA" w:rsidP="005C0B71">
            <w:pPr>
              <w:spacing w:line="240" w:lineRule="auto"/>
              <w:ind w:firstLine="0"/>
              <w:jc w:val="center"/>
              <w:rPr>
                <w:color w:val="000000"/>
                <w:sz w:val="20"/>
                <w:szCs w:val="20"/>
              </w:rPr>
            </w:pPr>
            <w:r w:rsidRPr="00F1351A">
              <w:rPr>
                <w:b/>
                <w:bCs/>
                <w:color w:val="000000"/>
                <w:sz w:val="20"/>
                <w:szCs w:val="20"/>
              </w:rPr>
              <w:t>Котельные МУП "Инженерные сети г. Долгопрудного"</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171184,22</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121668,49</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2</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ул.Театральная, д.7</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81262,75</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55406,03</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3</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ул.Заводская д.2</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165457,06</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127692,35</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4</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ул.Заводская д.15</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26726,58</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17509,65</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lastRenderedPageBreak/>
              <w:t>5</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31830,16</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23173,88</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6</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20846,79</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15644,06</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7</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ул.Станционная д.1</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18332,60</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14542,68</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8</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5435,49</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3708,72</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9</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ул.Речная д.14</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ул.Речная д.14</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25116,26</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19397,73</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10</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Котельная мкр. Павельцево</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6788,08</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6788,08</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11</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Модульная котельная</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763,65</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516,97</w:t>
            </w:r>
          </w:p>
        </w:tc>
      </w:tr>
      <w:tr w:rsidR="00B635C1" w:rsidRPr="00F1351A" w:rsidTr="006B7A42">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12</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АИТ-6 по ул. Новый бульвар 17а</w:t>
            </w:r>
          </w:p>
        </w:tc>
        <w:tc>
          <w:tcPr>
            <w:tcW w:w="1292" w:type="pct"/>
            <w:shd w:val="clear" w:color="auto" w:fill="auto"/>
            <w:vAlign w:val="bottom"/>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16873,96</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14115,61</w:t>
            </w:r>
          </w:p>
        </w:tc>
      </w:tr>
      <w:tr w:rsidR="00B635C1" w:rsidRPr="00F1351A" w:rsidTr="003A1098">
        <w:trPr>
          <w:trHeight w:val="227"/>
        </w:trPr>
        <w:tc>
          <w:tcPr>
            <w:tcW w:w="273" w:type="pct"/>
            <w:shd w:val="clear" w:color="auto" w:fill="auto"/>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13</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АИТ-7 Лихачёвский пр., д.74а</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793"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9725,17</w:t>
            </w:r>
          </w:p>
        </w:tc>
        <w:tc>
          <w:tcPr>
            <w:tcW w:w="1115" w:type="pct"/>
            <w:shd w:val="clear" w:color="auto" w:fill="auto"/>
            <w:noWrap/>
            <w:vAlign w:val="center"/>
            <w:hideMark/>
          </w:tcPr>
          <w:p w:rsidR="00B635C1" w:rsidRPr="00F1351A" w:rsidRDefault="00B635C1" w:rsidP="005C0B71">
            <w:pPr>
              <w:spacing w:line="240" w:lineRule="auto"/>
              <w:ind w:firstLine="0"/>
              <w:jc w:val="center"/>
              <w:rPr>
                <w:color w:val="000000"/>
                <w:sz w:val="20"/>
                <w:szCs w:val="20"/>
              </w:rPr>
            </w:pPr>
            <w:r w:rsidRPr="00F1351A">
              <w:rPr>
                <w:color w:val="000000"/>
                <w:sz w:val="20"/>
                <w:szCs w:val="20"/>
              </w:rPr>
              <w:t>6495,88</w:t>
            </w:r>
          </w:p>
        </w:tc>
      </w:tr>
      <w:tr w:rsidR="00B635C1" w:rsidRPr="00F1351A" w:rsidTr="003A1098">
        <w:trPr>
          <w:trHeight w:val="227"/>
        </w:trPr>
        <w:tc>
          <w:tcPr>
            <w:tcW w:w="273" w:type="pct"/>
            <w:shd w:val="clear" w:color="auto" w:fill="auto"/>
            <w:vAlign w:val="center"/>
          </w:tcPr>
          <w:p w:rsidR="00B635C1" w:rsidRPr="00F1351A" w:rsidRDefault="00B635C1" w:rsidP="005C0B71">
            <w:pPr>
              <w:spacing w:line="240" w:lineRule="auto"/>
              <w:ind w:firstLine="0"/>
              <w:jc w:val="center"/>
              <w:rPr>
                <w:color w:val="000000"/>
                <w:sz w:val="20"/>
                <w:szCs w:val="20"/>
              </w:rPr>
            </w:pPr>
            <w:r w:rsidRPr="00F1351A">
              <w:rPr>
                <w:color w:val="000000"/>
                <w:sz w:val="20"/>
                <w:szCs w:val="20"/>
              </w:rPr>
              <w:t>14</w:t>
            </w:r>
          </w:p>
        </w:tc>
        <w:tc>
          <w:tcPr>
            <w:tcW w:w="1527"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АИТ-8 Лихачёвский пр., д.68, к.4</w:t>
            </w:r>
          </w:p>
        </w:tc>
        <w:tc>
          <w:tcPr>
            <w:tcW w:w="1292" w:type="pct"/>
            <w:shd w:val="clear" w:color="auto" w:fill="auto"/>
            <w:vAlign w:val="center"/>
          </w:tcPr>
          <w:p w:rsidR="00B635C1" w:rsidRPr="00F1351A" w:rsidRDefault="00B635C1" w:rsidP="006B7A42">
            <w:pPr>
              <w:spacing w:line="240" w:lineRule="auto"/>
              <w:ind w:firstLine="0"/>
              <w:jc w:val="left"/>
              <w:rPr>
                <w:color w:val="000000"/>
                <w:sz w:val="20"/>
                <w:szCs w:val="20"/>
              </w:rPr>
            </w:pPr>
            <w:r w:rsidRPr="00F1351A">
              <w:rPr>
                <w:color w:val="000000"/>
                <w:sz w:val="20"/>
                <w:szCs w:val="20"/>
              </w:rPr>
              <w:t>г. Долгопрудный, Лихачёвский пр., д.68, к.4</w:t>
            </w:r>
          </w:p>
        </w:tc>
        <w:tc>
          <w:tcPr>
            <w:tcW w:w="793" w:type="pct"/>
            <w:shd w:val="clear" w:color="auto" w:fill="auto"/>
            <w:noWrap/>
            <w:vAlign w:val="center"/>
          </w:tcPr>
          <w:p w:rsidR="00B635C1" w:rsidRPr="00F1351A" w:rsidRDefault="00B635C1" w:rsidP="005C0B71">
            <w:pPr>
              <w:spacing w:line="240" w:lineRule="auto"/>
              <w:ind w:firstLine="0"/>
              <w:jc w:val="center"/>
              <w:rPr>
                <w:color w:val="000000"/>
                <w:sz w:val="20"/>
                <w:szCs w:val="20"/>
              </w:rPr>
            </w:pPr>
            <w:r w:rsidRPr="00F1351A">
              <w:rPr>
                <w:color w:val="000000"/>
                <w:sz w:val="20"/>
                <w:szCs w:val="20"/>
              </w:rPr>
              <w:t>9098,54</w:t>
            </w:r>
          </w:p>
        </w:tc>
        <w:tc>
          <w:tcPr>
            <w:tcW w:w="1115" w:type="pct"/>
            <w:shd w:val="clear" w:color="auto" w:fill="auto"/>
            <w:noWrap/>
            <w:vAlign w:val="center"/>
          </w:tcPr>
          <w:p w:rsidR="00B635C1" w:rsidRPr="00F1351A" w:rsidRDefault="00B635C1" w:rsidP="005C0B71">
            <w:pPr>
              <w:spacing w:line="240" w:lineRule="auto"/>
              <w:ind w:firstLine="0"/>
              <w:jc w:val="center"/>
              <w:rPr>
                <w:color w:val="000000"/>
                <w:sz w:val="20"/>
                <w:szCs w:val="20"/>
              </w:rPr>
            </w:pPr>
            <w:r w:rsidRPr="00F1351A">
              <w:rPr>
                <w:color w:val="000000"/>
                <w:sz w:val="20"/>
                <w:szCs w:val="20"/>
              </w:rPr>
              <w:t>7057,81</w:t>
            </w:r>
          </w:p>
        </w:tc>
      </w:tr>
      <w:tr w:rsidR="009659E6" w:rsidRPr="00F1351A" w:rsidTr="00456633">
        <w:trPr>
          <w:trHeight w:val="227"/>
        </w:trPr>
        <w:tc>
          <w:tcPr>
            <w:tcW w:w="3092" w:type="pct"/>
            <w:gridSpan w:val="3"/>
            <w:shd w:val="clear" w:color="auto" w:fill="auto"/>
            <w:vAlign w:val="center"/>
            <w:hideMark/>
          </w:tcPr>
          <w:p w:rsidR="009659E6" w:rsidRPr="00F1351A" w:rsidRDefault="009659E6" w:rsidP="005C0B71">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793" w:type="pct"/>
            <w:shd w:val="clear" w:color="auto" w:fill="auto"/>
            <w:vAlign w:val="center"/>
            <w:hideMark/>
          </w:tcPr>
          <w:p w:rsidR="009659E6" w:rsidRPr="00F1351A" w:rsidRDefault="00345519" w:rsidP="005C0B71">
            <w:pPr>
              <w:spacing w:line="240" w:lineRule="auto"/>
              <w:ind w:firstLine="0"/>
              <w:jc w:val="center"/>
              <w:rPr>
                <w:b/>
                <w:bCs/>
                <w:color w:val="000000"/>
                <w:sz w:val="20"/>
                <w:szCs w:val="20"/>
              </w:rPr>
            </w:pPr>
            <w:r w:rsidRPr="00F1351A">
              <w:rPr>
                <w:b/>
                <w:bCs/>
                <w:color w:val="000000"/>
                <w:sz w:val="20"/>
                <w:szCs w:val="20"/>
              </w:rPr>
              <w:t>589441,31</w:t>
            </w:r>
          </w:p>
        </w:tc>
        <w:tc>
          <w:tcPr>
            <w:tcW w:w="1115" w:type="pct"/>
            <w:shd w:val="clear" w:color="auto" w:fill="auto"/>
            <w:vAlign w:val="center"/>
            <w:hideMark/>
          </w:tcPr>
          <w:p w:rsidR="009659E6" w:rsidRPr="00F1351A" w:rsidRDefault="00345519" w:rsidP="005C0B71">
            <w:pPr>
              <w:spacing w:line="240" w:lineRule="auto"/>
              <w:ind w:firstLine="0"/>
              <w:jc w:val="center"/>
              <w:rPr>
                <w:b/>
                <w:bCs/>
                <w:color w:val="000000"/>
                <w:sz w:val="20"/>
                <w:szCs w:val="20"/>
              </w:rPr>
            </w:pPr>
            <w:r w:rsidRPr="00F1351A">
              <w:rPr>
                <w:b/>
                <w:bCs/>
                <w:color w:val="000000"/>
                <w:sz w:val="20"/>
                <w:szCs w:val="20"/>
              </w:rPr>
              <w:t>433717,95</w:t>
            </w:r>
          </w:p>
        </w:tc>
      </w:tr>
      <w:tr w:rsidR="000B1DBA" w:rsidRPr="00F1351A" w:rsidTr="00456633">
        <w:trPr>
          <w:trHeight w:val="227"/>
        </w:trPr>
        <w:tc>
          <w:tcPr>
            <w:tcW w:w="5000" w:type="pct"/>
            <w:gridSpan w:val="5"/>
            <w:shd w:val="clear" w:color="auto" w:fill="auto"/>
            <w:vAlign w:val="center"/>
            <w:hideMark/>
          </w:tcPr>
          <w:p w:rsidR="000B1DBA" w:rsidRPr="00F1351A" w:rsidRDefault="000B1DBA" w:rsidP="005C0B71">
            <w:pPr>
              <w:spacing w:line="240" w:lineRule="auto"/>
              <w:ind w:firstLine="0"/>
              <w:jc w:val="center"/>
              <w:rPr>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9659E6" w:rsidRPr="00F1351A" w:rsidTr="00456633">
        <w:trPr>
          <w:trHeight w:val="227"/>
        </w:trPr>
        <w:tc>
          <w:tcPr>
            <w:tcW w:w="273" w:type="pct"/>
            <w:shd w:val="clear" w:color="auto" w:fill="auto"/>
            <w:vAlign w:val="center"/>
            <w:hideMark/>
          </w:tcPr>
          <w:p w:rsidR="009659E6" w:rsidRPr="00F1351A" w:rsidRDefault="00B635C1" w:rsidP="005C0B71">
            <w:pPr>
              <w:spacing w:line="240" w:lineRule="auto"/>
              <w:ind w:firstLine="0"/>
              <w:jc w:val="center"/>
              <w:rPr>
                <w:color w:val="000000"/>
                <w:sz w:val="20"/>
                <w:szCs w:val="20"/>
              </w:rPr>
            </w:pPr>
            <w:r w:rsidRPr="00F1351A">
              <w:rPr>
                <w:color w:val="000000"/>
                <w:sz w:val="20"/>
                <w:szCs w:val="20"/>
              </w:rPr>
              <w:t>15</w:t>
            </w:r>
          </w:p>
        </w:tc>
        <w:tc>
          <w:tcPr>
            <w:tcW w:w="1527"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Котельная ПАО «ДНПП»</w:t>
            </w:r>
          </w:p>
        </w:tc>
        <w:tc>
          <w:tcPr>
            <w:tcW w:w="1292"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г. Долгопрудный, пл. Собина, д.1</w:t>
            </w:r>
          </w:p>
        </w:tc>
        <w:tc>
          <w:tcPr>
            <w:tcW w:w="793"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264314,38</w:t>
            </w:r>
          </w:p>
        </w:tc>
        <w:tc>
          <w:tcPr>
            <w:tcW w:w="1115"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198517,67</w:t>
            </w:r>
          </w:p>
        </w:tc>
      </w:tr>
      <w:tr w:rsidR="009659E6" w:rsidRPr="00F1351A" w:rsidTr="00456633">
        <w:trPr>
          <w:trHeight w:val="227"/>
        </w:trPr>
        <w:tc>
          <w:tcPr>
            <w:tcW w:w="273" w:type="pct"/>
            <w:shd w:val="clear" w:color="auto" w:fill="auto"/>
            <w:vAlign w:val="center"/>
            <w:hideMark/>
          </w:tcPr>
          <w:p w:rsidR="009659E6" w:rsidRPr="00F1351A" w:rsidRDefault="00B635C1" w:rsidP="005C0B71">
            <w:pPr>
              <w:spacing w:line="240" w:lineRule="auto"/>
              <w:ind w:firstLine="0"/>
              <w:jc w:val="center"/>
              <w:rPr>
                <w:color w:val="000000"/>
                <w:sz w:val="20"/>
                <w:szCs w:val="20"/>
              </w:rPr>
            </w:pPr>
            <w:r w:rsidRPr="00F1351A">
              <w:rPr>
                <w:color w:val="000000"/>
                <w:sz w:val="20"/>
                <w:szCs w:val="20"/>
              </w:rPr>
              <w:t>16</w:t>
            </w:r>
          </w:p>
        </w:tc>
        <w:tc>
          <w:tcPr>
            <w:tcW w:w="1527"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1292"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 Долгопрудный, мкр-н Шереметьевский, ул. Южная, д.1, стр.1</w:t>
            </w:r>
          </w:p>
        </w:tc>
        <w:tc>
          <w:tcPr>
            <w:tcW w:w="793"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26962,21</w:t>
            </w:r>
          </w:p>
        </w:tc>
        <w:tc>
          <w:tcPr>
            <w:tcW w:w="1115"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22477,09</w:t>
            </w:r>
          </w:p>
        </w:tc>
      </w:tr>
      <w:tr w:rsidR="009659E6" w:rsidRPr="00F1351A" w:rsidTr="00456633">
        <w:trPr>
          <w:trHeight w:val="227"/>
        </w:trPr>
        <w:tc>
          <w:tcPr>
            <w:tcW w:w="273" w:type="pct"/>
            <w:shd w:val="clear" w:color="auto" w:fill="auto"/>
            <w:vAlign w:val="center"/>
            <w:hideMark/>
          </w:tcPr>
          <w:p w:rsidR="009659E6" w:rsidRPr="00F1351A" w:rsidRDefault="00B635C1" w:rsidP="005C0B71">
            <w:pPr>
              <w:spacing w:line="240" w:lineRule="auto"/>
              <w:ind w:firstLine="0"/>
              <w:jc w:val="center"/>
              <w:rPr>
                <w:color w:val="000000"/>
                <w:sz w:val="20"/>
                <w:szCs w:val="20"/>
              </w:rPr>
            </w:pPr>
            <w:r w:rsidRPr="00F1351A">
              <w:rPr>
                <w:color w:val="000000"/>
                <w:sz w:val="20"/>
                <w:szCs w:val="20"/>
              </w:rPr>
              <w:t>17</w:t>
            </w:r>
          </w:p>
        </w:tc>
        <w:tc>
          <w:tcPr>
            <w:tcW w:w="1527"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1292"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Долгопрудный, Научный пер., 5 , стр.1</w:t>
            </w:r>
          </w:p>
        </w:tc>
        <w:tc>
          <w:tcPr>
            <w:tcW w:w="793"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73469,27</w:t>
            </w:r>
          </w:p>
        </w:tc>
        <w:tc>
          <w:tcPr>
            <w:tcW w:w="1115"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69836,32</w:t>
            </w:r>
          </w:p>
        </w:tc>
      </w:tr>
      <w:tr w:rsidR="009659E6" w:rsidRPr="00F1351A" w:rsidTr="00456633">
        <w:trPr>
          <w:trHeight w:val="227"/>
        </w:trPr>
        <w:tc>
          <w:tcPr>
            <w:tcW w:w="3092" w:type="pct"/>
            <w:gridSpan w:val="3"/>
            <w:shd w:val="clear" w:color="auto" w:fill="auto"/>
            <w:vAlign w:val="center"/>
            <w:hideMark/>
          </w:tcPr>
          <w:p w:rsidR="009659E6" w:rsidRPr="00F1351A" w:rsidRDefault="009659E6" w:rsidP="005C0B71">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793" w:type="pct"/>
            <w:shd w:val="clear" w:color="auto" w:fill="auto"/>
            <w:vAlign w:val="center"/>
            <w:hideMark/>
          </w:tcPr>
          <w:p w:rsidR="009659E6" w:rsidRPr="00F1351A" w:rsidRDefault="009659E6" w:rsidP="005C0B71">
            <w:pPr>
              <w:spacing w:line="240" w:lineRule="auto"/>
              <w:ind w:firstLine="0"/>
              <w:jc w:val="center"/>
              <w:rPr>
                <w:b/>
                <w:bCs/>
                <w:color w:val="000000"/>
                <w:sz w:val="20"/>
                <w:szCs w:val="20"/>
              </w:rPr>
            </w:pPr>
            <w:r w:rsidRPr="00F1351A">
              <w:rPr>
                <w:b/>
                <w:bCs/>
                <w:color w:val="000000"/>
                <w:sz w:val="20"/>
                <w:szCs w:val="20"/>
              </w:rPr>
              <w:t>364745,86</w:t>
            </w:r>
          </w:p>
        </w:tc>
        <w:tc>
          <w:tcPr>
            <w:tcW w:w="1115" w:type="pct"/>
            <w:shd w:val="clear" w:color="auto" w:fill="auto"/>
            <w:vAlign w:val="center"/>
            <w:hideMark/>
          </w:tcPr>
          <w:p w:rsidR="009659E6" w:rsidRPr="00F1351A" w:rsidRDefault="009659E6" w:rsidP="005C0B71">
            <w:pPr>
              <w:spacing w:line="240" w:lineRule="auto"/>
              <w:ind w:firstLine="0"/>
              <w:jc w:val="center"/>
              <w:rPr>
                <w:b/>
                <w:bCs/>
                <w:color w:val="000000"/>
                <w:sz w:val="20"/>
                <w:szCs w:val="20"/>
              </w:rPr>
            </w:pPr>
            <w:r w:rsidRPr="00F1351A">
              <w:rPr>
                <w:b/>
                <w:bCs/>
                <w:color w:val="000000"/>
                <w:sz w:val="20"/>
                <w:szCs w:val="20"/>
              </w:rPr>
              <w:t>290831,08</w:t>
            </w:r>
          </w:p>
        </w:tc>
      </w:tr>
      <w:tr w:rsidR="000B1DBA" w:rsidRPr="00F1351A" w:rsidTr="00456633">
        <w:trPr>
          <w:trHeight w:val="227"/>
        </w:trPr>
        <w:tc>
          <w:tcPr>
            <w:tcW w:w="5000" w:type="pct"/>
            <w:gridSpan w:val="5"/>
            <w:shd w:val="clear" w:color="auto" w:fill="auto"/>
            <w:vAlign w:val="center"/>
            <w:hideMark/>
          </w:tcPr>
          <w:p w:rsidR="000B1DBA" w:rsidRPr="00F1351A" w:rsidRDefault="000B1DBA" w:rsidP="005C0B71">
            <w:pPr>
              <w:spacing w:line="240" w:lineRule="auto"/>
              <w:ind w:firstLine="0"/>
              <w:jc w:val="center"/>
              <w:rPr>
                <w:color w:val="000000"/>
                <w:sz w:val="20"/>
                <w:szCs w:val="20"/>
              </w:rPr>
            </w:pPr>
            <w:r w:rsidRPr="00F1351A">
              <w:rPr>
                <w:b/>
                <w:bCs/>
                <w:color w:val="000000"/>
                <w:sz w:val="20"/>
                <w:szCs w:val="20"/>
              </w:rPr>
              <w:t>Котельные ФГБУ «ЦЖКУ»</w:t>
            </w:r>
          </w:p>
        </w:tc>
      </w:tr>
      <w:tr w:rsidR="009659E6" w:rsidRPr="00F1351A" w:rsidTr="00456633">
        <w:trPr>
          <w:trHeight w:val="227"/>
        </w:trPr>
        <w:tc>
          <w:tcPr>
            <w:tcW w:w="273" w:type="pct"/>
            <w:shd w:val="clear" w:color="auto" w:fill="auto"/>
            <w:vAlign w:val="center"/>
            <w:hideMark/>
          </w:tcPr>
          <w:p w:rsidR="009659E6" w:rsidRPr="00F1351A" w:rsidRDefault="00B635C1" w:rsidP="005C0B71">
            <w:pPr>
              <w:spacing w:line="240" w:lineRule="auto"/>
              <w:ind w:firstLine="0"/>
              <w:jc w:val="center"/>
              <w:rPr>
                <w:color w:val="000000"/>
                <w:sz w:val="20"/>
                <w:szCs w:val="20"/>
              </w:rPr>
            </w:pPr>
            <w:r w:rsidRPr="00F1351A">
              <w:rPr>
                <w:color w:val="000000"/>
                <w:sz w:val="20"/>
                <w:szCs w:val="20"/>
              </w:rPr>
              <w:t>18</w:t>
            </w:r>
          </w:p>
        </w:tc>
        <w:tc>
          <w:tcPr>
            <w:tcW w:w="1527"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Котельная №103</w:t>
            </w:r>
          </w:p>
        </w:tc>
        <w:tc>
          <w:tcPr>
            <w:tcW w:w="1292"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103</w:t>
            </w:r>
          </w:p>
        </w:tc>
        <w:tc>
          <w:tcPr>
            <w:tcW w:w="793"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16003,69</w:t>
            </w:r>
          </w:p>
        </w:tc>
        <w:tc>
          <w:tcPr>
            <w:tcW w:w="1115"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16003,69</w:t>
            </w:r>
          </w:p>
        </w:tc>
      </w:tr>
      <w:tr w:rsidR="009659E6" w:rsidRPr="00F1351A" w:rsidTr="00456633">
        <w:trPr>
          <w:trHeight w:val="227"/>
        </w:trPr>
        <w:tc>
          <w:tcPr>
            <w:tcW w:w="273" w:type="pct"/>
            <w:shd w:val="clear" w:color="auto" w:fill="auto"/>
            <w:vAlign w:val="center"/>
            <w:hideMark/>
          </w:tcPr>
          <w:p w:rsidR="009659E6" w:rsidRPr="00F1351A" w:rsidRDefault="00B635C1" w:rsidP="005C0B71">
            <w:pPr>
              <w:spacing w:line="240" w:lineRule="auto"/>
              <w:ind w:firstLine="0"/>
              <w:jc w:val="center"/>
              <w:rPr>
                <w:color w:val="000000"/>
                <w:sz w:val="20"/>
                <w:szCs w:val="20"/>
              </w:rPr>
            </w:pPr>
            <w:r w:rsidRPr="00F1351A">
              <w:rPr>
                <w:color w:val="000000"/>
                <w:sz w:val="20"/>
                <w:szCs w:val="20"/>
              </w:rPr>
              <w:t>19</w:t>
            </w:r>
          </w:p>
        </w:tc>
        <w:tc>
          <w:tcPr>
            <w:tcW w:w="1527"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Котельная №94</w:t>
            </w:r>
          </w:p>
        </w:tc>
        <w:tc>
          <w:tcPr>
            <w:tcW w:w="1292" w:type="pct"/>
            <w:shd w:val="clear" w:color="auto" w:fill="auto"/>
            <w:vAlign w:val="center"/>
            <w:hideMark/>
          </w:tcPr>
          <w:p w:rsidR="009659E6" w:rsidRPr="00F1351A" w:rsidRDefault="009659E6" w:rsidP="005C0B71">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94</w:t>
            </w:r>
          </w:p>
        </w:tc>
        <w:tc>
          <w:tcPr>
            <w:tcW w:w="793"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14907,69</w:t>
            </w:r>
          </w:p>
        </w:tc>
        <w:tc>
          <w:tcPr>
            <w:tcW w:w="1115" w:type="pct"/>
            <w:shd w:val="clear" w:color="auto" w:fill="auto"/>
            <w:noWrap/>
            <w:vAlign w:val="center"/>
            <w:hideMark/>
          </w:tcPr>
          <w:p w:rsidR="009659E6" w:rsidRPr="00F1351A" w:rsidRDefault="009659E6" w:rsidP="005C0B71">
            <w:pPr>
              <w:spacing w:line="240" w:lineRule="auto"/>
              <w:ind w:firstLine="0"/>
              <w:jc w:val="center"/>
              <w:rPr>
                <w:color w:val="000000"/>
                <w:sz w:val="20"/>
                <w:szCs w:val="20"/>
              </w:rPr>
            </w:pPr>
            <w:r w:rsidRPr="00F1351A">
              <w:rPr>
                <w:color w:val="000000"/>
                <w:sz w:val="20"/>
                <w:szCs w:val="20"/>
              </w:rPr>
              <w:t>7462,39</w:t>
            </w:r>
          </w:p>
        </w:tc>
      </w:tr>
      <w:tr w:rsidR="009659E6" w:rsidRPr="00F1351A" w:rsidTr="00456633">
        <w:trPr>
          <w:trHeight w:val="227"/>
        </w:trPr>
        <w:tc>
          <w:tcPr>
            <w:tcW w:w="3092" w:type="pct"/>
            <w:gridSpan w:val="3"/>
            <w:shd w:val="clear" w:color="auto" w:fill="auto"/>
            <w:vAlign w:val="center"/>
            <w:hideMark/>
          </w:tcPr>
          <w:p w:rsidR="009659E6" w:rsidRPr="00F1351A" w:rsidRDefault="009659E6" w:rsidP="005C0B71">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793" w:type="pct"/>
            <w:shd w:val="clear" w:color="auto" w:fill="auto"/>
            <w:vAlign w:val="center"/>
            <w:hideMark/>
          </w:tcPr>
          <w:p w:rsidR="009659E6" w:rsidRPr="00F1351A" w:rsidRDefault="009659E6" w:rsidP="005C0B71">
            <w:pPr>
              <w:spacing w:line="240" w:lineRule="auto"/>
              <w:ind w:firstLine="0"/>
              <w:jc w:val="center"/>
              <w:rPr>
                <w:b/>
                <w:bCs/>
                <w:color w:val="000000"/>
                <w:sz w:val="20"/>
                <w:szCs w:val="20"/>
              </w:rPr>
            </w:pPr>
            <w:r w:rsidRPr="00F1351A">
              <w:rPr>
                <w:b/>
                <w:bCs/>
                <w:color w:val="000000"/>
                <w:sz w:val="20"/>
                <w:szCs w:val="20"/>
              </w:rPr>
              <w:t>30911,38</w:t>
            </w:r>
          </w:p>
        </w:tc>
        <w:tc>
          <w:tcPr>
            <w:tcW w:w="1115" w:type="pct"/>
            <w:shd w:val="clear" w:color="auto" w:fill="auto"/>
            <w:vAlign w:val="center"/>
            <w:hideMark/>
          </w:tcPr>
          <w:p w:rsidR="009659E6" w:rsidRPr="00F1351A" w:rsidRDefault="005C0B71" w:rsidP="005C0B71">
            <w:pPr>
              <w:spacing w:line="240" w:lineRule="auto"/>
              <w:ind w:firstLine="0"/>
              <w:jc w:val="center"/>
              <w:rPr>
                <w:b/>
                <w:bCs/>
                <w:color w:val="000000"/>
                <w:sz w:val="20"/>
                <w:szCs w:val="20"/>
              </w:rPr>
            </w:pPr>
            <w:r w:rsidRPr="00F1351A">
              <w:rPr>
                <w:b/>
                <w:bCs/>
                <w:color w:val="000000"/>
                <w:sz w:val="20"/>
                <w:szCs w:val="20"/>
              </w:rPr>
              <w:t>23466,08</w:t>
            </w:r>
          </w:p>
        </w:tc>
      </w:tr>
      <w:tr w:rsidR="000B1DBA" w:rsidRPr="00F1351A" w:rsidTr="00456633">
        <w:trPr>
          <w:trHeight w:val="227"/>
        </w:trPr>
        <w:tc>
          <w:tcPr>
            <w:tcW w:w="5000" w:type="pct"/>
            <w:gridSpan w:val="5"/>
            <w:shd w:val="clear" w:color="auto" w:fill="auto"/>
            <w:noWrap/>
            <w:vAlign w:val="center"/>
            <w:hideMark/>
          </w:tcPr>
          <w:p w:rsidR="000B1DBA" w:rsidRPr="00F1351A" w:rsidRDefault="000B1DBA" w:rsidP="005C0B71">
            <w:pPr>
              <w:spacing w:line="240" w:lineRule="auto"/>
              <w:ind w:firstLine="0"/>
              <w:jc w:val="center"/>
              <w:rPr>
                <w:color w:val="000000"/>
                <w:sz w:val="20"/>
                <w:szCs w:val="20"/>
              </w:rPr>
            </w:pPr>
            <w:r w:rsidRPr="00F1351A">
              <w:rPr>
                <w:b/>
                <w:bCs/>
                <w:color w:val="000000"/>
                <w:sz w:val="20"/>
                <w:szCs w:val="20"/>
              </w:rPr>
              <w:t>Прочие котельные</w:t>
            </w:r>
          </w:p>
        </w:tc>
      </w:tr>
      <w:tr w:rsidR="009F37B9" w:rsidRPr="00F1351A" w:rsidTr="00456633">
        <w:trPr>
          <w:trHeight w:val="227"/>
        </w:trPr>
        <w:tc>
          <w:tcPr>
            <w:tcW w:w="273" w:type="pct"/>
            <w:shd w:val="clear" w:color="auto" w:fill="auto"/>
            <w:vAlign w:val="center"/>
            <w:hideMark/>
          </w:tcPr>
          <w:p w:rsidR="009F37B9" w:rsidRPr="00F1351A" w:rsidRDefault="00B635C1" w:rsidP="005C0B71">
            <w:pPr>
              <w:spacing w:line="240" w:lineRule="auto"/>
              <w:ind w:firstLine="0"/>
              <w:jc w:val="center"/>
              <w:rPr>
                <w:color w:val="000000"/>
                <w:sz w:val="20"/>
                <w:szCs w:val="20"/>
              </w:rPr>
            </w:pPr>
            <w:r w:rsidRPr="00F1351A">
              <w:rPr>
                <w:color w:val="000000"/>
                <w:sz w:val="20"/>
                <w:szCs w:val="20"/>
              </w:rPr>
              <w:t>20</w:t>
            </w:r>
          </w:p>
        </w:tc>
        <w:tc>
          <w:tcPr>
            <w:tcW w:w="1527" w:type="pct"/>
            <w:shd w:val="clear" w:color="auto" w:fill="auto"/>
            <w:vAlign w:val="center"/>
            <w:hideMark/>
          </w:tcPr>
          <w:p w:rsidR="009F37B9" w:rsidRPr="00F1351A" w:rsidRDefault="009F37B9" w:rsidP="00456633">
            <w:pPr>
              <w:spacing w:line="240" w:lineRule="auto"/>
              <w:ind w:firstLine="0"/>
              <w:jc w:val="left"/>
              <w:rPr>
                <w:color w:val="000000"/>
                <w:sz w:val="20"/>
                <w:szCs w:val="20"/>
              </w:rPr>
            </w:pPr>
            <w:r w:rsidRPr="00F1351A">
              <w:rPr>
                <w:color w:val="000000"/>
                <w:sz w:val="20"/>
                <w:szCs w:val="20"/>
              </w:rPr>
              <w:t>Котельная ОАО «ПО «ТОС»</w:t>
            </w:r>
          </w:p>
        </w:tc>
        <w:tc>
          <w:tcPr>
            <w:tcW w:w="1292" w:type="pct"/>
            <w:shd w:val="clear" w:color="auto" w:fill="auto"/>
            <w:vAlign w:val="center"/>
            <w:hideMark/>
          </w:tcPr>
          <w:p w:rsidR="009F37B9" w:rsidRPr="00F1351A" w:rsidRDefault="009F37B9" w:rsidP="00456633">
            <w:pPr>
              <w:spacing w:line="240" w:lineRule="auto"/>
              <w:ind w:firstLine="0"/>
              <w:jc w:val="left"/>
              <w:rPr>
                <w:color w:val="000000"/>
                <w:sz w:val="20"/>
                <w:szCs w:val="20"/>
              </w:rPr>
            </w:pPr>
            <w:r w:rsidRPr="00F1351A">
              <w:rPr>
                <w:color w:val="000000"/>
                <w:sz w:val="20"/>
                <w:szCs w:val="20"/>
              </w:rPr>
              <w:t>г. Долгопрудный, Лихачевский пр-д, д.5</w:t>
            </w:r>
          </w:p>
        </w:tc>
        <w:tc>
          <w:tcPr>
            <w:tcW w:w="793" w:type="pct"/>
            <w:shd w:val="clear" w:color="auto" w:fill="auto"/>
            <w:noWrap/>
            <w:vAlign w:val="center"/>
            <w:hideMark/>
          </w:tcPr>
          <w:p w:rsidR="009F37B9" w:rsidRPr="00F1351A" w:rsidRDefault="009F37B9" w:rsidP="005C0B71">
            <w:pPr>
              <w:spacing w:line="240" w:lineRule="auto"/>
              <w:ind w:firstLine="0"/>
              <w:jc w:val="center"/>
              <w:rPr>
                <w:color w:val="000000"/>
                <w:sz w:val="20"/>
                <w:szCs w:val="20"/>
              </w:rPr>
            </w:pPr>
            <w:r w:rsidRPr="00F1351A">
              <w:rPr>
                <w:color w:val="000000"/>
                <w:sz w:val="20"/>
                <w:szCs w:val="20"/>
              </w:rPr>
              <w:t>2865,83</w:t>
            </w:r>
          </w:p>
        </w:tc>
        <w:tc>
          <w:tcPr>
            <w:tcW w:w="1115" w:type="pct"/>
            <w:shd w:val="clear" w:color="auto" w:fill="auto"/>
            <w:noWrap/>
            <w:vAlign w:val="center"/>
            <w:hideMark/>
          </w:tcPr>
          <w:p w:rsidR="009F37B9" w:rsidRPr="00F1351A" w:rsidRDefault="009F37B9" w:rsidP="005C0B71">
            <w:pPr>
              <w:spacing w:line="240" w:lineRule="auto"/>
              <w:ind w:firstLine="0"/>
              <w:jc w:val="center"/>
              <w:rPr>
                <w:color w:val="000000"/>
                <w:sz w:val="20"/>
                <w:szCs w:val="20"/>
              </w:rPr>
            </w:pPr>
            <w:r w:rsidRPr="00F1351A">
              <w:rPr>
                <w:color w:val="000000"/>
                <w:sz w:val="20"/>
                <w:szCs w:val="20"/>
              </w:rPr>
              <w:t>2865,83</w:t>
            </w:r>
          </w:p>
        </w:tc>
      </w:tr>
      <w:tr w:rsidR="00A145E1" w:rsidRPr="00F1351A" w:rsidTr="00456633">
        <w:trPr>
          <w:trHeight w:val="227"/>
        </w:trPr>
        <w:tc>
          <w:tcPr>
            <w:tcW w:w="3092" w:type="pct"/>
            <w:gridSpan w:val="3"/>
            <w:shd w:val="clear" w:color="auto" w:fill="auto"/>
            <w:noWrap/>
            <w:vAlign w:val="center"/>
            <w:hideMark/>
          </w:tcPr>
          <w:p w:rsidR="00A145E1" w:rsidRPr="00F1351A" w:rsidRDefault="00A145E1" w:rsidP="005C0B71">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793" w:type="pct"/>
            <w:shd w:val="clear" w:color="auto" w:fill="auto"/>
            <w:noWrap/>
            <w:vAlign w:val="center"/>
            <w:hideMark/>
          </w:tcPr>
          <w:p w:rsidR="00A145E1" w:rsidRPr="00F1351A" w:rsidRDefault="00345519" w:rsidP="005C0B71">
            <w:pPr>
              <w:spacing w:line="240" w:lineRule="auto"/>
              <w:ind w:firstLine="0"/>
              <w:jc w:val="center"/>
              <w:rPr>
                <w:b/>
                <w:bCs/>
                <w:color w:val="000000"/>
                <w:sz w:val="20"/>
                <w:szCs w:val="20"/>
              </w:rPr>
            </w:pPr>
            <w:r w:rsidRPr="00F1351A">
              <w:rPr>
                <w:b/>
                <w:bCs/>
                <w:color w:val="000000"/>
                <w:sz w:val="20"/>
                <w:szCs w:val="20"/>
              </w:rPr>
              <w:t>987964,38</w:t>
            </w:r>
          </w:p>
        </w:tc>
        <w:tc>
          <w:tcPr>
            <w:tcW w:w="1115" w:type="pct"/>
            <w:shd w:val="clear" w:color="auto" w:fill="auto"/>
            <w:noWrap/>
            <w:vAlign w:val="center"/>
            <w:hideMark/>
          </w:tcPr>
          <w:p w:rsidR="00A145E1" w:rsidRPr="00F1351A" w:rsidRDefault="00345519" w:rsidP="005C0B71">
            <w:pPr>
              <w:spacing w:line="240" w:lineRule="auto"/>
              <w:ind w:firstLine="0"/>
              <w:jc w:val="center"/>
              <w:rPr>
                <w:b/>
                <w:bCs/>
                <w:color w:val="000000"/>
                <w:sz w:val="20"/>
                <w:szCs w:val="20"/>
              </w:rPr>
            </w:pPr>
            <w:r w:rsidRPr="00F1351A">
              <w:rPr>
                <w:b/>
                <w:bCs/>
                <w:color w:val="000000"/>
                <w:sz w:val="20"/>
                <w:szCs w:val="20"/>
              </w:rPr>
              <w:t>750880,94</w:t>
            </w:r>
          </w:p>
        </w:tc>
      </w:tr>
    </w:tbl>
    <w:p w:rsidR="008632F3" w:rsidRPr="00F1351A" w:rsidRDefault="008632F3" w:rsidP="00523463"/>
    <w:p w:rsidR="00CA61AB" w:rsidRPr="00F1351A" w:rsidRDefault="00CA61AB" w:rsidP="003A4EF4">
      <w:pPr>
        <w:pStyle w:val="3"/>
      </w:pPr>
      <w:bookmarkStart w:id="219" w:name="_Toc15927894"/>
      <w:bookmarkStart w:id="220" w:name="_Toc94218141"/>
      <w:r w:rsidRPr="00F1351A">
        <w:t>Существующие нормативы потребления тепловой энергии для населения на отопление и горячее водо</w:t>
      </w:r>
      <w:r w:rsidR="00523463" w:rsidRPr="00F1351A">
        <w:t>снабжение</w:t>
      </w:r>
      <w:bookmarkEnd w:id="219"/>
      <w:bookmarkEnd w:id="220"/>
    </w:p>
    <w:p w:rsidR="00183CBD" w:rsidRPr="00F1351A" w:rsidRDefault="00183CBD" w:rsidP="00183CBD">
      <w:r w:rsidRPr="00F1351A">
        <w:t xml:space="preserve">Нормативы потребления в жилых помещениях в отношении отопления, холодного и горячего водоснабжения в Московской области представлены в таблицах </w:t>
      </w:r>
      <w:r w:rsidR="00CD6DE7" w:rsidRPr="00F1351A">
        <w:fldChar w:fldCharType="begin"/>
      </w:r>
      <w:r w:rsidR="00CD6DE7" w:rsidRPr="00F1351A">
        <w:instrText xml:space="preserve"> REF _Ref93586311 \h </w:instrText>
      </w:r>
      <w:r w:rsidR="00911E25" w:rsidRPr="00F1351A">
        <w:instrText xml:space="preserve"> \* MERGEFORMAT </w:instrText>
      </w:r>
      <w:r w:rsidR="00CD6DE7"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81</w:t>
      </w:r>
      <w:r w:rsidR="00CD6DE7" w:rsidRPr="00F1351A">
        <w:fldChar w:fldCharType="end"/>
      </w:r>
      <w:r w:rsidR="00911E25" w:rsidRPr="00F1351A">
        <w:t xml:space="preserve"> - </w:t>
      </w:r>
      <w:r w:rsidR="00CD6DE7" w:rsidRPr="00F1351A">
        <w:fldChar w:fldCharType="begin"/>
      </w:r>
      <w:r w:rsidR="00CD6DE7" w:rsidRPr="00F1351A">
        <w:instrText xml:space="preserve"> REF _Ref93586314 \h </w:instrText>
      </w:r>
      <w:r w:rsidR="00911E25" w:rsidRPr="00F1351A">
        <w:instrText xml:space="preserve"> \* MERGEFORMAT </w:instrText>
      </w:r>
      <w:r w:rsidR="00CD6DE7"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82</w:t>
      </w:r>
      <w:r w:rsidR="00CD6DE7" w:rsidRPr="00F1351A">
        <w:fldChar w:fldCharType="end"/>
      </w:r>
      <w:r w:rsidRPr="00F1351A">
        <w:t xml:space="preserve">. Нормативы потребления коммунальных услуг в отношении холодного и горячего водоснабжения в жилых помещениях (кубометр на 1 человека) представлены в таблице </w:t>
      </w:r>
      <w:r w:rsidR="00CD6DE7" w:rsidRPr="00F1351A">
        <w:fldChar w:fldCharType="begin"/>
      </w:r>
      <w:r w:rsidR="00CD6DE7" w:rsidRPr="00F1351A">
        <w:instrText xml:space="preserve"> REF _Ref93586328 \h </w:instrText>
      </w:r>
      <w:r w:rsidR="00911E25" w:rsidRPr="00F1351A">
        <w:instrText xml:space="preserve"> \* MERGEFORMAT </w:instrText>
      </w:r>
      <w:r w:rsidR="00CD6DE7"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83</w:t>
      </w:r>
      <w:r w:rsidR="00CD6DE7" w:rsidRPr="00F1351A">
        <w:fldChar w:fldCharType="end"/>
      </w:r>
      <w:r w:rsidRPr="00F1351A">
        <w:t>.</w:t>
      </w:r>
    </w:p>
    <w:p w:rsidR="00183CBD" w:rsidRPr="00F1351A" w:rsidRDefault="00183CBD" w:rsidP="00183CBD">
      <w:pPr>
        <w:pStyle w:val="aff3"/>
        <w:keepNext/>
        <w:rPr>
          <w:b w:val="0"/>
          <w:bCs w:val="0"/>
          <w:szCs w:val="24"/>
        </w:rPr>
      </w:pPr>
      <w:bookmarkStart w:id="221" w:name="_Ref93586311"/>
      <w:bookmarkStart w:id="222" w:name="_Toc79834938"/>
      <w:bookmarkStart w:id="223" w:name="_Toc99146587"/>
      <w:r w:rsidRPr="00F1351A">
        <w:rPr>
          <w:szCs w:val="24"/>
        </w:rPr>
        <w:t xml:space="preserve">Таблица </w:t>
      </w:r>
      <w:r w:rsidR="0041674E" w:rsidRPr="00F1351A">
        <w:rPr>
          <w:szCs w:val="24"/>
        </w:rPr>
        <w:fldChar w:fldCharType="begin"/>
      </w:r>
      <w:r w:rsidR="0041674E" w:rsidRPr="00F1351A">
        <w:rPr>
          <w:szCs w:val="24"/>
        </w:rPr>
        <w:instrText xml:space="preserve"> STYLEREF 1 \s </w:instrText>
      </w:r>
      <w:r w:rsidR="0041674E" w:rsidRPr="00F1351A">
        <w:rPr>
          <w:szCs w:val="24"/>
        </w:rPr>
        <w:fldChar w:fldCharType="separate"/>
      </w:r>
      <w:r w:rsidR="00F1351A" w:rsidRPr="00F1351A">
        <w:rPr>
          <w:noProof/>
          <w:szCs w:val="24"/>
        </w:rPr>
        <w:t>1</w:t>
      </w:r>
      <w:r w:rsidR="0041674E" w:rsidRPr="00F1351A">
        <w:rPr>
          <w:szCs w:val="24"/>
        </w:rPr>
        <w:fldChar w:fldCharType="end"/>
      </w:r>
      <w:r w:rsidR="0041674E" w:rsidRPr="00F1351A">
        <w:rPr>
          <w:szCs w:val="24"/>
        </w:rPr>
        <w:t>.</w:t>
      </w:r>
      <w:r w:rsidR="0041674E" w:rsidRPr="00F1351A">
        <w:rPr>
          <w:szCs w:val="24"/>
        </w:rPr>
        <w:fldChar w:fldCharType="begin"/>
      </w:r>
      <w:r w:rsidR="0041674E" w:rsidRPr="00F1351A">
        <w:rPr>
          <w:szCs w:val="24"/>
        </w:rPr>
        <w:instrText xml:space="preserve"> SEQ Таблица \* ARABIC \s 1 </w:instrText>
      </w:r>
      <w:r w:rsidR="0041674E" w:rsidRPr="00F1351A">
        <w:rPr>
          <w:szCs w:val="24"/>
        </w:rPr>
        <w:fldChar w:fldCharType="separate"/>
      </w:r>
      <w:r w:rsidR="00F1351A" w:rsidRPr="00F1351A">
        <w:rPr>
          <w:noProof/>
          <w:szCs w:val="24"/>
        </w:rPr>
        <w:t>81</w:t>
      </w:r>
      <w:r w:rsidR="0041674E" w:rsidRPr="00F1351A">
        <w:rPr>
          <w:szCs w:val="24"/>
        </w:rPr>
        <w:fldChar w:fldCharType="end"/>
      </w:r>
      <w:bookmarkEnd w:id="221"/>
      <w:r w:rsidRPr="00F1351A">
        <w:rPr>
          <w:b w:val="0"/>
          <w:bCs w:val="0"/>
          <w:szCs w:val="24"/>
        </w:rPr>
        <w:t xml:space="preserve"> - Норматив потребления тепловой энергии на отопление, Гкал на 1 кв. м общей площади</w:t>
      </w:r>
      <w:bookmarkEnd w:id="222"/>
      <w:bookmarkEnd w:id="22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269"/>
        <w:gridCol w:w="2895"/>
        <w:gridCol w:w="2620"/>
        <w:gridCol w:w="2637"/>
      </w:tblGrid>
      <w:tr w:rsidR="00183CBD" w:rsidRPr="00F1351A" w:rsidTr="00183CBD">
        <w:trPr>
          <w:cantSplit/>
          <w:trHeight w:val="227"/>
          <w:tblHeader/>
          <w:jc w:val="center"/>
        </w:trPr>
        <w:tc>
          <w:tcPr>
            <w:tcW w:w="1089" w:type="pct"/>
            <w:vAlign w:val="center"/>
          </w:tcPr>
          <w:p w:rsidR="00183CBD" w:rsidRPr="00F1351A" w:rsidRDefault="00183CBD" w:rsidP="00183CBD">
            <w:pPr>
              <w:pStyle w:val="TableParagraph"/>
              <w:rPr>
                <w:b/>
                <w:sz w:val="20"/>
                <w:szCs w:val="20"/>
              </w:rPr>
            </w:pPr>
            <w:r w:rsidRPr="00F1351A">
              <w:rPr>
                <w:b/>
                <w:sz w:val="20"/>
                <w:szCs w:val="20"/>
              </w:rPr>
              <w:t>Группы домов постройки до 1999 года</w:t>
            </w:r>
          </w:p>
        </w:tc>
        <w:tc>
          <w:tcPr>
            <w:tcW w:w="1389" w:type="pct"/>
            <w:vAlign w:val="center"/>
          </w:tcPr>
          <w:p w:rsidR="00183CBD" w:rsidRPr="00F1351A" w:rsidRDefault="00183CBD" w:rsidP="00183CBD">
            <w:pPr>
              <w:pStyle w:val="TableParagraph"/>
              <w:rPr>
                <w:b/>
                <w:sz w:val="20"/>
                <w:szCs w:val="20"/>
              </w:rPr>
            </w:pPr>
            <w:r w:rsidRPr="00F1351A">
              <w:rPr>
                <w:b/>
                <w:sz w:val="20"/>
                <w:szCs w:val="20"/>
              </w:rPr>
              <w:t>Норматив потребления тепловой энергии на отопление</w:t>
            </w:r>
          </w:p>
        </w:tc>
        <w:tc>
          <w:tcPr>
            <w:tcW w:w="1257" w:type="pct"/>
            <w:vAlign w:val="center"/>
          </w:tcPr>
          <w:p w:rsidR="00183CBD" w:rsidRPr="00F1351A" w:rsidRDefault="00183CBD" w:rsidP="00183CBD">
            <w:pPr>
              <w:pStyle w:val="TableParagraph"/>
              <w:rPr>
                <w:b/>
                <w:sz w:val="20"/>
                <w:szCs w:val="20"/>
              </w:rPr>
            </w:pPr>
            <w:r w:rsidRPr="00F1351A">
              <w:rPr>
                <w:b/>
                <w:sz w:val="20"/>
                <w:szCs w:val="20"/>
              </w:rPr>
              <w:t>Группы домов постройки после 1999 года</w:t>
            </w:r>
          </w:p>
        </w:tc>
        <w:tc>
          <w:tcPr>
            <w:tcW w:w="1265" w:type="pct"/>
            <w:vAlign w:val="center"/>
          </w:tcPr>
          <w:p w:rsidR="00183CBD" w:rsidRPr="00F1351A" w:rsidRDefault="00183CBD" w:rsidP="00183CBD">
            <w:pPr>
              <w:pStyle w:val="TableParagraph"/>
              <w:rPr>
                <w:b/>
                <w:sz w:val="20"/>
                <w:szCs w:val="20"/>
              </w:rPr>
            </w:pPr>
            <w:r w:rsidRPr="00F1351A">
              <w:rPr>
                <w:b/>
                <w:sz w:val="20"/>
                <w:szCs w:val="20"/>
              </w:rPr>
              <w:t>Норматив потребления тепловой энергии на отопление</w:t>
            </w:r>
          </w:p>
        </w:tc>
      </w:tr>
      <w:tr w:rsidR="00183CBD" w:rsidRPr="00F1351A" w:rsidTr="00183CBD">
        <w:trPr>
          <w:cantSplit/>
          <w:trHeight w:val="227"/>
          <w:jc w:val="center"/>
        </w:trPr>
        <w:tc>
          <w:tcPr>
            <w:tcW w:w="1089" w:type="pct"/>
            <w:vAlign w:val="center"/>
          </w:tcPr>
          <w:p w:rsidR="00183CBD" w:rsidRPr="00F1351A" w:rsidRDefault="00183CBD" w:rsidP="00183CBD">
            <w:pPr>
              <w:pStyle w:val="TableParagraph"/>
              <w:rPr>
                <w:sz w:val="20"/>
                <w:szCs w:val="20"/>
              </w:rPr>
            </w:pPr>
            <w:r w:rsidRPr="00F1351A">
              <w:rPr>
                <w:sz w:val="20"/>
                <w:szCs w:val="20"/>
              </w:rPr>
              <w:lastRenderedPageBreak/>
              <w:t>1 этажные</w:t>
            </w:r>
          </w:p>
        </w:tc>
        <w:tc>
          <w:tcPr>
            <w:tcW w:w="1389" w:type="pct"/>
            <w:vAlign w:val="center"/>
          </w:tcPr>
          <w:p w:rsidR="00183CBD" w:rsidRPr="00F1351A" w:rsidRDefault="00183CBD" w:rsidP="00183CBD">
            <w:pPr>
              <w:pStyle w:val="TableParagraph"/>
              <w:rPr>
                <w:sz w:val="20"/>
                <w:szCs w:val="20"/>
              </w:rPr>
            </w:pPr>
            <w:r w:rsidRPr="00F1351A">
              <w:rPr>
                <w:sz w:val="20"/>
                <w:szCs w:val="20"/>
              </w:rPr>
              <w:t>0,0456</w:t>
            </w:r>
          </w:p>
        </w:tc>
        <w:tc>
          <w:tcPr>
            <w:tcW w:w="1257" w:type="pct"/>
            <w:vAlign w:val="center"/>
          </w:tcPr>
          <w:p w:rsidR="00183CBD" w:rsidRPr="00F1351A" w:rsidRDefault="00183CBD" w:rsidP="00183CBD">
            <w:pPr>
              <w:pStyle w:val="TableParagraph"/>
              <w:rPr>
                <w:sz w:val="20"/>
                <w:szCs w:val="20"/>
              </w:rPr>
            </w:pPr>
            <w:r w:rsidRPr="00F1351A">
              <w:rPr>
                <w:sz w:val="20"/>
                <w:szCs w:val="20"/>
              </w:rPr>
              <w:t>1 этажные</w:t>
            </w:r>
          </w:p>
        </w:tc>
        <w:tc>
          <w:tcPr>
            <w:tcW w:w="1265" w:type="pct"/>
            <w:vAlign w:val="center"/>
          </w:tcPr>
          <w:p w:rsidR="00183CBD" w:rsidRPr="00F1351A" w:rsidRDefault="00183CBD" w:rsidP="00183CBD">
            <w:pPr>
              <w:pStyle w:val="TableParagraph"/>
              <w:rPr>
                <w:sz w:val="20"/>
                <w:szCs w:val="20"/>
              </w:rPr>
            </w:pPr>
            <w:r w:rsidRPr="00F1351A">
              <w:rPr>
                <w:sz w:val="20"/>
                <w:szCs w:val="20"/>
              </w:rPr>
              <w:t>0,0169</w:t>
            </w:r>
          </w:p>
        </w:tc>
      </w:tr>
      <w:tr w:rsidR="00183CBD" w:rsidRPr="00F1351A" w:rsidTr="00183CBD">
        <w:trPr>
          <w:cantSplit/>
          <w:trHeight w:val="227"/>
          <w:jc w:val="center"/>
        </w:trPr>
        <w:tc>
          <w:tcPr>
            <w:tcW w:w="1089" w:type="pct"/>
            <w:vAlign w:val="center"/>
          </w:tcPr>
          <w:p w:rsidR="00183CBD" w:rsidRPr="00F1351A" w:rsidRDefault="00183CBD" w:rsidP="00183CBD">
            <w:pPr>
              <w:pStyle w:val="TableParagraph"/>
              <w:rPr>
                <w:sz w:val="20"/>
                <w:szCs w:val="20"/>
              </w:rPr>
            </w:pPr>
            <w:r w:rsidRPr="00F1351A">
              <w:rPr>
                <w:sz w:val="20"/>
                <w:szCs w:val="20"/>
              </w:rPr>
              <w:t>2 этажные</w:t>
            </w:r>
          </w:p>
        </w:tc>
        <w:tc>
          <w:tcPr>
            <w:tcW w:w="1389" w:type="pct"/>
            <w:vAlign w:val="center"/>
          </w:tcPr>
          <w:p w:rsidR="00183CBD" w:rsidRPr="00F1351A" w:rsidRDefault="00183CBD" w:rsidP="00183CBD">
            <w:pPr>
              <w:pStyle w:val="TableParagraph"/>
              <w:rPr>
                <w:sz w:val="20"/>
                <w:szCs w:val="20"/>
              </w:rPr>
            </w:pPr>
            <w:r w:rsidRPr="00F1351A">
              <w:rPr>
                <w:sz w:val="20"/>
                <w:szCs w:val="20"/>
              </w:rPr>
              <w:t>0,0423</w:t>
            </w:r>
          </w:p>
        </w:tc>
        <w:tc>
          <w:tcPr>
            <w:tcW w:w="1257" w:type="pct"/>
            <w:vAlign w:val="center"/>
          </w:tcPr>
          <w:p w:rsidR="00183CBD" w:rsidRPr="00F1351A" w:rsidRDefault="00183CBD" w:rsidP="00183CBD">
            <w:pPr>
              <w:pStyle w:val="TableParagraph"/>
              <w:rPr>
                <w:sz w:val="20"/>
                <w:szCs w:val="20"/>
              </w:rPr>
            </w:pPr>
            <w:r w:rsidRPr="00F1351A">
              <w:rPr>
                <w:sz w:val="20"/>
                <w:szCs w:val="20"/>
              </w:rPr>
              <w:t>2-3 этажные</w:t>
            </w:r>
          </w:p>
        </w:tc>
        <w:tc>
          <w:tcPr>
            <w:tcW w:w="1265" w:type="pct"/>
            <w:vAlign w:val="center"/>
          </w:tcPr>
          <w:p w:rsidR="00183CBD" w:rsidRPr="00F1351A" w:rsidRDefault="00183CBD" w:rsidP="00183CBD">
            <w:pPr>
              <w:pStyle w:val="TableParagraph"/>
              <w:rPr>
                <w:sz w:val="20"/>
                <w:szCs w:val="20"/>
              </w:rPr>
            </w:pPr>
            <w:r w:rsidRPr="00F1351A">
              <w:rPr>
                <w:sz w:val="20"/>
                <w:szCs w:val="20"/>
              </w:rPr>
              <w:t>0,0142</w:t>
            </w:r>
          </w:p>
        </w:tc>
      </w:tr>
      <w:tr w:rsidR="00183CBD" w:rsidRPr="00F1351A" w:rsidTr="00183CBD">
        <w:trPr>
          <w:cantSplit/>
          <w:trHeight w:val="227"/>
          <w:jc w:val="center"/>
        </w:trPr>
        <w:tc>
          <w:tcPr>
            <w:tcW w:w="1089" w:type="pct"/>
            <w:vAlign w:val="center"/>
          </w:tcPr>
          <w:p w:rsidR="00183CBD" w:rsidRPr="00F1351A" w:rsidRDefault="00183CBD" w:rsidP="00183CBD">
            <w:pPr>
              <w:pStyle w:val="TableParagraph"/>
              <w:rPr>
                <w:sz w:val="20"/>
                <w:szCs w:val="20"/>
              </w:rPr>
            </w:pPr>
            <w:r w:rsidRPr="00F1351A">
              <w:rPr>
                <w:sz w:val="20"/>
                <w:szCs w:val="20"/>
              </w:rPr>
              <w:t>3-4 этажные</w:t>
            </w:r>
          </w:p>
        </w:tc>
        <w:tc>
          <w:tcPr>
            <w:tcW w:w="1389" w:type="pct"/>
            <w:vAlign w:val="center"/>
          </w:tcPr>
          <w:p w:rsidR="00183CBD" w:rsidRPr="00F1351A" w:rsidRDefault="00183CBD" w:rsidP="00183CBD">
            <w:pPr>
              <w:pStyle w:val="TableParagraph"/>
              <w:rPr>
                <w:sz w:val="20"/>
                <w:szCs w:val="20"/>
              </w:rPr>
            </w:pPr>
            <w:r w:rsidRPr="00F1351A">
              <w:rPr>
                <w:sz w:val="20"/>
                <w:szCs w:val="20"/>
              </w:rPr>
              <w:t>0,0262</w:t>
            </w:r>
          </w:p>
        </w:tc>
        <w:tc>
          <w:tcPr>
            <w:tcW w:w="1257" w:type="pct"/>
            <w:vAlign w:val="center"/>
          </w:tcPr>
          <w:p w:rsidR="00183CBD" w:rsidRPr="00F1351A" w:rsidRDefault="00183CBD" w:rsidP="00183CBD">
            <w:pPr>
              <w:pStyle w:val="TableParagraph"/>
              <w:rPr>
                <w:sz w:val="20"/>
                <w:szCs w:val="20"/>
              </w:rPr>
            </w:pPr>
            <w:r w:rsidRPr="00F1351A">
              <w:rPr>
                <w:sz w:val="20"/>
                <w:szCs w:val="20"/>
              </w:rPr>
              <w:t>4-5 этажные</w:t>
            </w:r>
          </w:p>
        </w:tc>
        <w:tc>
          <w:tcPr>
            <w:tcW w:w="1265" w:type="pct"/>
            <w:vAlign w:val="center"/>
          </w:tcPr>
          <w:p w:rsidR="00183CBD" w:rsidRPr="00F1351A" w:rsidRDefault="00183CBD" w:rsidP="00183CBD">
            <w:pPr>
              <w:pStyle w:val="TableParagraph"/>
              <w:rPr>
                <w:sz w:val="20"/>
                <w:szCs w:val="20"/>
              </w:rPr>
            </w:pPr>
            <w:r w:rsidRPr="00F1351A">
              <w:rPr>
                <w:sz w:val="20"/>
                <w:szCs w:val="20"/>
              </w:rPr>
              <w:t>0,0122</w:t>
            </w:r>
          </w:p>
        </w:tc>
      </w:tr>
      <w:tr w:rsidR="00183CBD" w:rsidRPr="00F1351A" w:rsidTr="00183CBD">
        <w:trPr>
          <w:cantSplit/>
          <w:trHeight w:val="227"/>
          <w:jc w:val="center"/>
        </w:trPr>
        <w:tc>
          <w:tcPr>
            <w:tcW w:w="1089" w:type="pct"/>
            <w:vAlign w:val="center"/>
          </w:tcPr>
          <w:p w:rsidR="00183CBD" w:rsidRPr="00F1351A" w:rsidRDefault="00183CBD" w:rsidP="00183CBD">
            <w:pPr>
              <w:pStyle w:val="TableParagraph"/>
              <w:rPr>
                <w:sz w:val="20"/>
                <w:szCs w:val="20"/>
              </w:rPr>
            </w:pPr>
            <w:r w:rsidRPr="00F1351A">
              <w:rPr>
                <w:sz w:val="20"/>
                <w:szCs w:val="20"/>
              </w:rPr>
              <w:t>5-9 этажные</w:t>
            </w:r>
          </w:p>
        </w:tc>
        <w:tc>
          <w:tcPr>
            <w:tcW w:w="1389" w:type="pct"/>
            <w:vAlign w:val="center"/>
          </w:tcPr>
          <w:p w:rsidR="00183CBD" w:rsidRPr="00F1351A" w:rsidRDefault="00183CBD" w:rsidP="00183CBD">
            <w:pPr>
              <w:pStyle w:val="TableParagraph"/>
              <w:rPr>
                <w:sz w:val="20"/>
                <w:szCs w:val="20"/>
              </w:rPr>
            </w:pPr>
            <w:r w:rsidRPr="00F1351A">
              <w:rPr>
                <w:sz w:val="20"/>
                <w:szCs w:val="20"/>
              </w:rPr>
              <w:t>0,0219</w:t>
            </w:r>
          </w:p>
        </w:tc>
        <w:tc>
          <w:tcPr>
            <w:tcW w:w="1257" w:type="pct"/>
            <w:vAlign w:val="center"/>
          </w:tcPr>
          <w:p w:rsidR="00183CBD" w:rsidRPr="00F1351A" w:rsidRDefault="00183CBD" w:rsidP="00183CBD">
            <w:pPr>
              <w:pStyle w:val="TableParagraph"/>
              <w:rPr>
                <w:sz w:val="20"/>
                <w:szCs w:val="20"/>
              </w:rPr>
            </w:pPr>
            <w:r w:rsidRPr="00F1351A">
              <w:rPr>
                <w:sz w:val="20"/>
                <w:szCs w:val="20"/>
              </w:rPr>
              <w:t>6-7 этажные</w:t>
            </w:r>
          </w:p>
        </w:tc>
        <w:tc>
          <w:tcPr>
            <w:tcW w:w="1265" w:type="pct"/>
            <w:vAlign w:val="center"/>
          </w:tcPr>
          <w:p w:rsidR="00183CBD" w:rsidRPr="00F1351A" w:rsidRDefault="00183CBD" w:rsidP="00183CBD">
            <w:pPr>
              <w:pStyle w:val="TableParagraph"/>
              <w:rPr>
                <w:sz w:val="20"/>
                <w:szCs w:val="20"/>
              </w:rPr>
            </w:pPr>
            <w:r w:rsidRPr="00F1351A">
              <w:rPr>
                <w:sz w:val="20"/>
                <w:szCs w:val="20"/>
              </w:rPr>
              <w:t>0,0114</w:t>
            </w:r>
          </w:p>
        </w:tc>
      </w:tr>
      <w:tr w:rsidR="00183CBD" w:rsidRPr="00F1351A" w:rsidTr="00183CBD">
        <w:trPr>
          <w:cantSplit/>
          <w:trHeight w:val="227"/>
          <w:jc w:val="center"/>
        </w:trPr>
        <w:tc>
          <w:tcPr>
            <w:tcW w:w="1089" w:type="pct"/>
            <w:vAlign w:val="center"/>
          </w:tcPr>
          <w:p w:rsidR="00183CBD" w:rsidRPr="00F1351A" w:rsidRDefault="00183CBD" w:rsidP="00183CBD">
            <w:pPr>
              <w:pStyle w:val="TableParagraph"/>
              <w:rPr>
                <w:sz w:val="20"/>
                <w:szCs w:val="20"/>
              </w:rPr>
            </w:pPr>
            <w:r w:rsidRPr="00F1351A">
              <w:rPr>
                <w:sz w:val="20"/>
                <w:szCs w:val="20"/>
              </w:rPr>
              <w:t>10-13 этажные</w:t>
            </w:r>
          </w:p>
        </w:tc>
        <w:tc>
          <w:tcPr>
            <w:tcW w:w="1389" w:type="pct"/>
            <w:vAlign w:val="center"/>
          </w:tcPr>
          <w:p w:rsidR="00183CBD" w:rsidRPr="00F1351A" w:rsidRDefault="00183CBD" w:rsidP="00183CBD">
            <w:pPr>
              <w:pStyle w:val="TableParagraph"/>
              <w:rPr>
                <w:sz w:val="20"/>
                <w:szCs w:val="20"/>
              </w:rPr>
            </w:pPr>
            <w:r w:rsidRPr="00F1351A">
              <w:rPr>
                <w:sz w:val="20"/>
                <w:szCs w:val="20"/>
              </w:rPr>
              <w:t>0,0210</w:t>
            </w:r>
          </w:p>
        </w:tc>
        <w:tc>
          <w:tcPr>
            <w:tcW w:w="1257" w:type="pct"/>
            <w:vAlign w:val="center"/>
          </w:tcPr>
          <w:p w:rsidR="00183CBD" w:rsidRPr="00F1351A" w:rsidRDefault="00183CBD" w:rsidP="00183CBD">
            <w:pPr>
              <w:pStyle w:val="TableParagraph"/>
              <w:rPr>
                <w:sz w:val="20"/>
                <w:szCs w:val="20"/>
              </w:rPr>
            </w:pPr>
            <w:r w:rsidRPr="00F1351A">
              <w:rPr>
                <w:sz w:val="20"/>
                <w:szCs w:val="20"/>
              </w:rPr>
              <w:t>8 этажные</w:t>
            </w:r>
          </w:p>
        </w:tc>
        <w:tc>
          <w:tcPr>
            <w:tcW w:w="1265" w:type="pct"/>
            <w:vAlign w:val="center"/>
          </w:tcPr>
          <w:p w:rsidR="00183CBD" w:rsidRPr="00F1351A" w:rsidRDefault="00183CBD" w:rsidP="00183CBD">
            <w:pPr>
              <w:pStyle w:val="TableParagraph"/>
              <w:rPr>
                <w:sz w:val="20"/>
                <w:szCs w:val="20"/>
              </w:rPr>
            </w:pPr>
            <w:r w:rsidRPr="00F1351A">
              <w:rPr>
                <w:sz w:val="20"/>
                <w:szCs w:val="20"/>
              </w:rPr>
              <w:t>0,0108</w:t>
            </w:r>
          </w:p>
        </w:tc>
      </w:tr>
      <w:tr w:rsidR="00183CBD" w:rsidRPr="00F1351A" w:rsidTr="00183CBD">
        <w:trPr>
          <w:cantSplit/>
          <w:trHeight w:val="227"/>
          <w:jc w:val="center"/>
        </w:trPr>
        <w:tc>
          <w:tcPr>
            <w:tcW w:w="1089" w:type="pct"/>
            <w:vAlign w:val="center"/>
          </w:tcPr>
          <w:p w:rsidR="00183CBD" w:rsidRPr="00F1351A" w:rsidRDefault="00183CBD" w:rsidP="00183CBD">
            <w:pPr>
              <w:pStyle w:val="TableParagraph"/>
              <w:rPr>
                <w:sz w:val="20"/>
                <w:szCs w:val="20"/>
              </w:rPr>
            </w:pPr>
            <w:r w:rsidRPr="00F1351A">
              <w:rPr>
                <w:sz w:val="20"/>
                <w:szCs w:val="20"/>
              </w:rPr>
              <w:t>14 этажные</w:t>
            </w:r>
          </w:p>
        </w:tc>
        <w:tc>
          <w:tcPr>
            <w:tcW w:w="1389" w:type="pct"/>
            <w:vAlign w:val="center"/>
          </w:tcPr>
          <w:p w:rsidR="00183CBD" w:rsidRPr="00F1351A" w:rsidRDefault="00183CBD" w:rsidP="00183CBD">
            <w:pPr>
              <w:pStyle w:val="TableParagraph"/>
              <w:rPr>
                <w:sz w:val="20"/>
                <w:szCs w:val="20"/>
              </w:rPr>
            </w:pPr>
            <w:r w:rsidRPr="00F1351A">
              <w:rPr>
                <w:sz w:val="20"/>
                <w:szCs w:val="20"/>
              </w:rPr>
              <w:t>0,0217</w:t>
            </w:r>
          </w:p>
        </w:tc>
        <w:tc>
          <w:tcPr>
            <w:tcW w:w="1257" w:type="pct"/>
            <w:vAlign w:val="center"/>
          </w:tcPr>
          <w:p w:rsidR="00183CBD" w:rsidRPr="00F1351A" w:rsidRDefault="00183CBD" w:rsidP="00183CBD">
            <w:pPr>
              <w:pStyle w:val="TableParagraph"/>
              <w:rPr>
                <w:sz w:val="20"/>
                <w:szCs w:val="20"/>
              </w:rPr>
            </w:pPr>
            <w:r w:rsidRPr="00F1351A">
              <w:rPr>
                <w:sz w:val="20"/>
                <w:szCs w:val="20"/>
              </w:rPr>
              <w:t>9 этажные</w:t>
            </w:r>
          </w:p>
        </w:tc>
        <w:tc>
          <w:tcPr>
            <w:tcW w:w="1265" w:type="pct"/>
            <w:vAlign w:val="center"/>
          </w:tcPr>
          <w:p w:rsidR="00183CBD" w:rsidRPr="00F1351A" w:rsidRDefault="00183CBD" w:rsidP="00183CBD">
            <w:pPr>
              <w:pStyle w:val="TableParagraph"/>
              <w:rPr>
                <w:sz w:val="20"/>
                <w:szCs w:val="20"/>
              </w:rPr>
            </w:pPr>
            <w:r w:rsidRPr="00F1351A">
              <w:rPr>
                <w:sz w:val="20"/>
                <w:szCs w:val="20"/>
              </w:rPr>
              <w:t>0,0108</w:t>
            </w:r>
          </w:p>
        </w:tc>
      </w:tr>
      <w:tr w:rsidR="00183CBD" w:rsidRPr="00F1351A" w:rsidTr="00183CBD">
        <w:trPr>
          <w:cantSplit/>
          <w:trHeight w:val="227"/>
          <w:jc w:val="center"/>
        </w:trPr>
        <w:tc>
          <w:tcPr>
            <w:tcW w:w="1089" w:type="pct"/>
            <w:vAlign w:val="center"/>
          </w:tcPr>
          <w:p w:rsidR="00183CBD" w:rsidRPr="00F1351A" w:rsidRDefault="00183CBD" w:rsidP="00183CBD">
            <w:pPr>
              <w:pStyle w:val="TableParagraph"/>
              <w:rPr>
                <w:sz w:val="20"/>
                <w:szCs w:val="20"/>
              </w:rPr>
            </w:pPr>
            <w:r w:rsidRPr="00F1351A">
              <w:rPr>
                <w:sz w:val="20"/>
                <w:szCs w:val="20"/>
              </w:rPr>
              <w:t>15 этажные</w:t>
            </w:r>
          </w:p>
        </w:tc>
        <w:tc>
          <w:tcPr>
            <w:tcW w:w="1389" w:type="pct"/>
            <w:vAlign w:val="center"/>
          </w:tcPr>
          <w:p w:rsidR="00183CBD" w:rsidRPr="00F1351A" w:rsidRDefault="00183CBD" w:rsidP="00183CBD">
            <w:pPr>
              <w:pStyle w:val="TableParagraph"/>
              <w:rPr>
                <w:sz w:val="20"/>
                <w:szCs w:val="20"/>
              </w:rPr>
            </w:pPr>
            <w:r w:rsidRPr="00F1351A">
              <w:rPr>
                <w:sz w:val="20"/>
                <w:szCs w:val="20"/>
              </w:rPr>
              <w:t>0,0221</w:t>
            </w:r>
          </w:p>
        </w:tc>
        <w:tc>
          <w:tcPr>
            <w:tcW w:w="1257" w:type="pct"/>
            <w:vAlign w:val="center"/>
          </w:tcPr>
          <w:p w:rsidR="00183CBD" w:rsidRPr="00F1351A" w:rsidRDefault="00183CBD" w:rsidP="00183CBD">
            <w:pPr>
              <w:pStyle w:val="TableParagraph"/>
              <w:rPr>
                <w:sz w:val="20"/>
                <w:szCs w:val="20"/>
              </w:rPr>
            </w:pPr>
            <w:r w:rsidRPr="00F1351A">
              <w:rPr>
                <w:sz w:val="20"/>
                <w:szCs w:val="20"/>
              </w:rPr>
              <w:t>10-11 этажные</w:t>
            </w:r>
          </w:p>
        </w:tc>
        <w:tc>
          <w:tcPr>
            <w:tcW w:w="1265" w:type="pct"/>
            <w:vAlign w:val="center"/>
          </w:tcPr>
          <w:p w:rsidR="00183CBD" w:rsidRPr="00F1351A" w:rsidRDefault="00183CBD" w:rsidP="00183CBD">
            <w:pPr>
              <w:pStyle w:val="TableParagraph"/>
              <w:rPr>
                <w:sz w:val="20"/>
                <w:szCs w:val="20"/>
              </w:rPr>
            </w:pPr>
            <w:r w:rsidRPr="00F1351A">
              <w:rPr>
                <w:sz w:val="20"/>
                <w:szCs w:val="20"/>
              </w:rPr>
              <w:t>0,0101</w:t>
            </w:r>
          </w:p>
        </w:tc>
      </w:tr>
      <w:tr w:rsidR="00183CBD" w:rsidRPr="00F1351A" w:rsidTr="00183CBD">
        <w:trPr>
          <w:cantSplit/>
          <w:trHeight w:val="227"/>
          <w:jc w:val="center"/>
        </w:trPr>
        <w:tc>
          <w:tcPr>
            <w:tcW w:w="1089" w:type="pct"/>
            <w:vAlign w:val="center"/>
          </w:tcPr>
          <w:p w:rsidR="00183CBD" w:rsidRPr="00F1351A" w:rsidRDefault="00183CBD" w:rsidP="00183CBD">
            <w:pPr>
              <w:pStyle w:val="TableParagraph"/>
              <w:rPr>
                <w:sz w:val="20"/>
                <w:szCs w:val="20"/>
              </w:rPr>
            </w:pPr>
            <w:r w:rsidRPr="00F1351A">
              <w:rPr>
                <w:sz w:val="20"/>
                <w:szCs w:val="20"/>
              </w:rPr>
              <w:t>16 и более этажные</w:t>
            </w:r>
          </w:p>
        </w:tc>
        <w:tc>
          <w:tcPr>
            <w:tcW w:w="1389" w:type="pct"/>
            <w:vAlign w:val="center"/>
          </w:tcPr>
          <w:p w:rsidR="00183CBD" w:rsidRPr="00F1351A" w:rsidRDefault="00183CBD" w:rsidP="00183CBD">
            <w:pPr>
              <w:pStyle w:val="TableParagraph"/>
              <w:rPr>
                <w:sz w:val="20"/>
                <w:szCs w:val="20"/>
              </w:rPr>
            </w:pPr>
            <w:r w:rsidRPr="00F1351A">
              <w:rPr>
                <w:sz w:val="20"/>
                <w:szCs w:val="20"/>
              </w:rPr>
              <w:t>0,0228</w:t>
            </w:r>
          </w:p>
        </w:tc>
        <w:tc>
          <w:tcPr>
            <w:tcW w:w="1257" w:type="pct"/>
            <w:vAlign w:val="center"/>
          </w:tcPr>
          <w:p w:rsidR="00183CBD" w:rsidRPr="00F1351A" w:rsidRDefault="00183CBD" w:rsidP="00183CBD">
            <w:pPr>
              <w:pStyle w:val="TableParagraph"/>
              <w:rPr>
                <w:sz w:val="20"/>
                <w:szCs w:val="20"/>
              </w:rPr>
            </w:pPr>
            <w:r w:rsidRPr="00F1351A">
              <w:rPr>
                <w:sz w:val="20"/>
                <w:szCs w:val="20"/>
              </w:rPr>
              <w:t>12 этажные</w:t>
            </w:r>
          </w:p>
        </w:tc>
        <w:tc>
          <w:tcPr>
            <w:tcW w:w="1265" w:type="pct"/>
            <w:vAlign w:val="center"/>
          </w:tcPr>
          <w:p w:rsidR="00183CBD" w:rsidRPr="00F1351A" w:rsidRDefault="00183CBD" w:rsidP="00183CBD">
            <w:pPr>
              <w:pStyle w:val="TableParagraph"/>
              <w:rPr>
                <w:sz w:val="20"/>
                <w:szCs w:val="20"/>
              </w:rPr>
            </w:pPr>
            <w:r w:rsidRPr="00F1351A">
              <w:rPr>
                <w:sz w:val="20"/>
                <w:szCs w:val="20"/>
              </w:rPr>
              <w:t>0,0098</w:t>
            </w:r>
          </w:p>
        </w:tc>
      </w:tr>
    </w:tbl>
    <w:p w:rsidR="00183CBD" w:rsidRPr="00F1351A" w:rsidRDefault="00183CBD" w:rsidP="00183CBD">
      <w:pPr>
        <w:pStyle w:val="aff3"/>
        <w:keepNext/>
        <w:rPr>
          <w:b w:val="0"/>
          <w:bCs w:val="0"/>
          <w:szCs w:val="24"/>
        </w:rPr>
      </w:pPr>
      <w:bookmarkStart w:id="224" w:name="_Ref93586314"/>
      <w:bookmarkStart w:id="225" w:name="_Toc79834939"/>
      <w:bookmarkStart w:id="226" w:name="_Toc99146588"/>
      <w:r w:rsidRPr="00F1351A">
        <w:rPr>
          <w:szCs w:val="24"/>
        </w:rPr>
        <w:t xml:space="preserve">Таблица </w:t>
      </w:r>
      <w:r w:rsidR="0041674E" w:rsidRPr="00F1351A">
        <w:rPr>
          <w:szCs w:val="24"/>
        </w:rPr>
        <w:fldChar w:fldCharType="begin"/>
      </w:r>
      <w:r w:rsidR="0041674E" w:rsidRPr="00F1351A">
        <w:rPr>
          <w:szCs w:val="24"/>
        </w:rPr>
        <w:instrText xml:space="preserve"> STYLEREF 1 \s </w:instrText>
      </w:r>
      <w:r w:rsidR="0041674E" w:rsidRPr="00F1351A">
        <w:rPr>
          <w:szCs w:val="24"/>
        </w:rPr>
        <w:fldChar w:fldCharType="separate"/>
      </w:r>
      <w:r w:rsidR="00F1351A" w:rsidRPr="00F1351A">
        <w:rPr>
          <w:noProof/>
          <w:szCs w:val="24"/>
        </w:rPr>
        <w:t>1</w:t>
      </w:r>
      <w:r w:rsidR="0041674E" w:rsidRPr="00F1351A">
        <w:rPr>
          <w:szCs w:val="24"/>
        </w:rPr>
        <w:fldChar w:fldCharType="end"/>
      </w:r>
      <w:r w:rsidR="0041674E" w:rsidRPr="00F1351A">
        <w:rPr>
          <w:szCs w:val="24"/>
        </w:rPr>
        <w:t>.</w:t>
      </w:r>
      <w:r w:rsidR="0041674E" w:rsidRPr="00F1351A">
        <w:rPr>
          <w:szCs w:val="24"/>
        </w:rPr>
        <w:fldChar w:fldCharType="begin"/>
      </w:r>
      <w:r w:rsidR="0041674E" w:rsidRPr="00F1351A">
        <w:rPr>
          <w:szCs w:val="24"/>
        </w:rPr>
        <w:instrText xml:space="preserve"> SEQ Таблица \* ARABIC \s 1 </w:instrText>
      </w:r>
      <w:r w:rsidR="0041674E" w:rsidRPr="00F1351A">
        <w:rPr>
          <w:szCs w:val="24"/>
        </w:rPr>
        <w:fldChar w:fldCharType="separate"/>
      </w:r>
      <w:r w:rsidR="00F1351A" w:rsidRPr="00F1351A">
        <w:rPr>
          <w:noProof/>
          <w:szCs w:val="24"/>
        </w:rPr>
        <w:t>82</w:t>
      </w:r>
      <w:r w:rsidR="0041674E" w:rsidRPr="00F1351A">
        <w:rPr>
          <w:szCs w:val="24"/>
        </w:rPr>
        <w:fldChar w:fldCharType="end"/>
      </w:r>
      <w:bookmarkEnd w:id="224"/>
      <w:r w:rsidRPr="00F1351A">
        <w:rPr>
          <w:b w:val="0"/>
          <w:bCs w:val="0"/>
          <w:szCs w:val="24"/>
        </w:rPr>
        <w:t xml:space="preserve"> - Норматив потребления холодной и горячей воды на общедомовые нужды, куб. м в сутки на 1 кв. м общей площади</w:t>
      </w:r>
      <w:bookmarkEnd w:id="225"/>
      <w:bookmarkEnd w:id="22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46"/>
        <w:gridCol w:w="1644"/>
        <w:gridCol w:w="1644"/>
        <w:gridCol w:w="1947"/>
        <w:gridCol w:w="1644"/>
        <w:gridCol w:w="1596"/>
      </w:tblGrid>
      <w:tr w:rsidR="00183CBD" w:rsidRPr="00F1351A" w:rsidTr="00183CBD">
        <w:trPr>
          <w:cantSplit/>
          <w:trHeight w:val="227"/>
          <w:tblHeader/>
        </w:trPr>
        <w:tc>
          <w:tcPr>
            <w:tcW w:w="933" w:type="pct"/>
            <w:vMerge w:val="restart"/>
            <w:vAlign w:val="center"/>
          </w:tcPr>
          <w:p w:rsidR="00183CBD" w:rsidRPr="00F1351A" w:rsidRDefault="00183CBD" w:rsidP="00183CBD">
            <w:pPr>
              <w:pStyle w:val="TableParagraph"/>
              <w:rPr>
                <w:b/>
                <w:sz w:val="20"/>
                <w:szCs w:val="20"/>
              </w:rPr>
            </w:pPr>
            <w:r w:rsidRPr="00F1351A">
              <w:rPr>
                <w:b/>
                <w:sz w:val="20"/>
                <w:szCs w:val="20"/>
              </w:rPr>
              <w:t>Этажность многоквартирного жилого дома</w:t>
            </w:r>
          </w:p>
        </w:tc>
        <w:tc>
          <w:tcPr>
            <w:tcW w:w="1577" w:type="pct"/>
            <w:gridSpan w:val="2"/>
            <w:vAlign w:val="center"/>
          </w:tcPr>
          <w:p w:rsidR="00183CBD" w:rsidRPr="00F1351A" w:rsidRDefault="00183CBD" w:rsidP="00183CBD">
            <w:pPr>
              <w:pStyle w:val="TableParagraph"/>
              <w:rPr>
                <w:b/>
                <w:sz w:val="20"/>
                <w:szCs w:val="20"/>
              </w:rPr>
            </w:pPr>
            <w:r w:rsidRPr="00F1351A">
              <w:rPr>
                <w:b/>
                <w:sz w:val="20"/>
                <w:szCs w:val="20"/>
              </w:rPr>
              <w:t>Нормативы потребления</w:t>
            </w:r>
          </w:p>
        </w:tc>
        <w:tc>
          <w:tcPr>
            <w:tcW w:w="934" w:type="pct"/>
            <w:vMerge w:val="restart"/>
            <w:vAlign w:val="center"/>
          </w:tcPr>
          <w:p w:rsidR="00183CBD" w:rsidRPr="00F1351A" w:rsidRDefault="00183CBD" w:rsidP="00183CBD">
            <w:pPr>
              <w:pStyle w:val="TableParagraph"/>
              <w:rPr>
                <w:b/>
                <w:sz w:val="20"/>
                <w:szCs w:val="20"/>
              </w:rPr>
            </w:pPr>
            <w:r w:rsidRPr="00F1351A">
              <w:rPr>
                <w:b/>
                <w:sz w:val="20"/>
                <w:szCs w:val="20"/>
              </w:rPr>
              <w:t>Этажность многоквартирного жилого дома</w:t>
            </w:r>
          </w:p>
        </w:tc>
        <w:tc>
          <w:tcPr>
            <w:tcW w:w="1556" w:type="pct"/>
            <w:gridSpan w:val="2"/>
            <w:vAlign w:val="center"/>
          </w:tcPr>
          <w:p w:rsidR="00183CBD" w:rsidRPr="00F1351A" w:rsidRDefault="00183CBD" w:rsidP="00183CBD">
            <w:pPr>
              <w:pStyle w:val="TableParagraph"/>
              <w:rPr>
                <w:b/>
                <w:sz w:val="20"/>
                <w:szCs w:val="20"/>
              </w:rPr>
            </w:pPr>
            <w:r w:rsidRPr="00F1351A">
              <w:rPr>
                <w:b/>
                <w:sz w:val="20"/>
                <w:szCs w:val="20"/>
              </w:rPr>
              <w:t>Нормативы потребления</w:t>
            </w:r>
          </w:p>
        </w:tc>
      </w:tr>
      <w:tr w:rsidR="00183CBD" w:rsidRPr="00F1351A" w:rsidTr="00183CBD">
        <w:trPr>
          <w:cantSplit/>
          <w:trHeight w:val="227"/>
          <w:tblHeader/>
        </w:trPr>
        <w:tc>
          <w:tcPr>
            <w:tcW w:w="933" w:type="pct"/>
            <w:vMerge/>
            <w:tcBorders>
              <w:top w:val="nil"/>
            </w:tcBorders>
            <w:vAlign w:val="center"/>
          </w:tcPr>
          <w:p w:rsidR="00183CBD" w:rsidRPr="00F1351A" w:rsidRDefault="00183CBD" w:rsidP="00183CBD">
            <w:pPr>
              <w:spacing w:line="240" w:lineRule="auto"/>
              <w:ind w:firstLine="0"/>
              <w:jc w:val="center"/>
              <w:rPr>
                <w:sz w:val="20"/>
                <w:szCs w:val="20"/>
              </w:rPr>
            </w:pPr>
          </w:p>
        </w:tc>
        <w:tc>
          <w:tcPr>
            <w:tcW w:w="789" w:type="pct"/>
            <w:vAlign w:val="center"/>
          </w:tcPr>
          <w:p w:rsidR="00183CBD" w:rsidRPr="00F1351A" w:rsidRDefault="00183CBD" w:rsidP="00183CBD">
            <w:pPr>
              <w:pStyle w:val="TableParagraph"/>
              <w:rPr>
                <w:b/>
                <w:sz w:val="20"/>
                <w:szCs w:val="20"/>
              </w:rPr>
            </w:pPr>
            <w:r w:rsidRPr="00F1351A">
              <w:rPr>
                <w:b/>
                <w:sz w:val="20"/>
                <w:szCs w:val="20"/>
              </w:rPr>
              <w:t>Холодное водоснабжение</w:t>
            </w:r>
          </w:p>
        </w:tc>
        <w:tc>
          <w:tcPr>
            <w:tcW w:w="789" w:type="pct"/>
            <w:vAlign w:val="center"/>
          </w:tcPr>
          <w:p w:rsidR="00183CBD" w:rsidRPr="00F1351A" w:rsidRDefault="00183CBD" w:rsidP="00183CBD">
            <w:pPr>
              <w:pStyle w:val="TableParagraph"/>
              <w:rPr>
                <w:b/>
                <w:sz w:val="20"/>
                <w:szCs w:val="20"/>
              </w:rPr>
            </w:pPr>
            <w:r w:rsidRPr="00F1351A">
              <w:rPr>
                <w:b/>
                <w:sz w:val="20"/>
                <w:szCs w:val="20"/>
              </w:rPr>
              <w:t>Горячее водоснабжение</w:t>
            </w:r>
          </w:p>
        </w:tc>
        <w:tc>
          <w:tcPr>
            <w:tcW w:w="934" w:type="pct"/>
            <w:vMerge/>
            <w:tcBorders>
              <w:top w:val="nil"/>
            </w:tcBorders>
            <w:vAlign w:val="center"/>
          </w:tcPr>
          <w:p w:rsidR="00183CBD" w:rsidRPr="00F1351A" w:rsidRDefault="00183CBD" w:rsidP="00183CBD">
            <w:pPr>
              <w:spacing w:line="240" w:lineRule="auto"/>
              <w:ind w:firstLine="0"/>
              <w:jc w:val="center"/>
              <w:rPr>
                <w:sz w:val="20"/>
                <w:szCs w:val="20"/>
              </w:rPr>
            </w:pPr>
          </w:p>
        </w:tc>
        <w:tc>
          <w:tcPr>
            <w:tcW w:w="789" w:type="pct"/>
            <w:vAlign w:val="center"/>
          </w:tcPr>
          <w:p w:rsidR="00183CBD" w:rsidRPr="00F1351A" w:rsidRDefault="00183CBD" w:rsidP="00183CBD">
            <w:pPr>
              <w:pStyle w:val="TableParagraph"/>
              <w:rPr>
                <w:b/>
                <w:sz w:val="20"/>
                <w:szCs w:val="20"/>
              </w:rPr>
            </w:pPr>
            <w:r w:rsidRPr="00F1351A">
              <w:rPr>
                <w:b/>
                <w:sz w:val="20"/>
                <w:szCs w:val="20"/>
              </w:rPr>
              <w:t>Холодное водоснабжение</w:t>
            </w:r>
          </w:p>
        </w:tc>
        <w:tc>
          <w:tcPr>
            <w:tcW w:w="767" w:type="pct"/>
            <w:vAlign w:val="center"/>
          </w:tcPr>
          <w:p w:rsidR="00183CBD" w:rsidRPr="00F1351A" w:rsidRDefault="00183CBD" w:rsidP="00183CBD">
            <w:pPr>
              <w:pStyle w:val="TableParagraph"/>
              <w:rPr>
                <w:b/>
                <w:sz w:val="20"/>
                <w:szCs w:val="20"/>
              </w:rPr>
            </w:pPr>
            <w:r w:rsidRPr="00F1351A">
              <w:rPr>
                <w:b/>
                <w:sz w:val="20"/>
                <w:szCs w:val="20"/>
              </w:rPr>
              <w:t>Горячее водоснабжение</w:t>
            </w:r>
          </w:p>
        </w:tc>
      </w:tr>
      <w:tr w:rsidR="00183CBD" w:rsidRPr="00F1351A" w:rsidTr="00183CBD">
        <w:trPr>
          <w:cantSplit/>
          <w:trHeight w:val="227"/>
        </w:trPr>
        <w:tc>
          <w:tcPr>
            <w:tcW w:w="933" w:type="pct"/>
            <w:vAlign w:val="center"/>
          </w:tcPr>
          <w:p w:rsidR="00183CBD" w:rsidRPr="00F1351A" w:rsidRDefault="00183CBD" w:rsidP="00183CBD">
            <w:pPr>
              <w:pStyle w:val="TableParagraph"/>
              <w:rPr>
                <w:sz w:val="20"/>
                <w:szCs w:val="20"/>
              </w:rPr>
            </w:pPr>
            <w:r w:rsidRPr="00F1351A">
              <w:rPr>
                <w:sz w:val="20"/>
                <w:szCs w:val="20"/>
              </w:rPr>
              <w:t>1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0,0264</w:t>
            </w:r>
          </w:p>
        </w:tc>
        <w:tc>
          <w:tcPr>
            <w:tcW w:w="789" w:type="pct"/>
            <w:vAlign w:val="center"/>
          </w:tcPr>
          <w:p w:rsidR="00183CBD" w:rsidRPr="00F1351A" w:rsidRDefault="00183CBD" w:rsidP="00183CBD">
            <w:pPr>
              <w:pStyle w:val="TableParagraph"/>
              <w:rPr>
                <w:sz w:val="20"/>
                <w:szCs w:val="20"/>
              </w:rPr>
            </w:pPr>
            <w:r w:rsidRPr="00F1351A">
              <w:rPr>
                <w:sz w:val="20"/>
                <w:szCs w:val="20"/>
              </w:rPr>
              <w:t>0,0198</w:t>
            </w:r>
          </w:p>
        </w:tc>
        <w:tc>
          <w:tcPr>
            <w:tcW w:w="934" w:type="pct"/>
            <w:vAlign w:val="center"/>
          </w:tcPr>
          <w:p w:rsidR="00183CBD" w:rsidRPr="00F1351A" w:rsidRDefault="00183CBD" w:rsidP="00183CBD">
            <w:pPr>
              <w:pStyle w:val="TableParagraph"/>
              <w:rPr>
                <w:sz w:val="20"/>
                <w:szCs w:val="20"/>
              </w:rPr>
            </w:pPr>
            <w:r w:rsidRPr="00F1351A">
              <w:rPr>
                <w:sz w:val="20"/>
                <w:szCs w:val="20"/>
              </w:rPr>
              <w:t>9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0,0220</w:t>
            </w:r>
          </w:p>
        </w:tc>
        <w:tc>
          <w:tcPr>
            <w:tcW w:w="767" w:type="pct"/>
            <w:vAlign w:val="center"/>
          </w:tcPr>
          <w:p w:rsidR="00183CBD" w:rsidRPr="00F1351A" w:rsidRDefault="00183CBD" w:rsidP="00183CBD">
            <w:pPr>
              <w:pStyle w:val="TableParagraph"/>
              <w:rPr>
                <w:sz w:val="20"/>
                <w:szCs w:val="20"/>
              </w:rPr>
            </w:pPr>
            <w:r w:rsidRPr="00F1351A">
              <w:rPr>
                <w:sz w:val="20"/>
                <w:szCs w:val="20"/>
              </w:rPr>
              <w:t>0,0124</w:t>
            </w:r>
          </w:p>
        </w:tc>
      </w:tr>
      <w:tr w:rsidR="00183CBD" w:rsidRPr="00F1351A" w:rsidTr="00183CBD">
        <w:trPr>
          <w:cantSplit/>
          <w:trHeight w:val="227"/>
        </w:trPr>
        <w:tc>
          <w:tcPr>
            <w:tcW w:w="933" w:type="pct"/>
            <w:vAlign w:val="center"/>
          </w:tcPr>
          <w:p w:rsidR="00183CBD" w:rsidRPr="00F1351A" w:rsidRDefault="00183CBD" w:rsidP="00183CBD">
            <w:pPr>
              <w:pStyle w:val="TableParagraph"/>
              <w:rPr>
                <w:sz w:val="20"/>
                <w:szCs w:val="20"/>
              </w:rPr>
            </w:pPr>
            <w:r w:rsidRPr="00F1351A">
              <w:rPr>
                <w:sz w:val="20"/>
                <w:szCs w:val="20"/>
              </w:rPr>
              <w:t>2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0,0293</w:t>
            </w:r>
          </w:p>
        </w:tc>
        <w:tc>
          <w:tcPr>
            <w:tcW w:w="789" w:type="pct"/>
            <w:vAlign w:val="center"/>
          </w:tcPr>
          <w:p w:rsidR="00183CBD" w:rsidRPr="00F1351A" w:rsidRDefault="00183CBD" w:rsidP="00183CBD">
            <w:pPr>
              <w:pStyle w:val="TableParagraph"/>
              <w:rPr>
                <w:sz w:val="20"/>
                <w:szCs w:val="20"/>
              </w:rPr>
            </w:pPr>
            <w:r w:rsidRPr="00F1351A">
              <w:rPr>
                <w:sz w:val="20"/>
                <w:szCs w:val="20"/>
              </w:rPr>
              <w:t>0,0202</w:t>
            </w:r>
          </w:p>
        </w:tc>
        <w:tc>
          <w:tcPr>
            <w:tcW w:w="934" w:type="pct"/>
            <w:vAlign w:val="center"/>
          </w:tcPr>
          <w:p w:rsidR="00183CBD" w:rsidRPr="00F1351A" w:rsidRDefault="00183CBD" w:rsidP="00183CBD">
            <w:pPr>
              <w:pStyle w:val="TableParagraph"/>
              <w:rPr>
                <w:sz w:val="20"/>
                <w:szCs w:val="20"/>
              </w:rPr>
            </w:pPr>
            <w:r w:rsidRPr="00F1351A">
              <w:rPr>
                <w:sz w:val="20"/>
                <w:szCs w:val="20"/>
              </w:rPr>
              <w:t>10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0,0198</w:t>
            </w:r>
          </w:p>
        </w:tc>
        <w:tc>
          <w:tcPr>
            <w:tcW w:w="767" w:type="pct"/>
            <w:vAlign w:val="center"/>
          </w:tcPr>
          <w:p w:rsidR="00183CBD" w:rsidRPr="00F1351A" w:rsidRDefault="00183CBD" w:rsidP="00183CBD">
            <w:pPr>
              <w:pStyle w:val="TableParagraph"/>
              <w:rPr>
                <w:sz w:val="20"/>
                <w:szCs w:val="20"/>
              </w:rPr>
            </w:pPr>
            <w:r w:rsidRPr="00F1351A">
              <w:rPr>
                <w:sz w:val="20"/>
                <w:szCs w:val="20"/>
              </w:rPr>
              <w:t>0,0110</w:t>
            </w:r>
          </w:p>
        </w:tc>
      </w:tr>
      <w:tr w:rsidR="00183CBD" w:rsidRPr="00F1351A" w:rsidTr="00183CBD">
        <w:trPr>
          <w:cantSplit/>
          <w:trHeight w:val="227"/>
        </w:trPr>
        <w:tc>
          <w:tcPr>
            <w:tcW w:w="933" w:type="pct"/>
            <w:vAlign w:val="center"/>
          </w:tcPr>
          <w:p w:rsidR="00183CBD" w:rsidRPr="00F1351A" w:rsidRDefault="00183CBD" w:rsidP="00183CBD">
            <w:pPr>
              <w:pStyle w:val="TableParagraph"/>
              <w:rPr>
                <w:sz w:val="20"/>
                <w:szCs w:val="20"/>
              </w:rPr>
            </w:pPr>
            <w:r w:rsidRPr="00F1351A">
              <w:rPr>
                <w:sz w:val="20"/>
                <w:szCs w:val="20"/>
              </w:rPr>
              <w:t>3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0,0274</w:t>
            </w:r>
          </w:p>
        </w:tc>
        <w:tc>
          <w:tcPr>
            <w:tcW w:w="789" w:type="pct"/>
            <w:vAlign w:val="center"/>
          </w:tcPr>
          <w:p w:rsidR="00183CBD" w:rsidRPr="00F1351A" w:rsidRDefault="00183CBD" w:rsidP="00183CBD">
            <w:pPr>
              <w:pStyle w:val="TableParagraph"/>
              <w:rPr>
                <w:sz w:val="20"/>
                <w:szCs w:val="20"/>
              </w:rPr>
            </w:pPr>
            <w:r w:rsidRPr="00F1351A">
              <w:rPr>
                <w:sz w:val="20"/>
                <w:szCs w:val="20"/>
              </w:rPr>
              <w:t>0,0178</w:t>
            </w:r>
          </w:p>
        </w:tc>
        <w:tc>
          <w:tcPr>
            <w:tcW w:w="934" w:type="pct"/>
            <w:vAlign w:val="center"/>
          </w:tcPr>
          <w:p w:rsidR="00183CBD" w:rsidRPr="00F1351A" w:rsidRDefault="00183CBD" w:rsidP="00183CBD">
            <w:pPr>
              <w:pStyle w:val="TableParagraph"/>
              <w:rPr>
                <w:sz w:val="20"/>
                <w:szCs w:val="20"/>
              </w:rPr>
            </w:pPr>
            <w:r w:rsidRPr="00F1351A">
              <w:rPr>
                <w:sz w:val="20"/>
                <w:szCs w:val="20"/>
              </w:rPr>
              <w:t>11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0,0186</w:t>
            </w:r>
          </w:p>
        </w:tc>
        <w:tc>
          <w:tcPr>
            <w:tcW w:w="767" w:type="pct"/>
            <w:vAlign w:val="center"/>
          </w:tcPr>
          <w:p w:rsidR="00183CBD" w:rsidRPr="00F1351A" w:rsidRDefault="00183CBD" w:rsidP="00183CBD">
            <w:pPr>
              <w:pStyle w:val="TableParagraph"/>
              <w:rPr>
                <w:sz w:val="20"/>
                <w:szCs w:val="20"/>
              </w:rPr>
            </w:pPr>
            <w:r w:rsidRPr="00F1351A">
              <w:rPr>
                <w:sz w:val="20"/>
                <w:szCs w:val="20"/>
              </w:rPr>
              <w:t>0,0102</w:t>
            </w:r>
          </w:p>
        </w:tc>
      </w:tr>
      <w:tr w:rsidR="00183CBD" w:rsidRPr="00F1351A" w:rsidTr="00183CBD">
        <w:trPr>
          <w:cantSplit/>
          <w:trHeight w:val="227"/>
        </w:trPr>
        <w:tc>
          <w:tcPr>
            <w:tcW w:w="933" w:type="pct"/>
            <w:vAlign w:val="center"/>
          </w:tcPr>
          <w:p w:rsidR="00183CBD" w:rsidRPr="00F1351A" w:rsidRDefault="00183CBD" w:rsidP="00183CBD">
            <w:pPr>
              <w:pStyle w:val="TableParagraph"/>
              <w:rPr>
                <w:sz w:val="20"/>
                <w:szCs w:val="20"/>
              </w:rPr>
            </w:pPr>
            <w:r w:rsidRPr="00F1351A">
              <w:rPr>
                <w:sz w:val="20"/>
                <w:szCs w:val="20"/>
              </w:rPr>
              <w:t>4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0,0268</w:t>
            </w:r>
          </w:p>
        </w:tc>
        <w:tc>
          <w:tcPr>
            <w:tcW w:w="789" w:type="pct"/>
            <w:vAlign w:val="center"/>
          </w:tcPr>
          <w:p w:rsidR="00183CBD" w:rsidRPr="00F1351A" w:rsidRDefault="00183CBD" w:rsidP="00183CBD">
            <w:pPr>
              <w:pStyle w:val="TableParagraph"/>
              <w:rPr>
                <w:sz w:val="20"/>
                <w:szCs w:val="20"/>
              </w:rPr>
            </w:pPr>
            <w:r w:rsidRPr="00F1351A">
              <w:rPr>
                <w:sz w:val="20"/>
                <w:szCs w:val="20"/>
              </w:rPr>
              <w:t>0,0170</w:t>
            </w:r>
          </w:p>
        </w:tc>
        <w:tc>
          <w:tcPr>
            <w:tcW w:w="934" w:type="pct"/>
            <w:vAlign w:val="center"/>
          </w:tcPr>
          <w:p w:rsidR="00183CBD" w:rsidRPr="00F1351A" w:rsidRDefault="00183CBD" w:rsidP="00183CBD">
            <w:pPr>
              <w:pStyle w:val="TableParagraph"/>
              <w:rPr>
                <w:sz w:val="20"/>
                <w:szCs w:val="20"/>
              </w:rPr>
            </w:pPr>
            <w:r w:rsidRPr="00F1351A">
              <w:rPr>
                <w:sz w:val="20"/>
                <w:szCs w:val="20"/>
              </w:rPr>
              <w:t>12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0,0173</w:t>
            </w:r>
          </w:p>
        </w:tc>
        <w:tc>
          <w:tcPr>
            <w:tcW w:w="767" w:type="pct"/>
            <w:vAlign w:val="center"/>
          </w:tcPr>
          <w:p w:rsidR="00183CBD" w:rsidRPr="00F1351A" w:rsidRDefault="00183CBD" w:rsidP="00183CBD">
            <w:pPr>
              <w:pStyle w:val="TableParagraph"/>
              <w:rPr>
                <w:sz w:val="20"/>
                <w:szCs w:val="20"/>
              </w:rPr>
            </w:pPr>
            <w:r w:rsidRPr="00F1351A">
              <w:rPr>
                <w:sz w:val="20"/>
                <w:szCs w:val="20"/>
              </w:rPr>
              <w:t>0,0095</w:t>
            </w:r>
          </w:p>
        </w:tc>
      </w:tr>
      <w:tr w:rsidR="00183CBD" w:rsidRPr="00F1351A" w:rsidTr="00183CBD">
        <w:trPr>
          <w:cantSplit/>
          <w:trHeight w:val="227"/>
        </w:trPr>
        <w:tc>
          <w:tcPr>
            <w:tcW w:w="933" w:type="pct"/>
            <w:vAlign w:val="center"/>
          </w:tcPr>
          <w:p w:rsidR="00183CBD" w:rsidRPr="00F1351A" w:rsidRDefault="00183CBD" w:rsidP="00183CBD">
            <w:pPr>
              <w:pStyle w:val="TableParagraph"/>
              <w:rPr>
                <w:sz w:val="20"/>
                <w:szCs w:val="20"/>
              </w:rPr>
            </w:pPr>
            <w:r w:rsidRPr="00F1351A">
              <w:rPr>
                <w:sz w:val="20"/>
                <w:szCs w:val="20"/>
              </w:rPr>
              <w:t>5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0,0262</w:t>
            </w:r>
          </w:p>
        </w:tc>
        <w:tc>
          <w:tcPr>
            <w:tcW w:w="789" w:type="pct"/>
            <w:vAlign w:val="center"/>
          </w:tcPr>
          <w:p w:rsidR="00183CBD" w:rsidRPr="00F1351A" w:rsidRDefault="00183CBD" w:rsidP="00183CBD">
            <w:pPr>
              <w:pStyle w:val="TableParagraph"/>
              <w:rPr>
                <w:sz w:val="20"/>
                <w:szCs w:val="20"/>
              </w:rPr>
            </w:pPr>
            <w:r w:rsidRPr="00F1351A">
              <w:rPr>
                <w:sz w:val="20"/>
                <w:szCs w:val="20"/>
              </w:rPr>
              <w:t>0,0161</w:t>
            </w:r>
          </w:p>
        </w:tc>
        <w:tc>
          <w:tcPr>
            <w:tcW w:w="934" w:type="pct"/>
            <w:vAlign w:val="center"/>
          </w:tcPr>
          <w:p w:rsidR="00183CBD" w:rsidRPr="00F1351A" w:rsidRDefault="00183CBD" w:rsidP="00183CBD">
            <w:pPr>
              <w:pStyle w:val="TableParagraph"/>
              <w:rPr>
                <w:sz w:val="20"/>
                <w:szCs w:val="20"/>
              </w:rPr>
            </w:pPr>
            <w:r w:rsidRPr="00F1351A">
              <w:rPr>
                <w:sz w:val="20"/>
                <w:szCs w:val="20"/>
              </w:rPr>
              <w:t>13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0,0161</w:t>
            </w:r>
          </w:p>
        </w:tc>
        <w:tc>
          <w:tcPr>
            <w:tcW w:w="767" w:type="pct"/>
            <w:vAlign w:val="center"/>
          </w:tcPr>
          <w:p w:rsidR="00183CBD" w:rsidRPr="00F1351A" w:rsidRDefault="00183CBD" w:rsidP="00183CBD">
            <w:pPr>
              <w:pStyle w:val="TableParagraph"/>
              <w:rPr>
                <w:sz w:val="20"/>
                <w:szCs w:val="20"/>
              </w:rPr>
            </w:pPr>
            <w:r w:rsidRPr="00F1351A">
              <w:rPr>
                <w:sz w:val="20"/>
                <w:szCs w:val="20"/>
              </w:rPr>
              <w:t>0,0087</w:t>
            </w:r>
          </w:p>
        </w:tc>
      </w:tr>
      <w:tr w:rsidR="00183CBD" w:rsidRPr="00F1351A" w:rsidTr="00183CBD">
        <w:trPr>
          <w:cantSplit/>
          <w:trHeight w:val="227"/>
        </w:trPr>
        <w:tc>
          <w:tcPr>
            <w:tcW w:w="933" w:type="pct"/>
            <w:vAlign w:val="center"/>
          </w:tcPr>
          <w:p w:rsidR="00183CBD" w:rsidRPr="00F1351A" w:rsidRDefault="00183CBD" w:rsidP="00183CBD">
            <w:pPr>
              <w:pStyle w:val="TableParagraph"/>
              <w:rPr>
                <w:sz w:val="20"/>
                <w:szCs w:val="20"/>
              </w:rPr>
            </w:pPr>
            <w:r w:rsidRPr="00F1351A">
              <w:rPr>
                <w:sz w:val="20"/>
                <w:szCs w:val="20"/>
              </w:rPr>
              <w:t>6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0,0250</w:t>
            </w:r>
          </w:p>
        </w:tc>
        <w:tc>
          <w:tcPr>
            <w:tcW w:w="789" w:type="pct"/>
            <w:vAlign w:val="center"/>
          </w:tcPr>
          <w:p w:rsidR="00183CBD" w:rsidRPr="00F1351A" w:rsidRDefault="00183CBD" w:rsidP="00183CBD">
            <w:pPr>
              <w:pStyle w:val="TableParagraph"/>
              <w:rPr>
                <w:sz w:val="20"/>
                <w:szCs w:val="20"/>
              </w:rPr>
            </w:pPr>
            <w:r w:rsidRPr="00F1351A">
              <w:rPr>
                <w:sz w:val="20"/>
                <w:szCs w:val="20"/>
              </w:rPr>
              <w:t>0,0150</w:t>
            </w:r>
          </w:p>
        </w:tc>
        <w:tc>
          <w:tcPr>
            <w:tcW w:w="934" w:type="pct"/>
            <w:vAlign w:val="center"/>
          </w:tcPr>
          <w:p w:rsidR="00183CBD" w:rsidRPr="00F1351A" w:rsidRDefault="00183CBD" w:rsidP="00183CBD">
            <w:pPr>
              <w:pStyle w:val="TableParagraph"/>
              <w:rPr>
                <w:sz w:val="20"/>
                <w:szCs w:val="20"/>
              </w:rPr>
            </w:pPr>
            <w:r w:rsidRPr="00F1351A">
              <w:rPr>
                <w:sz w:val="20"/>
                <w:szCs w:val="20"/>
              </w:rPr>
              <w:t>14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0,0148</w:t>
            </w:r>
          </w:p>
        </w:tc>
        <w:tc>
          <w:tcPr>
            <w:tcW w:w="767" w:type="pct"/>
            <w:vAlign w:val="center"/>
          </w:tcPr>
          <w:p w:rsidR="00183CBD" w:rsidRPr="00F1351A" w:rsidRDefault="00183CBD" w:rsidP="00183CBD">
            <w:pPr>
              <w:pStyle w:val="TableParagraph"/>
              <w:rPr>
                <w:sz w:val="20"/>
                <w:szCs w:val="20"/>
              </w:rPr>
            </w:pPr>
            <w:r w:rsidRPr="00F1351A">
              <w:rPr>
                <w:sz w:val="20"/>
                <w:szCs w:val="20"/>
              </w:rPr>
              <w:t>0,0080</w:t>
            </w:r>
          </w:p>
        </w:tc>
      </w:tr>
      <w:tr w:rsidR="00183CBD" w:rsidRPr="00F1351A" w:rsidTr="00183CBD">
        <w:trPr>
          <w:cantSplit/>
          <w:trHeight w:val="227"/>
        </w:trPr>
        <w:tc>
          <w:tcPr>
            <w:tcW w:w="933" w:type="pct"/>
            <w:vAlign w:val="center"/>
          </w:tcPr>
          <w:p w:rsidR="00183CBD" w:rsidRPr="00F1351A" w:rsidRDefault="00183CBD" w:rsidP="00183CBD">
            <w:pPr>
              <w:pStyle w:val="TableParagraph"/>
              <w:rPr>
                <w:sz w:val="20"/>
                <w:szCs w:val="20"/>
              </w:rPr>
            </w:pPr>
            <w:r w:rsidRPr="00F1351A">
              <w:rPr>
                <w:sz w:val="20"/>
                <w:szCs w:val="20"/>
              </w:rPr>
              <w:t>7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0,0242</w:t>
            </w:r>
          </w:p>
        </w:tc>
        <w:tc>
          <w:tcPr>
            <w:tcW w:w="789" w:type="pct"/>
            <w:vAlign w:val="center"/>
          </w:tcPr>
          <w:p w:rsidR="00183CBD" w:rsidRPr="00F1351A" w:rsidRDefault="00183CBD" w:rsidP="00183CBD">
            <w:pPr>
              <w:pStyle w:val="TableParagraph"/>
              <w:rPr>
                <w:sz w:val="20"/>
                <w:szCs w:val="20"/>
              </w:rPr>
            </w:pPr>
            <w:r w:rsidRPr="00F1351A">
              <w:rPr>
                <w:sz w:val="20"/>
                <w:szCs w:val="20"/>
              </w:rPr>
              <w:t>0,0141</w:t>
            </w:r>
          </w:p>
        </w:tc>
        <w:tc>
          <w:tcPr>
            <w:tcW w:w="934" w:type="pct"/>
            <w:vAlign w:val="center"/>
          </w:tcPr>
          <w:p w:rsidR="00183CBD" w:rsidRPr="00F1351A" w:rsidRDefault="00183CBD" w:rsidP="00183CBD">
            <w:pPr>
              <w:pStyle w:val="TableParagraph"/>
              <w:rPr>
                <w:sz w:val="20"/>
                <w:szCs w:val="20"/>
              </w:rPr>
            </w:pPr>
            <w:r w:rsidRPr="00F1351A">
              <w:rPr>
                <w:sz w:val="20"/>
                <w:szCs w:val="20"/>
              </w:rPr>
              <w:t>15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0,0133</w:t>
            </w:r>
          </w:p>
        </w:tc>
        <w:tc>
          <w:tcPr>
            <w:tcW w:w="767" w:type="pct"/>
            <w:vAlign w:val="center"/>
          </w:tcPr>
          <w:p w:rsidR="00183CBD" w:rsidRPr="00F1351A" w:rsidRDefault="00183CBD" w:rsidP="00183CBD">
            <w:pPr>
              <w:pStyle w:val="TableParagraph"/>
              <w:rPr>
                <w:sz w:val="20"/>
                <w:szCs w:val="20"/>
              </w:rPr>
            </w:pPr>
            <w:r w:rsidRPr="00F1351A">
              <w:rPr>
                <w:sz w:val="20"/>
                <w:szCs w:val="20"/>
              </w:rPr>
              <w:t>0,0072</w:t>
            </w:r>
          </w:p>
        </w:tc>
      </w:tr>
      <w:tr w:rsidR="00183CBD" w:rsidRPr="00F1351A" w:rsidTr="00183CBD">
        <w:trPr>
          <w:cantSplit/>
          <w:trHeight w:val="227"/>
        </w:trPr>
        <w:tc>
          <w:tcPr>
            <w:tcW w:w="933" w:type="pct"/>
            <w:vAlign w:val="center"/>
          </w:tcPr>
          <w:p w:rsidR="00183CBD" w:rsidRPr="00F1351A" w:rsidRDefault="00183CBD" w:rsidP="00183CBD">
            <w:pPr>
              <w:pStyle w:val="TableParagraph"/>
              <w:rPr>
                <w:sz w:val="20"/>
                <w:szCs w:val="20"/>
              </w:rPr>
            </w:pPr>
            <w:r w:rsidRPr="00F1351A">
              <w:rPr>
                <w:sz w:val="20"/>
                <w:szCs w:val="20"/>
              </w:rPr>
              <w:t>8 этажные</w:t>
            </w:r>
          </w:p>
        </w:tc>
        <w:tc>
          <w:tcPr>
            <w:tcW w:w="789" w:type="pct"/>
            <w:vAlign w:val="center"/>
          </w:tcPr>
          <w:p w:rsidR="00183CBD" w:rsidRPr="00F1351A" w:rsidRDefault="00183CBD" w:rsidP="00183CBD">
            <w:pPr>
              <w:pStyle w:val="TableParagraph"/>
              <w:rPr>
                <w:sz w:val="20"/>
                <w:szCs w:val="20"/>
              </w:rPr>
            </w:pPr>
            <w:r w:rsidRPr="00F1351A">
              <w:rPr>
                <w:sz w:val="20"/>
                <w:szCs w:val="20"/>
              </w:rPr>
              <w:t>0,0234</w:t>
            </w:r>
          </w:p>
        </w:tc>
        <w:tc>
          <w:tcPr>
            <w:tcW w:w="789" w:type="pct"/>
            <w:vAlign w:val="center"/>
          </w:tcPr>
          <w:p w:rsidR="00183CBD" w:rsidRPr="00F1351A" w:rsidRDefault="00183CBD" w:rsidP="00183CBD">
            <w:pPr>
              <w:pStyle w:val="TableParagraph"/>
              <w:rPr>
                <w:sz w:val="20"/>
                <w:szCs w:val="20"/>
              </w:rPr>
            </w:pPr>
            <w:r w:rsidRPr="00F1351A">
              <w:rPr>
                <w:sz w:val="20"/>
                <w:szCs w:val="20"/>
              </w:rPr>
              <w:t>0,0134</w:t>
            </w:r>
          </w:p>
        </w:tc>
        <w:tc>
          <w:tcPr>
            <w:tcW w:w="934" w:type="pct"/>
            <w:vAlign w:val="center"/>
          </w:tcPr>
          <w:p w:rsidR="00183CBD" w:rsidRPr="00F1351A" w:rsidRDefault="00183CBD" w:rsidP="00183CBD">
            <w:pPr>
              <w:pStyle w:val="TableParagraph"/>
              <w:rPr>
                <w:sz w:val="20"/>
                <w:szCs w:val="20"/>
              </w:rPr>
            </w:pPr>
            <w:r w:rsidRPr="00F1351A">
              <w:rPr>
                <w:sz w:val="20"/>
                <w:szCs w:val="20"/>
              </w:rPr>
              <w:t>16 этажные и выше</w:t>
            </w:r>
          </w:p>
        </w:tc>
        <w:tc>
          <w:tcPr>
            <w:tcW w:w="789" w:type="pct"/>
            <w:vAlign w:val="center"/>
          </w:tcPr>
          <w:p w:rsidR="00183CBD" w:rsidRPr="00F1351A" w:rsidRDefault="00183CBD" w:rsidP="00183CBD">
            <w:pPr>
              <w:pStyle w:val="TableParagraph"/>
              <w:rPr>
                <w:sz w:val="20"/>
                <w:szCs w:val="20"/>
              </w:rPr>
            </w:pPr>
            <w:r w:rsidRPr="00F1351A">
              <w:rPr>
                <w:sz w:val="20"/>
                <w:szCs w:val="20"/>
              </w:rPr>
              <w:t>0,0119</w:t>
            </w:r>
          </w:p>
        </w:tc>
        <w:tc>
          <w:tcPr>
            <w:tcW w:w="767" w:type="pct"/>
            <w:vAlign w:val="center"/>
          </w:tcPr>
          <w:p w:rsidR="00183CBD" w:rsidRPr="00F1351A" w:rsidRDefault="00183CBD" w:rsidP="00183CBD">
            <w:pPr>
              <w:pStyle w:val="TableParagraph"/>
              <w:rPr>
                <w:sz w:val="20"/>
                <w:szCs w:val="20"/>
              </w:rPr>
            </w:pPr>
            <w:r w:rsidRPr="00F1351A">
              <w:rPr>
                <w:sz w:val="20"/>
                <w:szCs w:val="20"/>
              </w:rPr>
              <w:t>0,0063</w:t>
            </w:r>
          </w:p>
        </w:tc>
      </w:tr>
    </w:tbl>
    <w:p w:rsidR="00183CBD" w:rsidRPr="00F1351A" w:rsidRDefault="00183CBD" w:rsidP="00183CBD">
      <w:pPr>
        <w:pStyle w:val="aff3"/>
        <w:keepNext/>
        <w:rPr>
          <w:b w:val="0"/>
          <w:bCs w:val="0"/>
          <w:szCs w:val="24"/>
        </w:rPr>
      </w:pPr>
      <w:bookmarkStart w:id="227" w:name="_Ref93586328"/>
      <w:bookmarkStart w:id="228" w:name="_Toc79834940"/>
      <w:bookmarkStart w:id="229" w:name="_Toc99146589"/>
      <w:r w:rsidRPr="00F1351A">
        <w:rPr>
          <w:szCs w:val="24"/>
        </w:rPr>
        <w:t xml:space="preserve">Таблица </w:t>
      </w:r>
      <w:r w:rsidR="0041674E" w:rsidRPr="00F1351A">
        <w:rPr>
          <w:szCs w:val="24"/>
        </w:rPr>
        <w:fldChar w:fldCharType="begin"/>
      </w:r>
      <w:r w:rsidR="0041674E" w:rsidRPr="00F1351A">
        <w:rPr>
          <w:szCs w:val="24"/>
        </w:rPr>
        <w:instrText xml:space="preserve"> STYLEREF 1 \s </w:instrText>
      </w:r>
      <w:r w:rsidR="0041674E" w:rsidRPr="00F1351A">
        <w:rPr>
          <w:szCs w:val="24"/>
        </w:rPr>
        <w:fldChar w:fldCharType="separate"/>
      </w:r>
      <w:r w:rsidR="00F1351A" w:rsidRPr="00F1351A">
        <w:rPr>
          <w:noProof/>
          <w:szCs w:val="24"/>
        </w:rPr>
        <w:t>1</w:t>
      </w:r>
      <w:r w:rsidR="0041674E" w:rsidRPr="00F1351A">
        <w:rPr>
          <w:szCs w:val="24"/>
        </w:rPr>
        <w:fldChar w:fldCharType="end"/>
      </w:r>
      <w:r w:rsidR="0041674E" w:rsidRPr="00F1351A">
        <w:rPr>
          <w:szCs w:val="24"/>
        </w:rPr>
        <w:t>.</w:t>
      </w:r>
      <w:r w:rsidR="0041674E" w:rsidRPr="00F1351A">
        <w:rPr>
          <w:szCs w:val="24"/>
        </w:rPr>
        <w:fldChar w:fldCharType="begin"/>
      </w:r>
      <w:r w:rsidR="0041674E" w:rsidRPr="00F1351A">
        <w:rPr>
          <w:szCs w:val="24"/>
        </w:rPr>
        <w:instrText xml:space="preserve"> SEQ Таблица \* ARABIC \s 1 </w:instrText>
      </w:r>
      <w:r w:rsidR="0041674E" w:rsidRPr="00F1351A">
        <w:rPr>
          <w:szCs w:val="24"/>
        </w:rPr>
        <w:fldChar w:fldCharType="separate"/>
      </w:r>
      <w:r w:rsidR="00F1351A" w:rsidRPr="00F1351A">
        <w:rPr>
          <w:noProof/>
          <w:szCs w:val="24"/>
        </w:rPr>
        <w:t>83</w:t>
      </w:r>
      <w:r w:rsidR="0041674E" w:rsidRPr="00F1351A">
        <w:rPr>
          <w:szCs w:val="24"/>
        </w:rPr>
        <w:fldChar w:fldCharType="end"/>
      </w:r>
      <w:bookmarkEnd w:id="227"/>
      <w:r w:rsidRPr="00F1351A">
        <w:rPr>
          <w:b w:val="0"/>
          <w:bCs w:val="0"/>
          <w:szCs w:val="24"/>
        </w:rPr>
        <w:t xml:space="preserve"> - Нормативы потребления коммунальных услуг в отношении холодного и горячего водоснабжения в жилых помещениях (кубометр на 1 человека)</w:t>
      </w:r>
      <w:bookmarkEnd w:id="228"/>
      <w:bookmarkEnd w:id="22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573"/>
        <w:gridCol w:w="2003"/>
        <w:gridCol w:w="1845"/>
      </w:tblGrid>
      <w:tr w:rsidR="00183CBD" w:rsidRPr="00F1351A" w:rsidTr="00183CBD">
        <w:trPr>
          <w:cantSplit/>
          <w:trHeight w:val="227"/>
          <w:tblHeader/>
        </w:trPr>
        <w:tc>
          <w:tcPr>
            <w:tcW w:w="3154" w:type="pct"/>
            <w:vMerge w:val="restart"/>
            <w:vAlign w:val="center"/>
          </w:tcPr>
          <w:p w:rsidR="00183CBD" w:rsidRPr="00F1351A" w:rsidRDefault="00183CBD" w:rsidP="00183CBD">
            <w:pPr>
              <w:pStyle w:val="TableParagraph"/>
              <w:rPr>
                <w:b/>
                <w:sz w:val="20"/>
                <w:szCs w:val="20"/>
              </w:rPr>
            </w:pPr>
            <w:r w:rsidRPr="00F1351A">
              <w:rPr>
                <w:b/>
                <w:sz w:val="20"/>
                <w:szCs w:val="20"/>
              </w:rPr>
              <w:t>Категории многоквартирных домов с указанием оборудования</w:t>
            </w:r>
          </w:p>
        </w:tc>
        <w:tc>
          <w:tcPr>
            <w:tcW w:w="1846" w:type="pct"/>
            <w:gridSpan w:val="2"/>
            <w:vAlign w:val="center"/>
          </w:tcPr>
          <w:p w:rsidR="00183CBD" w:rsidRPr="00F1351A" w:rsidRDefault="00183CBD" w:rsidP="00183CBD">
            <w:pPr>
              <w:pStyle w:val="TableParagraph"/>
              <w:rPr>
                <w:b/>
                <w:sz w:val="20"/>
                <w:szCs w:val="20"/>
              </w:rPr>
            </w:pPr>
            <w:r w:rsidRPr="00F1351A">
              <w:rPr>
                <w:b/>
                <w:sz w:val="20"/>
                <w:szCs w:val="20"/>
              </w:rPr>
              <w:t>Норматив потребления коммунальных услуг по холодному и горячему водоснабжению</w:t>
            </w:r>
          </w:p>
        </w:tc>
      </w:tr>
      <w:tr w:rsidR="00183CBD" w:rsidRPr="00F1351A" w:rsidTr="00183CBD">
        <w:trPr>
          <w:cantSplit/>
          <w:trHeight w:val="227"/>
          <w:tblHeader/>
        </w:trPr>
        <w:tc>
          <w:tcPr>
            <w:tcW w:w="3154" w:type="pct"/>
            <w:vMerge/>
            <w:tcBorders>
              <w:top w:val="nil"/>
            </w:tcBorders>
            <w:vAlign w:val="center"/>
          </w:tcPr>
          <w:p w:rsidR="00183CBD" w:rsidRPr="00F1351A" w:rsidRDefault="00183CBD" w:rsidP="00183CBD">
            <w:pPr>
              <w:spacing w:line="240" w:lineRule="auto"/>
              <w:ind w:firstLine="0"/>
              <w:jc w:val="center"/>
              <w:rPr>
                <w:sz w:val="20"/>
                <w:szCs w:val="20"/>
              </w:rPr>
            </w:pPr>
          </w:p>
        </w:tc>
        <w:tc>
          <w:tcPr>
            <w:tcW w:w="961" w:type="pct"/>
            <w:vAlign w:val="center"/>
          </w:tcPr>
          <w:p w:rsidR="00183CBD" w:rsidRPr="00F1351A" w:rsidRDefault="00183CBD" w:rsidP="00183CBD">
            <w:pPr>
              <w:pStyle w:val="TableParagraph"/>
              <w:rPr>
                <w:b/>
                <w:sz w:val="20"/>
                <w:szCs w:val="20"/>
              </w:rPr>
            </w:pPr>
            <w:r w:rsidRPr="00F1351A">
              <w:rPr>
                <w:b/>
                <w:sz w:val="20"/>
                <w:szCs w:val="20"/>
              </w:rPr>
              <w:t>всего</w:t>
            </w:r>
          </w:p>
        </w:tc>
        <w:tc>
          <w:tcPr>
            <w:tcW w:w="885" w:type="pct"/>
            <w:vAlign w:val="center"/>
          </w:tcPr>
          <w:p w:rsidR="00183CBD" w:rsidRPr="00F1351A" w:rsidRDefault="00183CBD" w:rsidP="00183CBD">
            <w:pPr>
              <w:pStyle w:val="TableParagraph"/>
              <w:rPr>
                <w:b/>
                <w:sz w:val="20"/>
                <w:szCs w:val="20"/>
              </w:rPr>
            </w:pPr>
            <w:r w:rsidRPr="00F1351A">
              <w:rPr>
                <w:b/>
                <w:sz w:val="20"/>
                <w:szCs w:val="20"/>
              </w:rPr>
              <w:t>в т.ч. горячее водоснабжение</w:t>
            </w: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1. Многоквартирные жилые дома, оборудованные централизованным отоплением, холодным и горячим водоснабжением, водоотведением с душем и ваннами</w:t>
            </w:r>
          </w:p>
        </w:tc>
        <w:tc>
          <w:tcPr>
            <w:tcW w:w="961" w:type="pct"/>
            <w:vAlign w:val="center"/>
          </w:tcPr>
          <w:p w:rsidR="00183CBD" w:rsidRPr="00F1351A" w:rsidRDefault="00183CBD" w:rsidP="00183CBD">
            <w:pPr>
              <w:pStyle w:val="TableParagraph"/>
              <w:rPr>
                <w:sz w:val="20"/>
                <w:szCs w:val="20"/>
              </w:rPr>
            </w:pP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Длиной 1650-1700 мм</w:t>
            </w:r>
          </w:p>
        </w:tc>
        <w:tc>
          <w:tcPr>
            <w:tcW w:w="961" w:type="pct"/>
            <w:vAlign w:val="center"/>
          </w:tcPr>
          <w:p w:rsidR="00183CBD" w:rsidRPr="00F1351A" w:rsidRDefault="00183CBD" w:rsidP="00183CBD">
            <w:pPr>
              <w:pStyle w:val="TableParagraph"/>
              <w:rPr>
                <w:sz w:val="20"/>
                <w:szCs w:val="20"/>
              </w:rPr>
            </w:pPr>
            <w:r w:rsidRPr="00F1351A">
              <w:rPr>
                <w:sz w:val="20"/>
                <w:szCs w:val="20"/>
              </w:rPr>
              <w:t>8,12</w:t>
            </w:r>
          </w:p>
        </w:tc>
        <w:tc>
          <w:tcPr>
            <w:tcW w:w="885" w:type="pct"/>
            <w:vAlign w:val="center"/>
          </w:tcPr>
          <w:p w:rsidR="00183CBD" w:rsidRPr="00F1351A" w:rsidRDefault="00183CBD" w:rsidP="00183CBD">
            <w:pPr>
              <w:pStyle w:val="TableParagraph"/>
              <w:rPr>
                <w:sz w:val="20"/>
                <w:szCs w:val="20"/>
              </w:rPr>
            </w:pPr>
            <w:r w:rsidRPr="00F1351A">
              <w:rPr>
                <w:sz w:val="20"/>
                <w:szCs w:val="20"/>
              </w:rPr>
              <w:t>2,62</w:t>
            </w: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Длиной 1500-1550 мм</w:t>
            </w:r>
          </w:p>
        </w:tc>
        <w:tc>
          <w:tcPr>
            <w:tcW w:w="961" w:type="pct"/>
            <w:vAlign w:val="center"/>
          </w:tcPr>
          <w:p w:rsidR="00183CBD" w:rsidRPr="00F1351A" w:rsidRDefault="00183CBD" w:rsidP="00183CBD">
            <w:pPr>
              <w:pStyle w:val="TableParagraph"/>
              <w:rPr>
                <w:sz w:val="20"/>
                <w:szCs w:val="20"/>
              </w:rPr>
            </w:pPr>
            <w:r w:rsidRPr="00F1351A">
              <w:rPr>
                <w:sz w:val="20"/>
                <w:szCs w:val="20"/>
              </w:rPr>
              <w:t>8,01</w:t>
            </w:r>
          </w:p>
        </w:tc>
        <w:tc>
          <w:tcPr>
            <w:tcW w:w="885" w:type="pct"/>
            <w:vAlign w:val="center"/>
          </w:tcPr>
          <w:p w:rsidR="00183CBD" w:rsidRPr="00F1351A" w:rsidRDefault="00183CBD" w:rsidP="00183CBD">
            <w:pPr>
              <w:pStyle w:val="TableParagraph"/>
              <w:rPr>
                <w:sz w:val="20"/>
                <w:szCs w:val="20"/>
              </w:rPr>
            </w:pPr>
            <w:r w:rsidRPr="00F1351A">
              <w:rPr>
                <w:sz w:val="20"/>
                <w:szCs w:val="20"/>
              </w:rPr>
              <w:t>2,56</w:t>
            </w: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Длиной 1200 мм</w:t>
            </w:r>
          </w:p>
        </w:tc>
        <w:tc>
          <w:tcPr>
            <w:tcW w:w="961" w:type="pct"/>
            <w:vAlign w:val="center"/>
          </w:tcPr>
          <w:p w:rsidR="00183CBD" w:rsidRPr="00F1351A" w:rsidRDefault="00183CBD" w:rsidP="00183CBD">
            <w:pPr>
              <w:pStyle w:val="TableParagraph"/>
              <w:rPr>
                <w:sz w:val="20"/>
                <w:szCs w:val="20"/>
              </w:rPr>
            </w:pPr>
            <w:r w:rsidRPr="00F1351A">
              <w:rPr>
                <w:sz w:val="20"/>
                <w:szCs w:val="20"/>
              </w:rPr>
              <w:t>7,9</w:t>
            </w:r>
          </w:p>
        </w:tc>
        <w:tc>
          <w:tcPr>
            <w:tcW w:w="885" w:type="pct"/>
            <w:vAlign w:val="center"/>
          </w:tcPr>
          <w:p w:rsidR="00183CBD" w:rsidRPr="00F1351A" w:rsidRDefault="00183CBD" w:rsidP="00183CBD">
            <w:pPr>
              <w:pStyle w:val="TableParagraph"/>
              <w:rPr>
                <w:sz w:val="20"/>
                <w:szCs w:val="20"/>
              </w:rPr>
            </w:pPr>
            <w:r w:rsidRPr="00F1351A">
              <w:rPr>
                <w:sz w:val="20"/>
                <w:szCs w:val="20"/>
              </w:rPr>
              <w:t>2,51</w:t>
            </w: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2. Многоквартирные жилые дома, оборудованные централизованным отоплением, холодным и горячим водоснабжением, водоотведением с душем без ванн</w:t>
            </w:r>
          </w:p>
        </w:tc>
        <w:tc>
          <w:tcPr>
            <w:tcW w:w="961" w:type="pct"/>
            <w:vAlign w:val="center"/>
          </w:tcPr>
          <w:p w:rsidR="00183CBD" w:rsidRPr="00F1351A" w:rsidRDefault="00183CBD" w:rsidP="00183CBD">
            <w:pPr>
              <w:pStyle w:val="TableParagraph"/>
              <w:rPr>
                <w:sz w:val="20"/>
                <w:szCs w:val="20"/>
              </w:rPr>
            </w:pPr>
            <w:r w:rsidRPr="00F1351A">
              <w:rPr>
                <w:sz w:val="20"/>
                <w:szCs w:val="20"/>
              </w:rPr>
              <w:t>7,13</w:t>
            </w:r>
          </w:p>
        </w:tc>
        <w:tc>
          <w:tcPr>
            <w:tcW w:w="885" w:type="pct"/>
            <w:vAlign w:val="center"/>
          </w:tcPr>
          <w:p w:rsidR="00183CBD" w:rsidRPr="00F1351A" w:rsidRDefault="00183CBD" w:rsidP="00183CBD">
            <w:pPr>
              <w:pStyle w:val="TableParagraph"/>
              <w:rPr>
                <w:sz w:val="20"/>
                <w:szCs w:val="20"/>
              </w:rPr>
            </w:pPr>
            <w:r w:rsidRPr="00F1351A">
              <w:rPr>
                <w:sz w:val="20"/>
                <w:szCs w:val="20"/>
              </w:rPr>
              <w:t>2,13</w:t>
            </w: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3. Многоквартирные жилые дома, оборудованные централизованным отоплением, холодным и горячим водоснабжением, водоотведением без душа и ванн</w:t>
            </w:r>
          </w:p>
        </w:tc>
        <w:tc>
          <w:tcPr>
            <w:tcW w:w="961" w:type="pct"/>
            <w:vAlign w:val="center"/>
          </w:tcPr>
          <w:p w:rsidR="00183CBD" w:rsidRPr="00F1351A" w:rsidRDefault="00183CBD" w:rsidP="00183CBD">
            <w:pPr>
              <w:pStyle w:val="TableParagraph"/>
              <w:rPr>
                <w:sz w:val="20"/>
                <w:szCs w:val="20"/>
              </w:rPr>
            </w:pPr>
            <w:r w:rsidRPr="00F1351A">
              <w:rPr>
                <w:sz w:val="20"/>
                <w:szCs w:val="20"/>
              </w:rPr>
              <w:t>5,34</w:t>
            </w:r>
          </w:p>
        </w:tc>
        <w:tc>
          <w:tcPr>
            <w:tcW w:w="885" w:type="pct"/>
            <w:vAlign w:val="center"/>
          </w:tcPr>
          <w:p w:rsidR="00183CBD" w:rsidRPr="00F1351A" w:rsidRDefault="00183CBD" w:rsidP="00183CBD">
            <w:pPr>
              <w:pStyle w:val="TableParagraph"/>
              <w:rPr>
                <w:sz w:val="20"/>
                <w:szCs w:val="20"/>
              </w:rPr>
            </w:pPr>
            <w:r w:rsidRPr="00F1351A">
              <w:rPr>
                <w:sz w:val="20"/>
                <w:szCs w:val="20"/>
              </w:rPr>
              <w:t>1,27</w:t>
            </w: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4. Многоквартирные жилые дома, оборудованные централизованным отоплением, холодным водоснабжением, водоотведением, оборудованные газовыми (электрическими, твердотопливными) водонагревателями, с душем и ваннами</w:t>
            </w:r>
          </w:p>
        </w:tc>
        <w:tc>
          <w:tcPr>
            <w:tcW w:w="961" w:type="pct"/>
            <w:vAlign w:val="center"/>
          </w:tcPr>
          <w:p w:rsidR="00183CBD" w:rsidRPr="00F1351A" w:rsidRDefault="00183CBD" w:rsidP="00183CBD">
            <w:pPr>
              <w:pStyle w:val="TableParagraph"/>
              <w:rPr>
                <w:sz w:val="20"/>
                <w:szCs w:val="20"/>
              </w:rPr>
            </w:pP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Длиной 1650-1700 мм</w:t>
            </w:r>
          </w:p>
        </w:tc>
        <w:tc>
          <w:tcPr>
            <w:tcW w:w="961" w:type="pct"/>
            <w:vAlign w:val="center"/>
          </w:tcPr>
          <w:p w:rsidR="00183CBD" w:rsidRPr="00F1351A" w:rsidRDefault="00183CBD" w:rsidP="00183CBD">
            <w:pPr>
              <w:pStyle w:val="TableParagraph"/>
              <w:rPr>
                <w:sz w:val="20"/>
                <w:szCs w:val="20"/>
              </w:rPr>
            </w:pPr>
            <w:r w:rsidRPr="00F1351A">
              <w:rPr>
                <w:sz w:val="20"/>
                <w:szCs w:val="20"/>
              </w:rPr>
              <w:t>8,52</w:t>
            </w: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Длиной 1500-1550 мм</w:t>
            </w:r>
          </w:p>
        </w:tc>
        <w:tc>
          <w:tcPr>
            <w:tcW w:w="961" w:type="pct"/>
            <w:vAlign w:val="center"/>
          </w:tcPr>
          <w:p w:rsidR="00183CBD" w:rsidRPr="00F1351A" w:rsidRDefault="00183CBD" w:rsidP="00183CBD">
            <w:pPr>
              <w:pStyle w:val="TableParagraph"/>
              <w:rPr>
                <w:sz w:val="20"/>
                <w:szCs w:val="20"/>
              </w:rPr>
            </w:pPr>
            <w:r w:rsidRPr="00F1351A">
              <w:rPr>
                <w:sz w:val="20"/>
                <w:szCs w:val="20"/>
              </w:rPr>
              <w:t>8,4</w:t>
            </w: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Длиной 1200 мм</w:t>
            </w:r>
          </w:p>
        </w:tc>
        <w:tc>
          <w:tcPr>
            <w:tcW w:w="961" w:type="pct"/>
            <w:vAlign w:val="center"/>
          </w:tcPr>
          <w:p w:rsidR="00183CBD" w:rsidRPr="00F1351A" w:rsidRDefault="00183CBD" w:rsidP="00183CBD">
            <w:pPr>
              <w:pStyle w:val="TableParagraph"/>
              <w:rPr>
                <w:sz w:val="20"/>
                <w:szCs w:val="20"/>
              </w:rPr>
            </w:pPr>
            <w:r w:rsidRPr="00F1351A">
              <w:rPr>
                <w:sz w:val="20"/>
                <w:szCs w:val="20"/>
              </w:rPr>
              <w:t>8,29</w:t>
            </w: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5. Многоквартирные жилые дома, оборудованные централизованным отоплением, холодным водоснабжением, водоотведением, оборудованные газовыми (электрическими,</w:t>
            </w:r>
          </w:p>
          <w:p w:rsidR="00183CBD" w:rsidRPr="00F1351A" w:rsidRDefault="00183CBD" w:rsidP="00183CBD">
            <w:pPr>
              <w:pStyle w:val="TableParagraph"/>
              <w:rPr>
                <w:sz w:val="20"/>
                <w:szCs w:val="20"/>
              </w:rPr>
            </w:pPr>
            <w:r w:rsidRPr="00F1351A">
              <w:rPr>
                <w:sz w:val="20"/>
                <w:szCs w:val="20"/>
              </w:rPr>
              <w:t>твердотопливными) водонагревателями, с душем без ванн</w:t>
            </w:r>
          </w:p>
        </w:tc>
        <w:tc>
          <w:tcPr>
            <w:tcW w:w="961" w:type="pct"/>
            <w:vAlign w:val="center"/>
          </w:tcPr>
          <w:p w:rsidR="00183CBD" w:rsidRPr="00F1351A" w:rsidRDefault="00183CBD" w:rsidP="00183CBD">
            <w:pPr>
              <w:pStyle w:val="TableParagraph"/>
              <w:rPr>
                <w:sz w:val="20"/>
                <w:szCs w:val="20"/>
              </w:rPr>
            </w:pPr>
            <w:r w:rsidRPr="00F1351A">
              <w:rPr>
                <w:sz w:val="20"/>
                <w:szCs w:val="20"/>
              </w:rPr>
              <w:t>7,65</w:t>
            </w: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6. Многоквартирные жилые дома, оборудованные централизованным отоплением, холодным водоснабжением, водоотведением, оборудованные газовыми (электрическими,</w:t>
            </w:r>
          </w:p>
          <w:p w:rsidR="00183CBD" w:rsidRPr="00F1351A" w:rsidRDefault="00183CBD" w:rsidP="00183CBD">
            <w:pPr>
              <w:pStyle w:val="TableParagraph"/>
              <w:rPr>
                <w:sz w:val="20"/>
                <w:szCs w:val="20"/>
              </w:rPr>
            </w:pPr>
            <w:r w:rsidRPr="00F1351A">
              <w:rPr>
                <w:sz w:val="20"/>
                <w:szCs w:val="20"/>
              </w:rPr>
              <w:t>твердотопливными) водонагревателями, без душа и ванн</w:t>
            </w:r>
          </w:p>
        </w:tc>
        <w:tc>
          <w:tcPr>
            <w:tcW w:w="961" w:type="pct"/>
            <w:vAlign w:val="center"/>
          </w:tcPr>
          <w:p w:rsidR="00183CBD" w:rsidRPr="00F1351A" w:rsidRDefault="00183CBD" w:rsidP="00183CBD">
            <w:pPr>
              <w:pStyle w:val="TableParagraph"/>
              <w:rPr>
                <w:sz w:val="20"/>
                <w:szCs w:val="20"/>
              </w:rPr>
            </w:pPr>
            <w:r w:rsidRPr="00F1351A">
              <w:rPr>
                <w:sz w:val="20"/>
                <w:szCs w:val="20"/>
              </w:rPr>
              <w:t>5,61</w:t>
            </w: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lastRenderedPageBreak/>
              <w:t>7. Многоквартирные дома, оборудованные централизованным отоплением, холодным водоснабжением, централизованным или местным водоотведением, без душа и ванн</w:t>
            </w:r>
          </w:p>
        </w:tc>
        <w:tc>
          <w:tcPr>
            <w:tcW w:w="961" w:type="pct"/>
            <w:vAlign w:val="center"/>
          </w:tcPr>
          <w:p w:rsidR="00183CBD" w:rsidRPr="00F1351A" w:rsidRDefault="00183CBD" w:rsidP="00183CBD">
            <w:pPr>
              <w:pStyle w:val="TableParagraph"/>
              <w:rPr>
                <w:sz w:val="20"/>
                <w:szCs w:val="20"/>
              </w:rPr>
            </w:pPr>
            <w:r w:rsidRPr="00F1351A">
              <w:rPr>
                <w:sz w:val="20"/>
                <w:szCs w:val="20"/>
              </w:rPr>
              <w:t>4,89</w:t>
            </w: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8. Многоквартирные дома с холодным водоснабжением из уличных колонок</w:t>
            </w:r>
          </w:p>
        </w:tc>
        <w:tc>
          <w:tcPr>
            <w:tcW w:w="961" w:type="pct"/>
            <w:vAlign w:val="center"/>
          </w:tcPr>
          <w:p w:rsidR="00183CBD" w:rsidRPr="00F1351A" w:rsidRDefault="00183CBD" w:rsidP="00183CBD">
            <w:pPr>
              <w:pStyle w:val="TableParagraph"/>
              <w:rPr>
                <w:sz w:val="20"/>
                <w:szCs w:val="20"/>
              </w:rPr>
            </w:pPr>
            <w:r w:rsidRPr="00F1351A">
              <w:rPr>
                <w:sz w:val="20"/>
                <w:szCs w:val="20"/>
              </w:rPr>
              <w:t>1,83</w:t>
            </w:r>
          </w:p>
        </w:tc>
        <w:tc>
          <w:tcPr>
            <w:tcW w:w="885" w:type="pct"/>
            <w:vAlign w:val="center"/>
          </w:tcPr>
          <w:p w:rsidR="00183CBD" w:rsidRPr="00F1351A" w:rsidRDefault="00183CBD" w:rsidP="00183CBD">
            <w:pPr>
              <w:pStyle w:val="TableParagraph"/>
              <w:rPr>
                <w:sz w:val="20"/>
                <w:szCs w:val="20"/>
              </w:rPr>
            </w:pPr>
          </w:p>
        </w:tc>
      </w:tr>
      <w:tr w:rsidR="00183CBD" w:rsidRPr="00F1351A" w:rsidTr="00183CBD">
        <w:trPr>
          <w:cantSplit/>
          <w:trHeight w:val="227"/>
        </w:trPr>
        <w:tc>
          <w:tcPr>
            <w:tcW w:w="3154" w:type="pct"/>
            <w:vAlign w:val="center"/>
          </w:tcPr>
          <w:p w:rsidR="00183CBD" w:rsidRPr="00F1351A" w:rsidRDefault="00183CBD" w:rsidP="00183CBD">
            <w:pPr>
              <w:pStyle w:val="TableParagraph"/>
              <w:rPr>
                <w:sz w:val="20"/>
                <w:szCs w:val="20"/>
              </w:rPr>
            </w:pPr>
            <w:r w:rsidRPr="00F1351A">
              <w:rPr>
                <w:sz w:val="20"/>
                <w:szCs w:val="20"/>
              </w:rPr>
              <w:t>9. Общежития не квартирного типа, оборудованные централизованным отоплением, холодным и горячим водоснабжением, водоотведением с душем и ваннами</w:t>
            </w:r>
          </w:p>
        </w:tc>
        <w:tc>
          <w:tcPr>
            <w:tcW w:w="961" w:type="pct"/>
            <w:vAlign w:val="center"/>
          </w:tcPr>
          <w:p w:rsidR="00183CBD" w:rsidRPr="00F1351A" w:rsidRDefault="00183CBD" w:rsidP="00183CBD">
            <w:pPr>
              <w:pStyle w:val="TableParagraph"/>
              <w:rPr>
                <w:sz w:val="20"/>
                <w:szCs w:val="20"/>
              </w:rPr>
            </w:pPr>
            <w:r w:rsidRPr="00F1351A">
              <w:rPr>
                <w:sz w:val="20"/>
                <w:szCs w:val="20"/>
              </w:rPr>
              <w:t>7,76</w:t>
            </w:r>
          </w:p>
        </w:tc>
        <w:tc>
          <w:tcPr>
            <w:tcW w:w="885" w:type="pct"/>
            <w:vAlign w:val="center"/>
          </w:tcPr>
          <w:p w:rsidR="00183CBD" w:rsidRPr="00F1351A" w:rsidRDefault="00183CBD" w:rsidP="00183CBD">
            <w:pPr>
              <w:pStyle w:val="TableParagraph"/>
              <w:rPr>
                <w:sz w:val="20"/>
                <w:szCs w:val="20"/>
              </w:rPr>
            </w:pPr>
            <w:r w:rsidRPr="00F1351A">
              <w:rPr>
                <w:sz w:val="20"/>
                <w:szCs w:val="20"/>
              </w:rPr>
              <w:t>2,5</w:t>
            </w:r>
          </w:p>
        </w:tc>
      </w:tr>
    </w:tbl>
    <w:p w:rsidR="00183CBD" w:rsidRPr="00F1351A" w:rsidRDefault="00183CBD" w:rsidP="00C62CC4">
      <w:pPr>
        <w:spacing w:line="360" w:lineRule="auto"/>
        <w:ind w:firstLine="567"/>
        <w:rPr>
          <w:sz w:val="28"/>
          <w:szCs w:val="28"/>
        </w:rPr>
      </w:pPr>
    </w:p>
    <w:p w:rsidR="00CA61AB" w:rsidRPr="00F1351A" w:rsidRDefault="00CA61AB" w:rsidP="003A4EF4">
      <w:pPr>
        <w:pStyle w:val="3"/>
      </w:pPr>
      <w:bookmarkStart w:id="230" w:name="_Toc15927895"/>
      <w:bookmarkStart w:id="231" w:name="_Toc94218142"/>
      <w:r w:rsidRPr="00F1351A">
        <w:t>Тепловые нагрузки, указа</w:t>
      </w:r>
      <w:r w:rsidR="00523463" w:rsidRPr="00F1351A">
        <w:t>нные в договорах теплоснабжения</w:t>
      </w:r>
      <w:bookmarkEnd w:id="230"/>
      <w:bookmarkEnd w:id="231"/>
    </w:p>
    <w:p w:rsidR="00A64CFD" w:rsidRPr="00F1351A" w:rsidRDefault="00A64CFD" w:rsidP="00A64CFD">
      <w:pPr>
        <w:pStyle w:val="aff5"/>
      </w:pPr>
      <w:r w:rsidRPr="00F1351A">
        <w:t xml:space="preserve">Согласно данным, предоставленным </w:t>
      </w:r>
      <w:r w:rsidR="00E63850" w:rsidRPr="00F1351A">
        <w:t>ресурсоснабжающими организациями ГО Долгопрудный</w:t>
      </w:r>
      <w:r w:rsidRPr="00F1351A">
        <w:rPr>
          <w:szCs w:val="28"/>
        </w:rPr>
        <w:t>,</w:t>
      </w:r>
      <w:r w:rsidRPr="00F1351A">
        <w:t xml:space="preserve"> договорные тепловые нагрузки соответствуют величине расчетной тепловой нагрузки. Тепловые нагрузки, указанные в договорах теплоснабжения</w:t>
      </w:r>
      <w:r w:rsidR="007213A6" w:rsidRPr="00F1351A">
        <w:t>,</w:t>
      </w:r>
      <w:r w:rsidRPr="00F1351A">
        <w:t xml:space="preserve"> представлены </w:t>
      </w:r>
      <w:r w:rsidR="00644FCD" w:rsidRPr="00F1351A">
        <w:rPr>
          <w:rFonts w:eastAsiaTheme="minorHAnsi"/>
        </w:rPr>
        <w:t xml:space="preserve">в таблице </w:t>
      </w:r>
      <w:r w:rsidR="00644FCD" w:rsidRPr="00F1351A">
        <w:rPr>
          <w:rFonts w:eastAsiaTheme="minorHAnsi"/>
        </w:rPr>
        <w:fldChar w:fldCharType="begin"/>
      </w:r>
      <w:r w:rsidR="00644FCD" w:rsidRPr="00F1351A">
        <w:rPr>
          <w:rFonts w:eastAsiaTheme="minorHAnsi"/>
        </w:rPr>
        <w:instrText xml:space="preserve"> REF _Ref93581211 \h  \* MERGEFORMAT </w:instrText>
      </w:r>
      <w:r w:rsidR="00644FCD" w:rsidRPr="00F1351A">
        <w:rPr>
          <w:rFonts w:eastAsiaTheme="minorHAnsi"/>
        </w:rPr>
      </w:r>
      <w:r w:rsidR="00644FCD"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77</w:t>
      </w:r>
      <w:r w:rsidR="00644FCD" w:rsidRPr="00F1351A">
        <w:rPr>
          <w:rFonts w:eastAsiaTheme="minorHAnsi"/>
        </w:rPr>
        <w:fldChar w:fldCharType="end"/>
      </w:r>
      <w:r w:rsidR="007B66D0" w:rsidRPr="00F1351A">
        <w:rPr>
          <w:rFonts w:eastAsiaTheme="minorHAnsi"/>
        </w:rPr>
        <w:t xml:space="preserve"> п. 1.5.2</w:t>
      </w:r>
      <w:r w:rsidRPr="00F1351A">
        <w:t>.</w:t>
      </w:r>
    </w:p>
    <w:p w:rsidR="0048336C" w:rsidRPr="00F1351A" w:rsidRDefault="0048336C" w:rsidP="00523463"/>
    <w:p w:rsidR="00CA61AB" w:rsidRPr="00F1351A" w:rsidRDefault="00CA61AB" w:rsidP="003A4EF4">
      <w:pPr>
        <w:pStyle w:val="3"/>
      </w:pPr>
      <w:bookmarkStart w:id="232" w:name="_Toc15927896"/>
      <w:bookmarkStart w:id="233" w:name="_Toc94218143"/>
      <w:r w:rsidRPr="00F1351A">
        <w:t>Сравнение величины договорной и расчетной тепловой нагрузки по зоне действия каж</w:t>
      </w:r>
      <w:r w:rsidR="00523463" w:rsidRPr="00F1351A">
        <w:t>дого источника тепловой энергии</w:t>
      </w:r>
      <w:bookmarkEnd w:id="232"/>
      <w:bookmarkEnd w:id="233"/>
    </w:p>
    <w:p w:rsidR="000C2371" w:rsidRPr="00F1351A" w:rsidRDefault="00A64CFD" w:rsidP="000C2371">
      <w:pPr>
        <w:pStyle w:val="aff5"/>
      </w:pPr>
      <w:r w:rsidRPr="00F1351A">
        <w:t xml:space="preserve">Согласно данным, предоставленным </w:t>
      </w:r>
      <w:r w:rsidR="007B66D0" w:rsidRPr="00F1351A">
        <w:t>ресурсоснабжающими организациями ГО Долгопрудный</w:t>
      </w:r>
      <w:r w:rsidRPr="00F1351A">
        <w:rPr>
          <w:szCs w:val="28"/>
        </w:rPr>
        <w:t>,</w:t>
      </w:r>
      <w:r w:rsidRPr="00F1351A">
        <w:t xml:space="preserve"> договорные тепловые нагрузки соответствуют величине расчетной тепловой нагрузки. Суммарные расчетные тепловые нагрузки с распределением по отдельным источникам тепловой энергии системы теплоснабжения </w:t>
      </w:r>
      <w:r w:rsidR="002D5A22" w:rsidRPr="00F1351A">
        <w:t>ГО Долгопрудный</w:t>
      </w:r>
      <w:r w:rsidRPr="00F1351A">
        <w:t xml:space="preserve"> с разбивкой по видам теплопотребления представлены </w:t>
      </w:r>
      <w:r w:rsidR="00732613" w:rsidRPr="00F1351A">
        <w:t xml:space="preserve">в таблице </w:t>
      </w:r>
      <w:r w:rsidR="00732613" w:rsidRPr="00F1351A">
        <w:fldChar w:fldCharType="begin"/>
      </w:r>
      <w:r w:rsidR="00732613" w:rsidRPr="00F1351A">
        <w:instrText xml:space="preserve"> REF _Ref93583565 \h  \* MERGEFORMAT </w:instrText>
      </w:r>
      <w:r w:rsidR="00732613" w:rsidRPr="00F1351A">
        <w:fldChar w:fldCharType="separate"/>
      </w:r>
      <w:r w:rsidR="00F1351A" w:rsidRPr="00F1351A">
        <w:rPr>
          <w:noProof/>
          <w:vanish/>
        </w:rPr>
        <w:t>Таблица</w:t>
      </w:r>
      <w:r w:rsidR="00F1351A" w:rsidRPr="00F1351A">
        <w:rPr>
          <w:vanish/>
        </w:rPr>
        <w:t xml:space="preserve"> </w:t>
      </w:r>
      <w:r w:rsidR="00F1351A" w:rsidRPr="00F1351A">
        <w:rPr>
          <w:noProof/>
        </w:rPr>
        <w:t>1</w:t>
      </w:r>
      <w:r w:rsidR="00F1351A" w:rsidRPr="00F1351A">
        <w:t>.</w:t>
      </w:r>
      <w:r w:rsidR="00F1351A" w:rsidRPr="00F1351A">
        <w:rPr>
          <w:noProof/>
        </w:rPr>
        <w:t>78</w:t>
      </w:r>
      <w:r w:rsidR="00732613" w:rsidRPr="00F1351A">
        <w:fldChar w:fldCharType="end"/>
      </w:r>
      <w:r w:rsidR="00732613" w:rsidRPr="00F1351A">
        <w:t xml:space="preserve"> </w:t>
      </w:r>
      <w:r w:rsidRPr="00F1351A">
        <w:t>п. 1.5.3 настоящего документа.</w:t>
      </w:r>
    </w:p>
    <w:p w:rsidR="000C2371" w:rsidRPr="00F1351A" w:rsidRDefault="000C2371" w:rsidP="000C2371">
      <w:pPr>
        <w:pStyle w:val="aff5"/>
      </w:pPr>
    </w:p>
    <w:p w:rsidR="00CA61AB" w:rsidRPr="00F1351A" w:rsidRDefault="00CA61AB" w:rsidP="003A4EF4">
      <w:pPr>
        <w:pStyle w:val="3"/>
      </w:pPr>
      <w:bookmarkStart w:id="234" w:name="_Toc15927897"/>
      <w:bookmarkStart w:id="235" w:name="_Toc94218144"/>
      <w:r w:rsidRPr="00F1351A">
        <w:t>Описание изменений тепловых нагрузок потребителей тепловой энергии, в том числе подключенных к тепловым сетям каждой системы теплоснабжения, зафиксированных за период, предшествующий ак</w:t>
      </w:r>
      <w:r w:rsidR="00523463" w:rsidRPr="00F1351A">
        <w:t>туализации схемы теплоснабжения</w:t>
      </w:r>
      <w:bookmarkEnd w:id="234"/>
      <w:bookmarkEnd w:id="235"/>
    </w:p>
    <w:p w:rsidR="008D5A34" w:rsidRPr="00F1351A" w:rsidRDefault="008D5A34" w:rsidP="008D5A34">
      <w:pPr>
        <w:pStyle w:val="aff5"/>
      </w:pPr>
      <w:r w:rsidRPr="00F1351A">
        <w:t xml:space="preserve">Изменения тепловых нагрузок потребителей тепловой энергии, подключенных к тепловым сетям источников теплоснабжения </w:t>
      </w:r>
      <w:r w:rsidR="002616AB" w:rsidRPr="00F1351A">
        <w:t>ГО Долгопрудный</w:t>
      </w:r>
      <w:r w:rsidRPr="00F1351A">
        <w:t xml:space="preserve">, зафиксированные за период, предшествующий </w:t>
      </w:r>
      <w:r w:rsidR="002616AB" w:rsidRPr="00F1351A">
        <w:t>разработке</w:t>
      </w:r>
      <w:r w:rsidRPr="00F1351A">
        <w:t xml:space="preserve"> схемы теплоснабжения, представлены в таблице </w:t>
      </w:r>
      <w:r w:rsidR="00456633" w:rsidRPr="00F1351A">
        <w:fldChar w:fldCharType="begin"/>
      </w:r>
      <w:r w:rsidR="00456633" w:rsidRPr="00F1351A">
        <w:instrText xml:space="preserve"> REF _Ref93616348 \h  \* MERGEFORMAT </w:instrText>
      </w:r>
      <w:r w:rsidR="00456633"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84</w:t>
      </w:r>
      <w:r w:rsidR="00456633" w:rsidRPr="00F1351A">
        <w:fldChar w:fldCharType="end"/>
      </w:r>
      <w:r w:rsidRPr="00F1351A">
        <w:t>.</w:t>
      </w:r>
    </w:p>
    <w:p w:rsidR="008D5A34" w:rsidRPr="00F1351A" w:rsidRDefault="008D5A34" w:rsidP="008D5A34">
      <w:pPr>
        <w:pStyle w:val="aff3"/>
        <w:keepNext/>
        <w:rPr>
          <w:b w:val="0"/>
        </w:rPr>
      </w:pPr>
      <w:bookmarkStart w:id="236" w:name="_Ref93616348"/>
      <w:bookmarkStart w:id="237" w:name="_Toc99146590"/>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84</w:t>
      </w:r>
      <w:r w:rsidR="00E6474C" w:rsidRPr="00F1351A">
        <w:rPr>
          <w:noProof/>
        </w:rPr>
        <w:fldChar w:fldCharType="end"/>
      </w:r>
      <w:bookmarkEnd w:id="236"/>
      <w:r w:rsidRPr="00F1351A">
        <w:t xml:space="preserve"> – </w:t>
      </w:r>
      <w:r w:rsidRPr="00F1351A">
        <w:rPr>
          <w:b w:val="0"/>
        </w:rPr>
        <w:t>Изменения тепловых нагрузок потребителей по источникам теплоснабжения</w:t>
      </w:r>
      <w:bookmarkEnd w:id="237"/>
    </w:p>
    <w:tbl>
      <w:tblPr>
        <w:tblW w:w="5000" w:type="pct"/>
        <w:tblLook w:val="04A0" w:firstRow="1" w:lastRow="0" w:firstColumn="1" w:lastColumn="0" w:noHBand="0" w:noVBand="1"/>
      </w:tblPr>
      <w:tblGrid>
        <w:gridCol w:w="698"/>
        <w:gridCol w:w="3076"/>
        <w:gridCol w:w="1836"/>
        <w:gridCol w:w="2074"/>
        <w:gridCol w:w="2737"/>
      </w:tblGrid>
      <w:tr w:rsidR="00DE381C" w:rsidRPr="00F1351A" w:rsidTr="000D13DA">
        <w:trPr>
          <w:trHeight w:val="470"/>
          <w:tblHeader/>
        </w:trPr>
        <w:tc>
          <w:tcPr>
            <w:tcW w:w="3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E381C" w:rsidRPr="00F1351A" w:rsidRDefault="00DE381C" w:rsidP="00456633">
            <w:pPr>
              <w:spacing w:line="240" w:lineRule="auto"/>
              <w:ind w:firstLine="0"/>
              <w:jc w:val="center"/>
              <w:rPr>
                <w:b/>
                <w:bCs/>
                <w:color w:val="000000"/>
                <w:sz w:val="20"/>
                <w:szCs w:val="20"/>
              </w:rPr>
            </w:pPr>
            <w:r w:rsidRPr="00F1351A">
              <w:rPr>
                <w:b/>
                <w:bCs/>
                <w:color w:val="000000"/>
                <w:sz w:val="20"/>
                <w:szCs w:val="20"/>
              </w:rPr>
              <w:t>№ п/п</w:t>
            </w:r>
          </w:p>
        </w:tc>
        <w:tc>
          <w:tcPr>
            <w:tcW w:w="14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E381C" w:rsidRPr="00F1351A" w:rsidRDefault="00DE381C" w:rsidP="00456633">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881" w:type="pct"/>
            <w:tcBorders>
              <w:top w:val="single" w:sz="4" w:space="0" w:color="auto"/>
              <w:left w:val="nil"/>
              <w:right w:val="single" w:sz="4" w:space="0" w:color="auto"/>
            </w:tcBorders>
            <w:shd w:val="clear" w:color="auto" w:fill="auto"/>
            <w:vAlign w:val="center"/>
            <w:hideMark/>
          </w:tcPr>
          <w:p w:rsidR="00792DE4" w:rsidRPr="00F1351A" w:rsidRDefault="00792DE4" w:rsidP="00DE381C">
            <w:pPr>
              <w:spacing w:line="240" w:lineRule="auto"/>
              <w:ind w:firstLine="0"/>
              <w:jc w:val="center"/>
              <w:rPr>
                <w:b/>
                <w:bCs/>
                <w:color w:val="000000"/>
                <w:sz w:val="18"/>
                <w:szCs w:val="18"/>
              </w:rPr>
            </w:pPr>
            <w:r w:rsidRPr="00F1351A">
              <w:rPr>
                <w:b/>
                <w:bCs/>
                <w:color w:val="000000"/>
                <w:sz w:val="18"/>
                <w:szCs w:val="18"/>
              </w:rPr>
              <w:t>Схема</w:t>
            </w:r>
          </w:p>
          <w:p w:rsidR="00792DE4" w:rsidRPr="00F1351A" w:rsidRDefault="00DE381C" w:rsidP="00DE381C">
            <w:pPr>
              <w:spacing w:line="240" w:lineRule="auto"/>
              <w:ind w:firstLine="0"/>
              <w:jc w:val="center"/>
              <w:rPr>
                <w:b/>
                <w:bCs/>
                <w:color w:val="000000"/>
                <w:sz w:val="18"/>
                <w:szCs w:val="18"/>
              </w:rPr>
            </w:pPr>
            <w:r w:rsidRPr="00F1351A">
              <w:rPr>
                <w:b/>
                <w:bCs/>
                <w:color w:val="000000"/>
                <w:sz w:val="18"/>
                <w:szCs w:val="18"/>
              </w:rPr>
              <w:t xml:space="preserve">теплоснабжения </w:t>
            </w:r>
          </w:p>
          <w:p w:rsidR="00DE381C" w:rsidRPr="00F1351A" w:rsidRDefault="00DE381C" w:rsidP="00DE381C">
            <w:pPr>
              <w:spacing w:line="240" w:lineRule="auto"/>
              <w:ind w:firstLine="0"/>
              <w:jc w:val="center"/>
              <w:rPr>
                <w:b/>
                <w:bCs/>
                <w:color w:val="000000"/>
                <w:sz w:val="18"/>
                <w:szCs w:val="18"/>
              </w:rPr>
            </w:pPr>
            <w:r w:rsidRPr="00F1351A">
              <w:rPr>
                <w:b/>
                <w:bCs/>
                <w:color w:val="000000"/>
                <w:sz w:val="18"/>
                <w:szCs w:val="18"/>
              </w:rPr>
              <w:t xml:space="preserve">на период </w:t>
            </w:r>
          </w:p>
          <w:p w:rsidR="00DE381C" w:rsidRPr="00F1351A" w:rsidRDefault="00DE381C" w:rsidP="00DE381C">
            <w:pPr>
              <w:spacing w:line="240" w:lineRule="auto"/>
              <w:ind w:firstLine="0"/>
              <w:jc w:val="center"/>
              <w:rPr>
                <w:b/>
                <w:bCs/>
                <w:color w:val="000000"/>
                <w:sz w:val="20"/>
                <w:szCs w:val="20"/>
              </w:rPr>
            </w:pPr>
            <w:r w:rsidRPr="00F1351A">
              <w:rPr>
                <w:b/>
                <w:bCs/>
                <w:color w:val="000000"/>
                <w:sz w:val="18"/>
                <w:szCs w:val="18"/>
              </w:rPr>
              <w:t>2019-2032 гг.</w:t>
            </w:r>
          </w:p>
        </w:tc>
        <w:tc>
          <w:tcPr>
            <w:tcW w:w="995" w:type="pct"/>
            <w:tcBorders>
              <w:top w:val="single" w:sz="4" w:space="0" w:color="auto"/>
              <w:left w:val="nil"/>
              <w:right w:val="single" w:sz="4" w:space="0" w:color="auto"/>
            </w:tcBorders>
            <w:shd w:val="clear" w:color="auto" w:fill="auto"/>
            <w:vAlign w:val="center"/>
          </w:tcPr>
          <w:p w:rsidR="00DE381C" w:rsidRPr="00F1351A" w:rsidRDefault="00DE381C" w:rsidP="00DE381C">
            <w:pPr>
              <w:spacing w:line="240" w:lineRule="auto"/>
              <w:ind w:firstLine="0"/>
              <w:jc w:val="center"/>
              <w:rPr>
                <w:b/>
                <w:bCs/>
                <w:color w:val="000000"/>
                <w:sz w:val="18"/>
                <w:szCs w:val="18"/>
              </w:rPr>
            </w:pPr>
            <w:r w:rsidRPr="00F1351A">
              <w:rPr>
                <w:b/>
                <w:bCs/>
                <w:color w:val="000000"/>
                <w:sz w:val="18"/>
                <w:szCs w:val="18"/>
              </w:rPr>
              <w:t xml:space="preserve">Схема </w:t>
            </w:r>
          </w:p>
          <w:p w:rsidR="00DE381C" w:rsidRPr="00F1351A" w:rsidRDefault="00DE381C" w:rsidP="00DE381C">
            <w:pPr>
              <w:spacing w:line="240" w:lineRule="auto"/>
              <w:ind w:firstLine="0"/>
              <w:jc w:val="center"/>
              <w:rPr>
                <w:b/>
                <w:bCs/>
                <w:color w:val="000000"/>
                <w:sz w:val="18"/>
                <w:szCs w:val="18"/>
              </w:rPr>
            </w:pPr>
            <w:r w:rsidRPr="00F1351A">
              <w:rPr>
                <w:b/>
                <w:bCs/>
                <w:color w:val="000000"/>
                <w:sz w:val="18"/>
                <w:szCs w:val="18"/>
              </w:rPr>
              <w:t xml:space="preserve">теплоснабжения </w:t>
            </w:r>
          </w:p>
          <w:p w:rsidR="00DE381C" w:rsidRPr="00F1351A" w:rsidRDefault="00DE381C" w:rsidP="00DE381C">
            <w:pPr>
              <w:spacing w:line="240" w:lineRule="auto"/>
              <w:ind w:firstLine="0"/>
              <w:jc w:val="center"/>
              <w:rPr>
                <w:b/>
                <w:bCs/>
                <w:color w:val="000000"/>
                <w:sz w:val="18"/>
                <w:szCs w:val="18"/>
              </w:rPr>
            </w:pPr>
            <w:r w:rsidRPr="00F1351A">
              <w:rPr>
                <w:b/>
                <w:bCs/>
                <w:color w:val="000000"/>
                <w:sz w:val="18"/>
                <w:szCs w:val="18"/>
              </w:rPr>
              <w:t xml:space="preserve">на период </w:t>
            </w:r>
          </w:p>
          <w:p w:rsidR="00DE381C" w:rsidRPr="00F1351A" w:rsidRDefault="00DE381C" w:rsidP="00DE381C">
            <w:pPr>
              <w:spacing w:line="240" w:lineRule="auto"/>
              <w:ind w:firstLine="0"/>
              <w:jc w:val="center"/>
              <w:rPr>
                <w:b/>
                <w:bCs/>
                <w:color w:val="000000"/>
                <w:sz w:val="20"/>
                <w:szCs w:val="20"/>
              </w:rPr>
            </w:pPr>
            <w:r w:rsidRPr="00F1351A">
              <w:rPr>
                <w:b/>
                <w:bCs/>
                <w:color w:val="000000"/>
                <w:sz w:val="18"/>
                <w:szCs w:val="18"/>
              </w:rPr>
              <w:t>2021-2040 гг.</w:t>
            </w:r>
          </w:p>
        </w:tc>
        <w:tc>
          <w:tcPr>
            <w:tcW w:w="13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E381C" w:rsidRPr="00F1351A" w:rsidRDefault="00792DE4" w:rsidP="00456633">
            <w:pPr>
              <w:spacing w:line="240" w:lineRule="auto"/>
              <w:ind w:firstLine="0"/>
              <w:jc w:val="center"/>
              <w:rPr>
                <w:b/>
                <w:bCs/>
                <w:color w:val="000000"/>
                <w:sz w:val="20"/>
                <w:szCs w:val="20"/>
              </w:rPr>
            </w:pPr>
            <w:r w:rsidRPr="00F1351A">
              <w:rPr>
                <w:b/>
                <w:bCs/>
                <w:color w:val="000000"/>
                <w:sz w:val="20"/>
                <w:szCs w:val="20"/>
              </w:rPr>
              <w:t>Изменение присоединенной нагрузки,%</w:t>
            </w:r>
          </w:p>
        </w:tc>
      </w:tr>
      <w:tr w:rsidR="00456633" w:rsidRPr="00F1351A" w:rsidTr="000D13DA">
        <w:trPr>
          <w:trHeight w:val="227"/>
          <w:tblHeader/>
        </w:trPr>
        <w:tc>
          <w:tcPr>
            <w:tcW w:w="335" w:type="pct"/>
            <w:vMerge/>
            <w:tcBorders>
              <w:top w:val="single" w:sz="4" w:space="0" w:color="auto"/>
              <w:left w:val="single" w:sz="4" w:space="0" w:color="auto"/>
              <w:bottom w:val="single" w:sz="4" w:space="0" w:color="auto"/>
              <w:right w:val="single" w:sz="4" w:space="0" w:color="auto"/>
            </w:tcBorders>
            <w:vAlign w:val="center"/>
            <w:hideMark/>
          </w:tcPr>
          <w:p w:rsidR="00456633" w:rsidRPr="00F1351A" w:rsidRDefault="00456633" w:rsidP="00456633">
            <w:pPr>
              <w:spacing w:line="240" w:lineRule="auto"/>
              <w:ind w:firstLine="0"/>
              <w:jc w:val="left"/>
              <w:rPr>
                <w:b/>
                <w:bCs/>
                <w:color w:val="000000"/>
                <w:sz w:val="20"/>
                <w:szCs w:val="20"/>
              </w:rPr>
            </w:pPr>
          </w:p>
        </w:tc>
        <w:tc>
          <w:tcPr>
            <w:tcW w:w="1476" w:type="pct"/>
            <w:vMerge/>
            <w:tcBorders>
              <w:top w:val="single" w:sz="4" w:space="0" w:color="auto"/>
              <w:left w:val="single" w:sz="4" w:space="0" w:color="auto"/>
              <w:bottom w:val="single" w:sz="4" w:space="0" w:color="auto"/>
              <w:right w:val="single" w:sz="4" w:space="0" w:color="auto"/>
            </w:tcBorders>
            <w:vAlign w:val="center"/>
            <w:hideMark/>
          </w:tcPr>
          <w:p w:rsidR="00456633" w:rsidRPr="00F1351A" w:rsidRDefault="00456633" w:rsidP="00456633">
            <w:pPr>
              <w:spacing w:line="240" w:lineRule="auto"/>
              <w:ind w:firstLine="0"/>
              <w:jc w:val="left"/>
              <w:rPr>
                <w:b/>
                <w:bCs/>
                <w:color w:val="000000"/>
                <w:sz w:val="20"/>
                <w:szCs w:val="20"/>
              </w:rPr>
            </w:pPr>
          </w:p>
        </w:tc>
        <w:tc>
          <w:tcPr>
            <w:tcW w:w="1876" w:type="pct"/>
            <w:gridSpan w:val="2"/>
            <w:tcBorders>
              <w:top w:val="single" w:sz="4" w:space="0" w:color="auto"/>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b/>
                <w:bCs/>
                <w:color w:val="000000"/>
                <w:sz w:val="20"/>
                <w:szCs w:val="20"/>
              </w:rPr>
            </w:pPr>
            <w:r w:rsidRPr="00F1351A">
              <w:rPr>
                <w:b/>
                <w:bCs/>
                <w:color w:val="000000"/>
                <w:sz w:val="20"/>
                <w:szCs w:val="20"/>
              </w:rPr>
              <w:t>Присоединенная нагрузка, Гкал/ч</w:t>
            </w:r>
          </w:p>
        </w:tc>
        <w:tc>
          <w:tcPr>
            <w:tcW w:w="1313" w:type="pct"/>
            <w:vMerge/>
            <w:tcBorders>
              <w:top w:val="single" w:sz="4" w:space="0" w:color="auto"/>
              <w:left w:val="single" w:sz="4" w:space="0" w:color="auto"/>
              <w:bottom w:val="single" w:sz="4" w:space="0" w:color="auto"/>
              <w:right w:val="single" w:sz="4" w:space="0" w:color="auto"/>
            </w:tcBorders>
            <w:vAlign w:val="center"/>
            <w:hideMark/>
          </w:tcPr>
          <w:p w:rsidR="00456633" w:rsidRPr="00F1351A" w:rsidRDefault="00456633" w:rsidP="00456633">
            <w:pPr>
              <w:spacing w:line="240" w:lineRule="auto"/>
              <w:ind w:firstLine="0"/>
              <w:jc w:val="left"/>
              <w:rPr>
                <w:b/>
                <w:bCs/>
                <w:color w:val="000000"/>
                <w:sz w:val="20"/>
                <w:szCs w:val="20"/>
              </w:rPr>
            </w:pPr>
          </w:p>
        </w:tc>
      </w:tr>
      <w:tr w:rsidR="00456633"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1</w:t>
            </w:r>
          </w:p>
        </w:tc>
        <w:tc>
          <w:tcPr>
            <w:tcW w:w="1476"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Котельная ул. Спортивная, д.3а</w:t>
            </w:r>
          </w:p>
        </w:tc>
        <w:tc>
          <w:tcPr>
            <w:tcW w:w="881"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53,33</w:t>
            </w:r>
          </w:p>
        </w:tc>
        <w:tc>
          <w:tcPr>
            <w:tcW w:w="995"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54,13</w:t>
            </w:r>
          </w:p>
        </w:tc>
        <w:tc>
          <w:tcPr>
            <w:tcW w:w="1313"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101,50%</w:t>
            </w:r>
          </w:p>
        </w:tc>
      </w:tr>
      <w:tr w:rsidR="00456633"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2</w:t>
            </w:r>
          </w:p>
        </w:tc>
        <w:tc>
          <w:tcPr>
            <w:tcW w:w="1476"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left"/>
              <w:rPr>
                <w:color w:val="000000"/>
                <w:sz w:val="20"/>
                <w:szCs w:val="20"/>
              </w:rPr>
            </w:pPr>
            <w:r w:rsidRPr="00F1351A">
              <w:rPr>
                <w:color w:val="000000"/>
                <w:sz w:val="20"/>
                <w:szCs w:val="20"/>
              </w:rPr>
              <w:t>Котельная ул.Театральная, д.7</w:t>
            </w:r>
          </w:p>
        </w:tc>
        <w:tc>
          <w:tcPr>
            <w:tcW w:w="881"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24,81</w:t>
            </w:r>
          </w:p>
        </w:tc>
        <w:tc>
          <w:tcPr>
            <w:tcW w:w="995"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24,65</w:t>
            </w:r>
          </w:p>
        </w:tc>
        <w:tc>
          <w:tcPr>
            <w:tcW w:w="1313"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99,36%</w:t>
            </w:r>
          </w:p>
        </w:tc>
      </w:tr>
      <w:tr w:rsidR="00456633"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3</w:t>
            </w:r>
          </w:p>
        </w:tc>
        <w:tc>
          <w:tcPr>
            <w:tcW w:w="1476"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left"/>
              <w:rPr>
                <w:color w:val="000000"/>
                <w:sz w:val="20"/>
                <w:szCs w:val="20"/>
              </w:rPr>
            </w:pPr>
            <w:r w:rsidRPr="00F1351A">
              <w:rPr>
                <w:color w:val="000000"/>
                <w:sz w:val="20"/>
                <w:szCs w:val="20"/>
              </w:rPr>
              <w:t>Котельная ул.Заводская д.2</w:t>
            </w:r>
          </w:p>
        </w:tc>
        <w:tc>
          <w:tcPr>
            <w:tcW w:w="881"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52,03</w:t>
            </w:r>
          </w:p>
        </w:tc>
        <w:tc>
          <w:tcPr>
            <w:tcW w:w="995"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56,81</w:t>
            </w:r>
          </w:p>
        </w:tc>
        <w:tc>
          <w:tcPr>
            <w:tcW w:w="1313"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109,19%</w:t>
            </w:r>
          </w:p>
        </w:tc>
      </w:tr>
      <w:tr w:rsidR="00456633"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4</w:t>
            </w:r>
          </w:p>
        </w:tc>
        <w:tc>
          <w:tcPr>
            <w:tcW w:w="1476"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left"/>
              <w:rPr>
                <w:color w:val="000000"/>
                <w:sz w:val="20"/>
                <w:szCs w:val="20"/>
              </w:rPr>
            </w:pPr>
            <w:r w:rsidRPr="00F1351A">
              <w:rPr>
                <w:color w:val="000000"/>
                <w:sz w:val="20"/>
                <w:szCs w:val="20"/>
              </w:rPr>
              <w:t>Котельная ул.Заводская д.15</w:t>
            </w:r>
          </w:p>
        </w:tc>
        <w:tc>
          <w:tcPr>
            <w:tcW w:w="881"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7,79</w:t>
            </w:r>
          </w:p>
        </w:tc>
        <w:tc>
          <w:tcPr>
            <w:tcW w:w="995"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7,79</w:t>
            </w:r>
          </w:p>
        </w:tc>
        <w:tc>
          <w:tcPr>
            <w:tcW w:w="1313"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100,00%</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tcPr>
          <w:p w:rsidR="00AD0497" w:rsidRPr="00F1351A" w:rsidRDefault="00AD0497" w:rsidP="00AD0497">
            <w:pPr>
              <w:spacing w:line="240" w:lineRule="auto"/>
              <w:ind w:firstLine="0"/>
              <w:jc w:val="center"/>
              <w:rPr>
                <w:color w:val="000000"/>
                <w:sz w:val="20"/>
                <w:szCs w:val="20"/>
              </w:rPr>
            </w:pPr>
            <w:r w:rsidRPr="00F1351A">
              <w:rPr>
                <w:color w:val="000000"/>
                <w:sz w:val="20"/>
                <w:szCs w:val="20"/>
              </w:rPr>
              <w:t>5</w:t>
            </w:r>
          </w:p>
        </w:tc>
        <w:tc>
          <w:tcPr>
            <w:tcW w:w="1476" w:type="pct"/>
            <w:tcBorders>
              <w:top w:val="nil"/>
              <w:left w:val="nil"/>
              <w:bottom w:val="single" w:sz="4" w:space="0" w:color="auto"/>
              <w:right w:val="single" w:sz="4" w:space="0" w:color="auto"/>
            </w:tcBorders>
            <w:shd w:val="clear" w:color="auto" w:fill="auto"/>
            <w:vAlign w:val="center"/>
          </w:tcPr>
          <w:p w:rsidR="00AD0497" w:rsidRPr="00F1351A" w:rsidRDefault="00AD0497" w:rsidP="00AD0497">
            <w:pPr>
              <w:spacing w:line="240" w:lineRule="auto"/>
              <w:ind w:firstLine="0"/>
              <w:rPr>
                <w:color w:val="000000"/>
                <w:sz w:val="20"/>
                <w:szCs w:val="20"/>
              </w:rPr>
            </w:pPr>
            <w:r w:rsidRPr="00F1351A">
              <w:rPr>
                <w:color w:val="000000"/>
                <w:sz w:val="20"/>
                <w:szCs w:val="20"/>
              </w:rPr>
              <w:t>Котельная Гранитный тупик, 7а</w:t>
            </w:r>
          </w:p>
        </w:tc>
        <w:tc>
          <w:tcPr>
            <w:tcW w:w="881" w:type="pct"/>
            <w:tcBorders>
              <w:top w:val="nil"/>
              <w:left w:val="nil"/>
              <w:bottom w:val="single" w:sz="4" w:space="0" w:color="auto"/>
              <w:right w:val="single" w:sz="4" w:space="0" w:color="auto"/>
            </w:tcBorders>
            <w:shd w:val="clear" w:color="auto" w:fill="auto"/>
            <w:vAlign w:val="center"/>
          </w:tcPr>
          <w:p w:rsidR="00AD0497" w:rsidRPr="00F1351A" w:rsidRDefault="00AD0497" w:rsidP="00AD0497">
            <w:pPr>
              <w:spacing w:line="240" w:lineRule="auto"/>
              <w:ind w:firstLine="0"/>
              <w:jc w:val="center"/>
              <w:rPr>
                <w:color w:val="000000"/>
                <w:sz w:val="20"/>
                <w:szCs w:val="20"/>
              </w:rPr>
            </w:pPr>
            <w:r w:rsidRPr="00F1351A">
              <w:rPr>
                <w:color w:val="000000"/>
                <w:sz w:val="20"/>
                <w:szCs w:val="20"/>
              </w:rPr>
              <w:t>3,89</w:t>
            </w:r>
          </w:p>
        </w:tc>
        <w:tc>
          <w:tcPr>
            <w:tcW w:w="995" w:type="pct"/>
            <w:tcBorders>
              <w:top w:val="nil"/>
              <w:left w:val="nil"/>
              <w:bottom w:val="single" w:sz="4" w:space="0" w:color="auto"/>
              <w:right w:val="single" w:sz="4" w:space="0" w:color="auto"/>
            </w:tcBorders>
            <w:shd w:val="clear" w:color="auto" w:fill="auto"/>
            <w:noWrap/>
            <w:vAlign w:val="center"/>
          </w:tcPr>
          <w:p w:rsidR="00AD0497" w:rsidRPr="00F1351A" w:rsidRDefault="00AD0497" w:rsidP="00AD0497">
            <w:pPr>
              <w:spacing w:line="240" w:lineRule="auto"/>
              <w:ind w:firstLine="0"/>
              <w:jc w:val="center"/>
              <w:rPr>
                <w:color w:val="000000"/>
                <w:sz w:val="20"/>
                <w:szCs w:val="20"/>
              </w:rPr>
            </w:pPr>
            <w:r w:rsidRPr="00F1351A">
              <w:rPr>
                <w:color w:val="000000"/>
                <w:sz w:val="20"/>
                <w:szCs w:val="20"/>
              </w:rPr>
              <w:t>-</w:t>
            </w:r>
          </w:p>
        </w:tc>
        <w:tc>
          <w:tcPr>
            <w:tcW w:w="1313" w:type="pct"/>
            <w:tcBorders>
              <w:top w:val="nil"/>
              <w:left w:val="nil"/>
              <w:bottom w:val="single" w:sz="4" w:space="0" w:color="auto"/>
              <w:right w:val="single" w:sz="4" w:space="0" w:color="auto"/>
            </w:tcBorders>
            <w:shd w:val="clear" w:color="auto" w:fill="auto"/>
            <w:noWrap/>
            <w:vAlign w:val="center"/>
          </w:tcPr>
          <w:p w:rsidR="00AD0497" w:rsidRPr="00F1351A" w:rsidRDefault="00AD0497" w:rsidP="00AD0497">
            <w:pPr>
              <w:spacing w:line="240" w:lineRule="auto"/>
              <w:ind w:firstLine="0"/>
              <w:jc w:val="center"/>
              <w:rPr>
                <w:color w:val="000000"/>
                <w:sz w:val="20"/>
                <w:szCs w:val="20"/>
              </w:rPr>
            </w:pPr>
            <w:r w:rsidRPr="00F1351A">
              <w:rPr>
                <w:color w:val="000000"/>
                <w:sz w:val="20"/>
                <w:szCs w:val="20"/>
              </w:rPr>
              <w:t>-</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6</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10,30</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10,31</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100,10%</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7</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6,74</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6,96</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103,26%</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8</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ул.Станционная д.1</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6,64</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6,47</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97,44%</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9</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1,69</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1,65</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97,63%</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10</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ул.Речная д.14</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8,62</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8,63</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100,12%</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11</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мкр. Павельцево</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3,02</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3,02</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100,00%</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12</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Модульная котельная</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0,23</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lastRenderedPageBreak/>
              <w:t>13</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АИТ-6 по ул. Новый бульвар 17а</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5,47</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6,28</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114,81%</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14</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АИТ-7 Лихачёвский пр., д.74а</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2,89</w:t>
            </w:r>
          </w:p>
        </w:tc>
        <w:tc>
          <w:tcPr>
            <w:tcW w:w="995"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2,89</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100,00%</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15</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ПАО «ДНПП»</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88,35</w:t>
            </w:r>
          </w:p>
        </w:tc>
        <w:tc>
          <w:tcPr>
            <w:tcW w:w="995"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88,32</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99,97%</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16</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9,50</w:t>
            </w:r>
          </w:p>
        </w:tc>
        <w:tc>
          <w:tcPr>
            <w:tcW w:w="995"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10,00</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105,26%</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17</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17,59</w:t>
            </w:r>
          </w:p>
        </w:tc>
        <w:tc>
          <w:tcPr>
            <w:tcW w:w="995"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31,07</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176,63%</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18</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№103</w:t>
            </w:r>
          </w:p>
        </w:tc>
        <w:tc>
          <w:tcPr>
            <w:tcW w:w="881"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w:t>
            </w:r>
          </w:p>
        </w:tc>
        <w:tc>
          <w:tcPr>
            <w:tcW w:w="995"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7,12</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w:t>
            </w:r>
          </w:p>
        </w:tc>
      </w:tr>
      <w:tr w:rsidR="00AD0497"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AD0497" w:rsidRPr="00F1351A" w:rsidRDefault="00AD0497" w:rsidP="00895132">
            <w:pPr>
              <w:spacing w:line="240" w:lineRule="auto"/>
              <w:ind w:firstLine="0"/>
              <w:jc w:val="center"/>
              <w:rPr>
                <w:color w:val="000000"/>
                <w:sz w:val="20"/>
                <w:szCs w:val="20"/>
              </w:rPr>
            </w:pPr>
            <w:r w:rsidRPr="00F1351A">
              <w:rPr>
                <w:color w:val="000000"/>
                <w:sz w:val="20"/>
                <w:szCs w:val="20"/>
              </w:rPr>
              <w:t>19</w:t>
            </w:r>
          </w:p>
        </w:tc>
        <w:tc>
          <w:tcPr>
            <w:tcW w:w="1476"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left"/>
              <w:rPr>
                <w:color w:val="000000"/>
                <w:sz w:val="20"/>
                <w:szCs w:val="20"/>
              </w:rPr>
            </w:pPr>
            <w:r w:rsidRPr="00F1351A">
              <w:rPr>
                <w:color w:val="000000"/>
                <w:sz w:val="20"/>
                <w:szCs w:val="20"/>
              </w:rPr>
              <w:t>Котельная №94</w:t>
            </w:r>
          </w:p>
        </w:tc>
        <w:tc>
          <w:tcPr>
            <w:tcW w:w="881"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w:t>
            </w:r>
          </w:p>
        </w:tc>
        <w:tc>
          <w:tcPr>
            <w:tcW w:w="995" w:type="pct"/>
            <w:tcBorders>
              <w:top w:val="nil"/>
              <w:left w:val="nil"/>
              <w:bottom w:val="single" w:sz="4" w:space="0" w:color="auto"/>
              <w:right w:val="single" w:sz="4" w:space="0" w:color="auto"/>
            </w:tcBorders>
            <w:shd w:val="clear" w:color="auto" w:fill="auto"/>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3,32</w:t>
            </w:r>
          </w:p>
        </w:tc>
        <w:tc>
          <w:tcPr>
            <w:tcW w:w="1313" w:type="pct"/>
            <w:tcBorders>
              <w:top w:val="nil"/>
              <w:left w:val="nil"/>
              <w:bottom w:val="single" w:sz="4" w:space="0" w:color="auto"/>
              <w:right w:val="single" w:sz="4" w:space="0" w:color="auto"/>
            </w:tcBorders>
            <w:shd w:val="clear" w:color="auto" w:fill="auto"/>
            <w:noWrap/>
            <w:vAlign w:val="center"/>
            <w:hideMark/>
          </w:tcPr>
          <w:p w:rsidR="00AD0497" w:rsidRPr="00F1351A" w:rsidRDefault="00AD0497" w:rsidP="00456633">
            <w:pPr>
              <w:spacing w:line="240" w:lineRule="auto"/>
              <w:ind w:firstLine="0"/>
              <w:jc w:val="center"/>
              <w:rPr>
                <w:color w:val="000000"/>
                <w:sz w:val="20"/>
                <w:szCs w:val="20"/>
              </w:rPr>
            </w:pPr>
            <w:r w:rsidRPr="00F1351A">
              <w:rPr>
                <w:color w:val="000000"/>
                <w:sz w:val="20"/>
                <w:szCs w:val="20"/>
              </w:rPr>
              <w:t>-</w:t>
            </w:r>
          </w:p>
        </w:tc>
      </w:tr>
      <w:tr w:rsidR="00456633" w:rsidRPr="00F1351A" w:rsidTr="00DE381C">
        <w:trPr>
          <w:trHeight w:val="227"/>
        </w:trPr>
        <w:tc>
          <w:tcPr>
            <w:tcW w:w="335" w:type="pct"/>
            <w:tcBorders>
              <w:top w:val="nil"/>
              <w:left w:val="single" w:sz="4" w:space="0" w:color="auto"/>
              <w:bottom w:val="single" w:sz="4" w:space="0" w:color="auto"/>
              <w:right w:val="single" w:sz="4" w:space="0" w:color="auto"/>
            </w:tcBorders>
            <w:shd w:val="clear" w:color="auto" w:fill="auto"/>
            <w:vAlign w:val="center"/>
            <w:hideMark/>
          </w:tcPr>
          <w:p w:rsidR="00456633" w:rsidRPr="00F1351A" w:rsidRDefault="00AD0497" w:rsidP="00456633">
            <w:pPr>
              <w:spacing w:line="240" w:lineRule="auto"/>
              <w:ind w:firstLine="0"/>
              <w:jc w:val="center"/>
              <w:rPr>
                <w:color w:val="000000"/>
                <w:sz w:val="20"/>
                <w:szCs w:val="20"/>
              </w:rPr>
            </w:pPr>
            <w:r w:rsidRPr="00F1351A">
              <w:rPr>
                <w:color w:val="000000"/>
                <w:sz w:val="20"/>
                <w:szCs w:val="20"/>
              </w:rPr>
              <w:t>20</w:t>
            </w:r>
          </w:p>
        </w:tc>
        <w:tc>
          <w:tcPr>
            <w:tcW w:w="1476"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left"/>
              <w:rPr>
                <w:color w:val="000000"/>
                <w:sz w:val="20"/>
                <w:szCs w:val="20"/>
              </w:rPr>
            </w:pPr>
            <w:r w:rsidRPr="00F1351A">
              <w:rPr>
                <w:color w:val="000000"/>
                <w:sz w:val="20"/>
                <w:szCs w:val="20"/>
              </w:rPr>
              <w:t>Котельная ОАО «ПО «ТОС»</w:t>
            </w:r>
          </w:p>
        </w:tc>
        <w:tc>
          <w:tcPr>
            <w:tcW w:w="881"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26,00</w:t>
            </w:r>
          </w:p>
        </w:tc>
        <w:tc>
          <w:tcPr>
            <w:tcW w:w="995" w:type="pct"/>
            <w:tcBorders>
              <w:top w:val="nil"/>
              <w:left w:val="nil"/>
              <w:bottom w:val="single" w:sz="4" w:space="0" w:color="auto"/>
              <w:right w:val="single" w:sz="4" w:space="0" w:color="auto"/>
            </w:tcBorders>
            <w:shd w:val="clear" w:color="auto" w:fill="auto"/>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1,28</w:t>
            </w:r>
          </w:p>
        </w:tc>
        <w:tc>
          <w:tcPr>
            <w:tcW w:w="1313"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color w:val="000000"/>
                <w:sz w:val="20"/>
                <w:szCs w:val="20"/>
              </w:rPr>
            </w:pPr>
            <w:r w:rsidRPr="00F1351A">
              <w:rPr>
                <w:color w:val="000000"/>
                <w:sz w:val="20"/>
                <w:szCs w:val="20"/>
              </w:rPr>
              <w:t>4,92%</w:t>
            </w:r>
          </w:p>
        </w:tc>
      </w:tr>
      <w:tr w:rsidR="00456633" w:rsidRPr="00F1351A" w:rsidTr="00DE381C">
        <w:trPr>
          <w:trHeight w:val="227"/>
        </w:trPr>
        <w:tc>
          <w:tcPr>
            <w:tcW w:w="181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881" w:type="pct"/>
            <w:tcBorders>
              <w:top w:val="nil"/>
              <w:left w:val="nil"/>
              <w:bottom w:val="single" w:sz="4" w:space="0" w:color="auto"/>
              <w:right w:val="single" w:sz="4" w:space="0" w:color="auto"/>
            </w:tcBorders>
            <w:shd w:val="clear" w:color="auto" w:fill="auto"/>
            <w:noWrap/>
            <w:vAlign w:val="center"/>
            <w:hideMark/>
          </w:tcPr>
          <w:p w:rsidR="00456633" w:rsidRPr="00F1351A" w:rsidRDefault="00AD0497" w:rsidP="00456633">
            <w:pPr>
              <w:spacing w:line="240" w:lineRule="auto"/>
              <w:ind w:firstLine="0"/>
              <w:jc w:val="center"/>
              <w:rPr>
                <w:b/>
                <w:bCs/>
                <w:color w:val="000000"/>
                <w:sz w:val="20"/>
                <w:szCs w:val="20"/>
              </w:rPr>
            </w:pPr>
            <w:r w:rsidRPr="00F1351A">
              <w:rPr>
                <w:b/>
                <w:bCs/>
                <w:color w:val="000000"/>
                <w:sz w:val="20"/>
                <w:szCs w:val="20"/>
              </w:rPr>
              <w:t>328,66</w:t>
            </w:r>
          </w:p>
        </w:tc>
        <w:tc>
          <w:tcPr>
            <w:tcW w:w="995" w:type="pct"/>
            <w:tcBorders>
              <w:top w:val="nil"/>
              <w:left w:val="nil"/>
              <w:bottom w:val="single" w:sz="4" w:space="0" w:color="auto"/>
              <w:right w:val="single" w:sz="4" w:space="0" w:color="auto"/>
            </w:tcBorders>
            <w:shd w:val="clear" w:color="auto" w:fill="auto"/>
            <w:noWrap/>
            <w:vAlign w:val="center"/>
            <w:hideMark/>
          </w:tcPr>
          <w:p w:rsidR="00456633" w:rsidRPr="00F1351A" w:rsidRDefault="00456633" w:rsidP="00456633">
            <w:pPr>
              <w:spacing w:line="240" w:lineRule="auto"/>
              <w:ind w:firstLine="0"/>
              <w:jc w:val="center"/>
              <w:rPr>
                <w:b/>
                <w:bCs/>
                <w:color w:val="000000"/>
                <w:sz w:val="20"/>
                <w:szCs w:val="20"/>
              </w:rPr>
            </w:pPr>
            <w:r w:rsidRPr="00F1351A">
              <w:rPr>
                <w:b/>
                <w:bCs/>
                <w:color w:val="000000"/>
                <w:sz w:val="20"/>
                <w:szCs w:val="20"/>
              </w:rPr>
              <w:t>330,93</w:t>
            </w:r>
          </w:p>
        </w:tc>
        <w:tc>
          <w:tcPr>
            <w:tcW w:w="1313" w:type="pct"/>
            <w:tcBorders>
              <w:top w:val="nil"/>
              <w:left w:val="nil"/>
              <w:bottom w:val="single" w:sz="4" w:space="0" w:color="auto"/>
              <w:right w:val="single" w:sz="4" w:space="0" w:color="auto"/>
            </w:tcBorders>
            <w:shd w:val="clear" w:color="auto" w:fill="auto"/>
            <w:noWrap/>
            <w:vAlign w:val="center"/>
            <w:hideMark/>
          </w:tcPr>
          <w:p w:rsidR="00456633" w:rsidRPr="00F1351A" w:rsidRDefault="00D851E6" w:rsidP="00456633">
            <w:pPr>
              <w:spacing w:line="240" w:lineRule="auto"/>
              <w:ind w:firstLine="0"/>
              <w:jc w:val="center"/>
              <w:rPr>
                <w:b/>
                <w:bCs/>
                <w:color w:val="000000"/>
                <w:sz w:val="20"/>
                <w:szCs w:val="20"/>
              </w:rPr>
            </w:pPr>
            <w:r w:rsidRPr="00F1351A">
              <w:rPr>
                <w:b/>
                <w:bCs/>
                <w:color w:val="000000"/>
                <w:sz w:val="20"/>
                <w:szCs w:val="20"/>
              </w:rPr>
              <w:t>100,69</w:t>
            </w:r>
            <w:r w:rsidR="00456633" w:rsidRPr="00F1351A">
              <w:rPr>
                <w:b/>
                <w:bCs/>
                <w:color w:val="000000"/>
                <w:sz w:val="20"/>
                <w:szCs w:val="20"/>
              </w:rPr>
              <w:t>%</w:t>
            </w:r>
          </w:p>
        </w:tc>
      </w:tr>
    </w:tbl>
    <w:p w:rsidR="00FD359C" w:rsidRPr="00F1351A" w:rsidRDefault="00FD359C" w:rsidP="00C17FB4">
      <w:pPr>
        <w:pStyle w:val="aff5"/>
      </w:pPr>
    </w:p>
    <w:p w:rsidR="00CA61AB" w:rsidRPr="00F1351A" w:rsidRDefault="00CA61AB" w:rsidP="003A4EF4">
      <w:pPr>
        <w:pStyle w:val="3"/>
      </w:pPr>
      <w:bookmarkStart w:id="238" w:name="_Toc15927898"/>
      <w:bookmarkStart w:id="239" w:name="_Toc94218145"/>
      <w:r w:rsidRPr="00F1351A">
        <w:t>Тепловые нагрузки потребителей тепловой энергии, групп потребителей тепловой энергии должны быть указаны для каждой зоны действия источников тепл</w:t>
      </w:r>
      <w:r w:rsidR="00523463" w:rsidRPr="00F1351A">
        <w:t xml:space="preserve">овой энергии, а в ценовых зонах </w:t>
      </w:r>
      <w:r w:rsidRPr="00F1351A">
        <w:t>теплоснабжения − дл</w:t>
      </w:r>
      <w:r w:rsidR="00523463" w:rsidRPr="00F1351A">
        <w:t>я каждой системы теплоснабжения</w:t>
      </w:r>
      <w:bookmarkEnd w:id="238"/>
      <w:bookmarkEnd w:id="239"/>
    </w:p>
    <w:p w:rsidR="002E6B1D" w:rsidRPr="00F1351A" w:rsidRDefault="002E6B1D" w:rsidP="002E6B1D">
      <w:pPr>
        <w:suppressAutoHyphens/>
        <w:contextualSpacing/>
        <w:rPr>
          <w:rFonts w:eastAsiaTheme="minorHAnsi"/>
        </w:rPr>
      </w:pPr>
      <w:r w:rsidRPr="00F1351A">
        <w:rPr>
          <w:rFonts w:eastAsiaTheme="minorHAnsi"/>
        </w:rPr>
        <w:t>Тепловые нагрузки потребителей тепловой энергии</w:t>
      </w:r>
      <w:r w:rsidR="0035505A" w:rsidRPr="00F1351A">
        <w:rPr>
          <w:rFonts w:eastAsiaTheme="minorHAnsi"/>
        </w:rPr>
        <w:t>, групп потребителей тепловой энергии</w:t>
      </w:r>
      <w:r w:rsidR="008C74C9" w:rsidRPr="00F1351A">
        <w:rPr>
          <w:rFonts w:eastAsiaTheme="minorHAnsi"/>
        </w:rPr>
        <w:t xml:space="preserve"> </w:t>
      </w:r>
      <w:r w:rsidRPr="00F1351A">
        <w:rPr>
          <w:rFonts w:eastAsiaTheme="minorHAnsi"/>
        </w:rPr>
        <w:t xml:space="preserve"> приведены в </w:t>
      </w:r>
      <w:r w:rsidR="0085140F" w:rsidRPr="00F1351A">
        <w:rPr>
          <w:rFonts w:eastAsiaTheme="minorHAnsi"/>
        </w:rPr>
        <w:t xml:space="preserve"> п. 1.5.2</w:t>
      </w:r>
      <w:r w:rsidR="0035505A" w:rsidRPr="00F1351A">
        <w:rPr>
          <w:rFonts w:eastAsiaTheme="minorHAnsi"/>
        </w:rPr>
        <w:t xml:space="preserve"> </w:t>
      </w:r>
      <w:r w:rsidRPr="00F1351A">
        <w:rPr>
          <w:rFonts w:eastAsiaTheme="minorHAnsi"/>
        </w:rPr>
        <w:t xml:space="preserve">настоящей книги. </w:t>
      </w:r>
    </w:p>
    <w:p w:rsidR="002D6C52" w:rsidRPr="00F1351A" w:rsidRDefault="002D6C52" w:rsidP="002D6C52">
      <w:r w:rsidRPr="00F1351A">
        <w:t>На момент разработки схемы теплоснабжения ГО Долгопрудный Правительство Российской Федерации не принимало решения об отнесении ГО Долгопрудный к ценовой зоне теплоснабжения.</w:t>
      </w:r>
    </w:p>
    <w:p w:rsidR="002E6B1D" w:rsidRPr="00F1351A" w:rsidRDefault="002E6B1D" w:rsidP="00523463">
      <w:pPr>
        <w:sectPr w:rsidR="002E6B1D"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23"/>
      </w:pPr>
      <w:bookmarkStart w:id="240" w:name="_Toc15927899"/>
      <w:bookmarkStart w:id="241" w:name="_Toc94218146"/>
      <w:r w:rsidRPr="00F1351A">
        <w:lastRenderedPageBreak/>
        <w:t>Часть 6. Балансы тепловой мощности и тепловой нагрузки в зонах действия источников тепло</w:t>
      </w:r>
      <w:r w:rsidR="00523463" w:rsidRPr="00F1351A">
        <w:t>вой энергии</w:t>
      </w:r>
      <w:bookmarkEnd w:id="240"/>
      <w:bookmarkEnd w:id="241"/>
    </w:p>
    <w:p w:rsidR="00CA61AB" w:rsidRPr="00F1351A" w:rsidRDefault="00CA61AB" w:rsidP="003A4EF4">
      <w:pPr>
        <w:pStyle w:val="3"/>
      </w:pPr>
      <w:bookmarkStart w:id="242" w:name="_Toc15927900"/>
      <w:bookmarkStart w:id="243" w:name="_Toc94218147"/>
      <w:r w:rsidRPr="00F1351A">
        <w:t>Структура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242"/>
      <w:bookmarkEnd w:id="243"/>
    </w:p>
    <w:p w:rsidR="006509B3" w:rsidRPr="00F1351A" w:rsidRDefault="006509B3" w:rsidP="006509B3">
      <w:pPr>
        <w:pStyle w:val="aff5"/>
      </w:pPr>
      <w:r w:rsidRPr="00F1351A">
        <w:t xml:space="preserve">Для оценки текущего состояния развития источников тепловой энергии </w:t>
      </w:r>
      <w:r w:rsidR="00660BDD" w:rsidRPr="00F1351A">
        <w:t>ГО</w:t>
      </w:r>
      <w:r w:rsidRPr="00F1351A">
        <w:t xml:space="preserve"> Долгопрудный и проверки достаточности установленной мощности для покрытия тепловых нагрузок, проведен расчет баланса тепловых нагрузок и мощности по каждому источнику теплоснабжения. Балансы тепловой мощности котельных представлена в таблице </w:t>
      </w:r>
      <w:r w:rsidRPr="00F1351A">
        <w:fldChar w:fldCharType="begin"/>
      </w:r>
      <w:r w:rsidRPr="00F1351A">
        <w:instrText xml:space="preserve"> REF табл_1_42 \h </w:instrText>
      </w:r>
      <w:r w:rsid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85</w:t>
      </w:r>
      <w:r w:rsidRPr="00F1351A">
        <w:fldChar w:fldCharType="end"/>
      </w:r>
      <w:r w:rsidRPr="00F1351A">
        <w:t>.</w:t>
      </w:r>
    </w:p>
    <w:p w:rsidR="006509B3" w:rsidRPr="00F1351A" w:rsidRDefault="006509B3" w:rsidP="006509B3">
      <w:pPr>
        <w:pStyle w:val="aff5"/>
        <w:sectPr w:rsidR="006509B3"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6509B3" w:rsidRPr="00F1351A" w:rsidRDefault="006509B3" w:rsidP="006509B3">
      <w:pPr>
        <w:pStyle w:val="aff3"/>
        <w:keepNext/>
        <w:rPr>
          <w:b w:val="0"/>
        </w:rPr>
      </w:pPr>
      <w:bookmarkStart w:id="244" w:name="_Toc99146591"/>
      <w:r w:rsidRPr="00F1351A">
        <w:lastRenderedPageBreak/>
        <w:t xml:space="preserve">Таблица </w:t>
      </w:r>
      <w:bookmarkStart w:id="245" w:name="табл_1_42"/>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85</w:t>
      </w:r>
      <w:r w:rsidR="00E6474C" w:rsidRPr="00F1351A">
        <w:rPr>
          <w:noProof/>
        </w:rPr>
        <w:fldChar w:fldCharType="end"/>
      </w:r>
      <w:bookmarkEnd w:id="245"/>
      <w:r w:rsidRPr="00F1351A">
        <w:t xml:space="preserve"> - </w:t>
      </w:r>
      <w:r w:rsidRPr="00F1351A">
        <w:rPr>
          <w:b w:val="0"/>
        </w:rPr>
        <w:t>Балансы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ГО Долгопрудный</w:t>
      </w:r>
      <w:bookmarkEnd w:id="244"/>
    </w:p>
    <w:tbl>
      <w:tblPr>
        <w:tblW w:w="51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5"/>
        <w:gridCol w:w="3228"/>
        <w:gridCol w:w="1744"/>
        <w:gridCol w:w="1710"/>
        <w:gridCol w:w="1689"/>
        <w:gridCol w:w="1441"/>
        <w:gridCol w:w="1420"/>
        <w:gridCol w:w="1567"/>
        <w:gridCol w:w="1034"/>
        <w:gridCol w:w="970"/>
      </w:tblGrid>
      <w:tr w:rsidR="006509B3" w:rsidRPr="00F1351A" w:rsidTr="006509B3">
        <w:trPr>
          <w:trHeight w:val="227"/>
        </w:trPr>
        <w:tc>
          <w:tcPr>
            <w:tcW w:w="162" w:type="pct"/>
            <w:vMerge w:val="restar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 п/п</w:t>
            </w:r>
          </w:p>
        </w:tc>
        <w:tc>
          <w:tcPr>
            <w:tcW w:w="1055" w:type="pct"/>
            <w:vMerge w:val="restar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Наименование теплоисточника</w:t>
            </w:r>
          </w:p>
        </w:tc>
        <w:tc>
          <w:tcPr>
            <w:tcW w:w="570"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Установленная тепловая мощность</w:t>
            </w:r>
          </w:p>
        </w:tc>
        <w:tc>
          <w:tcPr>
            <w:tcW w:w="559"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Располагаемая мощность</w:t>
            </w:r>
          </w:p>
        </w:tc>
        <w:tc>
          <w:tcPr>
            <w:tcW w:w="552"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Расход тепла на собственные и хоз. нужды</w:t>
            </w:r>
          </w:p>
        </w:tc>
        <w:tc>
          <w:tcPr>
            <w:tcW w:w="471"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Тепловая мощность нетто</w:t>
            </w:r>
          </w:p>
        </w:tc>
        <w:tc>
          <w:tcPr>
            <w:tcW w:w="464"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Потери в тепловых сетях</w:t>
            </w:r>
          </w:p>
        </w:tc>
        <w:tc>
          <w:tcPr>
            <w:tcW w:w="512"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Подключенная тепловая нагрузка</w:t>
            </w:r>
          </w:p>
        </w:tc>
        <w:tc>
          <w:tcPr>
            <w:tcW w:w="655" w:type="pct"/>
            <w:gridSpan w:val="2"/>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Резерв (+) / Дефицит (-)</w:t>
            </w:r>
          </w:p>
        </w:tc>
      </w:tr>
      <w:tr w:rsidR="006509B3" w:rsidRPr="00F1351A" w:rsidTr="006509B3">
        <w:trPr>
          <w:trHeight w:val="227"/>
        </w:trPr>
        <w:tc>
          <w:tcPr>
            <w:tcW w:w="162" w:type="pct"/>
            <w:vMerge/>
            <w:vAlign w:val="center"/>
            <w:hideMark/>
          </w:tcPr>
          <w:p w:rsidR="006509B3" w:rsidRPr="00F1351A" w:rsidRDefault="006509B3" w:rsidP="006509B3">
            <w:pPr>
              <w:spacing w:line="240" w:lineRule="auto"/>
              <w:ind w:left="-57" w:right="-57" w:firstLine="0"/>
              <w:jc w:val="left"/>
              <w:rPr>
                <w:b/>
                <w:bCs/>
                <w:color w:val="000000"/>
                <w:sz w:val="20"/>
                <w:szCs w:val="20"/>
              </w:rPr>
            </w:pPr>
          </w:p>
        </w:tc>
        <w:tc>
          <w:tcPr>
            <w:tcW w:w="1055" w:type="pct"/>
            <w:vMerge/>
            <w:vAlign w:val="center"/>
            <w:hideMark/>
          </w:tcPr>
          <w:p w:rsidR="006509B3" w:rsidRPr="00F1351A" w:rsidRDefault="006509B3" w:rsidP="006509B3">
            <w:pPr>
              <w:spacing w:line="240" w:lineRule="auto"/>
              <w:ind w:left="-57" w:right="-57" w:firstLine="0"/>
              <w:jc w:val="left"/>
              <w:rPr>
                <w:b/>
                <w:bCs/>
                <w:color w:val="000000"/>
                <w:sz w:val="20"/>
                <w:szCs w:val="20"/>
              </w:rPr>
            </w:pPr>
          </w:p>
        </w:tc>
        <w:tc>
          <w:tcPr>
            <w:tcW w:w="570"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Гкал/ч</w:t>
            </w:r>
          </w:p>
        </w:tc>
        <w:tc>
          <w:tcPr>
            <w:tcW w:w="559"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Гкал/ч</w:t>
            </w:r>
          </w:p>
        </w:tc>
        <w:tc>
          <w:tcPr>
            <w:tcW w:w="552"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Гкал/ч</w:t>
            </w:r>
          </w:p>
        </w:tc>
        <w:tc>
          <w:tcPr>
            <w:tcW w:w="471"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Гкал/ч</w:t>
            </w:r>
          </w:p>
        </w:tc>
        <w:tc>
          <w:tcPr>
            <w:tcW w:w="464"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 xml:space="preserve"> Гкал/ч</w:t>
            </w:r>
          </w:p>
        </w:tc>
        <w:tc>
          <w:tcPr>
            <w:tcW w:w="512"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Гкал/ч</w:t>
            </w:r>
          </w:p>
        </w:tc>
        <w:tc>
          <w:tcPr>
            <w:tcW w:w="338"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 xml:space="preserve"> Гкал/ч</w:t>
            </w:r>
          </w:p>
        </w:tc>
        <w:tc>
          <w:tcPr>
            <w:tcW w:w="317" w:type="pct"/>
            <w:shd w:val="clear" w:color="auto" w:fill="auto"/>
            <w:vAlign w:val="center"/>
            <w:hideMark/>
          </w:tcPr>
          <w:p w:rsidR="006509B3" w:rsidRPr="00F1351A" w:rsidRDefault="006509B3" w:rsidP="006509B3">
            <w:pPr>
              <w:spacing w:line="240" w:lineRule="auto"/>
              <w:ind w:left="-57" w:right="-57" w:firstLine="0"/>
              <w:jc w:val="center"/>
              <w:rPr>
                <w:b/>
                <w:bCs/>
                <w:color w:val="000000"/>
                <w:sz w:val="20"/>
                <w:szCs w:val="20"/>
              </w:rPr>
            </w:pPr>
            <w:r w:rsidRPr="00F1351A">
              <w:rPr>
                <w:b/>
                <w:bCs/>
                <w:color w:val="000000"/>
                <w:sz w:val="20"/>
                <w:szCs w:val="20"/>
              </w:rPr>
              <w:t>%</w:t>
            </w:r>
          </w:p>
        </w:tc>
      </w:tr>
      <w:tr w:rsidR="006509B3" w:rsidRPr="00F1351A" w:rsidTr="006509B3">
        <w:trPr>
          <w:trHeight w:val="227"/>
        </w:trPr>
        <w:tc>
          <w:tcPr>
            <w:tcW w:w="5000" w:type="pct"/>
            <w:gridSpan w:val="10"/>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 Спортивная, д.3а</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43,20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43,20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0,200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43,00</w:t>
            </w:r>
          </w:p>
        </w:tc>
        <w:tc>
          <w:tcPr>
            <w:tcW w:w="464"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1,30</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54,13</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-12,43</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-28,77%</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ул.Театральная, д.7</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24,90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24,90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0,050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24,85</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0,60</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24,65</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-0,40</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-1,61%</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ул.Заводская д.2</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60,00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60,00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0,100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59,90</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1,20</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56,81</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1,89</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3,15%</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ул.Заводская д.15</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8,25</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8,25</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0,020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8,23</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0,20</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7,79</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0,24</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2,91%</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15,48</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15,48</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0,030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15,45</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0,16</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10,31</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4,98</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32,17%</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7,40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7,40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0,070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7,33</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0,50</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6,96</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-0,13</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-1,76%</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ул.Станционная д.1</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7,40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7,40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0,020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7,38</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0,50</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6,47</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0,41</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5,54%</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2,20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2,20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0,010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2,19</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0,16</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1,65</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0,38</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17,27%</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9</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ул.Речная д.14</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8,10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8,10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0,030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8,07</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0,30</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8,63</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-0,86</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-10,62%</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мкр. Павельцево</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13,30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13,30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0,030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13,27</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0,13</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3,02</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10,12</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76,09%</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Модульная котельная</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0,26</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0,26</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0,000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0,26</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0,00</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0,23</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0,03</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11,54%</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АИТ-6 по ул. Новый бульвар 17а</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8,04</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8,04</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0,010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8,03</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0,05</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6,28</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1,70</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21,14%</w:t>
            </w:r>
          </w:p>
        </w:tc>
      </w:tr>
      <w:tr w:rsidR="006509B3" w:rsidRPr="00F1351A" w:rsidTr="006509B3">
        <w:trPr>
          <w:trHeight w:val="227"/>
        </w:trPr>
        <w:tc>
          <w:tcPr>
            <w:tcW w:w="16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АИТ-7 Лихачёвский пр., д.74а</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4,02</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4,02</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0,010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4,01</w:t>
            </w:r>
          </w:p>
        </w:tc>
        <w:tc>
          <w:tcPr>
            <w:tcW w:w="464"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0,06</w:t>
            </w:r>
          </w:p>
        </w:tc>
        <w:tc>
          <w:tcPr>
            <w:tcW w:w="51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2,89</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1,06</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26,37%</w:t>
            </w:r>
          </w:p>
        </w:tc>
      </w:tr>
      <w:tr w:rsidR="00252977" w:rsidRPr="00F1351A" w:rsidTr="006509B3">
        <w:trPr>
          <w:trHeight w:val="227"/>
        </w:trPr>
        <w:tc>
          <w:tcPr>
            <w:tcW w:w="162" w:type="pct"/>
            <w:shd w:val="clear" w:color="auto" w:fill="auto"/>
            <w:vAlign w:val="center"/>
          </w:tcPr>
          <w:p w:rsidR="00252977" w:rsidRPr="00F1351A" w:rsidRDefault="003B4728" w:rsidP="006509B3">
            <w:pPr>
              <w:spacing w:line="240" w:lineRule="auto"/>
              <w:ind w:firstLine="0"/>
              <w:jc w:val="center"/>
              <w:rPr>
                <w:color w:val="000000"/>
                <w:sz w:val="20"/>
                <w:szCs w:val="20"/>
              </w:rPr>
            </w:pPr>
            <w:r w:rsidRPr="00F1351A">
              <w:rPr>
                <w:color w:val="000000"/>
                <w:sz w:val="20"/>
                <w:szCs w:val="20"/>
              </w:rPr>
              <w:t>14</w:t>
            </w:r>
          </w:p>
        </w:tc>
        <w:tc>
          <w:tcPr>
            <w:tcW w:w="1055" w:type="pct"/>
            <w:shd w:val="clear" w:color="auto" w:fill="auto"/>
            <w:vAlign w:val="center"/>
          </w:tcPr>
          <w:p w:rsidR="00252977" w:rsidRPr="00F1351A" w:rsidRDefault="006F6496" w:rsidP="006F6496">
            <w:pPr>
              <w:spacing w:line="240" w:lineRule="auto"/>
              <w:ind w:firstLine="0"/>
              <w:jc w:val="left"/>
              <w:rPr>
                <w:color w:val="000000"/>
                <w:sz w:val="20"/>
                <w:szCs w:val="20"/>
              </w:rPr>
            </w:pPr>
            <w:r w:rsidRPr="00F1351A">
              <w:rPr>
                <w:color w:val="000000"/>
                <w:sz w:val="20"/>
                <w:szCs w:val="20"/>
              </w:rPr>
              <w:t>АИТ-8 Лихачёвский пр., д.68, к.4</w:t>
            </w:r>
          </w:p>
        </w:tc>
        <w:tc>
          <w:tcPr>
            <w:tcW w:w="570" w:type="pct"/>
            <w:shd w:val="clear" w:color="auto" w:fill="auto"/>
            <w:vAlign w:val="center"/>
          </w:tcPr>
          <w:p w:rsidR="00252977" w:rsidRPr="00F1351A" w:rsidRDefault="00A44BC3" w:rsidP="006509B3">
            <w:pPr>
              <w:spacing w:line="240" w:lineRule="auto"/>
              <w:ind w:firstLine="0"/>
              <w:jc w:val="center"/>
              <w:rPr>
                <w:color w:val="000000"/>
                <w:sz w:val="20"/>
                <w:szCs w:val="20"/>
              </w:rPr>
            </w:pPr>
            <w:r w:rsidRPr="00F1351A">
              <w:rPr>
                <w:color w:val="000000"/>
                <w:sz w:val="20"/>
                <w:szCs w:val="20"/>
              </w:rPr>
              <w:t>3,96</w:t>
            </w:r>
          </w:p>
        </w:tc>
        <w:tc>
          <w:tcPr>
            <w:tcW w:w="559" w:type="pct"/>
            <w:shd w:val="clear" w:color="auto" w:fill="auto"/>
            <w:vAlign w:val="center"/>
          </w:tcPr>
          <w:p w:rsidR="00252977" w:rsidRPr="00F1351A" w:rsidRDefault="00A44BC3" w:rsidP="006509B3">
            <w:pPr>
              <w:spacing w:line="240" w:lineRule="auto"/>
              <w:ind w:firstLine="0"/>
              <w:jc w:val="center"/>
              <w:rPr>
                <w:color w:val="000000"/>
                <w:sz w:val="20"/>
                <w:szCs w:val="20"/>
              </w:rPr>
            </w:pPr>
            <w:r w:rsidRPr="00F1351A">
              <w:rPr>
                <w:color w:val="000000"/>
                <w:sz w:val="20"/>
                <w:szCs w:val="20"/>
              </w:rPr>
              <w:t>3,96</w:t>
            </w:r>
          </w:p>
        </w:tc>
        <w:tc>
          <w:tcPr>
            <w:tcW w:w="552" w:type="pct"/>
            <w:shd w:val="clear" w:color="auto" w:fill="auto"/>
            <w:vAlign w:val="center"/>
          </w:tcPr>
          <w:p w:rsidR="00252977" w:rsidRPr="00F1351A" w:rsidRDefault="00A44BC3" w:rsidP="006509B3">
            <w:pPr>
              <w:spacing w:line="240" w:lineRule="auto"/>
              <w:ind w:firstLine="0"/>
              <w:jc w:val="center"/>
              <w:rPr>
                <w:color w:val="000000"/>
                <w:sz w:val="20"/>
                <w:szCs w:val="20"/>
              </w:rPr>
            </w:pPr>
            <w:r w:rsidRPr="00F1351A">
              <w:rPr>
                <w:color w:val="000000"/>
                <w:sz w:val="20"/>
                <w:szCs w:val="20"/>
              </w:rPr>
              <w:t>0,010</w:t>
            </w:r>
          </w:p>
        </w:tc>
        <w:tc>
          <w:tcPr>
            <w:tcW w:w="471" w:type="pct"/>
            <w:shd w:val="clear" w:color="auto" w:fill="auto"/>
            <w:vAlign w:val="center"/>
          </w:tcPr>
          <w:p w:rsidR="00252977" w:rsidRPr="00F1351A" w:rsidRDefault="00A44BC3" w:rsidP="006509B3">
            <w:pPr>
              <w:spacing w:line="240" w:lineRule="auto"/>
              <w:ind w:firstLine="0"/>
              <w:jc w:val="center"/>
              <w:rPr>
                <w:color w:val="000000"/>
                <w:sz w:val="20"/>
                <w:szCs w:val="20"/>
              </w:rPr>
            </w:pPr>
            <w:r w:rsidRPr="00F1351A">
              <w:rPr>
                <w:color w:val="000000"/>
                <w:sz w:val="20"/>
                <w:szCs w:val="20"/>
              </w:rPr>
              <w:t>3,95</w:t>
            </w:r>
          </w:p>
        </w:tc>
        <w:tc>
          <w:tcPr>
            <w:tcW w:w="464" w:type="pct"/>
            <w:shd w:val="clear" w:color="auto" w:fill="auto"/>
            <w:noWrap/>
            <w:vAlign w:val="center"/>
          </w:tcPr>
          <w:p w:rsidR="00252977" w:rsidRPr="00F1351A" w:rsidRDefault="00A44BC3" w:rsidP="006509B3">
            <w:pPr>
              <w:spacing w:line="240" w:lineRule="auto"/>
              <w:ind w:firstLine="0"/>
              <w:jc w:val="center"/>
              <w:rPr>
                <w:color w:val="000000"/>
                <w:sz w:val="20"/>
                <w:szCs w:val="20"/>
              </w:rPr>
            </w:pPr>
            <w:r w:rsidRPr="00F1351A">
              <w:rPr>
                <w:color w:val="000000"/>
                <w:sz w:val="20"/>
                <w:szCs w:val="20"/>
              </w:rPr>
              <w:t>0,02</w:t>
            </w:r>
          </w:p>
        </w:tc>
        <w:tc>
          <w:tcPr>
            <w:tcW w:w="512" w:type="pct"/>
            <w:shd w:val="clear" w:color="auto" w:fill="auto"/>
            <w:noWrap/>
            <w:vAlign w:val="center"/>
          </w:tcPr>
          <w:p w:rsidR="00252977" w:rsidRPr="00F1351A" w:rsidRDefault="00A44BC3" w:rsidP="006509B3">
            <w:pPr>
              <w:spacing w:line="240" w:lineRule="auto"/>
              <w:ind w:firstLine="0"/>
              <w:jc w:val="center"/>
              <w:rPr>
                <w:color w:val="000000"/>
                <w:sz w:val="20"/>
                <w:szCs w:val="20"/>
              </w:rPr>
            </w:pPr>
            <w:r w:rsidRPr="00F1351A">
              <w:rPr>
                <w:color w:val="000000"/>
                <w:sz w:val="20"/>
                <w:szCs w:val="20"/>
              </w:rPr>
              <w:t>3,14</w:t>
            </w:r>
          </w:p>
        </w:tc>
        <w:tc>
          <w:tcPr>
            <w:tcW w:w="338" w:type="pct"/>
            <w:shd w:val="clear" w:color="auto" w:fill="auto"/>
            <w:noWrap/>
            <w:vAlign w:val="center"/>
          </w:tcPr>
          <w:p w:rsidR="00252977" w:rsidRPr="00F1351A" w:rsidRDefault="00A44BC3" w:rsidP="006509B3">
            <w:pPr>
              <w:spacing w:line="240" w:lineRule="auto"/>
              <w:ind w:firstLine="0"/>
              <w:jc w:val="center"/>
              <w:rPr>
                <w:color w:val="000000"/>
                <w:sz w:val="20"/>
                <w:szCs w:val="20"/>
              </w:rPr>
            </w:pPr>
            <w:r w:rsidRPr="00F1351A">
              <w:rPr>
                <w:color w:val="000000"/>
                <w:sz w:val="20"/>
                <w:szCs w:val="20"/>
              </w:rPr>
              <w:t>0,79</w:t>
            </w:r>
          </w:p>
        </w:tc>
        <w:tc>
          <w:tcPr>
            <w:tcW w:w="317" w:type="pct"/>
            <w:shd w:val="clear" w:color="auto" w:fill="auto"/>
            <w:noWrap/>
            <w:vAlign w:val="center"/>
          </w:tcPr>
          <w:p w:rsidR="00252977" w:rsidRPr="00F1351A" w:rsidRDefault="00A44BC3" w:rsidP="006509B3">
            <w:pPr>
              <w:spacing w:line="240" w:lineRule="auto"/>
              <w:ind w:firstLine="0"/>
              <w:jc w:val="center"/>
              <w:rPr>
                <w:color w:val="000000"/>
                <w:sz w:val="20"/>
                <w:szCs w:val="20"/>
              </w:rPr>
            </w:pPr>
            <w:r w:rsidRPr="00F1351A">
              <w:rPr>
                <w:color w:val="000000"/>
                <w:sz w:val="20"/>
                <w:szCs w:val="20"/>
              </w:rPr>
              <w:t>19,95%</w:t>
            </w:r>
          </w:p>
        </w:tc>
      </w:tr>
      <w:tr w:rsidR="006509B3" w:rsidRPr="00F1351A" w:rsidTr="006509B3">
        <w:trPr>
          <w:trHeight w:val="227"/>
        </w:trPr>
        <w:tc>
          <w:tcPr>
            <w:tcW w:w="1217"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570" w:type="pct"/>
            <w:shd w:val="clear" w:color="auto" w:fill="auto"/>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206,51</w:t>
            </w:r>
          </w:p>
        </w:tc>
        <w:tc>
          <w:tcPr>
            <w:tcW w:w="559" w:type="pct"/>
            <w:shd w:val="clear" w:color="auto" w:fill="auto"/>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206,51</w:t>
            </w:r>
          </w:p>
        </w:tc>
        <w:tc>
          <w:tcPr>
            <w:tcW w:w="552" w:type="pct"/>
            <w:shd w:val="clear" w:color="auto" w:fill="auto"/>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0,59</w:t>
            </w:r>
            <w:r w:rsidR="006509B3" w:rsidRPr="00F1351A">
              <w:rPr>
                <w:b/>
                <w:bCs/>
                <w:color w:val="000000"/>
                <w:sz w:val="20"/>
                <w:szCs w:val="20"/>
              </w:rPr>
              <w:t>0</w:t>
            </w:r>
          </w:p>
        </w:tc>
        <w:tc>
          <w:tcPr>
            <w:tcW w:w="471" w:type="pct"/>
            <w:shd w:val="clear" w:color="auto" w:fill="auto"/>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205,92</w:t>
            </w:r>
          </w:p>
        </w:tc>
        <w:tc>
          <w:tcPr>
            <w:tcW w:w="464" w:type="pct"/>
            <w:shd w:val="clear" w:color="auto" w:fill="auto"/>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5,18</w:t>
            </w:r>
          </w:p>
        </w:tc>
        <w:tc>
          <w:tcPr>
            <w:tcW w:w="512" w:type="pct"/>
            <w:shd w:val="clear" w:color="auto" w:fill="auto"/>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192,96</w:t>
            </w:r>
          </w:p>
        </w:tc>
        <w:tc>
          <w:tcPr>
            <w:tcW w:w="338" w:type="pct"/>
            <w:shd w:val="clear" w:color="auto" w:fill="auto"/>
            <w:noWrap/>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7,78</w:t>
            </w:r>
          </w:p>
        </w:tc>
        <w:tc>
          <w:tcPr>
            <w:tcW w:w="317" w:type="pct"/>
            <w:shd w:val="clear" w:color="auto" w:fill="auto"/>
            <w:noWrap/>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3,77</w:t>
            </w:r>
            <w:r w:rsidR="006509B3" w:rsidRPr="00F1351A">
              <w:rPr>
                <w:b/>
                <w:bCs/>
                <w:color w:val="000000"/>
                <w:sz w:val="20"/>
                <w:szCs w:val="20"/>
              </w:rPr>
              <w:t>%</w:t>
            </w:r>
          </w:p>
        </w:tc>
      </w:tr>
      <w:tr w:rsidR="006509B3" w:rsidRPr="00F1351A" w:rsidTr="006509B3">
        <w:trPr>
          <w:trHeight w:val="227"/>
        </w:trPr>
        <w:tc>
          <w:tcPr>
            <w:tcW w:w="5000" w:type="pct"/>
            <w:gridSpan w:val="10"/>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6509B3" w:rsidRPr="00F1351A" w:rsidTr="006509B3">
        <w:trPr>
          <w:trHeight w:val="227"/>
        </w:trPr>
        <w:tc>
          <w:tcPr>
            <w:tcW w:w="162" w:type="pct"/>
            <w:shd w:val="clear" w:color="auto" w:fill="auto"/>
            <w:vAlign w:val="center"/>
            <w:hideMark/>
          </w:tcPr>
          <w:p w:rsidR="006509B3" w:rsidRPr="00F1351A" w:rsidRDefault="006F6496" w:rsidP="006509B3">
            <w:pPr>
              <w:spacing w:line="240" w:lineRule="auto"/>
              <w:ind w:firstLine="0"/>
              <w:jc w:val="center"/>
              <w:rPr>
                <w:color w:val="000000"/>
                <w:sz w:val="20"/>
                <w:szCs w:val="20"/>
              </w:rPr>
            </w:pPr>
            <w:r w:rsidRPr="00F1351A">
              <w:rPr>
                <w:color w:val="000000"/>
                <w:sz w:val="20"/>
                <w:szCs w:val="20"/>
              </w:rPr>
              <w:t>15</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ПАО «ДНПП»</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102,30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102,30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1,229</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101,07</w:t>
            </w:r>
          </w:p>
        </w:tc>
        <w:tc>
          <w:tcPr>
            <w:tcW w:w="464"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3,72</w:t>
            </w:r>
          </w:p>
        </w:tc>
        <w:tc>
          <w:tcPr>
            <w:tcW w:w="51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88,32</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9,04</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8,83%</w:t>
            </w:r>
          </w:p>
        </w:tc>
      </w:tr>
      <w:tr w:rsidR="006509B3" w:rsidRPr="00F1351A" w:rsidTr="006509B3">
        <w:trPr>
          <w:trHeight w:val="227"/>
        </w:trPr>
        <w:tc>
          <w:tcPr>
            <w:tcW w:w="162" w:type="pct"/>
            <w:shd w:val="clear" w:color="auto" w:fill="auto"/>
            <w:vAlign w:val="center"/>
            <w:hideMark/>
          </w:tcPr>
          <w:p w:rsidR="006509B3" w:rsidRPr="00F1351A" w:rsidRDefault="006F6496" w:rsidP="006509B3">
            <w:pPr>
              <w:spacing w:line="240" w:lineRule="auto"/>
              <w:ind w:firstLine="0"/>
              <w:jc w:val="center"/>
              <w:rPr>
                <w:color w:val="000000"/>
                <w:sz w:val="20"/>
                <w:szCs w:val="20"/>
              </w:rPr>
            </w:pPr>
            <w:r w:rsidRPr="00F1351A">
              <w:rPr>
                <w:color w:val="000000"/>
                <w:sz w:val="20"/>
                <w:szCs w:val="20"/>
              </w:rPr>
              <w:t>16</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30,00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27,59</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5,000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22,59</w:t>
            </w:r>
          </w:p>
        </w:tc>
        <w:tc>
          <w:tcPr>
            <w:tcW w:w="464"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1,72</w:t>
            </w:r>
          </w:p>
        </w:tc>
        <w:tc>
          <w:tcPr>
            <w:tcW w:w="51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10,00</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10,87</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39,38%</w:t>
            </w:r>
          </w:p>
        </w:tc>
      </w:tr>
      <w:tr w:rsidR="006509B3" w:rsidRPr="00F1351A" w:rsidTr="006509B3">
        <w:trPr>
          <w:trHeight w:val="227"/>
        </w:trPr>
        <w:tc>
          <w:tcPr>
            <w:tcW w:w="162" w:type="pct"/>
            <w:shd w:val="clear" w:color="auto" w:fill="auto"/>
            <w:vAlign w:val="center"/>
            <w:hideMark/>
          </w:tcPr>
          <w:p w:rsidR="006509B3" w:rsidRPr="00F1351A" w:rsidRDefault="006F6496" w:rsidP="006509B3">
            <w:pPr>
              <w:spacing w:line="240" w:lineRule="auto"/>
              <w:ind w:firstLine="0"/>
              <w:jc w:val="center"/>
              <w:rPr>
                <w:color w:val="000000"/>
                <w:sz w:val="20"/>
                <w:szCs w:val="20"/>
              </w:rPr>
            </w:pPr>
            <w:r w:rsidRPr="00F1351A">
              <w:rPr>
                <w:color w:val="000000"/>
                <w:sz w:val="20"/>
                <w:szCs w:val="20"/>
              </w:rPr>
              <w:t>17</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34,22</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34,22</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0,025</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34,20</w:t>
            </w:r>
          </w:p>
        </w:tc>
        <w:tc>
          <w:tcPr>
            <w:tcW w:w="464"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0,97</w:t>
            </w:r>
          </w:p>
        </w:tc>
        <w:tc>
          <w:tcPr>
            <w:tcW w:w="51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31,07</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2,15</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6,29%</w:t>
            </w:r>
          </w:p>
        </w:tc>
      </w:tr>
      <w:tr w:rsidR="006509B3" w:rsidRPr="00F1351A" w:rsidTr="006509B3">
        <w:trPr>
          <w:trHeight w:val="227"/>
        </w:trPr>
        <w:tc>
          <w:tcPr>
            <w:tcW w:w="1217"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570"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166,52</w:t>
            </w:r>
          </w:p>
        </w:tc>
        <w:tc>
          <w:tcPr>
            <w:tcW w:w="559"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164,11</w:t>
            </w:r>
          </w:p>
        </w:tc>
        <w:tc>
          <w:tcPr>
            <w:tcW w:w="552"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6,254</w:t>
            </w:r>
          </w:p>
        </w:tc>
        <w:tc>
          <w:tcPr>
            <w:tcW w:w="471"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157,86</w:t>
            </w:r>
          </w:p>
        </w:tc>
        <w:tc>
          <w:tcPr>
            <w:tcW w:w="464"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6,41</w:t>
            </w:r>
          </w:p>
        </w:tc>
        <w:tc>
          <w:tcPr>
            <w:tcW w:w="512"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129,39</w:t>
            </w:r>
          </w:p>
        </w:tc>
        <w:tc>
          <w:tcPr>
            <w:tcW w:w="338"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22,05</w:t>
            </w:r>
          </w:p>
        </w:tc>
        <w:tc>
          <w:tcPr>
            <w:tcW w:w="317"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13,44%</w:t>
            </w:r>
          </w:p>
        </w:tc>
      </w:tr>
      <w:tr w:rsidR="006509B3" w:rsidRPr="00F1351A" w:rsidTr="006509B3">
        <w:trPr>
          <w:trHeight w:val="227"/>
        </w:trPr>
        <w:tc>
          <w:tcPr>
            <w:tcW w:w="5000" w:type="pct"/>
            <w:gridSpan w:val="10"/>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6509B3" w:rsidRPr="00F1351A" w:rsidTr="006509B3">
        <w:trPr>
          <w:trHeight w:val="227"/>
        </w:trPr>
        <w:tc>
          <w:tcPr>
            <w:tcW w:w="162" w:type="pct"/>
            <w:shd w:val="clear" w:color="auto" w:fill="auto"/>
            <w:vAlign w:val="center"/>
            <w:hideMark/>
          </w:tcPr>
          <w:p w:rsidR="006509B3" w:rsidRPr="00F1351A" w:rsidRDefault="006F6496" w:rsidP="006509B3">
            <w:pPr>
              <w:spacing w:line="240" w:lineRule="auto"/>
              <w:ind w:firstLine="0"/>
              <w:jc w:val="center"/>
              <w:rPr>
                <w:color w:val="000000"/>
                <w:sz w:val="20"/>
                <w:szCs w:val="20"/>
              </w:rPr>
            </w:pPr>
            <w:r w:rsidRPr="00F1351A">
              <w:rPr>
                <w:color w:val="000000"/>
                <w:sz w:val="20"/>
                <w:szCs w:val="20"/>
              </w:rPr>
              <w:t>18</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№103</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8,60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8,60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0,043</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8,56</w:t>
            </w:r>
          </w:p>
        </w:tc>
        <w:tc>
          <w:tcPr>
            <w:tcW w:w="464"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0,97</w:t>
            </w:r>
          </w:p>
        </w:tc>
        <w:tc>
          <w:tcPr>
            <w:tcW w:w="51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7,12</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0,47</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5,42%</w:t>
            </w:r>
          </w:p>
        </w:tc>
      </w:tr>
      <w:tr w:rsidR="006509B3" w:rsidRPr="00F1351A" w:rsidTr="006509B3">
        <w:trPr>
          <w:trHeight w:val="227"/>
        </w:trPr>
        <w:tc>
          <w:tcPr>
            <w:tcW w:w="162" w:type="pct"/>
            <w:shd w:val="clear" w:color="auto" w:fill="auto"/>
            <w:vAlign w:val="center"/>
            <w:hideMark/>
          </w:tcPr>
          <w:p w:rsidR="006509B3" w:rsidRPr="00F1351A" w:rsidRDefault="006F6496" w:rsidP="006509B3">
            <w:pPr>
              <w:spacing w:line="240" w:lineRule="auto"/>
              <w:ind w:firstLine="0"/>
              <w:jc w:val="center"/>
              <w:rPr>
                <w:color w:val="000000"/>
                <w:sz w:val="20"/>
                <w:szCs w:val="20"/>
              </w:rPr>
            </w:pPr>
            <w:r w:rsidRPr="00F1351A">
              <w:rPr>
                <w:color w:val="000000"/>
                <w:sz w:val="20"/>
                <w:szCs w:val="20"/>
              </w:rPr>
              <w:t>19</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№94</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4,30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4,30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0,022</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4,28</w:t>
            </w:r>
          </w:p>
        </w:tc>
        <w:tc>
          <w:tcPr>
            <w:tcW w:w="464"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0,45</w:t>
            </w:r>
          </w:p>
        </w:tc>
        <w:tc>
          <w:tcPr>
            <w:tcW w:w="51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3,32</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0,51</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11,76%</w:t>
            </w:r>
          </w:p>
        </w:tc>
      </w:tr>
      <w:tr w:rsidR="006509B3" w:rsidRPr="00F1351A" w:rsidTr="006509B3">
        <w:trPr>
          <w:trHeight w:val="227"/>
        </w:trPr>
        <w:tc>
          <w:tcPr>
            <w:tcW w:w="1217"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570"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12,90</w:t>
            </w:r>
          </w:p>
        </w:tc>
        <w:tc>
          <w:tcPr>
            <w:tcW w:w="559"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12,90</w:t>
            </w:r>
          </w:p>
        </w:tc>
        <w:tc>
          <w:tcPr>
            <w:tcW w:w="552"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0,065</w:t>
            </w:r>
          </w:p>
        </w:tc>
        <w:tc>
          <w:tcPr>
            <w:tcW w:w="471"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12,84</w:t>
            </w:r>
          </w:p>
        </w:tc>
        <w:tc>
          <w:tcPr>
            <w:tcW w:w="464"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1,42</w:t>
            </w:r>
          </w:p>
        </w:tc>
        <w:tc>
          <w:tcPr>
            <w:tcW w:w="512"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10,44</w:t>
            </w:r>
          </w:p>
        </w:tc>
        <w:tc>
          <w:tcPr>
            <w:tcW w:w="338"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0,97</w:t>
            </w:r>
          </w:p>
        </w:tc>
        <w:tc>
          <w:tcPr>
            <w:tcW w:w="317"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7,53%</w:t>
            </w:r>
          </w:p>
        </w:tc>
      </w:tr>
      <w:tr w:rsidR="006509B3" w:rsidRPr="00F1351A" w:rsidTr="006509B3">
        <w:trPr>
          <w:trHeight w:val="227"/>
        </w:trPr>
        <w:tc>
          <w:tcPr>
            <w:tcW w:w="5000" w:type="pct"/>
            <w:gridSpan w:val="10"/>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Прочие котельные</w:t>
            </w:r>
          </w:p>
        </w:tc>
      </w:tr>
      <w:tr w:rsidR="006509B3" w:rsidRPr="00F1351A" w:rsidTr="006509B3">
        <w:trPr>
          <w:trHeight w:val="227"/>
        </w:trPr>
        <w:tc>
          <w:tcPr>
            <w:tcW w:w="162" w:type="pct"/>
            <w:shd w:val="clear" w:color="auto" w:fill="auto"/>
            <w:vAlign w:val="center"/>
            <w:hideMark/>
          </w:tcPr>
          <w:p w:rsidR="006509B3" w:rsidRPr="00F1351A" w:rsidRDefault="006F6496" w:rsidP="006509B3">
            <w:pPr>
              <w:spacing w:line="240" w:lineRule="auto"/>
              <w:ind w:firstLine="0"/>
              <w:jc w:val="center"/>
              <w:rPr>
                <w:color w:val="000000"/>
                <w:sz w:val="20"/>
                <w:szCs w:val="20"/>
              </w:rPr>
            </w:pPr>
            <w:r w:rsidRPr="00F1351A">
              <w:rPr>
                <w:color w:val="000000"/>
                <w:sz w:val="20"/>
                <w:szCs w:val="20"/>
              </w:rPr>
              <w:t>20</w:t>
            </w:r>
          </w:p>
        </w:tc>
        <w:tc>
          <w:tcPr>
            <w:tcW w:w="105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ОАО «ПО «ТОС»</w:t>
            </w:r>
          </w:p>
        </w:tc>
        <w:tc>
          <w:tcPr>
            <w:tcW w:w="570"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5,50</w:t>
            </w:r>
          </w:p>
        </w:tc>
        <w:tc>
          <w:tcPr>
            <w:tcW w:w="55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5,50</w:t>
            </w:r>
          </w:p>
        </w:tc>
        <w:tc>
          <w:tcPr>
            <w:tcW w:w="55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0,020</w:t>
            </w:r>
          </w:p>
        </w:tc>
        <w:tc>
          <w:tcPr>
            <w:tcW w:w="47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5,48</w:t>
            </w:r>
          </w:p>
        </w:tc>
        <w:tc>
          <w:tcPr>
            <w:tcW w:w="464"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0,43</w:t>
            </w:r>
          </w:p>
        </w:tc>
        <w:tc>
          <w:tcPr>
            <w:tcW w:w="512"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1,28</w:t>
            </w:r>
          </w:p>
        </w:tc>
        <w:tc>
          <w:tcPr>
            <w:tcW w:w="33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3,78</w:t>
            </w:r>
          </w:p>
        </w:tc>
        <w:tc>
          <w:tcPr>
            <w:tcW w:w="317"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68,73%</w:t>
            </w:r>
          </w:p>
        </w:tc>
      </w:tr>
      <w:tr w:rsidR="006509B3" w:rsidRPr="00F1351A" w:rsidTr="006509B3">
        <w:trPr>
          <w:trHeight w:val="227"/>
        </w:trPr>
        <w:tc>
          <w:tcPr>
            <w:tcW w:w="1217" w:type="pct"/>
            <w:gridSpan w:val="2"/>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570" w:type="pct"/>
            <w:shd w:val="clear" w:color="auto" w:fill="auto"/>
            <w:noWrap/>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391,43</w:t>
            </w:r>
          </w:p>
        </w:tc>
        <w:tc>
          <w:tcPr>
            <w:tcW w:w="559" w:type="pct"/>
            <w:shd w:val="clear" w:color="auto" w:fill="auto"/>
            <w:noWrap/>
            <w:vAlign w:val="center"/>
            <w:hideMark/>
          </w:tcPr>
          <w:p w:rsidR="006509B3" w:rsidRPr="00F1351A" w:rsidRDefault="00C31163" w:rsidP="006509B3">
            <w:pPr>
              <w:spacing w:line="240" w:lineRule="auto"/>
              <w:ind w:firstLine="0"/>
              <w:jc w:val="center"/>
              <w:rPr>
                <w:b/>
                <w:bCs/>
                <w:color w:val="000000"/>
                <w:sz w:val="20"/>
                <w:szCs w:val="20"/>
              </w:rPr>
            </w:pPr>
            <w:r w:rsidRPr="00F1351A">
              <w:rPr>
                <w:b/>
                <w:bCs/>
                <w:color w:val="000000"/>
                <w:sz w:val="20"/>
                <w:szCs w:val="20"/>
              </w:rPr>
              <w:t>389,02</w:t>
            </w:r>
          </w:p>
        </w:tc>
        <w:tc>
          <w:tcPr>
            <w:tcW w:w="552" w:type="pct"/>
            <w:shd w:val="clear" w:color="auto" w:fill="auto"/>
            <w:noWrap/>
            <w:vAlign w:val="center"/>
            <w:hideMark/>
          </w:tcPr>
          <w:p w:rsidR="006509B3" w:rsidRPr="00F1351A" w:rsidRDefault="00CE44A2" w:rsidP="006509B3">
            <w:pPr>
              <w:spacing w:line="240" w:lineRule="auto"/>
              <w:ind w:firstLine="0"/>
              <w:jc w:val="center"/>
              <w:rPr>
                <w:b/>
                <w:bCs/>
                <w:color w:val="000000"/>
                <w:sz w:val="20"/>
                <w:szCs w:val="20"/>
              </w:rPr>
            </w:pPr>
            <w:r w:rsidRPr="00F1351A">
              <w:rPr>
                <w:b/>
                <w:bCs/>
                <w:color w:val="000000"/>
                <w:sz w:val="20"/>
                <w:szCs w:val="20"/>
              </w:rPr>
              <w:t>6,93</w:t>
            </w:r>
          </w:p>
        </w:tc>
        <w:tc>
          <w:tcPr>
            <w:tcW w:w="471" w:type="pct"/>
            <w:shd w:val="clear" w:color="auto" w:fill="auto"/>
            <w:noWrap/>
            <w:vAlign w:val="center"/>
            <w:hideMark/>
          </w:tcPr>
          <w:p w:rsidR="006509B3" w:rsidRPr="00F1351A" w:rsidRDefault="00CE44A2" w:rsidP="006509B3">
            <w:pPr>
              <w:spacing w:line="240" w:lineRule="auto"/>
              <w:ind w:firstLine="0"/>
              <w:jc w:val="center"/>
              <w:rPr>
                <w:b/>
                <w:bCs/>
                <w:color w:val="000000"/>
                <w:sz w:val="20"/>
                <w:szCs w:val="20"/>
              </w:rPr>
            </w:pPr>
            <w:r w:rsidRPr="00F1351A">
              <w:rPr>
                <w:b/>
                <w:bCs/>
                <w:color w:val="000000"/>
                <w:sz w:val="20"/>
                <w:szCs w:val="20"/>
              </w:rPr>
              <w:t>382,09</w:t>
            </w:r>
          </w:p>
        </w:tc>
        <w:tc>
          <w:tcPr>
            <w:tcW w:w="464" w:type="pct"/>
            <w:shd w:val="clear" w:color="auto" w:fill="auto"/>
            <w:noWrap/>
            <w:vAlign w:val="center"/>
            <w:hideMark/>
          </w:tcPr>
          <w:p w:rsidR="006509B3" w:rsidRPr="00F1351A" w:rsidRDefault="00CE44A2" w:rsidP="006509B3">
            <w:pPr>
              <w:spacing w:line="240" w:lineRule="auto"/>
              <w:ind w:firstLine="0"/>
              <w:jc w:val="center"/>
              <w:rPr>
                <w:b/>
                <w:bCs/>
                <w:color w:val="000000"/>
                <w:sz w:val="20"/>
                <w:szCs w:val="20"/>
              </w:rPr>
            </w:pPr>
            <w:r w:rsidRPr="00F1351A">
              <w:rPr>
                <w:b/>
                <w:bCs/>
                <w:color w:val="000000"/>
                <w:sz w:val="20"/>
                <w:szCs w:val="20"/>
              </w:rPr>
              <w:t>13,44</w:t>
            </w:r>
          </w:p>
        </w:tc>
        <w:tc>
          <w:tcPr>
            <w:tcW w:w="512" w:type="pct"/>
            <w:shd w:val="clear" w:color="auto" w:fill="auto"/>
            <w:noWrap/>
            <w:vAlign w:val="center"/>
            <w:hideMark/>
          </w:tcPr>
          <w:p w:rsidR="006509B3" w:rsidRPr="00F1351A" w:rsidRDefault="00CE44A2" w:rsidP="006509B3">
            <w:pPr>
              <w:spacing w:line="240" w:lineRule="auto"/>
              <w:ind w:firstLine="0"/>
              <w:jc w:val="center"/>
              <w:rPr>
                <w:b/>
                <w:bCs/>
                <w:color w:val="000000"/>
                <w:sz w:val="20"/>
                <w:szCs w:val="20"/>
              </w:rPr>
            </w:pPr>
            <w:r w:rsidRPr="00F1351A">
              <w:rPr>
                <w:b/>
                <w:bCs/>
                <w:color w:val="000000"/>
                <w:sz w:val="20"/>
                <w:szCs w:val="20"/>
              </w:rPr>
              <w:t>334,07</w:t>
            </w:r>
          </w:p>
        </w:tc>
        <w:tc>
          <w:tcPr>
            <w:tcW w:w="338" w:type="pct"/>
            <w:shd w:val="clear" w:color="auto" w:fill="auto"/>
            <w:noWrap/>
            <w:vAlign w:val="center"/>
            <w:hideMark/>
          </w:tcPr>
          <w:p w:rsidR="006509B3" w:rsidRPr="00F1351A" w:rsidRDefault="00CE44A2" w:rsidP="006509B3">
            <w:pPr>
              <w:spacing w:line="240" w:lineRule="auto"/>
              <w:ind w:firstLine="0"/>
              <w:jc w:val="center"/>
              <w:rPr>
                <w:b/>
                <w:bCs/>
                <w:color w:val="000000"/>
                <w:sz w:val="20"/>
                <w:szCs w:val="20"/>
              </w:rPr>
            </w:pPr>
            <w:r w:rsidRPr="00F1351A">
              <w:rPr>
                <w:b/>
                <w:bCs/>
                <w:color w:val="000000"/>
                <w:sz w:val="20"/>
                <w:szCs w:val="20"/>
              </w:rPr>
              <w:t>34,58</w:t>
            </w:r>
          </w:p>
        </w:tc>
        <w:tc>
          <w:tcPr>
            <w:tcW w:w="317" w:type="pct"/>
            <w:shd w:val="clear" w:color="auto" w:fill="auto"/>
            <w:noWrap/>
            <w:vAlign w:val="center"/>
            <w:hideMark/>
          </w:tcPr>
          <w:p w:rsidR="006509B3" w:rsidRPr="00F1351A" w:rsidRDefault="00CE44A2" w:rsidP="006509B3">
            <w:pPr>
              <w:spacing w:line="240" w:lineRule="auto"/>
              <w:ind w:firstLine="0"/>
              <w:jc w:val="center"/>
              <w:rPr>
                <w:b/>
                <w:bCs/>
                <w:color w:val="000000"/>
                <w:sz w:val="20"/>
                <w:szCs w:val="20"/>
              </w:rPr>
            </w:pPr>
            <w:r w:rsidRPr="00F1351A">
              <w:rPr>
                <w:b/>
                <w:bCs/>
                <w:color w:val="000000"/>
                <w:sz w:val="20"/>
                <w:szCs w:val="20"/>
              </w:rPr>
              <w:t>8,89</w:t>
            </w:r>
            <w:r w:rsidR="006509B3" w:rsidRPr="00F1351A">
              <w:rPr>
                <w:b/>
                <w:bCs/>
                <w:color w:val="000000"/>
                <w:sz w:val="20"/>
                <w:szCs w:val="20"/>
              </w:rPr>
              <w:t>%</w:t>
            </w:r>
          </w:p>
        </w:tc>
      </w:tr>
    </w:tbl>
    <w:p w:rsidR="006509B3" w:rsidRPr="00F1351A" w:rsidRDefault="006509B3" w:rsidP="006509B3">
      <w:pPr>
        <w:sectPr w:rsidR="006509B3" w:rsidRPr="00F1351A" w:rsidSect="006509B3">
          <w:pgSz w:w="16838" w:h="11906" w:orient="landscape"/>
          <w:pgMar w:top="1134" w:right="1134" w:bottom="567"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3"/>
      </w:pPr>
      <w:bookmarkStart w:id="246" w:name="_Toc15927901"/>
      <w:bookmarkStart w:id="247" w:name="_Toc94218148"/>
      <w:r w:rsidRPr="00F1351A">
        <w:lastRenderedPageBreak/>
        <w:t>Анализ резервов и дефицитов тепловой мощности нетто по каждому источнику тепловой энергии, а в ценовых зонах теплоснабжения - п</w:t>
      </w:r>
      <w:r w:rsidR="00523463" w:rsidRPr="00F1351A">
        <w:t>о каждой системе теплоснабжения</w:t>
      </w:r>
      <w:bookmarkEnd w:id="246"/>
      <w:bookmarkEnd w:id="247"/>
    </w:p>
    <w:p w:rsidR="006509B3" w:rsidRPr="00F1351A" w:rsidRDefault="006509B3" w:rsidP="006509B3">
      <w:pPr>
        <w:pStyle w:val="aff5"/>
      </w:pPr>
      <w:r w:rsidRPr="00F1351A">
        <w:t xml:space="preserve">В соответствии со сформированными балансами тепловой мощности по каждому источнику тепловой энергии ГО Долгопрудный определены резервы/дефициты тепловой мощности нетто по состоянию на 01.01.2021 г. (таблица </w:t>
      </w:r>
      <w:r w:rsidRPr="00F1351A">
        <w:fldChar w:fldCharType="begin"/>
      </w:r>
      <w:r w:rsidRPr="00F1351A">
        <w:instrText xml:space="preserve"> REF табл_1_43 \h </w:instrText>
      </w:r>
      <w:r w:rsid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86</w:t>
      </w:r>
      <w:r w:rsidRPr="00F1351A">
        <w:fldChar w:fldCharType="end"/>
      </w:r>
      <w:r w:rsidRPr="00F1351A">
        <w:t>).</w:t>
      </w:r>
    </w:p>
    <w:p w:rsidR="006509B3" w:rsidRPr="00F1351A" w:rsidRDefault="006509B3" w:rsidP="006509B3">
      <w:pPr>
        <w:pStyle w:val="aff3"/>
        <w:keepNext/>
      </w:pPr>
      <w:bookmarkStart w:id="248" w:name="_Toc99146592"/>
      <w:r w:rsidRPr="00F1351A">
        <w:t xml:space="preserve">Таблица </w:t>
      </w:r>
      <w:bookmarkStart w:id="249" w:name="табл_1_43"/>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86</w:t>
      </w:r>
      <w:r w:rsidR="00E6474C" w:rsidRPr="00F1351A">
        <w:rPr>
          <w:noProof/>
        </w:rPr>
        <w:fldChar w:fldCharType="end"/>
      </w:r>
      <w:bookmarkEnd w:id="249"/>
      <w:r w:rsidRPr="00F1351A">
        <w:t xml:space="preserve"> - </w:t>
      </w:r>
      <w:r w:rsidRPr="00F1351A">
        <w:rPr>
          <w:b w:val="0"/>
        </w:rPr>
        <w:t>Резервы/дефициты тепловой мощности нетто источников тепловой энергии</w:t>
      </w:r>
      <w:bookmarkEnd w:id="2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
        <w:gridCol w:w="3825"/>
        <w:gridCol w:w="2326"/>
        <w:gridCol w:w="1859"/>
        <w:gridCol w:w="1830"/>
      </w:tblGrid>
      <w:tr w:rsidR="006509B3" w:rsidRPr="00F1351A" w:rsidTr="006509B3">
        <w:trPr>
          <w:trHeight w:val="227"/>
          <w:tblHeader/>
        </w:trPr>
        <w:tc>
          <w:tcPr>
            <w:tcW w:w="279" w:type="pct"/>
            <w:vMerge w:val="restar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 п/п</w:t>
            </w:r>
          </w:p>
        </w:tc>
        <w:tc>
          <w:tcPr>
            <w:tcW w:w="1835" w:type="pct"/>
            <w:vMerge w:val="restar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1116"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Тепловая мощность нетто</w:t>
            </w:r>
          </w:p>
        </w:tc>
        <w:tc>
          <w:tcPr>
            <w:tcW w:w="1770"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Резерв (+) / Дефицит (-)</w:t>
            </w:r>
          </w:p>
        </w:tc>
      </w:tr>
      <w:tr w:rsidR="006509B3" w:rsidRPr="00F1351A" w:rsidTr="006509B3">
        <w:trPr>
          <w:trHeight w:val="227"/>
          <w:tblHeader/>
        </w:trPr>
        <w:tc>
          <w:tcPr>
            <w:tcW w:w="279" w:type="pct"/>
            <w:vMerge/>
            <w:vAlign w:val="center"/>
            <w:hideMark/>
          </w:tcPr>
          <w:p w:rsidR="006509B3" w:rsidRPr="00F1351A" w:rsidRDefault="006509B3" w:rsidP="006509B3">
            <w:pPr>
              <w:spacing w:line="240" w:lineRule="auto"/>
              <w:ind w:firstLine="0"/>
              <w:jc w:val="left"/>
              <w:rPr>
                <w:b/>
                <w:bCs/>
                <w:color w:val="000000"/>
                <w:sz w:val="20"/>
                <w:szCs w:val="20"/>
              </w:rPr>
            </w:pPr>
          </w:p>
        </w:tc>
        <w:tc>
          <w:tcPr>
            <w:tcW w:w="1835" w:type="pct"/>
            <w:vMerge/>
            <w:vAlign w:val="center"/>
            <w:hideMark/>
          </w:tcPr>
          <w:p w:rsidR="006509B3" w:rsidRPr="00F1351A" w:rsidRDefault="006509B3" w:rsidP="006509B3">
            <w:pPr>
              <w:spacing w:line="240" w:lineRule="auto"/>
              <w:ind w:firstLine="0"/>
              <w:jc w:val="left"/>
              <w:rPr>
                <w:b/>
                <w:bCs/>
                <w:color w:val="000000"/>
                <w:sz w:val="20"/>
                <w:szCs w:val="20"/>
              </w:rPr>
            </w:pPr>
          </w:p>
        </w:tc>
        <w:tc>
          <w:tcPr>
            <w:tcW w:w="1116"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Гкал/ч</w:t>
            </w:r>
          </w:p>
        </w:tc>
        <w:tc>
          <w:tcPr>
            <w:tcW w:w="892"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Гкал/ч</w:t>
            </w:r>
          </w:p>
        </w:tc>
        <w:tc>
          <w:tcPr>
            <w:tcW w:w="878"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w:t>
            </w:r>
          </w:p>
        </w:tc>
      </w:tr>
      <w:tr w:rsidR="006509B3" w:rsidRPr="00F1351A" w:rsidTr="006509B3">
        <w:trPr>
          <w:trHeight w:val="227"/>
        </w:trPr>
        <w:tc>
          <w:tcPr>
            <w:tcW w:w="5000" w:type="pct"/>
            <w:gridSpan w:val="5"/>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43,00</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-12,43</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-28,77%</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ул.Театральная, д.7</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24,85</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-0,40</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-1,61%</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ул.Заводская д.2</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59,90</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1,89</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3,15%</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ул.Заводская д.15</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8,23</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0,24</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2,91%</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15,45</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4,98</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32,17%</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7,33</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-0,13</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-1,76%</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ул.Станционная д.1</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7,38</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0,41</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5,54%</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2,19</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0,38</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17,27%</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9</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ул.Речная д.14</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8,07</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-0,86</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-10,62%</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мкр. Павельцево</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13,27</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10,12</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76,09%</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Модульная котельная</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0,26</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0,03</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11,54%</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АИТ-6 по ул. Новый бульвар 17а</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8,03</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1,70</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21,14%</w:t>
            </w:r>
          </w:p>
        </w:tc>
      </w:tr>
      <w:tr w:rsidR="006509B3" w:rsidRPr="00F1351A" w:rsidTr="006509B3">
        <w:trPr>
          <w:trHeight w:val="227"/>
        </w:trPr>
        <w:tc>
          <w:tcPr>
            <w:tcW w:w="279"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АИТ-7 Лихачёвский пр., д.74а</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4,01</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1,06</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26,37%</w:t>
            </w:r>
          </w:p>
        </w:tc>
      </w:tr>
      <w:tr w:rsidR="00E00968" w:rsidRPr="00F1351A" w:rsidTr="006509B3">
        <w:trPr>
          <w:trHeight w:val="227"/>
        </w:trPr>
        <w:tc>
          <w:tcPr>
            <w:tcW w:w="279" w:type="pct"/>
            <w:shd w:val="clear" w:color="auto" w:fill="auto"/>
            <w:vAlign w:val="center"/>
          </w:tcPr>
          <w:p w:rsidR="00E00968" w:rsidRPr="00F1351A" w:rsidRDefault="00E00968" w:rsidP="006509B3">
            <w:pPr>
              <w:spacing w:line="240" w:lineRule="auto"/>
              <w:ind w:firstLine="0"/>
              <w:jc w:val="center"/>
              <w:rPr>
                <w:color w:val="000000"/>
                <w:sz w:val="20"/>
                <w:szCs w:val="20"/>
              </w:rPr>
            </w:pPr>
            <w:r w:rsidRPr="00F1351A">
              <w:rPr>
                <w:color w:val="000000"/>
                <w:sz w:val="20"/>
                <w:szCs w:val="20"/>
              </w:rPr>
              <w:t>14</w:t>
            </w:r>
          </w:p>
        </w:tc>
        <w:tc>
          <w:tcPr>
            <w:tcW w:w="1835" w:type="pct"/>
            <w:shd w:val="clear" w:color="auto" w:fill="auto"/>
            <w:vAlign w:val="center"/>
          </w:tcPr>
          <w:p w:rsidR="00E00968" w:rsidRPr="00F1351A" w:rsidRDefault="00E00968" w:rsidP="006509B3">
            <w:pPr>
              <w:spacing w:line="240" w:lineRule="auto"/>
              <w:ind w:firstLine="0"/>
              <w:jc w:val="left"/>
              <w:rPr>
                <w:color w:val="000000"/>
                <w:sz w:val="20"/>
                <w:szCs w:val="20"/>
              </w:rPr>
            </w:pPr>
            <w:r w:rsidRPr="00F1351A">
              <w:rPr>
                <w:color w:val="000000"/>
                <w:sz w:val="20"/>
                <w:szCs w:val="20"/>
              </w:rPr>
              <w:t>АИТ-8 Лихачёвский пр., д.68, к.4</w:t>
            </w:r>
          </w:p>
        </w:tc>
        <w:tc>
          <w:tcPr>
            <w:tcW w:w="1116" w:type="pct"/>
            <w:shd w:val="clear" w:color="auto" w:fill="auto"/>
            <w:vAlign w:val="center"/>
          </w:tcPr>
          <w:p w:rsidR="00E00968" w:rsidRPr="00F1351A" w:rsidRDefault="00E00968" w:rsidP="006509B3">
            <w:pPr>
              <w:spacing w:line="240" w:lineRule="auto"/>
              <w:ind w:firstLine="0"/>
              <w:jc w:val="center"/>
              <w:rPr>
                <w:color w:val="000000"/>
                <w:sz w:val="20"/>
                <w:szCs w:val="20"/>
              </w:rPr>
            </w:pPr>
            <w:r w:rsidRPr="00F1351A">
              <w:rPr>
                <w:color w:val="000000"/>
                <w:sz w:val="20"/>
                <w:szCs w:val="20"/>
              </w:rPr>
              <w:t>3,95</w:t>
            </w:r>
          </w:p>
        </w:tc>
        <w:tc>
          <w:tcPr>
            <w:tcW w:w="892" w:type="pct"/>
            <w:shd w:val="clear" w:color="auto" w:fill="auto"/>
            <w:noWrap/>
            <w:vAlign w:val="center"/>
          </w:tcPr>
          <w:p w:rsidR="00E00968" w:rsidRPr="00F1351A" w:rsidRDefault="0056640A" w:rsidP="006509B3">
            <w:pPr>
              <w:spacing w:line="240" w:lineRule="auto"/>
              <w:ind w:firstLine="0"/>
              <w:jc w:val="center"/>
              <w:rPr>
                <w:color w:val="000000"/>
                <w:sz w:val="20"/>
                <w:szCs w:val="20"/>
              </w:rPr>
            </w:pPr>
            <w:r w:rsidRPr="00F1351A">
              <w:rPr>
                <w:color w:val="000000"/>
                <w:sz w:val="20"/>
                <w:szCs w:val="20"/>
              </w:rPr>
              <w:t>0,79</w:t>
            </w:r>
          </w:p>
        </w:tc>
        <w:tc>
          <w:tcPr>
            <w:tcW w:w="878" w:type="pct"/>
            <w:shd w:val="clear" w:color="auto" w:fill="auto"/>
            <w:noWrap/>
            <w:vAlign w:val="center"/>
          </w:tcPr>
          <w:p w:rsidR="00E00968" w:rsidRPr="00F1351A" w:rsidRDefault="0056640A" w:rsidP="006509B3">
            <w:pPr>
              <w:spacing w:line="240" w:lineRule="auto"/>
              <w:ind w:firstLine="0"/>
              <w:jc w:val="center"/>
              <w:rPr>
                <w:color w:val="000000"/>
                <w:sz w:val="20"/>
                <w:szCs w:val="20"/>
              </w:rPr>
            </w:pPr>
            <w:r w:rsidRPr="00F1351A">
              <w:rPr>
                <w:color w:val="000000"/>
                <w:sz w:val="20"/>
                <w:szCs w:val="20"/>
              </w:rPr>
              <w:t>19,95%</w:t>
            </w:r>
          </w:p>
        </w:tc>
      </w:tr>
      <w:tr w:rsidR="006509B3" w:rsidRPr="00F1351A" w:rsidTr="006509B3">
        <w:trPr>
          <w:trHeight w:val="227"/>
        </w:trPr>
        <w:tc>
          <w:tcPr>
            <w:tcW w:w="2114"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1116" w:type="pct"/>
            <w:shd w:val="clear" w:color="auto" w:fill="auto"/>
            <w:vAlign w:val="center"/>
            <w:hideMark/>
          </w:tcPr>
          <w:p w:rsidR="006509B3" w:rsidRPr="00F1351A" w:rsidRDefault="00E00968" w:rsidP="006509B3">
            <w:pPr>
              <w:spacing w:line="240" w:lineRule="auto"/>
              <w:ind w:firstLine="0"/>
              <w:jc w:val="center"/>
              <w:rPr>
                <w:b/>
                <w:bCs/>
                <w:color w:val="000000"/>
                <w:sz w:val="20"/>
                <w:szCs w:val="20"/>
              </w:rPr>
            </w:pPr>
            <w:r w:rsidRPr="00F1351A">
              <w:rPr>
                <w:b/>
                <w:bCs/>
                <w:color w:val="000000"/>
                <w:sz w:val="20"/>
                <w:szCs w:val="20"/>
              </w:rPr>
              <w:t>205,92</w:t>
            </w:r>
          </w:p>
        </w:tc>
        <w:tc>
          <w:tcPr>
            <w:tcW w:w="892" w:type="pct"/>
            <w:shd w:val="clear" w:color="auto" w:fill="auto"/>
            <w:noWrap/>
            <w:vAlign w:val="center"/>
            <w:hideMark/>
          </w:tcPr>
          <w:p w:rsidR="006509B3" w:rsidRPr="00F1351A" w:rsidRDefault="00DA7C2B" w:rsidP="006509B3">
            <w:pPr>
              <w:spacing w:line="240" w:lineRule="auto"/>
              <w:ind w:firstLine="0"/>
              <w:jc w:val="center"/>
              <w:rPr>
                <w:b/>
                <w:bCs/>
                <w:color w:val="000000"/>
                <w:sz w:val="20"/>
                <w:szCs w:val="20"/>
              </w:rPr>
            </w:pPr>
            <w:r w:rsidRPr="00F1351A">
              <w:rPr>
                <w:b/>
                <w:bCs/>
                <w:color w:val="000000"/>
                <w:sz w:val="20"/>
                <w:szCs w:val="20"/>
              </w:rPr>
              <w:t>7,78</w:t>
            </w:r>
          </w:p>
        </w:tc>
        <w:tc>
          <w:tcPr>
            <w:tcW w:w="878" w:type="pct"/>
            <w:shd w:val="clear" w:color="auto" w:fill="auto"/>
            <w:noWrap/>
            <w:vAlign w:val="center"/>
            <w:hideMark/>
          </w:tcPr>
          <w:p w:rsidR="006509B3" w:rsidRPr="00F1351A" w:rsidRDefault="00DA7C2B" w:rsidP="006509B3">
            <w:pPr>
              <w:spacing w:line="240" w:lineRule="auto"/>
              <w:ind w:firstLine="0"/>
              <w:jc w:val="center"/>
              <w:rPr>
                <w:b/>
                <w:bCs/>
                <w:color w:val="000000"/>
                <w:sz w:val="20"/>
                <w:szCs w:val="20"/>
              </w:rPr>
            </w:pPr>
            <w:r w:rsidRPr="00F1351A">
              <w:rPr>
                <w:b/>
                <w:bCs/>
                <w:color w:val="000000"/>
                <w:sz w:val="20"/>
                <w:szCs w:val="20"/>
              </w:rPr>
              <w:t>3,77</w:t>
            </w:r>
            <w:r w:rsidR="006509B3" w:rsidRPr="00F1351A">
              <w:rPr>
                <w:b/>
                <w:bCs/>
                <w:color w:val="000000"/>
                <w:sz w:val="20"/>
                <w:szCs w:val="20"/>
              </w:rPr>
              <w:t>%</w:t>
            </w:r>
          </w:p>
        </w:tc>
      </w:tr>
      <w:tr w:rsidR="006509B3" w:rsidRPr="00F1351A" w:rsidTr="006509B3">
        <w:trPr>
          <w:trHeight w:val="227"/>
        </w:trPr>
        <w:tc>
          <w:tcPr>
            <w:tcW w:w="5000" w:type="pct"/>
            <w:gridSpan w:val="5"/>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6509B3" w:rsidRPr="00F1351A" w:rsidTr="006509B3">
        <w:trPr>
          <w:trHeight w:val="227"/>
        </w:trPr>
        <w:tc>
          <w:tcPr>
            <w:tcW w:w="279" w:type="pct"/>
            <w:shd w:val="clear" w:color="auto" w:fill="auto"/>
            <w:vAlign w:val="center"/>
            <w:hideMark/>
          </w:tcPr>
          <w:p w:rsidR="006509B3" w:rsidRPr="00F1351A" w:rsidRDefault="00E00968" w:rsidP="006509B3">
            <w:pPr>
              <w:spacing w:line="240" w:lineRule="auto"/>
              <w:ind w:firstLine="0"/>
              <w:jc w:val="center"/>
              <w:rPr>
                <w:color w:val="000000"/>
                <w:sz w:val="20"/>
                <w:szCs w:val="20"/>
              </w:rPr>
            </w:pPr>
            <w:r w:rsidRPr="00F1351A">
              <w:rPr>
                <w:color w:val="000000"/>
                <w:sz w:val="20"/>
                <w:szCs w:val="20"/>
              </w:rPr>
              <w:t>15</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ПАО «ДНПП»</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101,07</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9,04</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8,83%</w:t>
            </w:r>
          </w:p>
        </w:tc>
      </w:tr>
      <w:tr w:rsidR="006509B3" w:rsidRPr="00F1351A" w:rsidTr="006509B3">
        <w:trPr>
          <w:trHeight w:val="227"/>
        </w:trPr>
        <w:tc>
          <w:tcPr>
            <w:tcW w:w="279" w:type="pct"/>
            <w:shd w:val="clear" w:color="auto" w:fill="auto"/>
            <w:vAlign w:val="center"/>
            <w:hideMark/>
          </w:tcPr>
          <w:p w:rsidR="006509B3" w:rsidRPr="00F1351A" w:rsidRDefault="00E00968" w:rsidP="006509B3">
            <w:pPr>
              <w:spacing w:line="240" w:lineRule="auto"/>
              <w:ind w:firstLine="0"/>
              <w:jc w:val="center"/>
              <w:rPr>
                <w:color w:val="000000"/>
                <w:sz w:val="20"/>
                <w:szCs w:val="20"/>
              </w:rPr>
            </w:pPr>
            <w:r w:rsidRPr="00F1351A">
              <w:rPr>
                <w:color w:val="000000"/>
                <w:sz w:val="20"/>
                <w:szCs w:val="20"/>
              </w:rPr>
              <w:t>16</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22,59</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10,87</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39,38%</w:t>
            </w:r>
          </w:p>
        </w:tc>
      </w:tr>
      <w:tr w:rsidR="006509B3" w:rsidRPr="00F1351A" w:rsidTr="006509B3">
        <w:trPr>
          <w:trHeight w:val="227"/>
        </w:trPr>
        <w:tc>
          <w:tcPr>
            <w:tcW w:w="279" w:type="pct"/>
            <w:shd w:val="clear" w:color="auto" w:fill="auto"/>
            <w:vAlign w:val="center"/>
            <w:hideMark/>
          </w:tcPr>
          <w:p w:rsidR="006509B3" w:rsidRPr="00F1351A" w:rsidRDefault="00E00968" w:rsidP="006509B3">
            <w:pPr>
              <w:spacing w:line="240" w:lineRule="auto"/>
              <w:ind w:firstLine="0"/>
              <w:jc w:val="center"/>
              <w:rPr>
                <w:color w:val="000000"/>
                <w:sz w:val="20"/>
                <w:szCs w:val="20"/>
              </w:rPr>
            </w:pPr>
            <w:r w:rsidRPr="00F1351A">
              <w:rPr>
                <w:color w:val="000000"/>
                <w:sz w:val="20"/>
                <w:szCs w:val="20"/>
              </w:rPr>
              <w:t>17</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34,20</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2,15</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6,29%</w:t>
            </w:r>
          </w:p>
        </w:tc>
      </w:tr>
      <w:tr w:rsidR="006509B3" w:rsidRPr="00F1351A" w:rsidTr="006509B3">
        <w:trPr>
          <w:trHeight w:val="227"/>
        </w:trPr>
        <w:tc>
          <w:tcPr>
            <w:tcW w:w="2114"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1116"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157,86</w:t>
            </w:r>
          </w:p>
        </w:tc>
        <w:tc>
          <w:tcPr>
            <w:tcW w:w="892"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22,05</w:t>
            </w:r>
          </w:p>
        </w:tc>
        <w:tc>
          <w:tcPr>
            <w:tcW w:w="878"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13,44%</w:t>
            </w:r>
          </w:p>
        </w:tc>
      </w:tr>
      <w:tr w:rsidR="006509B3" w:rsidRPr="00F1351A" w:rsidTr="006509B3">
        <w:trPr>
          <w:trHeight w:val="227"/>
        </w:trPr>
        <w:tc>
          <w:tcPr>
            <w:tcW w:w="5000" w:type="pct"/>
            <w:gridSpan w:val="5"/>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6509B3" w:rsidRPr="00F1351A" w:rsidTr="006509B3">
        <w:trPr>
          <w:trHeight w:val="227"/>
        </w:trPr>
        <w:tc>
          <w:tcPr>
            <w:tcW w:w="279" w:type="pct"/>
            <w:shd w:val="clear" w:color="auto" w:fill="auto"/>
            <w:vAlign w:val="center"/>
            <w:hideMark/>
          </w:tcPr>
          <w:p w:rsidR="006509B3" w:rsidRPr="00F1351A" w:rsidRDefault="00E00968" w:rsidP="006509B3">
            <w:pPr>
              <w:spacing w:line="240" w:lineRule="auto"/>
              <w:ind w:firstLine="0"/>
              <w:jc w:val="center"/>
              <w:rPr>
                <w:color w:val="000000"/>
                <w:sz w:val="20"/>
                <w:szCs w:val="20"/>
              </w:rPr>
            </w:pPr>
            <w:r w:rsidRPr="00F1351A">
              <w:rPr>
                <w:color w:val="000000"/>
                <w:sz w:val="20"/>
                <w:szCs w:val="20"/>
              </w:rPr>
              <w:t>18</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№103</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8,56</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0,47</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5,42%</w:t>
            </w:r>
          </w:p>
        </w:tc>
      </w:tr>
      <w:tr w:rsidR="006509B3" w:rsidRPr="00F1351A" w:rsidTr="006509B3">
        <w:trPr>
          <w:trHeight w:val="227"/>
        </w:trPr>
        <w:tc>
          <w:tcPr>
            <w:tcW w:w="279" w:type="pct"/>
            <w:shd w:val="clear" w:color="auto" w:fill="auto"/>
            <w:vAlign w:val="center"/>
            <w:hideMark/>
          </w:tcPr>
          <w:p w:rsidR="006509B3" w:rsidRPr="00F1351A" w:rsidRDefault="00E00968" w:rsidP="006509B3">
            <w:pPr>
              <w:spacing w:line="240" w:lineRule="auto"/>
              <w:ind w:firstLine="0"/>
              <w:jc w:val="center"/>
              <w:rPr>
                <w:color w:val="000000"/>
                <w:sz w:val="20"/>
                <w:szCs w:val="20"/>
              </w:rPr>
            </w:pPr>
            <w:r w:rsidRPr="00F1351A">
              <w:rPr>
                <w:color w:val="000000"/>
                <w:sz w:val="20"/>
                <w:szCs w:val="20"/>
              </w:rPr>
              <w:t>19</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№94</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4,28</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0,51</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11,76%</w:t>
            </w:r>
          </w:p>
        </w:tc>
      </w:tr>
      <w:tr w:rsidR="006509B3" w:rsidRPr="00F1351A" w:rsidTr="006509B3">
        <w:trPr>
          <w:trHeight w:val="227"/>
        </w:trPr>
        <w:tc>
          <w:tcPr>
            <w:tcW w:w="2114"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1116"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12,84</w:t>
            </w:r>
          </w:p>
        </w:tc>
        <w:tc>
          <w:tcPr>
            <w:tcW w:w="892"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0,97</w:t>
            </w:r>
          </w:p>
        </w:tc>
        <w:tc>
          <w:tcPr>
            <w:tcW w:w="878"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7,53%</w:t>
            </w:r>
          </w:p>
        </w:tc>
      </w:tr>
      <w:tr w:rsidR="006509B3" w:rsidRPr="00F1351A" w:rsidTr="006509B3">
        <w:trPr>
          <w:trHeight w:val="227"/>
        </w:trPr>
        <w:tc>
          <w:tcPr>
            <w:tcW w:w="5000" w:type="pct"/>
            <w:gridSpan w:val="5"/>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Прочие котельные</w:t>
            </w:r>
          </w:p>
        </w:tc>
      </w:tr>
      <w:tr w:rsidR="006509B3" w:rsidRPr="00F1351A" w:rsidTr="006509B3">
        <w:trPr>
          <w:trHeight w:val="227"/>
        </w:trPr>
        <w:tc>
          <w:tcPr>
            <w:tcW w:w="279" w:type="pct"/>
            <w:shd w:val="clear" w:color="auto" w:fill="auto"/>
            <w:vAlign w:val="center"/>
            <w:hideMark/>
          </w:tcPr>
          <w:p w:rsidR="006509B3" w:rsidRPr="00F1351A" w:rsidRDefault="00E00968" w:rsidP="006509B3">
            <w:pPr>
              <w:spacing w:line="240" w:lineRule="auto"/>
              <w:ind w:firstLine="0"/>
              <w:jc w:val="center"/>
              <w:rPr>
                <w:color w:val="000000"/>
                <w:sz w:val="20"/>
                <w:szCs w:val="20"/>
              </w:rPr>
            </w:pPr>
            <w:r w:rsidRPr="00F1351A">
              <w:rPr>
                <w:color w:val="000000"/>
                <w:sz w:val="20"/>
                <w:szCs w:val="20"/>
              </w:rPr>
              <w:t>20</w:t>
            </w:r>
          </w:p>
        </w:tc>
        <w:tc>
          <w:tcPr>
            <w:tcW w:w="1835"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ОАО «ПО «ТОС»</w:t>
            </w:r>
          </w:p>
        </w:tc>
        <w:tc>
          <w:tcPr>
            <w:tcW w:w="1116"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5,48</w:t>
            </w:r>
          </w:p>
        </w:tc>
        <w:tc>
          <w:tcPr>
            <w:tcW w:w="89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3,78</w:t>
            </w:r>
          </w:p>
        </w:tc>
        <w:tc>
          <w:tcPr>
            <w:tcW w:w="87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68,73%</w:t>
            </w:r>
          </w:p>
        </w:tc>
      </w:tr>
      <w:tr w:rsidR="006509B3" w:rsidRPr="00F1351A" w:rsidTr="006509B3">
        <w:trPr>
          <w:trHeight w:val="227"/>
        </w:trPr>
        <w:tc>
          <w:tcPr>
            <w:tcW w:w="2114" w:type="pct"/>
            <w:gridSpan w:val="2"/>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1116" w:type="pct"/>
            <w:shd w:val="clear" w:color="auto" w:fill="auto"/>
            <w:noWrap/>
            <w:vAlign w:val="center"/>
            <w:hideMark/>
          </w:tcPr>
          <w:p w:rsidR="006509B3" w:rsidRPr="00F1351A" w:rsidRDefault="0056640A" w:rsidP="006509B3">
            <w:pPr>
              <w:spacing w:line="240" w:lineRule="auto"/>
              <w:ind w:firstLine="0"/>
              <w:jc w:val="center"/>
              <w:rPr>
                <w:b/>
                <w:bCs/>
                <w:color w:val="000000"/>
                <w:sz w:val="20"/>
                <w:szCs w:val="20"/>
              </w:rPr>
            </w:pPr>
            <w:r w:rsidRPr="00F1351A">
              <w:rPr>
                <w:b/>
                <w:bCs/>
                <w:color w:val="000000"/>
                <w:sz w:val="20"/>
                <w:szCs w:val="20"/>
              </w:rPr>
              <w:t>382,09</w:t>
            </w:r>
          </w:p>
        </w:tc>
        <w:tc>
          <w:tcPr>
            <w:tcW w:w="892" w:type="pct"/>
            <w:shd w:val="clear" w:color="auto" w:fill="auto"/>
            <w:noWrap/>
            <w:vAlign w:val="center"/>
            <w:hideMark/>
          </w:tcPr>
          <w:p w:rsidR="006509B3" w:rsidRPr="00F1351A" w:rsidRDefault="00DA7C2B" w:rsidP="006509B3">
            <w:pPr>
              <w:spacing w:line="240" w:lineRule="auto"/>
              <w:ind w:firstLine="0"/>
              <w:jc w:val="center"/>
              <w:rPr>
                <w:b/>
                <w:bCs/>
                <w:color w:val="000000"/>
                <w:sz w:val="20"/>
                <w:szCs w:val="20"/>
              </w:rPr>
            </w:pPr>
            <w:r w:rsidRPr="00F1351A">
              <w:rPr>
                <w:b/>
                <w:bCs/>
                <w:color w:val="000000"/>
                <w:sz w:val="20"/>
                <w:szCs w:val="20"/>
              </w:rPr>
              <w:t>34,58</w:t>
            </w:r>
          </w:p>
        </w:tc>
        <w:tc>
          <w:tcPr>
            <w:tcW w:w="878" w:type="pct"/>
            <w:shd w:val="clear" w:color="auto" w:fill="auto"/>
            <w:noWrap/>
            <w:vAlign w:val="center"/>
            <w:hideMark/>
          </w:tcPr>
          <w:p w:rsidR="006509B3" w:rsidRPr="00F1351A" w:rsidRDefault="00DA7C2B" w:rsidP="006509B3">
            <w:pPr>
              <w:spacing w:line="240" w:lineRule="auto"/>
              <w:ind w:firstLine="0"/>
              <w:jc w:val="center"/>
              <w:rPr>
                <w:b/>
                <w:bCs/>
                <w:color w:val="000000"/>
                <w:sz w:val="20"/>
                <w:szCs w:val="20"/>
              </w:rPr>
            </w:pPr>
            <w:r w:rsidRPr="00F1351A">
              <w:rPr>
                <w:b/>
                <w:bCs/>
                <w:color w:val="000000"/>
                <w:sz w:val="20"/>
                <w:szCs w:val="20"/>
              </w:rPr>
              <w:t>8,89</w:t>
            </w:r>
            <w:r w:rsidR="006509B3" w:rsidRPr="00F1351A">
              <w:rPr>
                <w:b/>
                <w:bCs/>
                <w:color w:val="000000"/>
                <w:sz w:val="20"/>
                <w:szCs w:val="20"/>
              </w:rPr>
              <w:t>%</w:t>
            </w:r>
          </w:p>
        </w:tc>
      </w:tr>
    </w:tbl>
    <w:p w:rsidR="006509B3" w:rsidRPr="00F1351A" w:rsidRDefault="006509B3" w:rsidP="006509B3">
      <w:pPr>
        <w:pStyle w:val="aff5"/>
      </w:pPr>
      <w:r w:rsidRPr="00F1351A">
        <w:t xml:space="preserve">Анализ таблицы </w:t>
      </w:r>
      <w:r w:rsidRPr="00F1351A">
        <w:fldChar w:fldCharType="begin"/>
      </w:r>
      <w:r w:rsidRPr="00F1351A">
        <w:instrText xml:space="preserve"> REF табл_1_43 \h </w:instrText>
      </w:r>
      <w:r w:rsid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86</w:t>
      </w:r>
      <w:r w:rsidRPr="00F1351A">
        <w:fldChar w:fldCharType="end"/>
      </w:r>
      <w:r w:rsidRPr="00F1351A">
        <w:t xml:space="preserve"> показал:</w:t>
      </w:r>
    </w:p>
    <w:p w:rsidR="006509B3" w:rsidRPr="00F1351A" w:rsidRDefault="006509B3" w:rsidP="006509B3">
      <w:pPr>
        <w:pStyle w:val="a4"/>
      </w:pPr>
      <w:r w:rsidRPr="00F1351A">
        <w:t>при рассмотрении существующих балансов тепловой энергии по договорной нагрузке дефициты тепловой мощности характерны для ряда котельных (4 котельных), эксплуатируемых МУП «Инженерные сети г. Долгопрудного»;</w:t>
      </w:r>
    </w:p>
    <w:p w:rsidR="006509B3" w:rsidRPr="00F1351A" w:rsidRDefault="006509B3" w:rsidP="006509B3">
      <w:pPr>
        <w:pStyle w:val="a4"/>
      </w:pPr>
      <w:r w:rsidRPr="00F1351A">
        <w:t>на Котельной ул. Спортивная, д.3а, Котельной ул.Театральная, д.7, Котельной ул.Первомайская д.40 и на Котельной ул.Речная д.14 МУП «Инженерные сети г. Долгопрудного» в 2020 году наблюдается дефицит тепловой мощности в размере 12,43 Гкал/ч (28,77%), 0,4 Гкал/ч (1,61%), 0,13 Гкал/ч (1,76%) и 0,86 Гкал/ч (10,62%) соответственно;</w:t>
      </w:r>
    </w:p>
    <w:p w:rsidR="006509B3" w:rsidRPr="00F1351A" w:rsidRDefault="006509B3" w:rsidP="006509B3">
      <w:pPr>
        <w:pStyle w:val="a4"/>
      </w:pPr>
      <w:r w:rsidRPr="00F1351A">
        <w:t xml:space="preserve">в общем по ГО Долгопрудный по состоянию на 01.01.2021 г. наблюдается профицит тепловой мощности в количестве </w:t>
      </w:r>
      <w:r w:rsidR="00DA7C2B" w:rsidRPr="00F1351A">
        <w:t>34,58 Гкал/ч, что составляет 8,89</w:t>
      </w:r>
      <w:r w:rsidRPr="00F1351A">
        <w:t>% от располагаемой тепловой мощности.</w:t>
      </w:r>
    </w:p>
    <w:p w:rsidR="006509B3" w:rsidRPr="00F1351A" w:rsidRDefault="006509B3" w:rsidP="006509B3">
      <w:pPr>
        <w:pStyle w:val="aff5"/>
      </w:pPr>
      <w:r w:rsidRPr="00F1351A">
        <w:t xml:space="preserve">Также из анализа таблицы </w:t>
      </w:r>
      <w:r w:rsidRPr="00F1351A">
        <w:fldChar w:fldCharType="begin"/>
      </w:r>
      <w:r w:rsidRPr="00F1351A">
        <w:instrText xml:space="preserve"> REF табл_1_43 \h </w:instrText>
      </w:r>
      <w:r w:rsid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86</w:t>
      </w:r>
      <w:r w:rsidRPr="00F1351A">
        <w:fldChar w:fldCharType="end"/>
      </w:r>
      <w:r w:rsidRPr="00F1351A">
        <w:t xml:space="preserve">следует, что ряд котельных работает с большим профицитом мощности, что не позволяет работать котельным на номинальных режимах и приводит к </w:t>
      </w:r>
      <w:r w:rsidRPr="00F1351A">
        <w:lastRenderedPageBreak/>
        <w:t>ухудшению показателей эффективности работы, в связи с чем, схемой предусмотрены мероприятия по строительству котельных меньшей мощности взамен существующих. Для котельных с профицитом тепловой мощности схемой предлагается их вывод из эксплуатации, и перевод потребителей на индивидуальное теплоснабжение в связи с высоким физическим износом оборудования существующих котельных.</w:t>
      </w:r>
    </w:p>
    <w:p w:rsidR="00F22DC6" w:rsidRPr="00F1351A" w:rsidRDefault="00F22DC6" w:rsidP="006509B3">
      <w:pPr>
        <w:pStyle w:val="aff5"/>
      </w:pPr>
    </w:p>
    <w:p w:rsidR="00CA61AB" w:rsidRPr="00F1351A" w:rsidRDefault="00CA61AB" w:rsidP="003A4EF4">
      <w:pPr>
        <w:pStyle w:val="3"/>
      </w:pPr>
      <w:bookmarkStart w:id="250" w:name="_Toc15927902"/>
      <w:bookmarkStart w:id="251" w:name="_Toc94218149"/>
      <w:r w:rsidRPr="00F1351A">
        <w:t>Анализ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w:t>
      </w:r>
      <w:r w:rsidR="00523463" w:rsidRPr="00F1351A">
        <w:t>ргии от источника к потребителю</w:t>
      </w:r>
      <w:bookmarkEnd w:id="250"/>
      <w:bookmarkEnd w:id="251"/>
    </w:p>
    <w:p w:rsidR="006509B3" w:rsidRPr="00F1351A" w:rsidRDefault="006509B3" w:rsidP="006509B3">
      <w:pPr>
        <w:pStyle w:val="aff5"/>
      </w:pPr>
      <w:r w:rsidRPr="00F1351A">
        <w:t>При разработке электронной модели системы теплоснабжения использован программный расчетный комплекс Zulu Thermo 8.0.</w:t>
      </w:r>
    </w:p>
    <w:p w:rsidR="006509B3" w:rsidRPr="00F1351A" w:rsidRDefault="006509B3" w:rsidP="006509B3">
      <w:pPr>
        <w:pStyle w:val="aff5"/>
      </w:pPr>
      <w:r w:rsidRPr="00F1351A">
        <w:t>Электронная модель используется в качестве основного инструментария для проведения теплогидравлических расчетов для различных сценариев развития системы теплоснабжения ГО Долгопрудный.</w:t>
      </w:r>
    </w:p>
    <w:p w:rsidR="006509B3" w:rsidRPr="00F1351A" w:rsidRDefault="006509B3" w:rsidP="006509B3">
      <w:pPr>
        <w:pStyle w:val="aff5"/>
      </w:pPr>
      <w:r w:rsidRPr="00F1351A">
        <w:t>Пакет Zulu Thermo 8.0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w:t>
      </w:r>
    </w:p>
    <w:p w:rsidR="006509B3" w:rsidRPr="00F1351A" w:rsidRDefault="006509B3" w:rsidP="006509B3">
      <w:pPr>
        <w:pStyle w:val="aff5"/>
      </w:pPr>
      <w:r w:rsidRPr="00F1351A">
        <w:t>Гидравлический расчет выполнен на базе электронной модели системы теплоснабжения ГО Долгопрудный в ПРК Zulu Thermo 8.0. Результаты расчета можно посмотреть в пьезометрических графиках, построенных на основании расчета в п.1.3.8 настоящего документа.</w:t>
      </w:r>
    </w:p>
    <w:p w:rsidR="00E77653" w:rsidRPr="00F1351A" w:rsidRDefault="00E77653" w:rsidP="00E77653"/>
    <w:p w:rsidR="00CA61AB" w:rsidRPr="00F1351A" w:rsidRDefault="00CA61AB" w:rsidP="003A4EF4">
      <w:pPr>
        <w:pStyle w:val="3"/>
      </w:pPr>
      <w:bookmarkStart w:id="252" w:name="_Toc15927903"/>
      <w:bookmarkStart w:id="253" w:name="_Toc94218150"/>
      <w:r w:rsidRPr="00F1351A">
        <w:t>Анализ причины возникновения дефицитов тепловой мощности и последствий влияния дефиц</w:t>
      </w:r>
      <w:r w:rsidR="00523463" w:rsidRPr="00F1351A">
        <w:t>итов на качество теплоснабжения</w:t>
      </w:r>
      <w:bookmarkEnd w:id="252"/>
      <w:bookmarkEnd w:id="253"/>
    </w:p>
    <w:p w:rsidR="006509B3" w:rsidRPr="00F1351A" w:rsidRDefault="006509B3" w:rsidP="006509B3">
      <w:pPr>
        <w:pStyle w:val="aff5"/>
      </w:pPr>
      <w:r w:rsidRPr="00F1351A">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rsidR="006509B3" w:rsidRPr="00F1351A" w:rsidRDefault="006509B3" w:rsidP="006509B3">
      <w:pPr>
        <w:pStyle w:val="aff5"/>
      </w:pPr>
      <w:r w:rsidRPr="00F1351A">
        <w:t xml:space="preserve">Объективным фактором является то, что распределение объектов теплоэнергетики по территории городского округа не может быть равномерным по причине разной плотности размещения потребителей тепловой энергии. </w:t>
      </w:r>
    </w:p>
    <w:p w:rsidR="006509B3" w:rsidRPr="00F1351A" w:rsidRDefault="006509B3" w:rsidP="006509B3">
      <w:pPr>
        <w:pStyle w:val="aff5"/>
      </w:pPr>
      <w:r w:rsidRPr="00F1351A">
        <w:t>Чтобы избежать появления и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rsidR="006509B3" w:rsidRPr="00F1351A" w:rsidRDefault="006509B3" w:rsidP="006509B3">
      <w:pPr>
        <w:pStyle w:val="aff5"/>
      </w:pPr>
      <w:r w:rsidRPr="00F1351A">
        <w:t>На момент разработки схемы теплоснабжения дефициты тепловой мощности существующих источников теплоснабжения имеются на Котельных ул. Спортивная, 3а, ул. Театральная, 7, ул. Первомайская, 40, и ул. Речная, 14. Схемой запланированы мероприятия по ликвидации дефицита тепловой мощности за счет реконструкции и технического перевооружения котельных, а также мероприятия по реконструкции тепловых сетей для снижения потерь тепловой энергии в тепловых сетях.</w:t>
      </w:r>
    </w:p>
    <w:p w:rsidR="00523463" w:rsidRPr="00F1351A" w:rsidRDefault="00523463" w:rsidP="006509B3">
      <w:pPr>
        <w:pStyle w:val="aff5"/>
      </w:pPr>
    </w:p>
    <w:p w:rsidR="00CA61AB" w:rsidRPr="00F1351A" w:rsidRDefault="00CA61AB" w:rsidP="003A4EF4">
      <w:pPr>
        <w:pStyle w:val="3"/>
      </w:pPr>
      <w:bookmarkStart w:id="254" w:name="_Toc15927904"/>
      <w:bookmarkStart w:id="255" w:name="_Toc94218151"/>
      <w:r w:rsidRPr="00F1351A">
        <w:t>Анализ резервов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w:t>
      </w:r>
      <w:r w:rsidR="00523463" w:rsidRPr="00F1351A">
        <w:t>сти</w:t>
      </w:r>
      <w:bookmarkEnd w:id="254"/>
      <w:bookmarkEnd w:id="255"/>
    </w:p>
    <w:p w:rsidR="006509B3" w:rsidRPr="00F1351A" w:rsidRDefault="006509B3" w:rsidP="006509B3">
      <w:pPr>
        <w:pStyle w:val="aff5"/>
        <w:tabs>
          <w:tab w:val="left" w:pos="284"/>
        </w:tabs>
      </w:pPr>
      <w:r w:rsidRPr="00F1351A">
        <w:t xml:space="preserve">Анализ возможности расширения технологических зон действия источников тепловой энергии ГО Долгопрудный представлен в таблице </w:t>
      </w:r>
      <w:r w:rsidRPr="00F1351A">
        <w:fldChar w:fldCharType="begin"/>
      </w:r>
      <w:r w:rsidRPr="00F1351A">
        <w:instrText xml:space="preserve"> REF табл_1_44_резер \h </w:instrText>
      </w:r>
      <w:r w:rsid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87</w:t>
      </w:r>
      <w:r w:rsidRPr="00F1351A">
        <w:fldChar w:fldCharType="end"/>
      </w:r>
      <w:r w:rsidRPr="00F1351A">
        <w:t>.</w:t>
      </w:r>
    </w:p>
    <w:p w:rsidR="009E0209" w:rsidRPr="00F1351A" w:rsidRDefault="009E0209" w:rsidP="006509B3">
      <w:pPr>
        <w:pStyle w:val="aff5"/>
        <w:tabs>
          <w:tab w:val="left" w:pos="284"/>
        </w:tabs>
      </w:pPr>
    </w:p>
    <w:p w:rsidR="006509B3" w:rsidRPr="00F1351A" w:rsidRDefault="006509B3" w:rsidP="006509B3">
      <w:pPr>
        <w:pStyle w:val="aff3"/>
        <w:keepNext/>
      </w:pPr>
      <w:bookmarkStart w:id="256" w:name="_Toc99146593"/>
      <w:r w:rsidRPr="00F1351A">
        <w:lastRenderedPageBreak/>
        <w:t xml:space="preserve">Таблица </w:t>
      </w:r>
      <w:bookmarkStart w:id="257" w:name="табл_1_44_резер"/>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87</w:t>
      </w:r>
      <w:r w:rsidR="00E6474C" w:rsidRPr="00F1351A">
        <w:rPr>
          <w:noProof/>
        </w:rPr>
        <w:fldChar w:fldCharType="end"/>
      </w:r>
      <w:bookmarkEnd w:id="257"/>
      <w:r w:rsidRPr="00F1351A">
        <w:t xml:space="preserve"> – </w:t>
      </w:r>
      <w:r w:rsidRPr="00F1351A">
        <w:rPr>
          <w:b w:val="0"/>
        </w:rPr>
        <w:t>Возможность расширения технологических зон действия источников тепловой энергии ГО Долгопрудный</w:t>
      </w:r>
      <w:bookmarkEnd w:id="25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3383"/>
        <w:gridCol w:w="1892"/>
        <w:gridCol w:w="1838"/>
        <w:gridCol w:w="2680"/>
      </w:tblGrid>
      <w:tr w:rsidR="006509B3" w:rsidRPr="00F1351A" w:rsidTr="009E0209">
        <w:trPr>
          <w:trHeight w:val="227"/>
          <w:tblHeader/>
        </w:trPr>
        <w:tc>
          <w:tcPr>
            <w:tcW w:w="301" w:type="pct"/>
            <w:vMerge w:val="restar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 п/п</w:t>
            </w:r>
          </w:p>
        </w:tc>
        <w:tc>
          <w:tcPr>
            <w:tcW w:w="1623" w:type="pct"/>
            <w:vMerge w:val="restar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1790"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Резерв (+) / Дефицит (-)</w:t>
            </w:r>
          </w:p>
        </w:tc>
        <w:tc>
          <w:tcPr>
            <w:tcW w:w="1286" w:type="pct"/>
            <w:vMerge w:val="restar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Возможность расширения технологической зоны действия источника</w:t>
            </w:r>
          </w:p>
        </w:tc>
      </w:tr>
      <w:tr w:rsidR="006509B3" w:rsidRPr="00F1351A" w:rsidTr="009E0209">
        <w:trPr>
          <w:trHeight w:val="227"/>
          <w:tblHeader/>
        </w:trPr>
        <w:tc>
          <w:tcPr>
            <w:tcW w:w="301" w:type="pct"/>
            <w:vMerge/>
            <w:shd w:val="clear" w:color="auto" w:fill="auto"/>
            <w:vAlign w:val="center"/>
            <w:hideMark/>
          </w:tcPr>
          <w:p w:rsidR="006509B3" w:rsidRPr="00F1351A" w:rsidRDefault="006509B3" w:rsidP="006509B3">
            <w:pPr>
              <w:spacing w:line="240" w:lineRule="auto"/>
              <w:ind w:firstLine="0"/>
              <w:jc w:val="left"/>
              <w:rPr>
                <w:b/>
                <w:bCs/>
                <w:color w:val="000000"/>
                <w:sz w:val="20"/>
                <w:szCs w:val="20"/>
              </w:rPr>
            </w:pPr>
          </w:p>
        </w:tc>
        <w:tc>
          <w:tcPr>
            <w:tcW w:w="1623" w:type="pct"/>
            <w:vMerge/>
            <w:shd w:val="clear" w:color="auto" w:fill="auto"/>
            <w:vAlign w:val="center"/>
            <w:hideMark/>
          </w:tcPr>
          <w:p w:rsidR="006509B3" w:rsidRPr="00F1351A" w:rsidRDefault="006509B3" w:rsidP="006509B3">
            <w:pPr>
              <w:spacing w:line="240" w:lineRule="auto"/>
              <w:ind w:firstLine="0"/>
              <w:jc w:val="left"/>
              <w:rPr>
                <w:b/>
                <w:bCs/>
                <w:color w:val="000000"/>
                <w:sz w:val="20"/>
                <w:szCs w:val="20"/>
              </w:rPr>
            </w:pPr>
          </w:p>
        </w:tc>
        <w:tc>
          <w:tcPr>
            <w:tcW w:w="908"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Гкал/ч</w:t>
            </w:r>
          </w:p>
        </w:tc>
        <w:tc>
          <w:tcPr>
            <w:tcW w:w="882" w:type="pct"/>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w:t>
            </w:r>
          </w:p>
        </w:tc>
        <w:tc>
          <w:tcPr>
            <w:tcW w:w="1286" w:type="pct"/>
            <w:vMerge/>
            <w:shd w:val="clear" w:color="auto" w:fill="auto"/>
            <w:vAlign w:val="center"/>
            <w:hideMark/>
          </w:tcPr>
          <w:p w:rsidR="006509B3" w:rsidRPr="00F1351A" w:rsidRDefault="006509B3" w:rsidP="006509B3">
            <w:pPr>
              <w:spacing w:line="240" w:lineRule="auto"/>
              <w:ind w:firstLine="0"/>
              <w:jc w:val="left"/>
              <w:rPr>
                <w:b/>
                <w:bCs/>
                <w:color w:val="000000"/>
                <w:sz w:val="20"/>
                <w:szCs w:val="20"/>
              </w:rPr>
            </w:pPr>
          </w:p>
        </w:tc>
      </w:tr>
      <w:tr w:rsidR="006509B3" w:rsidRPr="00F1351A" w:rsidTr="006509B3">
        <w:trPr>
          <w:trHeight w:val="227"/>
        </w:trPr>
        <w:tc>
          <w:tcPr>
            <w:tcW w:w="5000" w:type="pct"/>
            <w:gridSpan w:val="5"/>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 Спортивная, д.3а</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-12,43</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-28,77%</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отсутствует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ул.Театральная, д.7</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-0,40</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-1,61%</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отсутствует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ул.Заводская д.2</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1,89</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3,15%</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ул.Заводская д.15</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0,24</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2,91%</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4,98</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32,17%</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-0,13</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-1,76%</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отсутствует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ул.Станционная д.1</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0,41</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5,54%</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0,38</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17,27%</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9</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ул.Речная д.14</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-0,86</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-10,62%</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отсутствует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мкр. Павельцево</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10,12</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76,09%</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Модульная котельная</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0,03</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11,54%</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АИТ-6 по ул. Новый бульвар 17а</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1,70</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21,14%</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АИТ-7 Лихачёвский пр., д.74а</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1,06</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26,37%</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CB0512" w:rsidRPr="00F1351A" w:rsidTr="009E0209">
        <w:trPr>
          <w:trHeight w:val="227"/>
        </w:trPr>
        <w:tc>
          <w:tcPr>
            <w:tcW w:w="301" w:type="pct"/>
            <w:shd w:val="clear" w:color="auto" w:fill="auto"/>
            <w:vAlign w:val="center"/>
          </w:tcPr>
          <w:p w:rsidR="00CB0512" w:rsidRPr="00F1351A" w:rsidRDefault="00CB0512" w:rsidP="006B7A42">
            <w:pPr>
              <w:spacing w:line="240" w:lineRule="auto"/>
              <w:ind w:firstLine="0"/>
              <w:jc w:val="center"/>
              <w:rPr>
                <w:color w:val="000000"/>
                <w:sz w:val="20"/>
                <w:szCs w:val="20"/>
              </w:rPr>
            </w:pPr>
            <w:r w:rsidRPr="00F1351A">
              <w:rPr>
                <w:color w:val="000000"/>
                <w:sz w:val="20"/>
                <w:szCs w:val="20"/>
              </w:rPr>
              <w:t>14</w:t>
            </w:r>
          </w:p>
        </w:tc>
        <w:tc>
          <w:tcPr>
            <w:tcW w:w="1623" w:type="pct"/>
            <w:shd w:val="clear" w:color="auto" w:fill="auto"/>
            <w:vAlign w:val="center"/>
          </w:tcPr>
          <w:p w:rsidR="00CB0512" w:rsidRPr="00F1351A" w:rsidRDefault="00CB0512" w:rsidP="006B7A42">
            <w:pPr>
              <w:spacing w:line="240" w:lineRule="auto"/>
              <w:ind w:firstLine="0"/>
              <w:jc w:val="left"/>
              <w:rPr>
                <w:color w:val="000000"/>
                <w:sz w:val="20"/>
                <w:szCs w:val="20"/>
              </w:rPr>
            </w:pPr>
            <w:r w:rsidRPr="00F1351A">
              <w:rPr>
                <w:color w:val="000000"/>
                <w:sz w:val="20"/>
                <w:szCs w:val="20"/>
              </w:rPr>
              <w:t>АИТ-8 Лихачёвский пр., д.68, к.4</w:t>
            </w:r>
          </w:p>
        </w:tc>
        <w:tc>
          <w:tcPr>
            <w:tcW w:w="908" w:type="pct"/>
            <w:shd w:val="clear" w:color="auto" w:fill="auto"/>
            <w:noWrap/>
            <w:vAlign w:val="center"/>
          </w:tcPr>
          <w:p w:rsidR="00CB0512" w:rsidRPr="00F1351A" w:rsidRDefault="00CB0512" w:rsidP="006B7A42">
            <w:pPr>
              <w:spacing w:line="240" w:lineRule="auto"/>
              <w:ind w:firstLine="0"/>
              <w:jc w:val="center"/>
              <w:rPr>
                <w:color w:val="000000"/>
                <w:sz w:val="20"/>
                <w:szCs w:val="20"/>
              </w:rPr>
            </w:pPr>
            <w:r w:rsidRPr="00F1351A">
              <w:rPr>
                <w:color w:val="000000"/>
                <w:sz w:val="20"/>
                <w:szCs w:val="20"/>
              </w:rPr>
              <w:t>0,79</w:t>
            </w:r>
          </w:p>
        </w:tc>
        <w:tc>
          <w:tcPr>
            <w:tcW w:w="882" w:type="pct"/>
            <w:shd w:val="clear" w:color="auto" w:fill="auto"/>
            <w:noWrap/>
            <w:vAlign w:val="center"/>
          </w:tcPr>
          <w:p w:rsidR="00CB0512" w:rsidRPr="00F1351A" w:rsidRDefault="00CB0512" w:rsidP="006B7A42">
            <w:pPr>
              <w:spacing w:line="240" w:lineRule="auto"/>
              <w:ind w:firstLine="0"/>
              <w:jc w:val="center"/>
              <w:rPr>
                <w:color w:val="000000"/>
                <w:sz w:val="20"/>
                <w:szCs w:val="20"/>
              </w:rPr>
            </w:pPr>
            <w:r w:rsidRPr="00F1351A">
              <w:rPr>
                <w:color w:val="000000"/>
                <w:sz w:val="20"/>
                <w:szCs w:val="20"/>
              </w:rPr>
              <w:t>19,95%</w:t>
            </w:r>
          </w:p>
        </w:tc>
        <w:tc>
          <w:tcPr>
            <w:tcW w:w="1286" w:type="pct"/>
            <w:shd w:val="clear" w:color="auto" w:fill="auto"/>
            <w:noWrap/>
            <w:vAlign w:val="center"/>
          </w:tcPr>
          <w:p w:rsidR="00CB0512" w:rsidRPr="00F1351A" w:rsidRDefault="00CB0512" w:rsidP="006509B3">
            <w:pPr>
              <w:spacing w:line="240" w:lineRule="auto"/>
              <w:ind w:firstLine="0"/>
              <w:jc w:val="center"/>
              <w:rPr>
                <w:color w:val="000000"/>
                <w:sz w:val="20"/>
                <w:szCs w:val="20"/>
              </w:rPr>
            </w:pPr>
            <w:r w:rsidRPr="00F1351A">
              <w:rPr>
                <w:color w:val="000000"/>
                <w:sz w:val="20"/>
                <w:szCs w:val="20"/>
              </w:rPr>
              <w:t>присутствует</w:t>
            </w:r>
          </w:p>
        </w:tc>
      </w:tr>
      <w:tr w:rsidR="00CB0512" w:rsidRPr="00F1351A" w:rsidTr="009E0209">
        <w:trPr>
          <w:trHeight w:val="227"/>
        </w:trPr>
        <w:tc>
          <w:tcPr>
            <w:tcW w:w="1924" w:type="pct"/>
            <w:gridSpan w:val="2"/>
            <w:shd w:val="clear" w:color="auto" w:fill="auto"/>
            <w:vAlign w:val="center"/>
            <w:hideMark/>
          </w:tcPr>
          <w:p w:rsidR="00CB0512" w:rsidRPr="00F1351A" w:rsidRDefault="00CB0512" w:rsidP="006509B3">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908" w:type="pct"/>
            <w:shd w:val="clear" w:color="auto" w:fill="auto"/>
            <w:noWrap/>
            <w:vAlign w:val="center"/>
            <w:hideMark/>
          </w:tcPr>
          <w:p w:rsidR="00CB0512" w:rsidRPr="00F1351A" w:rsidRDefault="00CB0512" w:rsidP="006509B3">
            <w:pPr>
              <w:spacing w:line="240" w:lineRule="auto"/>
              <w:ind w:firstLine="0"/>
              <w:jc w:val="center"/>
              <w:rPr>
                <w:b/>
                <w:bCs/>
                <w:color w:val="000000"/>
                <w:sz w:val="20"/>
                <w:szCs w:val="20"/>
              </w:rPr>
            </w:pPr>
            <w:r w:rsidRPr="00F1351A">
              <w:rPr>
                <w:b/>
                <w:bCs/>
                <w:color w:val="000000"/>
                <w:sz w:val="20"/>
                <w:szCs w:val="20"/>
              </w:rPr>
              <w:t>7,78</w:t>
            </w:r>
          </w:p>
        </w:tc>
        <w:tc>
          <w:tcPr>
            <w:tcW w:w="882" w:type="pct"/>
            <w:shd w:val="clear" w:color="auto" w:fill="auto"/>
            <w:noWrap/>
            <w:vAlign w:val="center"/>
            <w:hideMark/>
          </w:tcPr>
          <w:p w:rsidR="00CB0512" w:rsidRPr="00F1351A" w:rsidRDefault="00CB0512" w:rsidP="006B7A42">
            <w:pPr>
              <w:spacing w:line="240" w:lineRule="auto"/>
              <w:ind w:firstLine="0"/>
              <w:jc w:val="center"/>
              <w:rPr>
                <w:b/>
                <w:bCs/>
                <w:color w:val="000000"/>
                <w:sz w:val="20"/>
                <w:szCs w:val="20"/>
              </w:rPr>
            </w:pPr>
            <w:r w:rsidRPr="00F1351A">
              <w:rPr>
                <w:b/>
                <w:bCs/>
                <w:color w:val="000000"/>
                <w:sz w:val="20"/>
                <w:szCs w:val="20"/>
              </w:rPr>
              <w:t>3,77%</w:t>
            </w:r>
          </w:p>
        </w:tc>
        <w:tc>
          <w:tcPr>
            <w:tcW w:w="1286" w:type="pct"/>
            <w:shd w:val="clear" w:color="auto" w:fill="auto"/>
            <w:noWrap/>
            <w:vAlign w:val="center"/>
            <w:hideMark/>
          </w:tcPr>
          <w:p w:rsidR="00CB0512" w:rsidRPr="00F1351A" w:rsidRDefault="00CB0512" w:rsidP="006B7A42">
            <w:pPr>
              <w:spacing w:line="240" w:lineRule="auto"/>
              <w:ind w:firstLine="0"/>
              <w:jc w:val="center"/>
              <w:rPr>
                <w:b/>
                <w:bCs/>
                <w:color w:val="000000"/>
                <w:sz w:val="20"/>
                <w:szCs w:val="20"/>
              </w:rPr>
            </w:pPr>
          </w:p>
        </w:tc>
      </w:tr>
      <w:tr w:rsidR="006509B3" w:rsidRPr="00F1351A" w:rsidTr="006509B3">
        <w:trPr>
          <w:trHeight w:val="227"/>
        </w:trPr>
        <w:tc>
          <w:tcPr>
            <w:tcW w:w="5000" w:type="pct"/>
            <w:gridSpan w:val="5"/>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6509B3" w:rsidRPr="00F1351A" w:rsidTr="009E0209">
        <w:trPr>
          <w:trHeight w:val="227"/>
        </w:trPr>
        <w:tc>
          <w:tcPr>
            <w:tcW w:w="301" w:type="pct"/>
            <w:shd w:val="clear" w:color="auto" w:fill="auto"/>
            <w:vAlign w:val="center"/>
            <w:hideMark/>
          </w:tcPr>
          <w:p w:rsidR="006509B3" w:rsidRPr="00F1351A" w:rsidRDefault="0018736D" w:rsidP="006509B3">
            <w:pPr>
              <w:spacing w:line="240" w:lineRule="auto"/>
              <w:ind w:firstLine="0"/>
              <w:jc w:val="center"/>
              <w:rPr>
                <w:color w:val="000000"/>
                <w:sz w:val="20"/>
                <w:szCs w:val="20"/>
              </w:rPr>
            </w:pPr>
            <w:r w:rsidRPr="00F1351A">
              <w:rPr>
                <w:color w:val="000000"/>
                <w:sz w:val="20"/>
                <w:szCs w:val="20"/>
              </w:rPr>
              <w:t>15</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ПАО «ДНПП»</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9,04</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8,83%</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18736D" w:rsidP="006509B3">
            <w:pPr>
              <w:spacing w:line="240" w:lineRule="auto"/>
              <w:ind w:firstLine="0"/>
              <w:jc w:val="center"/>
              <w:rPr>
                <w:color w:val="000000"/>
                <w:sz w:val="20"/>
                <w:szCs w:val="20"/>
              </w:rPr>
            </w:pPr>
            <w:r w:rsidRPr="00F1351A">
              <w:rPr>
                <w:color w:val="000000"/>
                <w:sz w:val="20"/>
                <w:szCs w:val="20"/>
              </w:rPr>
              <w:t>16</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10,87</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39,38%</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18736D" w:rsidP="006509B3">
            <w:pPr>
              <w:spacing w:line="240" w:lineRule="auto"/>
              <w:ind w:firstLine="0"/>
              <w:jc w:val="center"/>
              <w:rPr>
                <w:color w:val="000000"/>
                <w:sz w:val="20"/>
                <w:szCs w:val="20"/>
              </w:rPr>
            </w:pPr>
            <w:r w:rsidRPr="00F1351A">
              <w:rPr>
                <w:color w:val="000000"/>
                <w:sz w:val="20"/>
                <w:szCs w:val="20"/>
              </w:rPr>
              <w:t>17</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2,15</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6,29%</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1924"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908"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22,05</w:t>
            </w:r>
          </w:p>
        </w:tc>
        <w:tc>
          <w:tcPr>
            <w:tcW w:w="882"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13,44%</w:t>
            </w:r>
          </w:p>
        </w:tc>
        <w:tc>
          <w:tcPr>
            <w:tcW w:w="1286"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 </w:t>
            </w:r>
          </w:p>
        </w:tc>
      </w:tr>
      <w:tr w:rsidR="006509B3" w:rsidRPr="00F1351A" w:rsidTr="006509B3">
        <w:trPr>
          <w:trHeight w:val="227"/>
        </w:trPr>
        <w:tc>
          <w:tcPr>
            <w:tcW w:w="5000" w:type="pct"/>
            <w:gridSpan w:val="5"/>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6509B3" w:rsidRPr="00F1351A" w:rsidTr="009E0209">
        <w:trPr>
          <w:trHeight w:val="227"/>
        </w:trPr>
        <w:tc>
          <w:tcPr>
            <w:tcW w:w="301" w:type="pct"/>
            <w:shd w:val="clear" w:color="auto" w:fill="auto"/>
            <w:vAlign w:val="center"/>
            <w:hideMark/>
          </w:tcPr>
          <w:p w:rsidR="006509B3" w:rsidRPr="00F1351A" w:rsidRDefault="0018736D" w:rsidP="006509B3">
            <w:pPr>
              <w:spacing w:line="240" w:lineRule="auto"/>
              <w:ind w:firstLine="0"/>
              <w:jc w:val="center"/>
              <w:rPr>
                <w:color w:val="000000"/>
                <w:sz w:val="20"/>
                <w:szCs w:val="20"/>
              </w:rPr>
            </w:pPr>
            <w:r w:rsidRPr="00F1351A">
              <w:rPr>
                <w:color w:val="000000"/>
                <w:sz w:val="20"/>
                <w:szCs w:val="20"/>
              </w:rPr>
              <w:t>18</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№103</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0,47</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5,42%</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301" w:type="pct"/>
            <w:shd w:val="clear" w:color="auto" w:fill="auto"/>
            <w:vAlign w:val="center"/>
            <w:hideMark/>
          </w:tcPr>
          <w:p w:rsidR="006509B3" w:rsidRPr="00F1351A" w:rsidRDefault="0018736D" w:rsidP="006509B3">
            <w:pPr>
              <w:spacing w:line="240" w:lineRule="auto"/>
              <w:ind w:firstLine="0"/>
              <w:jc w:val="center"/>
              <w:rPr>
                <w:color w:val="000000"/>
                <w:sz w:val="20"/>
                <w:szCs w:val="20"/>
              </w:rPr>
            </w:pPr>
            <w:r w:rsidRPr="00F1351A">
              <w:rPr>
                <w:color w:val="000000"/>
                <w:sz w:val="20"/>
                <w:szCs w:val="20"/>
              </w:rPr>
              <w:t>19</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№94</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0,51</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11,76%</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1924" w:type="pct"/>
            <w:gridSpan w:val="2"/>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908"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0,97</w:t>
            </w:r>
          </w:p>
        </w:tc>
        <w:tc>
          <w:tcPr>
            <w:tcW w:w="882"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7,53%</w:t>
            </w:r>
          </w:p>
        </w:tc>
        <w:tc>
          <w:tcPr>
            <w:tcW w:w="1286"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 </w:t>
            </w:r>
          </w:p>
        </w:tc>
      </w:tr>
      <w:tr w:rsidR="006509B3" w:rsidRPr="00F1351A" w:rsidTr="006509B3">
        <w:trPr>
          <w:trHeight w:val="227"/>
        </w:trPr>
        <w:tc>
          <w:tcPr>
            <w:tcW w:w="5000" w:type="pct"/>
            <w:gridSpan w:val="5"/>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Прочие котельные</w:t>
            </w:r>
          </w:p>
        </w:tc>
      </w:tr>
      <w:tr w:rsidR="006509B3" w:rsidRPr="00F1351A" w:rsidTr="009E0209">
        <w:trPr>
          <w:trHeight w:val="227"/>
        </w:trPr>
        <w:tc>
          <w:tcPr>
            <w:tcW w:w="301" w:type="pct"/>
            <w:shd w:val="clear" w:color="auto" w:fill="auto"/>
            <w:vAlign w:val="center"/>
            <w:hideMark/>
          </w:tcPr>
          <w:p w:rsidR="006509B3" w:rsidRPr="00F1351A" w:rsidRDefault="0018736D" w:rsidP="006509B3">
            <w:pPr>
              <w:spacing w:line="240" w:lineRule="auto"/>
              <w:ind w:firstLine="0"/>
              <w:jc w:val="center"/>
              <w:rPr>
                <w:color w:val="000000"/>
                <w:sz w:val="20"/>
                <w:szCs w:val="20"/>
              </w:rPr>
            </w:pPr>
            <w:r w:rsidRPr="00F1351A">
              <w:rPr>
                <w:color w:val="000000"/>
                <w:sz w:val="20"/>
                <w:szCs w:val="20"/>
              </w:rPr>
              <w:t>20</w:t>
            </w:r>
          </w:p>
        </w:tc>
        <w:tc>
          <w:tcPr>
            <w:tcW w:w="1623" w:type="pct"/>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ОАО «ПО «ТОС»</w:t>
            </w:r>
          </w:p>
        </w:tc>
        <w:tc>
          <w:tcPr>
            <w:tcW w:w="908"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3,78</w:t>
            </w:r>
          </w:p>
        </w:tc>
        <w:tc>
          <w:tcPr>
            <w:tcW w:w="882"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68,73%</w:t>
            </w:r>
          </w:p>
        </w:tc>
        <w:tc>
          <w:tcPr>
            <w:tcW w:w="1286" w:type="pct"/>
            <w:shd w:val="clear" w:color="auto" w:fill="auto"/>
            <w:noWrap/>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присутствует</w:t>
            </w:r>
          </w:p>
        </w:tc>
      </w:tr>
      <w:tr w:rsidR="006509B3" w:rsidRPr="00F1351A" w:rsidTr="009E0209">
        <w:trPr>
          <w:trHeight w:val="227"/>
        </w:trPr>
        <w:tc>
          <w:tcPr>
            <w:tcW w:w="1924" w:type="pct"/>
            <w:gridSpan w:val="2"/>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908" w:type="pct"/>
            <w:shd w:val="clear" w:color="auto" w:fill="auto"/>
            <w:noWrap/>
            <w:vAlign w:val="center"/>
            <w:hideMark/>
          </w:tcPr>
          <w:p w:rsidR="006509B3" w:rsidRPr="00F1351A" w:rsidRDefault="0018736D" w:rsidP="006509B3">
            <w:pPr>
              <w:spacing w:line="240" w:lineRule="auto"/>
              <w:ind w:firstLine="0"/>
              <w:jc w:val="center"/>
              <w:rPr>
                <w:b/>
                <w:bCs/>
                <w:color w:val="000000"/>
                <w:sz w:val="20"/>
                <w:szCs w:val="20"/>
              </w:rPr>
            </w:pPr>
            <w:r w:rsidRPr="00F1351A">
              <w:rPr>
                <w:b/>
                <w:bCs/>
                <w:color w:val="000000"/>
                <w:sz w:val="20"/>
                <w:szCs w:val="20"/>
              </w:rPr>
              <w:t>34,58</w:t>
            </w:r>
          </w:p>
        </w:tc>
        <w:tc>
          <w:tcPr>
            <w:tcW w:w="882" w:type="pct"/>
            <w:shd w:val="clear" w:color="auto" w:fill="auto"/>
            <w:noWrap/>
            <w:vAlign w:val="center"/>
            <w:hideMark/>
          </w:tcPr>
          <w:p w:rsidR="006509B3" w:rsidRPr="00F1351A" w:rsidRDefault="0018736D" w:rsidP="006509B3">
            <w:pPr>
              <w:spacing w:line="240" w:lineRule="auto"/>
              <w:ind w:firstLine="0"/>
              <w:jc w:val="center"/>
              <w:rPr>
                <w:b/>
                <w:bCs/>
                <w:color w:val="000000"/>
                <w:sz w:val="20"/>
                <w:szCs w:val="20"/>
              </w:rPr>
            </w:pPr>
            <w:r w:rsidRPr="00F1351A">
              <w:rPr>
                <w:b/>
                <w:bCs/>
                <w:color w:val="000000"/>
                <w:sz w:val="20"/>
                <w:szCs w:val="20"/>
              </w:rPr>
              <w:t>8,89</w:t>
            </w:r>
            <w:r w:rsidR="006509B3" w:rsidRPr="00F1351A">
              <w:rPr>
                <w:b/>
                <w:bCs/>
                <w:color w:val="000000"/>
                <w:sz w:val="20"/>
                <w:szCs w:val="20"/>
              </w:rPr>
              <w:t>%</w:t>
            </w:r>
          </w:p>
        </w:tc>
        <w:tc>
          <w:tcPr>
            <w:tcW w:w="1286" w:type="pct"/>
            <w:shd w:val="clear" w:color="auto" w:fill="auto"/>
            <w:noWrap/>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 </w:t>
            </w:r>
          </w:p>
        </w:tc>
      </w:tr>
    </w:tbl>
    <w:p w:rsidR="006509B3" w:rsidRPr="00F1351A" w:rsidRDefault="006509B3" w:rsidP="006509B3">
      <w:pPr>
        <w:pStyle w:val="aff5"/>
      </w:pPr>
      <w:r w:rsidRPr="00F1351A">
        <w:t xml:space="preserve">Анализ таблицы </w:t>
      </w:r>
      <w:r w:rsidRPr="00F1351A">
        <w:fldChar w:fldCharType="begin"/>
      </w:r>
      <w:r w:rsidRPr="00F1351A">
        <w:instrText xml:space="preserve"> REF табл_1_44_резер \h  \* MERGEFORMAT </w:instrText>
      </w:r>
      <w:r w:rsidRPr="00F1351A">
        <w:fldChar w:fldCharType="separate"/>
      </w:r>
      <w:r w:rsidR="00F1351A" w:rsidRPr="00F1351A">
        <w:t>1.87</w:t>
      </w:r>
      <w:r w:rsidRPr="00F1351A">
        <w:fldChar w:fldCharType="end"/>
      </w:r>
      <w:r w:rsidRPr="00F1351A">
        <w:t xml:space="preserve"> показал, что источники тепловой энергии ГО Долгопрудный, за исключением Котельной ул. Спортивная, д.3а, Котельной ул.Театральная, д.7, Котельной ул.Первомайская д.40 и на Котельной ул.Речная д.14 МУП «Инженерные сети г. Долгопрудного», имеют возможности расширения существующих технологических зон.</w:t>
      </w:r>
    </w:p>
    <w:p w:rsidR="006509B3" w:rsidRPr="00F1351A" w:rsidRDefault="006509B3" w:rsidP="006509B3">
      <w:pPr>
        <w:pStyle w:val="aff5"/>
      </w:pPr>
      <w:r w:rsidRPr="00F1351A">
        <w:t xml:space="preserve">На Котельной ул. Спортивная, д.3а, Котельной ул.Театральная, д.7, Котельной ул. Первомайская д.40 и на Котельной ул.Речная д.14 МУП «Инженерные сети г. Долгопрудного» в 2020 году наблюдается дефицит тепловой мощности. Таким образом, </w:t>
      </w:r>
      <w:r w:rsidRPr="00F1351A">
        <w:rPr>
          <w:lang w:eastAsia="en-US"/>
        </w:rPr>
        <w:t xml:space="preserve">можно сделать вывод о невозможности расширения технологических зон действия источников без проведения необходимых работ. </w:t>
      </w:r>
      <w:r w:rsidRPr="00F1351A">
        <w:t>В связи с территориальным расположением Котельной ул. Речная д.14 не имеется возможности покрыть дефицит тепловой мощности за счет других источников. Покрытие дефицита тепловой мощности на Котельных ул. Спортивная, 3а, и ул. Речная д.14 возможно за счет реконструкции источников тепловой энергии с увеличением мощности. Покрытие дефицита тепловой мощности на Котельных ул. Спортивная, 3а и ул. Театральная, 7 возможно за счет технического перевооружения котельных и реконструкции тепловых сетей для снижения потерь тепловой энергии в тепловых сетях.</w:t>
      </w:r>
    </w:p>
    <w:p w:rsidR="00472B59" w:rsidRPr="00F1351A" w:rsidRDefault="00472B59" w:rsidP="00F310ED"/>
    <w:p w:rsidR="00CA61AB" w:rsidRPr="00F1351A" w:rsidRDefault="00CA61AB" w:rsidP="003A4EF4">
      <w:pPr>
        <w:pStyle w:val="3"/>
      </w:pPr>
      <w:bookmarkStart w:id="258" w:name="_Toc15927905"/>
      <w:bookmarkStart w:id="259" w:name="_Toc94218152"/>
      <w:r w:rsidRPr="00F1351A">
        <w:lastRenderedPageBreak/>
        <w:t>Описание изменений в балансах тепловой мощности и тепловой нагрузки, а также величина средневзвешенной плотности тепловой нагрузки, каждой системы теплоснабжения, в том числе с учетом реализации планов строительства, реконструкции и технического перевооружения и (или) модернизации источников тепловой энергии, введенных в эксплуатацию за период, предшествующий ак</w:t>
      </w:r>
      <w:r w:rsidR="00523463" w:rsidRPr="00F1351A">
        <w:t>туализации схемы теплоснабжения</w:t>
      </w:r>
      <w:bookmarkEnd w:id="258"/>
      <w:bookmarkEnd w:id="259"/>
    </w:p>
    <w:p w:rsidR="005A79EC" w:rsidRPr="00F1351A" w:rsidRDefault="005A79EC" w:rsidP="005A79EC">
      <w:bookmarkStart w:id="260" w:name="_Toc15927906"/>
      <w:r w:rsidRPr="00F1351A">
        <w:t>На момент разработки настоящей схемы теплоснабжения ГО Долгопрудный на период с 2021 до 2040 года (базовый 2020 г.) действует схема теплоснабжения ГО Долгопрудный на период до 2029 года (базовый - 2014 г.), утвержденная Постановлением Администрации ГО Долгопрудный от 01.12.2014 №995ПА. В 2018 году проводилась актуализация действующей схемы теплоснабжения ГО Долгопрудный на период с 2018 до 2034 г. (базовый - 2017 г.). Однако документ в установленном порядке, Министерством жилищно-коммунального хозяйства Московской области, не утвержден.</w:t>
      </w:r>
    </w:p>
    <w:p w:rsidR="006509B3" w:rsidRPr="00F1351A" w:rsidRDefault="006509B3" w:rsidP="006509B3">
      <w:pPr>
        <w:pStyle w:val="aff5"/>
      </w:pPr>
      <w:r w:rsidRPr="00F1351A">
        <w:t>По сравнению с базовым проектом Схемы теплоснабжения, балансы тепловой мощности скорректированы следующим образом:</w:t>
      </w:r>
    </w:p>
    <w:p w:rsidR="006509B3" w:rsidRPr="00F1351A" w:rsidRDefault="006509B3" w:rsidP="003C5C9E">
      <w:pPr>
        <w:pStyle w:val="aff5"/>
        <w:numPr>
          <w:ilvl w:val="0"/>
          <w:numId w:val="47"/>
        </w:numPr>
        <w:spacing w:line="240" w:lineRule="auto"/>
      </w:pPr>
      <w:r w:rsidRPr="00F1351A">
        <w:t>Уточнена тепловая нагрузка на коллекторах теплоисточников, а также нагрузка конечных потребителей.</w:t>
      </w:r>
    </w:p>
    <w:p w:rsidR="006509B3" w:rsidRPr="00F1351A" w:rsidRDefault="006509B3" w:rsidP="003C5C9E">
      <w:pPr>
        <w:pStyle w:val="aff5"/>
        <w:numPr>
          <w:ilvl w:val="0"/>
          <w:numId w:val="47"/>
        </w:numPr>
        <w:spacing w:line="240" w:lineRule="auto"/>
      </w:pPr>
      <w:r w:rsidRPr="00F1351A">
        <w:t>Уточнены данные по тепловым потерям в тепловых сетях в зонах действия источников тепловой энергии.</w:t>
      </w:r>
    </w:p>
    <w:p w:rsidR="006509B3" w:rsidRPr="00F1351A" w:rsidRDefault="006509B3" w:rsidP="003C5C9E">
      <w:pPr>
        <w:pStyle w:val="aff5"/>
        <w:numPr>
          <w:ilvl w:val="0"/>
          <w:numId w:val="47"/>
        </w:numPr>
        <w:spacing w:line="240" w:lineRule="auto"/>
      </w:pPr>
      <w:r w:rsidRPr="00F1351A">
        <w:t>Уточнены установленная и располагаемая мощности на источниках тепловой энергии.</w:t>
      </w:r>
    </w:p>
    <w:p w:rsidR="006509B3" w:rsidRPr="00F1351A" w:rsidRDefault="006509B3" w:rsidP="006509B3">
      <w:pPr>
        <w:pStyle w:val="aff5"/>
      </w:pPr>
      <w:r w:rsidRPr="00F1351A">
        <w:t xml:space="preserve">Описание изменений в балансах тепловой мощности и тепловой нагрузки за период, предшествующий </w:t>
      </w:r>
      <w:r w:rsidR="001461E4" w:rsidRPr="00F1351A">
        <w:t>разработке</w:t>
      </w:r>
      <w:r w:rsidRPr="00F1351A">
        <w:t xml:space="preserve"> схемы теплоснабжения представлено в таблице </w:t>
      </w:r>
      <w:r w:rsidRPr="00F1351A">
        <w:fldChar w:fldCharType="begin"/>
      </w:r>
      <w:r w:rsidRPr="00F1351A">
        <w:instrText xml:space="preserve"> REF табл_1_45_измен_бал \h </w:instrText>
      </w:r>
      <w:r w:rsid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89</w:t>
      </w:r>
      <w:r w:rsidRPr="00F1351A">
        <w:fldChar w:fldCharType="end"/>
      </w:r>
      <w:r w:rsidRPr="00F1351A">
        <w:t>.</w:t>
      </w:r>
    </w:p>
    <w:p w:rsidR="006509B3" w:rsidRPr="00F1351A" w:rsidRDefault="006509B3" w:rsidP="006509B3">
      <w:pPr>
        <w:pStyle w:val="aff5"/>
      </w:pPr>
      <w:r w:rsidRPr="00F1351A">
        <w:t xml:space="preserve">В связи с тем, что в </w:t>
      </w:r>
      <w:r w:rsidR="00C271BB" w:rsidRPr="00F1351A">
        <w:t>С</w:t>
      </w:r>
      <w:r w:rsidRPr="00F1351A">
        <w:t>хеме теплоснабжения</w:t>
      </w:r>
      <w:r w:rsidR="005476D2" w:rsidRPr="00F1351A">
        <w:t xml:space="preserve"> (базовый 2017 г.)</w:t>
      </w:r>
      <w:r w:rsidRPr="00F1351A">
        <w:t xml:space="preserve"> не разрабатывался раздел, содержащий параметры средневзвешенной плотности тепловой нагрузки, произвести анализ изменений величины средневзвешенной плотности тепловой нагрузки, каждой системы теплоснабжения, не предоставляется возможным.</w:t>
      </w:r>
    </w:p>
    <w:p w:rsidR="006509B3" w:rsidRPr="00F1351A" w:rsidRDefault="006509B3" w:rsidP="006509B3">
      <w:pPr>
        <w:pStyle w:val="aff5"/>
      </w:pPr>
      <w:r w:rsidRPr="00F1351A">
        <w:t>Величина средневзвешенной плотности тепловой нагрузки ГО Долгопрудный</w:t>
      </w:r>
      <w:r w:rsidR="00EE70DB" w:rsidRPr="00F1351A">
        <w:t xml:space="preserve"> по состоянию на 01.01.2020</w:t>
      </w:r>
      <w:r w:rsidRPr="00F1351A">
        <w:t xml:space="preserve"> представлена в таблице </w:t>
      </w:r>
      <w:r w:rsidRPr="00F1351A">
        <w:fldChar w:fldCharType="begin"/>
      </w:r>
      <w:r w:rsidRPr="00F1351A">
        <w:instrText xml:space="preserve"> REF табл_1_45_плотность \h  \* MERGEFORMAT </w:instrText>
      </w:r>
      <w:r w:rsidRPr="00F1351A">
        <w:fldChar w:fldCharType="separate"/>
      </w:r>
      <w:r w:rsidR="00F1351A" w:rsidRPr="00F1351A">
        <w:rPr>
          <w:noProof/>
        </w:rPr>
        <w:t>1</w:t>
      </w:r>
      <w:r w:rsidR="00F1351A" w:rsidRPr="00F1351A">
        <w:t>.</w:t>
      </w:r>
      <w:r w:rsidR="00F1351A" w:rsidRPr="00F1351A">
        <w:rPr>
          <w:noProof/>
        </w:rPr>
        <w:t>88</w:t>
      </w:r>
      <w:r w:rsidRPr="00F1351A">
        <w:fldChar w:fldCharType="end"/>
      </w:r>
      <w:r w:rsidRPr="00F1351A">
        <w:t>.</w:t>
      </w:r>
    </w:p>
    <w:p w:rsidR="006509B3" w:rsidRPr="00F1351A" w:rsidRDefault="006509B3" w:rsidP="006509B3">
      <w:pPr>
        <w:pStyle w:val="aff3"/>
        <w:keepNext/>
      </w:pPr>
      <w:bookmarkStart w:id="261" w:name="_Toc99146594"/>
      <w:r w:rsidRPr="00F1351A">
        <w:t xml:space="preserve">Таблица </w:t>
      </w:r>
      <w:bookmarkStart w:id="262" w:name="табл_1_45_плотность"/>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88</w:t>
      </w:r>
      <w:r w:rsidR="00E6474C" w:rsidRPr="00F1351A">
        <w:rPr>
          <w:noProof/>
        </w:rPr>
        <w:fldChar w:fldCharType="end"/>
      </w:r>
      <w:bookmarkEnd w:id="262"/>
      <w:r w:rsidRPr="00F1351A">
        <w:t xml:space="preserve"> - </w:t>
      </w:r>
      <w:r w:rsidRPr="00F1351A">
        <w:rPr>
          <w:b w:val="0"/>
        </w:rPr>
        <w:t>Величина средневзвешенной плотности тепловой нагрузки</w:t>
      </w:r>
      <w:bookmarkEnd w:id="261"/>
    </w:p>
    <w:tbl>
      <w:tblPr>
        <w:tblW w:w="5000" w:type="pct"/>
        <w:tblLook w:val="04A0" w:firstRow="1" w:lastRow="0" w:firstColumn="1" w:lastColumn="0" w:noHBand="0" w:noVBand="1"/>
      </w:tblPr>
      <w:tblGrid>
        <w:gridCol w:w="1133"/>
        <w:gridCol w:w="4869"/>
        <w:gridCol w:w="4419"/>
      </w:tblGrid>
      <w:tr w:rsidR="006509B3" w:rsidRPr="00F1351A" w:rsidTr="00142F40">
        <w:trPr>
          <w:trHeight w:val="227"/>
          <w:tblHeader/>
        </w:trPr>
        <w:tc>
          <w:tcPr>
            <w:tcW w:w="54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 п/п</w:t>
            </w:r>
          </w:p>
        </w:tc>
        <w:tc>
          <w:tcPr>
            <w:tcW w:w="2336" w:type="pct"/>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Наименование</w:t>
            </w:r>
          </w:p>
        </w:tc>
        <w:tc>
          <w:tcPr>
            <w:tcW w:w="2120" w:type="pct"/>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Средневзвешенная плотность тепловой нагрузки, Гкал/ч/га</w:t>
            </w:r>
          </w:p>
        </w:tc>
      </w:tr>
      <w:tr w:rsidR="006509B3" w:rsidRPr="00F1351A" w:rsidTr="006509B3">
        <w:trPr>
          <w:trHeight w:val="22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 Спортивная, д.3а</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0,374</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2</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ул.Театральная, д.7</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0,290</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3</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ул.Заводская д.2</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0,287</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4</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ул.Заводская д.15</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0,527</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5</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0,428</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6</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0,137</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7</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ул.Станционная д.1</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0,121</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8</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0,138</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9</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ул.Речная д.14</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0,221</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10</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мкр. Павельцево</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0,046</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11</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Модульная котельная</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0,129</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12</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АИТ-6 по ул. Новый бульвар 17а</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0,748</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13</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АИТ-7 Лихачёвский пр., д.74а</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0,774</w:t>
            </w:r>
          </w:p>
        </w:tc>
      </w:tr>
      <w:tr w:rsidR="0018736D"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tcPr>
          <w:p w:rsidR="0018736D" w:rsidRPr="00F1351A" w:rsidRDefault="0018736D" w:rsidP="006509B3">
            <w:pPr>
              <w:spacing w:line="240" w:lineRule="auto"/>
              <w:ind w:firstLine="0"/>
              <w:jc w:val="center"/>
              <w:rPr>
                <w:color w:val="000000"/>
                <w:sz w:val="20"/>
                <w:szCs w:val="20"/>
              </w:rPr>
            </w:pPr>
            <w:r w:rsidRPr="00F1351A">
              <w:rPr>
                <w:color w:val="000000"/>
                <w:sz w:val="20"/>
                <w:szCs w:val="20"/>
              </w:rPr>
              <w:t>14</w:t>
            </w:r>
          </w:p>
        </w:tc>
        <w:tc>
          <w:tcPr>
            <w:tcW w:w="2336" w:type="pct"/>
            <w:tcBorders>
              <w:top w:val="nil"/>
              <w:left w:val="nil"/>
              <w:bottom w:val="single" w:sz="4" w:space="0" w:color="auto"/>
              <w:right w:val="single" w:sz="4" w:space="0" w:color="auto"/>
            </w:tcBorders>
            <w:shd w:val="clear" w:color="auto" w:fill="auto"/>
            <w:vAlign w:val="center"/>
          </w:tcPr>
          <w:p w:rsidR="0018736D" w:rsidRPr="00F1351A" w:rsidRDefault="00142F40" w:rsidP="006509B3">
            <w:pPr>
              <w:spacing w:line="240" w:lineRule="auto"/>
              <w:ind w:firstLine="0"/>
              <w:jc w:val="left"/>
              <w:rPr>
                <w:color w:val="000000"/>
                <w:sz w:val="20"/>
                <w:szCs w:val="20"/>
              </w:rPr>
            </w:pPr>
            <w:r w:rsidRPr="00F1351A">
              <w:rPr>
                <w:color w:val="000000"/>
                <w:sz w:val="20"/>
                <w:szCs w:val="20"/>
              </w:rPr>
              <w:t>АИТ-8 Лихачёвский пр., д.68, к.4</w:t>
            </w:r>
          </w:p>
        </w:tc>
        <w:tc>
          <w:tcPr>
            <w:tcW w:w="2120" w:type="pct"/>
            <w:tcBorders>
              <w:top w:val="nil"/>
              <w:left w:val="nil"/>
              <w:bottom w:val="single" w:sz="4" w:space="0" w:color="auto"/>
              <w:right w:val="single" w:sz="4" w:space="0" w:color="auto"/>
            </w:tcBorders>
            <w:shd w:val="clear" w:color="auto" w:fill="auto"/>
            <w:vAlign w:val="center"/>
          </w:tcPr>
          <w:p w:rsidR="0018736D" w:rsidRPr="00F1351A" w:rsidRDefault="00DC0BE1" w:rsidP="006509B3">
            <w:pPr>
              <w:spacing w:line="240" w:lineRule="auto"/>
              <w:ind w:firstLine="0"/>
              <w:jc w:val="center"/>
              <w:rPr>
                <w:color w:val="000000"/>
                <w:sz w:val="20"/>
                <w:szCs w:val="20"/>
              </w:rPr>
            </w:pPr>
            <w:r w:rsidRPr="00F1351A">
              <w:rPr>
                <w:color w:val="000000"/>
                <w:sz w:val="20"/>
                <w:szCs w:val="20"/>
              </w:rPr>
              <w:t>0,</w:t>
            </w:r>
            <w:r w:rsidR="00CD724A" w:rsidRPr="00F1351A">
              <w:rPr>
                <w:color w:val="000000"/>
                <w:sz w:val="20"/>
                <w:szCs w:val="20"/>
              </w:rPr>
              <w:t>517</w:t>
            </w:r>
          </w:p>
        </w:tc>
      </w:tr>
      <w:tr w:rsidR="006509B3" w:rsidRPr="00F1351A" w:rsidTr="006509B3">
        <w:trPr>
          <w:trHeight w:val="22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142F40" w:rsidP="006509B3">
            <w:pPr>
              <w:spacing w:line="240" w:lineRule="auto"/>
              <w:ind w:firstLine="0"/>
              <w:jc w:val="center"/>
              <w:rPr>
                <w:color w:val="000000"/>
                <w:sz w:val="20"/>
                <w:szCs w:val="20"/>
              </w:rPr>
            </w:pPr>
            <w:r w:rsidRPr="00F1351A">
              <w:rPr>
                <w:color w:val="000000"/>
                <w:sz w:val="20"/>
                <w:szCs w:val="20"/>
              </w:rPr>
              <w:t>15</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ПАО «ДНПП»</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0,278</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142F40" w:rsidP="006509B3">
            <w:pPr>
              <w:spacing w:line="240" w:lineRule="auto"/>
              <w:ind w:firstLine="0"/>
              <w:jc w:val="center"/>
              <w:rPr>
                <w:color w:val="000000"/>
                <w:sz w:val="20"/>
                <w:szCs w:val="20"/>
              </w:rPr>
            </w:pPr>
            <w:r w:rsidRPr="00F1351A">
              <w:rPr>
                <w:color w:val="000000"/>
                <w:sz w:val="20"/>
                <w:szCs w:val="20"/>
              </w:rPr>
              <w:t>16</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 xml:space="preserve">Котельная </w:t>
            </w:r>
            <w:r w:rsidR="00CE609B" w:rsidRPr="00F1351A">
              <w:rPr>
                <w:color w:val="000000"/>
                <w:sz w:val="20"/>
                <w:szCs w:val="20"/>
              </w:rPr>
              <w:t>АО «Вегетта»</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0,112</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142F40" w:rsidP="006509B3">
            <w:pPr>
              <w:spacing w:line="240" w:lineRule="auto"/>
              <w:ind w:firstLine="0"/>
              <w:jc w:val="center"/>
              <w:rPr>
                <w:color w:val="000000"/>
                <w:sz w:val="20"/>
                <w:szCs w:val="20"/>
              </w:rPr>
            </w:pPr>
            <w:r w:rsidRPr="00F1351A">
              <w:rPr>
                <w:color w:val="000000"/>
                <w:sz w:val="20"/>
                <w:szCs w:val="20"/>
              </w:rPr>
              <w:t>17</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w:t>
            </w:r>
            <w:r w:rsidR="00665AA7" w:rsidRPr="00F1351A">
              <w:rPr>
                <w:color w:val="000000"/>
                <w:sz w:val="20"/>
                <w:szCs w:val="20"/>
              </w:rPr>
              <w:t>ГОУ ВПО «МФТИ»</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0,468</w:t>
            </w:r>
          </w:p>
        </w:tc>
      </w:tr>
      <w:tr w:rsidR="006509B3" w:rsidRPr="00F1351A" w:rsidTr="006509B3">
        <w:trPr>
          <w:trHeight w:val="22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142F40" w:rsidP="006509B3">
            <w:pPr>
              <w:spacing w:line="240" w:lineRule="auto"/>
              <w:ind w:firstLine="0"/>
              <w:jc w:val="center"/>
              <w:rPr>
                <w:color w:val="000000"/>
                <w:sz w:val="20"/>
                <w:szCs w:val="20"/>
              </w:rPr>
            </w:pPr>
            <w:r w:rsidRPr="00F1351A">
              <w:rPr>
                <w:color w:val="000000"/>
                <w:sz w:val="20"/>
                <w:szCs w:val="20"/>
              </w:rPr>
              <w:t>18</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№103</w:t>
            </w:r>
          </w:p>
        </w:tc>
        <w:tc>
          <w:tcPr>
            <w:tcW w:w="2120" w:type="pct"/>
            <w:vMerge w:val="restart"/>
            <w:tcBorders>
              <w:top w:val="nil"/>
              <w:left w:val="single" w:sz="4" w:space="0" w:color="auto"/>
              <w:bottom w:val="single" w:sz="4" w:space="0" w:color="000000"/>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0,111</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142F40" w:rsidP="006509B3">
            <w:pPr>
              <w:spacing w:line="240" w:lineRule="auto"/>
              <w:ind w:firstLine="0"/>
              <w:jc w:val="center"/>
              <w:rPr>
                <w:color w:val="000000"/>
                <w:sz w:val="20"/>
                <w:szCs w:val="20"/>
              </w:rPr>
            </w:pPr>
            <w:r w:rsidRPr="00F1351A">
              <w:rPr>
                <w:color w:val="000000"/>
                <w:sz w:val="20"/>
                <w:szCs w:val="20"/>
              </w:rPr>
              <w:lastRenderedPageBreak/>
              <w:t>19</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№94</w:t>
            </w:r>
          </w:p>
        </w:tc>
        <w:tc>
          <w:tcPr>
            <w:tcW w:w="2120" w:type="pct"/>
            <w:vMerge/>
            <w:tcBorders>
              <w:top w:val="nil"/>
              <w:left w:val="single" w:sz="4" w:space="0" w:color="auto"/>
              <w:bottom w:val="single" w:sz="4" w:space="0" w:color="000000"/>
              <w:right w:val="single" w:sz="4" w:space="0" w:color="auto"/>
            </w:tcBorders>
            <w:vAlign w:val="center"/>
            <w:hideMark/>
          </w:tcPr>
          <w:p w:rsidR="006509B3" w:rsidRPr="00F1351A" w:rsidRDefault="006509B3" w:rsidP="006509B3">
            <w:pPr>
              <w:spacing w:line="240" w:lineRule="auto"/>
              <w:ind w:firstLine="0"/>
              <w:jc w:val="left"/>
              <w:rPr>
                <w:color w:val="000000"/>
                <w:sz w:val="20"/>
                <w:szCs w:val="20"/>
              </w:rPr>
            </w:pPr>
          </w:p>
        </w:tc>
      </w:tr>
      <w:tr w:rsidR="006509B3" w:rsidRPr="00F1351A" w:rsidTr="006509B3">
        <w:trPr>
          <w:trHeight w:val="227"/>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Прочие котельные</w:t>
            </w:r>
          </w:p>
        </w:tc>
      </w:tr>
      <w:tr w:rsidR="006509B3" w:rsidRPr="00F1351A" w:rsidTr="006509B3">
        <w:trPr>
          <w:trHeight w:val="227"/>
        </w:trPr>
        <w:tc>
          <w:tcPr>
            <w:tcW w:w="544"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142F40" w:rsidP="006509B3">
            <w:pPr>
              <w:spacing w:line="240" w:lineRule="auto"/>
              <w:ind w:firstLine="0"/>
              <w:jc w:val="center"/>
              <w:rPr>
                <w:color w:val="000000"/>
                <w:sz w:val="20"/>
                <w:szCs w:val="20"/>
              </w:rPr>
            </w:pPr>
            <w:r w:rsidRPr="00F1351A">
              <w:rPr>
                <w:color w:val="000000"/>
                <w:sz w:val="20"/>
                <w:szCs w:val="20"/>
              </w:rPr>
              <w:t>20</w:t>
            </w:r>
          </w:p>
        </w:tc>
        <w:tc>
          <w:tcPr>
            <w:tcW w:w="233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20"/>
                <w:szCs w:val="20"/>
              </w:rPr>
            </w:pPr>
            <w:r w:rsidRPr="00F1351A">
              <w:rPr>
                <w:color w:val="000000"/>
                <w:sz w:val="20"/>
                <w:szCs w:val="20"/>
              </w:rPr>
              <w:t>Котельная ОАО «ПО «ТОС»</w:t>
            </w:r>
          </w:p>
        </w:tc>
        <w:tc>
          <w:tcPr>
            <w:tcW w:w="212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0,044</w:t>
            </w:r>
          </w:p>
        </w:tc>
      </w:tr>
    </w:tbl>
    <w:p w:rsidR="006509B3" w:rsidRPr="00F1351A" w:rsidRDefault="006509B3" w:rsidP="003C5C9E">
      <w:pPr>
        <w:pStyle w:val="aff5"/>
        <w:ind w:firstLine="0"/>
        <w:sectPr w:rsidR="006509B3"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6509B3" w:rsidRPr="00F1351A" w:rsidRDefault="006509B3" w:rsidP="006509B3">
      <w:pPr>
        <w:pStyle w:val="aff3"/>
        <w:keepNext/>
      </w:pPr>
      <w:bookmarkStart w:id="263" w:name="_Toc99146595"/>
      <w:r w:rsidRPr="00F1351A">
        <w:lastRenderedPageBreak/>
        <w:t xml:space="preserve">Таблица </w:t>
      </w:r>
      <w:bookmarkStart w:id="264" w:name="табл_1_45_измен_бал"/>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89</w:t>
      </w:r>
      <w:r w:rsidR="00E6474C" w:rsidRPr="00F1351A">
        <w:rPr>
          <w:noProof/>
        </w:rPr>
        <w:fldChar w:fldCharType="end"/>
      </w:r>
      <w:bookmarkEnd w:id="264"/>
      <w:r w:rsidRPr="00F1351A">
        <w:t xml:space="preserve"> - </w:t>
      </w:r>
      <w:r w:rsidRPr="00F1351A">
        <w:rPr>
          <w:b w:val="0"/>
        </w:rPr>
        <w:t>Описание изменений в балансах тепловой мощности и тепловой нагрузки за период, предшествующий актуализации схемы теплоснабжения</w:t>
      </w:r>
      <w:bookmarkEnd w:id="263"/>
    </w:p>
    <w:tbl>
      <w:tblPr>
        <w:tblW w:w="4972" w:type="pct"/>
        <w:tblLook w:val="04A0" w:firstRow="1" w:lastRow="0" w:firstColumn="1" w:lastColumn="0" w:noHBand="0" w:noVBand="1"/>
      </w:tblPr>
      <w:tblGrid>
        <w:gridCol w:w="546"/>
        <w:gridCol w:w="3649"/>
        <w:gridCol w:w="777"/>
        <w:gridCol w:w="777"/>
        <w:gridCol w:w="777"/>
        <w:gridCol w:w="777"/>
        <w:gridCol w:w="777"/>
        <w:gridCol w:w="777"/>
        <w:gridCol w:w="800"/>
        <w:gridCol w:w="934"/>
        <w:gridCol w:w="777"/>
        <w:gridCol w:w="777"/>
        <w:gridCol w:w="777"/>
        <w:gridCol w:w="777"/>
        <w:gridCol w:w="777"/>
        <w:gridCol w:w="791"/>
      </w:tblGrid>
      <w:tr w:rsidR="006509B3" w:rsidRPr="00F1351A" w:rsidTr="00047FD8">
        <w:trPr>
          <w:trHeight w:val="227"/>
          <w:tblHeader/>
        </w:trPr>
        <w:tc>
          <w:tcPr>
            <w:tcW w:w="18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 п/п</w:t>
            </w:r>
          </w:p>
        </w:tc>
        <w:tc>
          <w:tcPr>
            <w:tcW w:w="119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Наименование теплоисточника</w:t>
            </w:r>
          </w:p>
        </w:tc>
        <w:tc>
          <w:tcPr>
            <w:tcW w:w="1787" w:type="pct"/>
            <w:gridSpan w:val="7"/>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Схема теплоснабжения ГО Долгопрудный</w:t>
            </w:r>
            <w:r w:rsidR="006E202E" w:rsidRPr="00F1351A">
              <w:rPr>
                <w:b/>
                <w:bCs/>
                <w:color w:val="000000"/>
                <w:sz w:val="18"/>
                <w:szCs w:val="18"/>
              </w:rPr>
              <w:t xml:space="preserve"> (базовый 2017 г.)</w:t>
            </w:r>
          </w:p>
        </w:tc>
        <w:tc>
          <w:tcPr>
            <w:tcW w:w="1837" w:type="pct"/>
            <w:gridSpan w:val="7"/>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Схема теплоснабжения ГО Долгопрудный</w:t>
            </w:r>
            <w:r w:rsidR="006E202E" w:rsidRPr="00F1351A">
              <w:rPr>
                <w:b/>
                <w:bCs/>
                <w:color w:val="000000"/>
                <w:sz w:val="18"/>
                <w:szCs w:val="18"/>
              </w:rPr>
              <w:t xml:space="preserve"> (базовый 2020 г.)</w:t>
            </w:r>
          </w:p>
        </w:tc>
      </w:tr>
      <w:tr w:rsidR="006509B3" w:rsidRPr="00F1351A" w:rsidTr="00047FD8">
        <w:trPr>
          <w:cantSplit/>
          <w:trHeight w:val="1333"/>
          <w:tblHeader/>
        </w:trPr>
        <w:tc>
          <w:tcPr>
            <w:tcW w:w="180" w:type="pct"/>
            <w:vMerge/>
            <w:tcBorders>
              <w:top w:val="single" w:sz="4" w:space="0" w:color="auto"/>
              <w:left w:val="single" w:sz="4" w:space="0" w:color="auto"/>
              <w:bottom w:val="single" w:sz="4" w:space="0" w:color="000000"/>
              <w:right w:val="single" w:sz="4" w:space="0" w:color="auto"/>
            </w:tcBorders>
            <w:vAlign w:val="center"/>
            <w:hideMark/>
          </w:tcPr>
          <w:p w:rsidR="006509B3" w:rsidRPr="00F1351A" w:rsidRDefault="006509B3" w:rsidP="006509B3">
            <w:pPr>
              <w:spacing w:line="240" w:lineRule="auto"/>
              <w:ind w:firstLine="0"/>
              <w:jc w:val="left"/>
              <w:rPr>
                <w:b/>
                <w:bCs/>
                <w:color w:val="000000"/>
                <w:sz w:val="18"/>
                <w:szCs w:val="18"/>
              </w:rPr>
            </w:pPr>
          </w:p>
        </w:tc>
        <w:tc>
          <w:tcPr>
            <w:tcW w:w="1196" w:type="pct"/>
            <w:vMerge/>
            <w:tcBorders>
              <w:top w:val="single" w:sz="4" w:space="0" w:color="auto"/>
              <w:left w:val="single" w:sz="4" w:space="0" w:color="auto"/>
              <w:bottom w:val="single" w:sz="4" w:space="0" w:color="000000"/>
              <w:right w:val="single" w:sz="4" w:space="0" w:color="auto"/>
            </w:tcBorders>
            <w:vAlign w:val="center"/>
            <w:hideMark/>
          </w:tcPr>
          <w:p w:rsidR="006509B3" w:rsidRPr="00F1351A" w:rsidRDefault="006509B3" w:rsidP="006509B3">
            <w:pPr>
              <w:spacing w:line="240" w:lineRule="auto"/>
              <w:ind w:firstLine="0"/>
              <w:jc w:val="left"/>
              <w:rPr>
                <w:b/>
                <w:bCs/>
                <w:color w:val="000000"/>
                <w:sz w:val="18"/>
                <w:szCs w:val="18"/>
              </w:rPr>
            </w:pP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Установленная тепловая мощность</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Располагаемая мощность</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Расход тепла на собственные и хоз. нужды</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Тепловая мощность нетто</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Потери в тепловых сетях</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Подключенная тепловая нагрузка</w:t>
            </w:r>
          </w:p>
        </w:tc>
        <w:tc>
          <w:tcPr>
            <w:tcW w:w="260"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Фактический Резерв (+) / Дефицит (-)</w:t>
            </w:r>
          </w:p>
        </w:tc>
        <w:tc>
          <w:tcPr>
            <w:tcW w:w="307"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Установленная тепловая мощность</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Располагаемая мощность</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Расход тепла на собственные и хоз. нужды</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Тепловая мощность нетто</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Потери в тепловых сетях</w:t>
            </w:r>
          </w:p>
        </w:tc>
        <w:tc>
          <w:tcPr>
            <w:tcW w:w="254"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Подключенная тепловая нагрузка</w:t>
            </w:r>
          </w:p>
        </w:tc>
        <w:tc>
          <w:tcPr>
            <w:tcW w:w="258" w:type="pct"/>
            <w:tcBorders>
              <w:top w:val="nil"/>
              <w:left w:val="nil"/>
              <w:bottom w:val="single" w:sz="4" w:space="0" w:color="auto"/>
              <w:right w:val="single" w:sz="4" w:space="0" w:color="auto"/>
            </w:tcBorders>
            <w:shd w:val="clear" w:color="auto" w:fill="auto"/>
            <w:textDirection w:val="btLr"/>
            <w:vAlign w:val="center"/>
            <w:hideMark/>
          </w:tcPr>
          <w:p w:rsidR="006509B3" w:rsidRPr="00F1351A" w:rsidRDefault="006509B3" w:rsidP="006509B3">
            <w:pPr>
              <w:spacing w:line="240" w:lineRule="auto"/>
              <w:ind w:left="113" w:right="113" w:firstLine="0"/>
              <w:jc w:val="center"/>
              <w:rPr>
                <w:b/>
                <w:bCs/>
                <w:color w:val="000000"/>
                <w:sz w:val="18"/>
                <w:szCs w:val="18"/>
              </w:rPr>
            </w:pPr>
            <w:r w:rsidRPr="00F1351A">
              <w:rPr>
                <w:b/>
                <w:bCs/>
                <w:color w:val="000000"/>
                <w:sz w:val="18"/>
                <w:szCs w:val="18"/>
              </w:rPr>
              <w:t>Резерв (+) / Дефицит (-)</w:t>
            </w:r>
          </w:p>
        </w:tc>
      </w:tr>
      <w:tr w:rsidR="006509B3" w:rsidRPr="00F1351A" w:rsidTr="00047FD8">
        <w:trPr>
          <w:trHeight w:val="227"/>
          <w:tblHeader/>
        </w:trPr>
        <w:tc>
          <w:tcPr>
            <w:tcW w:w="180" w:type="pct"/>
            <w:vMerge/>
            <w:tcBorders>
              <w:top w:val="single" w:sz="4" w:space="0" w:color="auto"/>
              <w:left w:val="single" w:sz="4" w:space="0" w:color="auto"/>
              <w:bottom w:val="single" w:sz="4" w:space="0" w:color="000000"/>
              <w:right w:val="single" w:sz="4" w:space="0" w:color="auto"/>
            </w:tcBorders>
            <w:vAlign w:val="center"/>
            <w:hideMark/>
          </w:tcPr>
          <w:p w:rsidR="006509B3" w:rsidRPr="00F1351A" w:rsidRDefault="006509B3" w:rsidP="006509B3">
            <w:pPr>
              <w:spacing w:line="240" w:lineRule="auto"/>
              <w:ind w:firstLine="0"/>
              <w:jc w:val="left"/>
              <w:rPr>
                <w:b/>
                <w:bCs/>
                <w:color w:val="000000"/>
                <w:sz w:val="18"/>
                <w:szCs w:val="18"/>
              </w:rPr>
            </w:pPr>
          </w:p>
        </w:tc>
        <w:tc>
          <w:tcPr>
            <w:tcW w:w="1196" w:type="pct"/>
            <w:vMerge/>
            <w:tcBorders>
              <w:top w:val="single" w:sz="4" w:space="0" w:color="auto"/>
              <w:left w:val="single" w:sz="4" w:space="0" w:color="auto"/>
              <w:bottom w:val="single" w:sz="4" w:space="0" w:color="000000"/>
              <w:right w:val="single" w:sz="4" w:space="0" w:color="auto"/>
            </w:tcBorders>
            <w:vAlign w:val="center"/>
            <w:hideMark/>
          </w:tcPr>
          <w:p w:rsidR="006509B3" w:rsidRPr="00F1351A" w:rsidRDefault="006509B3" w:rsidP="006509B3">
            <w:pPr>
              <w:spacing w:line="240" w:lineRule="auto"/>
              <w:ind w:firstLine="0"/>
              <w:jc w:val="left"/>
              <w:rPr>
                <w:b/>
                <w:bCs/>
                <w:color w:val="000000"/>
                <w:sz w:val="18"/>
                <w:szCs w:val="18"/>
              </w:rPr>
            </w:pP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c>
          <w:tcPr>
            <w:tcW w:w="258"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Гкал/ч</w:t>
            </w:r>
          </w:p>
        </w:tc>
      </w:tr>
      <w:tr w:rsidR="006509B3" w:rsidRPr="00F1351A" w:rsidTr="006509B3">
        <w:trPr>
          <w:trHeight w:val="22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Котельные МУП "Инженерные сети г. Долгопрудного"</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 Спортивная, д.3а</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43,20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43,20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0,95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42,25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2,32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53,33</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-13,39</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43,2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43,2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54,13</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-12,43</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ул.Театральная, д.7</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24,90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24,90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24,64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2,06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24,81</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-2,23</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24,9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24,9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24,85</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0,6</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24,65</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-0,4</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ул.Заводская д.2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60,00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60,00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0,62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59,38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4,46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52,03</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2,90</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59,9</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1,2</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56,81</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1,89</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ул.Заводская д.15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8,25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8,25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8,04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0,50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7,79</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-0,26</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8,25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8,25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8,23</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7,79</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0,24</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ул.Октябрьская д.22. корп.4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15,48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15,48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0,33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15,15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1,37</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10,30</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3,49</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15,48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15,48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15,45</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0,16</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10,31</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4,98</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ул.Первомайская д.40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7,40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7,40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7,22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6,74</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-0,90</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0,07</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7,33</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0,5</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6,96</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-0,13</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ул.Станционная д.1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7,40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7,40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7,28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1,21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6,64</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-0,56</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7,38</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0,5</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6,47</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0,41</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ул.Ленинградская д.19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2,20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2,20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2,16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0,42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1,69</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0,05</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2,19</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0,16</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1,65</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0,38</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9</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ул.Речная д.14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8,10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8,10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7,96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1,11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8,62</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-1,77</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8,07</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0,3</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8,63</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-0,86</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мкр. Павельцево</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13,30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13,30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0,92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12,38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1,51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3,02</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7,85</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13,27</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0,13</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3,02</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10,12</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11</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Модульная котельная</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0,26</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0,23</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0,03</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12</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АИТ-6 по ул. Новый бульвар 17а</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8,04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8,04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0,70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7,34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5,47</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1,74</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8,04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8,04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8,03</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0,05</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6,28</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1,7</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13</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АИТ-7 Лихачёвский пр., д.74а</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4,02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4,02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0,34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3,68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2,89</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0,79</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4,02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4,02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4,01</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0,06</w:t>
            </w:r>
          </w:p>
        </w:tc>
        <w:tc>
          <w:tcPr>
            <w:tcW w:w="254"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2,89</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1,06</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14</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A135F9">
            <w:pPr>
              <w:spacing w:line="240" w:lineRule="auto"/>
              <w:ind w:firstLine="0"/>
              <w:jc w:val="left"/>
              <w:rPr>
                <w:color w:val="000000"/>
                <w:sz w:val="18"/>
                <w:szCs w:val="18"/>
              </w:rPr>
            </w:pPr>
            <w:r w:rsidRPr="00F1351A">
              <w:rPr>
                <w:color w:val="000000"/>
                <w:sz w:val="18"/>
                <w:szCs w:val="18"/>
              </w:rPr>
              <w:t>Котельная Гранитный тупик, 7а</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6,75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6,75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0,19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6,56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0,61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3,89</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2,07</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8"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r>
      <w:tr w:rsidR="00CD724A"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tcPr>
          <w:p w:rsidR="00CD724A" w:rsidRPr="00F1351A" w:rsidRDefault="00CD724A" w:rsidP="006509B3">
            <w:pPr>
              <w:spacing w:line="240" w:lineRule="auto"/>
              <w:ind w:firstLine="0"/>
              <w:jc w:val="center"/>
              <w:rPr>
                <w:color w:val="000000"/>
                <w:sz w:val="18"/>
                <w:szCs w:val="18"/>
              </w:rPr>
            </w:pPr>
            <w:r w:rsidRPr="00F1351A">
              <w:rPr>
                <w:color w:val="000000"/>
                <w:sz w:val="18"/>
                <w:szCs w:val="18"/>
              </w:rPr>
              <w:t>15</w:t>
            </w:r>
          </w:p>
        </w:tc>
        <w:tc>
          <w:tcPr>
            <w:tcW w:w="1196" w:type="pct"/>
            <w:tcBorders>
              <w:top w:val="nil"/>
              <w:left w:val="nil"/>
              <w:bottom w:val="single" w:sz="4" w:space="0" w:color="auto"/>
              <w:right w:val="single" w:sz="4" w:space="0" w:color="auto"/>
            </w:tcBorders>
            <w:shd w:val="clear" w:color="auto" w:fill="auto"/>
            <w:vAlign w:val="center"/>
          </w:tcPr>
          <w:p w:rsidR="00CD724A" w:rsidRPr="00F1351A" w:rsidRDefault="004860E7" w:rsidP="00A135F9">
            <w:pPr>
              <w:spacing w:line="240" w:lineRule="auto"/>
              <w:ind w:firstLine="0"/>
              <w:jc w:val="left"/>
              <w:rPr>
                <w:color w:val="000000"/>
                <w:sz w:val="18"/>
                <w:szCs w:val="18"/>
              </w:rPr>
            </w:pPr>
            <w:r w:rsidRPr="00F1351A">
              <w:rPr>
                <w:color w:val="000000"/>
                <w:sz w:val="20"/>
                <w:szCs w:val="20"/>
              </w:rPr>
              <w:t>АИТ-8 Лихачёвский пр., д.68, к.4</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DB0EBF" w:rsidP="006509B3">
            <w:pPr>
              <w:spacing w:line="240" w:lineRule="auto"/>
              <w:ind w:firstLine="0"/>
              <w:jc w:val="center"/>
              <w:rPr>
                <w:color w:val="000000"/>
                <w:sz w:val="18"/>
                <w:szCs w:val="18"/>
              </w:rPr>
            </w:pPr>
            <w:r w:rsidRPr="00F1351A">
              <w:rPr>
                <w:color w:val="000000"/>
                <w:sz w:val="18"/>
                <w:szCs w:val="18"/>
              </w:rPr>
              <w:t>3,96</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DB0EBF" w:rsidP="006509B3">
            <w:pPr>
              <w:spacing w:line="240" w:lineRule="auto"/>
              <w:ind w:firstLine="0"/>
              <w:jc w:val="center"/>
              <w:rPr>
                <w:color w:val="000000"/>
                <w:sz w:val="18"/>
                <w:szCs w:val="18"/>
              </w:rPr>
            </w:pPr>
            <w:r w:rsidRPr="00F1351A">
              <w:rPr>
                <w:color w:val="000000"/>
                <w:sz w:val="18"/>
                <w:szCs w:val="18"/>
              </w:rPr>
              <w:t>3,96</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DB0EBF" w:rsidP="006509B3">
            <w:pPr>
              <w:spacing w:line="240" w:lineRule="auto"/>
              <w:ind w:firstLine="0"/>
              <w:jc w:val="center"/>
              <w:rPr>
                <w:color w:val="000000"/>
                <w:sz w:val="18"/>
                <w:szCs w:val="18"/>
              </w:rPr>
            </w:pPr>
            <w:r w:rsidRPr="00F1351A">
              <w:rPr>
                <w:color w:val="000000"/>
                <w:sz w:val="18"/>
                <w:szCs w:val="18"/>
              </w:rPr>
              <w:t>0,00</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DB0EBF" w:rsidP="006509B3">
            <w:pPr>
              <w:spacing w:line="240" w:lineRule="auto"/>
              <w:ind w:firstLine="0"/>
              <w:jc w:val="center"/>
              <w:rPr>
                <w:color w:val="000000"/>
                <w:sz w:val="18"/>
                <w:szCs w:val="18"/>
              </w:rPr>
            </w:pPr>
            <w:r w:rsidRPr="00F1351A">
              <w:rPr>
                <w:color w:val="000000"/>
                <w:sz w:val="18"/>
                <w:szCs w:val="18"/>
              </w:rPr>
              <w:t>3,96</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DB0EBF" w:rsidP="006509B3">
            <w:pPr>
              <w:spacing w:line="240" w:lineRule="auto"/>
              <w:ind w:firstLine="0"/>
              <w:jc w:val="center"/>
              <w:rPr>
                <w:color w:val="000000"/>
                <w:sz w:val="18"/>
                <w:szCs w:val="18"/>
              </w:rPr>
            </w:pPr>
            <w:r w:rsidRPr="00F1351A">
              <w:rPr>
                <w:color w:val="000000"/>
                <w:sz w:val="18"/>
                <w:szCs w:val="18"/>
              </w:rPr>
              <w:t>0,00</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AF48D4" w:rsidP="006509B3">
            <w:pPr>
              <w:spacing w:line="240" w:lineRule="auto"/>
              <w:ind w:firstLine="0"/>
              <w:jc w:val="center"/>
              <w:rPr>
                <w:color w:val="000000"/>
                <w:sz w:val="18"/>
                <w:szCs w:val="18"/>
              </w:rPr>
            </w:pPr>
            <w:r w:rsidRPr="00F1351A">
              <w:rPr>
                <w:color w:val="000000"/>
                <w:sz w:val="18"/>
                <w:szCs w:val="18"/>
              </w:rPr>
              <w:t>3,291</w:t>
            </w:r>
          </w:p>
        </w:tc>
        <w:tc>
          <w:tcPr>
            <w:tcW w:w="260" w:type="pct"/>
            <w:tcBorders>
              <w:top w:val="nil"/>
              <w:left w:val="nil"/>
              <w:bottom w:val="single" w:sz="4" w:space="0" w:color="auto"/>
              <w:right w:val="single" w:sz="4" w:space="0" w:color="auto"/>
            </w:tcBorders>
            <w:shd w:val="clear" w:color="auto" w:fill="auto"/>
            <w:vAlign w:val="center"/>
          </w:tcPr>
          <w:p w:rsidR="00CD724A" w:rsidRPr="00F1351A" w:rsidRDefault="00047FD8" w:rsidP="006509B3">
            <w:pPr>
              <w:spacing w:line="240" w:lineRule="auto"/>
              <w:ind w:firstLine="0"/>
              <w:jc w:val="center"/>
              <w:rPr>
                <w:color w:val="000000"/>
                <w:sz w:val="18"/>
                <w:szCs w:val="18"/>
              </w:rPr>
            </w:pPr>
            <w:r w:rsidRPr="00F1351A">
              <w:rPr>
                <w:color w:val="000000"/>
                <w:sz w:val="18"/>
                <w:szCs w:val="18"/>
              </w:rPr>
              <w:t>0,67</w:t>
            </w:r>
          </w:p>
        </w:tc>
        <w:tc>
          <w:tcPr>
            <w:tcW w:w="307" w:type="pct"/>
            <w:tcBorders>
              <w:top w:val="nil"/>
              <w:left w:val="nil"/>
              <w:bottom w:val="single" w:sz="4" w:space="0" w:color="auto"/>
              <w:right w:val="single" w:sz="4" w:space="0" w:color="auto"/>
            </w:tcBorders>
            <w:shd w:val="clear" w:color="auto" w:fill="auto"/>
            <w:vAlign w:val="center"/>
          </w:tcPr>
          <w:p w:rsidR="00CD724A" w:rsidRPr="00F1351A" w:rsidRDefault="004860E7" w:rsidP="006509B3">
            <w:pPr>
              <w:spacing w:line="240" w:lineRule="auto"/>
              <w:ind w:firstLine="0"/>
              <w:jc w:val="center"/>
              <w:rPr>
                <w:color w:val="000000"/>
                <w:sz w:val="18"/>
                <w:szCs w:val="18"/>
              </w:rPr>
            </w:pPr>
            <w:r w:rsidRPr="00F1351A">
              <w:rPr>
                <w:color w:val="000000"/>
                <w:sz w:val="18"/>
                <w:szCs w:val="18"/>
              </w:rPr>
              <w:t>3,96</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4860E7" w:rsidP="006509B3">
            <w:pPr>
              <w:spacing w:line="240" w:lineRule="auto"/>
              <w:ind w:firstLine="0"/>
              <w:jc w:val="center"/>
              <w:rPr>
                <w:color w:val="000000"/>
                <w:sz w:val="18"/>
                <w:szCs w:val="18"/>
              </w:rPr>
            </w:pPr>
            <w:r w:rsidRPr="00F1351A">
              <w:rPr>
                <w:color w:val="000000"/>
                <w:sz w:val="18"/>
                <w:szCs w:val="18"/>
              </w:rPr>
              <w:t>3,96</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4860E7" w:rsidP="006509B3">
            <w:pPr>
              <w:spacing w:line="240" w:lineRule="auto"/>
              <w:ind w:firstLine="0"/>
              <w:jc w:val="center"/>
              <w:rPr>
                <w:color w:val="000000"/>
                <w:sz w:val="18"/>
                <w:szCs w:val="18"/>
              </w:rPr>
            </w:pPr>
            <w:r w:rsidRPr="00F1351A">
              <w:rPr>
                <w:color w:val="000000"/>
                <w:sz w:val="18"/>
                <w:szCs w:val="18"/>
              </w:rPr>
              <w:t>0,01</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4860E7" w:rsidP="006509B3">
            <w:pPr>
              <w:spacing w:line="240" w:lineRule="auto"/>
              <w:ind w:firstLine="0"/>
              <w:jc w:val="center"/>
              <w:rPr>
                <w:color w:val="000000"/>
                <w:sz w:val="18"/>
                <w:szCs w:val="18"/>
              </w:rPr>
            </w:pPr>
            <w:r w:rsidRPr="00F1351A">
              <w:rPr>
                <w:color w:val="000000"/>
                <w:sz w:val="18"/>
                <w:szCs w:val="18"/>
              </w:rPr>
              <w:t>3,95</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4860E7" w:rsidP="006509B3">
            <w:pPr>
              <w:spacing w:line="240" w:lineRule="auto"/>
              <w:ind w:firstLine="0"/>
              <w:jc w:val="center"/>
              <w:rPr>
                <w:color w:val="000000"/>
                <w:sz w:val="18"/>
                <w:szCs w:val="18"/>
              </w:rPr>
            </w:pPr>
            <w:r w:rsidRPr="00F1351A">
              <w:rPr>
                <w:color w:val="000000"/>
                <w:sz w:val="18"/>
                <w:szCs w:val="18"/>
              </w:rPr>
              <w:t>0,02</w:t>
            </w:r>
          </w:p>
        </w:tc>
        <w:tc>
          <w:tcPr>
            <w:tcW w:w="254" w:type="pct"/>
            <w:tcBorders>
              <w:top w:val="nil"/>
              <w:left w:val="nil"/>
              <w:bottom w:val="single" w:sz="4" w:space="0" w:color="auto"/>
              <w:right w:val="single" w:sz="4" w:space="0" w:color="auto"/>
            </w:tcBorders>
            <w:shd w:val="clear" w:color="auto" w:fill="auto"/>
            <w:vAlign w:val="center"/>
          </w:tcPr>
          <w:p w:rsidR="00CD724A" w:rsidRPr="00F1351A" w:rsidRDefault="004860E7" w:rsidP="006509B3">
            <w:pPr>
              <w:spacing w:line="240" w:lineRule="auto"/>
              <w:ind w:firstLine="0"/>
              <w:jc w:val="center"/>
              <w:rPr>
                <w:color w:val="000000"/>
                <w:sz w:val="18"/>
                <w:szCs w:val="18"/>
              </w:rPr>
            </w:pPr>
            <w:r w:rsidRPr="00F1351A">
              <w:rPr>
                <w:color w:val="000000"/>
                <w:sz w:val="18"/>
                <w:szCs w:val="18"/>
              </w:rPr>
              <w:t>3,</w:t>
            </w:r>
            <w:r w:rsidR="00EA2939" w:rsidRPr="00F1351A">
              <w:rPr>
                <w:color w:val="000000"/>
                <w:sz w:val="18"/>
                <w:szCs w:val="18"/>
              </w:rPr>
              <w:t>14</w:t>
            </w:r>
          </w:p>
        </w:tc>
        <w:tc>
          <w:tcPr>
            <w:tcW w:w="258" w:type="pct"/>
            <w:tcBorders>
              <w:top w:val="nil"/>
              <w:left w:val="nil"/>
              <w:bottom w:val="single" w:sz="4" w:space="0" w:color="auto"/>
              <w:right w:val="single" w:sz="4" w:space="0" w:color="auto"/>
            </w:tcBorders>
            <w:shd w:val="clear" w:color="auto" w:fill="auto"/>
            <w:vAlign w:val="center"/>
          </w:tcPr>
          <w:p w:rsidR="00CD724A" w:rsidRPr="00F1351A" w:rsidRDefault="00EA2939" w:rsidP="006509B3">
            <w:pPr>
              <w:spacing w:line="240" w:lineRule="auto"/>
              <w:ind w:firstLine="0"/>
              <w:jc w:val="center"/>
              <w:rPr>
                <w:color w:val="000000"/>
                <w:sz w:val="18"/>
                <w:szCs w:val="18"/>
              </w:rPr>
            </w:pPr>
            <w:r w:rsidRPr="00F1351A">
              <w:rPr>
                <w:color w:val="000000"/>
                <w:sz w:val="18"/>
                <w:szCs w:val="18"/>
              </w:rPr>
              <w:t>0,79</w:t>
            </w:r>
          </w:p>
        </w:tc>
      </w:tr>
      <w:tr w:rsidR="00047FD8" w:rsidRPr="00F1351A" w:rsidTr="00047FD8">
        <w:trPr>
          <w:trHeight w:val="227"/>
        </w:trPr>
        <w:tc>
          <w:tcPr>
            <w:tcW w:w="137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047FD8" w:rsidRPr="00F1351A" w:rsidRDefault="00047FD8" w:rsidP="006509B3">
            <w:pPr>
              <w:spacing w:line="240" w:lineRule="auto"/>
              <w:ind w:firstLine="0"/>
              <w:jc w:val="center"/>
              <w:rPr>
                <w:b/>
                <w:bCs/>
                <w:color w:val="000000"/>
                <w:sz w:val="18"/>
                <w:szCs w:val="18"/>
              </w:rPr>
            </w:pPr>
            <w:r w:rsidRPr="00F1351A">
              <w:rPr>
                <w:b/>
                <w:bCs/>
                <w:color w:val="000000"/>
                <w:sz w:val="18"/>
                <w:szCs w:val="18"/>
              </w:rPr>
              <w:t>Итого по МУП "Инженерные сети г. Долгопрудного"</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213,00</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213,00</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5,00</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208,00</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17,06</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190,51</w:t>
            </w:r>
          </w:p>
        </w:tc>
        <w:tc>
          <w:tcPr>
            <w:tcW w:w="260"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0,45</w:t>
            </w:r>
          </w:p>
        </w:tc>
        <w:tc>
          <w:tcPr>
            <w:tcW w:w="307"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206,51</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206,51</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0,59</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205,92</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5,18</w:t>
            </w:r>
          </w:p>
        </w:tc>
        <w:tc>
          <w:tcPr>
            <w:tcW w:w="254" w:type="pct"/>
            <w:tcBorders>
              <w:top w:val="nil"/>
              <w:left w:val="nil"/>
              <w:bottom w:val="single" w:sz="4" w:space="0" w:color="auto"/>
              <w:right w:val="single" w:sz="4" w:space="0" w:color="auto"/>
            </w:tcBorders>
            <w:shd w:val="clear" w:color="auto" w:fill="auto"/>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192,96</w:t>
            </w:r>
          </w:p>
        </w:tc>
        <w:tc>
          <w:tcPr>
            <w:tcW w:w="258"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7,78</w:t>
            </w:r>
          </w:p>
        </w:tc>
      </w:tr>
      <w:tr w:rsidR="006509B3" w:rsidRPr="00F1351A" w:rsidTr="006509B3">
        <w:trPr>
          <w:trHeight w:val="22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Котельные, покупку тепловой энергии от которых осуществляет МУП "Инженерные сети г. Долгопрудный"</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CD724A" w:rsidP="006509B3">
            <w:pPr>
              <w:spacing w:line="240" w:lineRule="auto"/>
              <w:ind w:firstLine="0"/>
              <w:jc w:val="center"/>
              <w:rPr>
                <w:color w:val="000000"/>
                <w:sz w:val="18"/>
                <w:szCs w:val="18"/>
              </w:rPr>
            </w:pPr>
            <w:r w:rsidRPr="00F1351A">
              <w:rPr>
                <w:color w:val="000000"/>
                <w:sz w:val="18"/>
                <w:szCs w:val="18"/>
              </w:rPr>
              <w:t>16</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ПАО «ДНПП»</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102,30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102,30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1,23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101,07</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3,72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88,35</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9,00</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102,3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102,3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1,229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101,07</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3,72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88,32</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9,04</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CD724A" w:rsidP="006509B3">
            <w:pPr>
              <w:spacing w:line="240" w:lineRule="auto"/>
              <w:ind w:firstLine="0"/>
              <w:jc w:val="center"/>
              <w:rPr>
                <w:color w:val="000000"/>
                <w:sz w:val="18"/>
                <w:szCs w:val="18"/>
              </w:rPr>
            </w:pPr>
            <w:r w:rsidRPr="00F1351A">
              <w:rPr>
                <w:color w:val="000000"/>
                <w:sz w:val="18"/>
                <w:szCs w:val="18"/>
              </w:rPr>
              <w:t>17</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 xml:space="preserve">Котельная </w:t>
            </w:r>
            <w:r w:rsidR="00CE609B" w:rsidRPr="00F1351A">
              <w:rPr>
                <w:color w:val="000000"/>
                <w:sz w:val="18"/>
                <w:szCs w:val="18"/>
              </w:rPr>
              <w:t>АО «Вегетта»</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19,80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19,80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0,95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18,85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2,79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9,50</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6,56</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27,59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22,59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1,72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10,87</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CD724A" w:rsidP="006509B3">
            <w:pPr>
              <w:spacing w:line="240" w:lineRule="auto"/>
              <w:ind w:firstLine="0"/>
              <w:jc w:val="center"/>
              <w:rPr>
                <w:color w:val="000000"/>
                <w:sz w:val="18"/>
                <w:szCs w:val="18"/>
              </w:rPr>
            </w:pPr>
            <w:r w:rsidRPr="00F1351A">
              <w:rPr>
                <w:color w:val="000000"/>
                <w:sz w:val="18"/>
                <w:szCs w:val="18"/>
              </w:rPr>
              <w:t>18</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w:t>
            </w:r>
            <w:r w:rsidR="00665AA7" w:rsidRPr="00F1351A">
              <w:rPr>
                <w:color w:val="000000"/>
                <w:sz w:val="18"/>
                <w:szCs w:val="18"/>
              </w:rPr>
              <w:t>ГОУ ВПО «МФТИ»</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34,20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34,20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34,18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0,55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17,59</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16,03</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34,22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34,22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0,025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34,2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0,97</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31,07</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2,15</w:t>
            </w:r>
          </w:p>
        </w:tc>
      </w:tr>
      <w:tr w:rsidR="006509B3" w:rsidRPr="00F1351A" w:rsidTr="00047FD8">
        <w:trPr>
          <w:trHeight w:val="227"/>
        </w:trPr>
        <w:tc>
          <w:tcPr>
            <w:tcW w:w="137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Итого по котельным, покупку тепловой энергии от которых осуществляет МУП "Инженерные сети г. Долгопрудный"</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156,30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156,30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2,20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154,10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7,06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115,44</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31,59</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166,52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164,11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6,254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157,86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6,41</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129,39</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22,05</w:t>
            </w:r>
          </w:p>
        </w:tc>
      </w:tr>
      <w:tr w:rsidR="006509B3" w:rsidRPr="00F1351A" w:rsidTr="006509B3">
        <w:trPr>
          <w:trHeight w:val="22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Котельные ФГБУ «ЦЖКУ»</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CD724A" w:rsidP="006509B3">
            <w:pPr>
              <w:spacing w:line="240" w:lineRule="auto"/>
              <w:ind w:firstLine="0"/>
              <w:jc w:val="center"/>
              <w:rPr>
                <w:color w:val="000000"/>
                <w:sz w:val="18"/>
                <w:szCs w:val="18"/>
              </w:rPr>
            </w:pPr>
            <w:r w:rsidRPr="00F1351A">
              <w:rPr>
                <w:color w:val="000000"/>
                <w:sz w:val="18"/>
                <w:szCs w:val="18"/>
              </w:rPr>
              <w:t>19</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№103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0,043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8,56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0,97</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7,12</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0,47</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CD724A" w:rsidP="006509B3">
            <w:pPr>
              <w:spacing w:line="240" w:lineRule="auto"/>
              <w:ind w:firstLine="0"/>
              <w:jc w:val="center"/>
              <w:rPr>
                <w:color w:val="000000"/>
                <w:sz w:val="18"/>
                <w:szCs w:val="18"/>
              </w:rPr>
            </w:pPr>
            <w:r w:rsidRPr="00F1351A">
              <w:rPr>
                <w:color w:val="000000"/>
                <w:sz w:val="18"/>
                <w:szCs w:val="18"/>
              </w:rPr>
              <w:t>20</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№94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0,022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4,28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0,45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3,32</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0,51</w:t>
            </w:r>
          </w:p>
        </w:tc>
      </w:tr>
      <w:tr w:rsidR="006509B3" w:rsidRPr="00F1351A" w:rsidTr="00047FD8">
        <w:trPr>
          <w:trHeight w:val="227"/>
        </w:trPr>
        <w:tc>
          <w:tcPr>
            <w:tcW w:w="137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Итого по котельным ФГБУ «ЦЖКУ»</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12,9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12,9</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0,065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12,84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1,42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10,44</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0,97</w:t>
            </w:r>
          </w:p>
        </w:tc>
      </w:tr>
      <w:tr w:rsidR="006509B3" w:rsidRPr="00F1351A" w:rsidTr="006509B3">
        <w:trPr>
          <w:trHeight w:val="22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b/>
                <w:bCs/>
                <w:color w:val="000000"/>
                <w:sz w:val="18"/>
                <w:szCs w:val="18"/>
              </w:rPr>
            </w:pPr>
            <w:r w:rsidRPr="00F1351A">
              <w:rPr>
                <w:b/>
                <w:bCs/>
                <w:color w:val="000000"/>
                <w:sz w:val="18"/>
                <w:szCs w:val="18"/>
              </w:rPr>
              <w:t>Прочие котельные</w:t>
            </w:r>
          </w:p>
        </w:tc>
      </w:tr>
      <w:tr w:rsidR="006509B3" w:rsidRPr="00F1351A" w:rsidTr="00047FD8">
        <w:trPr>
          <w:trHeight w:val="227"/>
        </w:trPr>
        <w:tc>
          <w:tcPr>
            <w:tcW w:w="180"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CD724A" w:rsidP="006509B3">
            <w:pPr>
              <w:spacing w:line="240" w:lineRule="auto"/>
              <w:ind w:firstLine="0"/>
              <w:jc w:val="center"/>
              <w:rPr>
                <w:color w:val="000000"/>
                <w:sz w:val="18"/>
                <w:szCs w:val="18"/>
              </w:rPr>
            </w:pPr>
            <w:r w:rsidRPr="00F1351A">
              <w:rPr>
                <w:color w:val="000000"/>
                <w:sz w:val="18"/>
                <w:szCs w:val="18"/>
              </w:rPr>
              <w:t>21</w:t>
            </w:r>
          </w:p>
        </w:tc>
        <w:tc>
          <w:tcPr>
            <w:tcW w:w="1196"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left"/>
              <w:rPr>
                <w:color w:val="000000"/>
                <w:sz w:val="18"/>
                <w:szCs w:val="18"/>
              </w:rPr>
            </w:pPr>
            <w:r w:rsidRPr="00F1351A">
              <w:rPr>
                <w:color w:val="000000"/>
                <w:sz w:val="18"/>
                <w:szCs w:val="18"/>
              </w:rPr>
              <w:t>Котельная ОАО «ПО «ТОС»</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72,00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72,00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6,26</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65,74</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3,60</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26,00</w:t>
            </w:r>
          </w:p>
        </w:tc>
        <w:tc>
          <w:tcPr>
            <w:tcW w:w="260"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36,14</w:t>
            </w:r>
          </w:p>
        </w:tc>
        <w:tc>
          <w:tcPr>
            <w:tcW w:w="30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5,5</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0,02</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5,48</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0,43</w:t>
            </w:r>
          </w:p>
        </w:tc>
        <w:tc>
          <w:tcPr>
            <w:tcW w:w="254"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1,28</w:t>
            </w:r>
          </w:p>
        </w:tc>
        <w:tc>
          <w:tcPr>
            <w:tcW w:w="258" w:type="pct"/>
            <w:tcBorders>
              <w:top w:val="nil"/>
              <w:left w:val="nil"/>
              <w:bottom w:val="single" w:sz="4" w:space="0" w:color="auto"/>
              <w:right w:val="single" w:sz="4" w:space="0" w:color="auto"/>
            </w:tcBorders>
            <w:shd w:val="clear" w:color="auto" w:fill="auto"/>
            <w:noWrap/>
            <w:vAlign w:val="center"/>
            <w:hideMark/>
          </w:tcPr>
          <w:p w:rsidR="006509B3" w:rsidRPr="00F1351A" w:rsidRDefault="006509B3" w:rsidP="006509B3">
            <w:pPr>
              <w:spacing w:line="240" w:lineRule="auto"/>
              <w:ind w:firstLine="0"/>
              <w:jc w:val="center"/>
              <w:rPr>
                <w:color w:val="000000"/>
                <w:sz w:val="18"/>
                <w:szCs w:val="18"/>
              </w:rPr>
            </w:pPr>
            <w:r w:rsidRPr="00F1351A">
              <w:rPr>
                <w:color w:val="000000"/>
                <w:sz w:val="18"/>
                <w:szCs w:val="18"/>
              </w:rPr>
              <w:t>3,78</w:t>
            </w:r>
          </w:p>
        </w:tc>
      </w:tr>
      <w:tr w:rsidR="00047FD8" w:rsidRPr="00F1351A" w:rsidTr="00047FD8">
        <w:trPr>
          <w:trHeight w:val="227"/>
        </w:trPr>
        <w:tc>
          <w:tcPr>
            <w:tcW w:w="1376"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7FD8" w:rsidRPr="00F1351A" w:rsidRDefault="00047FD8" w:rsidP="006509B3">
            <w:pPr>
              <w:spacing w:line="240" w:lineRule="auto"/>
              <w:ind w:firstLine="0"/>
              <w:jc w:val="center"/>
              <w:rPr>
                <w:b/>
                <w:bCs/>
                <w:color w:val="000000"/>
                <w:sz w:val="18"/>
                <w:szCs w:val="18"/>
              </w:rPr>
            </w:pPr>
            <w:r w:rsidRPr="00F1351A">
              <w:rPr>
                <w:b/>
                <w:bCs/>
                <w:color w:val="000000"/>
                <w:sz w:val="18"/>
                <w:szCs w:val="18"/>
              </w:rPr>
              <w:t>Итого по ГО Долгопрудный</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441,30</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441,30</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13,46</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427,84</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27,72</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331,95</w:t>
            </w:r>
          </w:p>
        </w:tc>
        <w:tc>
          <w:tcPr>
            <w:tcW w:w="260"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68,18</w:t>
            </w:r>
          </w:p>
        </w:tc>
        <w:tc>
          <w:tcPr>
            <w:tcW w:w="307"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391,43</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389,02</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6,93</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382,10</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13,44</w:t>
            </w:r>
          </w:p>
        </w:tc>
        <w:tc>
          <w:tcPr>
            <w:tcW w:w="254"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334,07</w:t>
            </w:r>
          </w:p>
        </w:tc>
        <w:tc>
          <w:tcPr>
            <w:tcW w:w="258" w:type="pct"/>
            <w:tcBorders>
              <w:top w:val="nil"/>
              <w:left w:val="nil"/>
              <w:bottom w:val="single" w:sz="4" w:space="0" w:color="auto"/>
              <w:right w:val="single" w:sz="4" w:space="0" w:color="auto"/>
            </w:tcBorders>
            <w:shd w:val="clear" w:color="auto" w:fill="auto"/>
            <w:noWrap/>
            <w:vAlign w:val="center"/>
            <w:hideMark/>
          </w:tcPr>
          <w:p w:rsidR="00047FD8" w:rsidRPr="00F1351A" w:rsidRDefault="00047FD8" w:rsidP="00047FD8">
            <w:pPr>
              <w:spacing w:line="240" w:lineRule="auto"/>
              <w:ind w:firstLine="0"/>
              <w:jc w:val="center"/>
              <w:rPr>
                <w:b/>
                <w:bCs/>
                <w:color w:val="000000"/>
                <w:sz w:val="18"/>
                <w:szCs w:val="18"/>
              </w:rPr>
            </w:pPr>
            <w:r w:rsidRPr="00F1351A">
              <w:rPr>
                <w:b/>
                <w:bCs/>
                <w:color w:val="000000"/>
                <w:sz w:val="18"/>
                <w:szCs w:val="18"/>
              </w:rPr>
              <w:t>34,58</w:t>
            </w:r>
          </w:p>
        </w:tc>
      </w:tr>
    </w:tbl>
    <w:p w:rsidR="006509B3" w:rsidRPr="00F1351A" w:rsidRDefault="006509B3" w:rsidP="006509B3">
      <w:pPr>
        <w:pStyle w:val="aff5"/>
        <w:sectPr w:rsidR="006509B3" w:rsidRPr="00F1351A" w:rsidSect="00A67086">
          <w:pgSz w:w="16838" w:h="11906" w:orient="landscape"/>
          <w:pgMar w:top="851" w:right="567" w:bottom="851"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523463" w:rsidP="003A4EF4">
      <w:pPr>
        <w:pStyle w:val="23"/>
      </w:pPr>
      <w:bookmarkStart w:id="265" w:name="_Toc94218153"/>
      <w:r w:rsidRPr="00F1351A">
        <w:lastRenderedPageBreak/>
        <w:t>Часть 7. Балансы теплоносителя</w:t>
      </w:r>
      <w:bookmarkEnd w:id="260"/>
      <w:bookmarkEnd w:id="265"/>
    </w:p>
    <w:p w:rsidR="006509B3" w:rsidRPr="00F1351A" w:rsidRDefault="006509B3" w:rsidP="006509B3">
      <w:pPr>
        <w:pStyle w:val="aff5"/>
      </w:pPr>
      <w:r w:rsidRPr="00F1351A">
        <w:t xml:space="preserve">Балансы теплоносителя разрабатываются в соответствии пунктом 9 и пунктом 40 Постановления правительства РФ от 22 февраля 2012 г. № 154 «О требованиях к схемам теплоснабжения, порядку их разработки и утверждения». </w:t>
      </w:r>
    </w:p>
    <w:p w:rsidR="006509B3" w:rsidRPr="00F1351A" w:rsidRDefault="006509B3" w:rsidP="006509B3">
      <w:pPr>
        <w:pStyle w:val="aff5"/>
      </w:pPr>
      <w:r w:rsidRPr="00F1351A">
        <w:t xml:space="preserve">В результате разработки в соответствии с вышеуказанными пунктами должны быть решены следующие задачи: </w:t>
      </w:r>
    </w:p>
    <w:p w:rsidR="006509B3" w:rsidRPr="00F1351A" w:rsidRDefault="006509B3" w:rsidP="006509B3">
      <w:pPr>
        <w:pStyle w:val="a4"/>
      </w:pPr>
      <w:r w:rsidRPr="00F1351A">
        <w:t xml:space="preserve">составлен и обоснован баланс производительности водоподготовительных установок (ВПУ) и подпитки тепловой сети и определены резервы и дефициты производительности ВПУ, в том числе в аварийных режимах работы системы теплоснабжения; </w:t>
      </w:r>
    </w:p>
    <w:p w:rsidR="006509B3" w:rsidRPr="00F1351A" w:rsidRDefault="006509B3" w:rsidP="006509B3">
      <w:pPr>
        <w:pStyle w:val="a4"/>
      </w:pPr>
      <w:r w:rsidRPr="00F1351A">
        <w:t>установлены перспективное потребление теплоносителя теплопотребляющими установками потребителей, а также объемы теплоносителя, необходимые для передачи теплоносителя от источника до потребителя в зоне действия источников тепловой энергии.</w:t>
      </w:r>
    </w:p>
    <w:p w:rsidR="006509B3" w:rsidRPr="00F1351A" w:rsidRDefault="006509B3" w:rsidP="006509B3">
      <w:pPr>
        <w:pStyle w:val="aff5"/>
      </w:pPr>
      <w:r w:rsidRPr="00F1351A">
        <w:t xml:space="preserve">Источником водоснабжения котельных ГО Долгопрудный является вода, поступающая из системы центрального водоснабжения. </w:t>
      </w:r>
    </w:p>
    <w:p w:rsidR="006509B3" w:rsidRPr="00F1351A" w:rsidRDefault="006509B3" w:rsidP="006509B3">
      <w:pPr>
        <w:pStyle w:val="aff5"/>
      </w:pPr>
      <w:r w:rsidRPr="00F1351A">
        <w:t xml:space="preserve">Подготовка теплоносителя на котельных для подпитки тепловых сетей организована с применением водоподготовительных установок (ВПУ). В качестве водоподготовительных установок используются преимущественно натрий-катионитные фильтры. </w:t>
      </w:r>
    </w:p>
    <w:p w:rsidR="006509B3" w:rsidRPr="00F1351A" w:rsidRDefault="006509B3" w:rsidP="006509B3">
      <w:pPr>
        <w:pStyle w:val="aff5"/>
        <w:rPr>
          <w:b/>
          <w:u w:val="single"/>
        </w:rPr>
      </w:pPr>
      <w:r w:rsidRPr="00F1351A">
        <w:rPr>
          <w:b/>
          <w:u w:val="single"/>
        </w:rPr>
        <w:t>МУП «Инженерные сети г. Долгопрудного»</w:t>
      </w:r>
    </w:p>
    <w:p w:rsidR="006509B3" w:rsidRPr="00F1351A" w:rsidRDefault="006509B3" w:rsidP="006509B3">
      <w:pPr>
        <w:pStyle w:val="aff5"/>
        <w:rPr>
          <w:b/>
          <w:i/>
        </w:rPr>
      </w:pPr>
      <w:r w:rsidRPr="00F1351A">
        <w:rPr>
          <w:b/>
          <w:i/>
        </w:rPr>
        <w:t>Котельная ул. Спортивная, д.3а</w:t>
      </w:r>
    </w:p>
    <w:p w:rsidR="006509B3" w:rsidRPr="00F1351A" w:rsidRDefault="006509B3" w:rsidP="006509B3">
      <w:pPr>
        <w:pStyle w:val="aff5"/>
      </w:pPr>
      <w:r w:rsidRPr="00F1351A">
        <w:t>Натрий –катионитный фильтр (кол-во бочек 4 шт). ТИП: ФИПа 1-1,5/0,6. Две ступени. Расход воды на промывку 35,2м3. Производительность ВПУ – 16 м3/ч.</w:t>
      </w:r>
    </w:p>
    <w:p w:rsidR="006509B3" w:rsidRPr="00F1351A" w:rsidRDefault="006509B3" w:rsidP="006509B3">
      <w:pPr>
        <w:pStyle w:val="aff5"/>
        <w:rPr>
          <w:b/>
          <w:i/>
        </w:rPr>
      </w:pPr>
      <w:r w:rsidRPr="00F1351A">
        <w:rPr>
          <w:b/>
          <w:i/>
        </w:rPr>
        <w:t>Котельная ул. Театральная, д.7</w:t>
      </w:r>
    </w:p>
    <w:p w:rsidR="006509B3" w:rsidRPr="00F1351A" w:rsidRDefault="006509B3" w:rsidP="006509B3">
      <w:pPr>
        <w:pStyle w:val="aff5"/>
      </w:pPr>
      <w:r w:rsidRPr="00F1351A">
        <w:t>Натрий –катионитный фильтр (кол-во бочек 3 шт). Тип: ФИПа-1-1,0\0,6. Расход воды на промывку 21,6 м3. Производительность ВПУ – 4 м3/ч.</w:t>
      </w:r>
    </w:p>
    <w:p w:rsidR="006509B3" w:rsidRPr="00F1351A" w:rsidRDefault="006509B3" w:rsidP="006509B3">
      <w:pPr>
        <w:pStyle w:val="aff5"/>
        <w:rPr>
          <w:b/>
          <w:i/>
        </w:rPr>
      </w:pPr>
      <w:r w:rsidRPr="00F1351A">
        <w:rPr>
          <w:b/>
          <w:i/>
        </w:rPr>
        <w:t>Котельная ул. Заводская, д.2</w:t>
      </w:r>
    </w:p>
    <w:p w:rsidR="006509B3" w:rsidRPr="00F1351A" w:rsidRDefault="006509B3" w:rsidP="006509B3">
      <w:pPr>
        <w:pStyle w:val="aff5"/>
      </w:pPr>
      <w:r w:rsidRPr="00F1351A">
        <w:t>Натрий –катионитный фильтр (кол-во бочек 4 шт). ТИП: ФИПа 1-2/0,6. Две ступени. Расход воды на промывку 62,8 м3. Производительность ВПУ – 10 м3/ч.</w:t>
      </w:r>
    </w:p>
    <w:p w:rsidR="006509B3" w:rsidRPr="00F1351A" w:rsidRDefault="006509B3" w:rsidP="006509B3">
      <w:pPr>
        <w:pStyle w:val="aff5"/>
        <w:rPr>
          <w:b/>
          <w:i/>
        </w:rPr>
      </w:pPr>
      <w:r w:rsidRPr="00F1351A">
        <w:rPr>
          <w:b/>
          <w:i/>
        </w:rPr>
        <w:t xml:space="preserve">Котельная ул. Заводская, д.15 </w:t>
      </w:r>
    </w:p>
    <w:p w:rsidR="006509B3" w:rsidRPr="00F1351A" w:rsidRDefault="006509B3" w:rsidP="006509B3">
      <w:pPr>
        <w:pStyle w:val="aff5"/>
      </w:pPr>
      <w:r w:rsidRPr="00F1351A">
        <w:t>Натрий –катионитный фильтр. Тип: АкваФлоу SA 044-570. Расход воды на промывку 0,9 м3. Производительность ВПУ – 2 м3/ч.</w:t>
      </w:r>
    </w:p>
    <w:p w:rsidR="006509B3" w:rsidRPr="00F1351A" w:rsidRDefault="006509B3" w:rsidP="006509B3">
      <w:pPr>
        <w:pStyle w:val="aff5"/>
        <w:rPr>
          <w:b/>
          <w:i/>
        </w:rPr>
      </w:pPr>
      <w:r w:rsidRPr="00F1351A">
        <w:rPr>
          <w:b/>
          <w:i/>
        </w:rPr>
        <w:t>Котельная ул. Октябрьская, д.22 корп.4</w:t>
      </w:r>
    </w:p>
    <w:p w:rsidR="006509B3" w:rsidRPr="00F1351A" w:rsidRDefault="006509B3" w:rsidP="006509B3">
      <w:pPr>
        <w:pStyle w:val="aff5"/>
      </w:pPr>
      <w:r w:rsidRPr="00F1351A">
        <w:t>Натрий –катионитный фильтр. Тип: SDF 3072-2750NXT #5. Расход воды на промывку 4,02 м3. Производительность ВПУ – 2 м3/ч.</w:t>
      </w:r>
    </w:p>
    <w:p w:rsidR="006509B3" w:rsidRPr="00F1351A" w:rsidRDefault="006509B3" w:rsidP="006509B3">
      <w:pPr>
        <w:pStyle w:val="aff5"/>
        <w:rPr>
          <w:b/>
          <w:i/>
        </w:rPr>
      </w:pPr>
      <w:r w:rsidRPr="00F1351A">
        <w:rPr>
          <w:b/>
          <w:i/>
        </w:rPr>
        <w:t xml:space="preserve">Котельная ул. Первомайская д.40 </w:t>
      </w:r>
    </w:p>
    <w:p w:rsidR="006509B3" w:rsidRPr="00F1351A" w:rsidRDefault="006509B3" w:rsidP="006509B3">
      <w:r w:rsidRPr="00F1351A">
        <w:rPr>
          <w:lang w:eastAsia="en-US"/>
        </w:rPr>
        <w:t xml:space="preserve">Водоподготовительная установка демонтирована, в качестве химводоочистки применяется только дозирование реагента. </w:t>
      </w:r>
      <w:r w:rsidRPr="00F1351A">
        <w:t xml:space="preserve">Автоматическая система дозирования реагентов «Комлексон-6». </w:t>
      </w:r>
    </w:p>
    <w:p w:rsidR="006509B3" w:rsidRPr="00F1351A" w:rsidRDefault="006509B3" w:rsidP="006509B3">
      <w:pPr>
        <w:pStyle w:val="aff5"/>
        <w:rPr>
          <w:b/>
          <w:i/>
        </w:rPr>
      </w:pPr>
      <w:r w:rsidRPr="00F1351A">
        <w:rPr>
          <w:b/>
          <w:i/>
        </w:rPr>
        <w:t>Котельная ул. Станционная д.1</w:t>
      </w:r>
    </w:p>
    <w:p w:rsidR="006509B3" w:rsidRPr="00F1351A" w:rsidRDefault="006509B3" w:rsidP="006509B3">
      <w:pPr>
        <w:pStyle w:val="aff5"/>
      </w:pPr>
      <w:r w:rsidRPr="00F1351A">
        <w:t>Натрий –катионитный фильтр (кол-во бочек 2 шт). Тип: ФИПа-1-1,5\0,6. Расход воды на промывку 17,2 м3. Производительность ВПУ – 5 м3/ч.</w:t>
      </w:r>
    </w:p>
    <w:p w:rsidR="006509B3" w:rsidRPr="00F1351A" w:rsidRDefault="006509B3" w:rsidP="006509B3">
      <w:pPr>
        <w:pStyle w:val="aff5"/>
        <w:rPr>
          <w:b/>
          <w:i/>
        </w:rPr>
      </w:pPr>
      <w:r w:rsidRPr="00F1351A">
        <w:rPr>
          <w:b/>
          <w:i/>
        </w:rPr>
        <w:t>Котельная ул. Ленинградская д.19</w:t>
      </w:r>
    </w:p>
    <w:p w:rsidR="006509B3" w:rsidRPr="00F1351A" w:rsidRDefault="006509B3" w:rsidP="006509B3">
      <w:pPr>
        <w:pStyle w:val="aff5"/>
      </w:pPr>
      <w:r w:rsidRPr="00F1351A">
        <w:t>Натрий –катионитный фильтр (кол-во бочек 2 шт). Тип: ФИПа-1-1,5\0,6. Расход воды на промывку 17,2 м3. Производительность ВПУ – 2 м3/ч.</w:t>
      </w:r>
    </w:p>
    <w:p w:rsidR="006509B3" w:rsidRPr="00F1351A" w:rsidRDefault="006509B3" w:rsidP="006509B3">
      <w:pPr>
        <w:pStyle w:val="aff5"/>
        <w:rPr>
          <w:b/>
          <w:i/>
        </w:rPr>
      </w:pPr>
      <w:r w:rsidRPr="00F1351A">
        <w:rPr>
          <w:b/>
          <w:i/>
        </w:rPr>
        <w:t>Котельная ул. Речная д.14</w:t>
      </w:r>
    </w:p>
    <w:p w:rsidR="006509B3" w:rsidRPr="00F1351A" w:rsidRDefault="006509B3" w:rsidP="006509B3">
      <w:pPr>
        <w:pStyle w:val="aff5"/>
      </w:pPr>
      <w:r w:rsidRPr="00F1351A">
        <w:t>Натрий –катионитный фильтр. Тип: STF0844-9000. Расход воды на промывку 0,9 м3. Производительность ВПУ – 2 м3/ч.</w:t>
      </w:r>
    </w:p>
    <w:p w:rsidR="006509B3" w:rsidRPr="00F1351A" w:rsidRDefault="006509B3" w:rsidP="006509B3">
      <w:pPr>
        <w:pStyle w:val="aff5"/>
        <w:rPr>
          <w:b/>
          <w:i/>
        </w:rPr>
      </w:pPr>
      <w:r w:rsidRPr="00F1351A">
        <w:rPr>
          <w:b/>
          <w:i/>
        </w:rPr>
        <w:lastRenderedPageBreak/>
        <w:t>Котельная мкр. Павельцево</w:t>
      </w:r>
    </w:p>
    <w:p w:rsidR="006509B3" w:rsidRPr="00F1351A" w:rsidRDefault="006509B3" w:rsidP="006509B3">
      <w:pPr>
        <w:pStyle w:val="aff5"/>
      </w:pPr>
      <w:r w:rsidRPr="00F1351A">
        <w:t>Натрий –катионитный фильтр (кол-во бочек 8 шт). ТИП: ФИПа 1-2/0,6. Две ступени. Расход воды на промывку 62,8 м3. Производительность ВПУ – 2 м3/ч.</w:t>
      </w:r>
    </w:p>
    <w:p w:rsidR="006509B3" w:rsidRPr="00F1351A" w:rsidRDefault="006509B3" w:rsidP="006509B3">
      <w:pPr>
        <w:pStyle w:val="aff5"/>
        <w:rPr>
          <w:b/>
          <w:i/>
        </w:rPr>
      </w:pPr>
      <w:r w:rsidRPr="00F1351A">
        <w:rPr>
          <w:b/>
          <w:i/>
        </w:rPr>
        <w:t>Модульная котельная</w:t>
      </w:r>
    </w:p>
    <w:p w:rsidR="006509B3" w:rsidRPr="00F1351A" w:rsidRDefault="006509B3" w:rsidP="006509B3">
      <w:pPr>
        <w:pStyle w:val="aff5"/>
      </w:pPr>
      <w:r w:rsidRPr="00F1351A">
        <w:t>Натрий –катионитный фильтр. Расход воды на промывку 0,9 м. Производительность ВПУ – 2 м3/ч.</w:t>
      </w:r>
    </w:p>
    <w:p w:rsidR="006509B3" w:rsidRPr="00F1351A" w:rsidRDefault="006509B3" w:rsidP="006509B3">
      <w:pPr>
        <w:pStyle w:val="aff5"/>
        <w:rPr>
          <w:b/>
          <w:i/>
        </w:rPr>
      </w:pPr>
      <w:r w:rsidRPr="00F1351A">
        <w:rPr>
          <w:b/>
          <w:i/>
        </w:rPr>
        <w:t>АИТ-6 по ул. Новый бульвар 17а</w:t>
      </w:r>
    </w:p>
    <w:p w:rsidR="006509B3" w:rsidRPr="00F1351A" w:rsidRDefault="006509B3" w:rsidP="006509B3">
      <w:pPr>
        <w:pStyle w:val="aff5"/>
      </w:pPr>
      <w:r w:rsidRPr="00F1351A">
        <w:t>Натрий –катионитный фильтр. Расход воды на промывку 0,9 м3. Производительность ВПУ – 2 м3/ч.</w:t>
      </w:r>
    </w:p>
    <w:p w:rsidR="006509B3" w:rsidRPr="00F1351A" w:rsidRDefault="006509B3" w:rsidP="006509B3">
      <w:pPr>
        <w:pStyle w:val="aff5"/>
        <w:rPr>
          <w:b/>
          <w:i/>
        </w:rPr>
      </w:pPr>
      <w:r w:rsidRPr="00F1351A">
        <w:rPr>
          <w:b/>
          <w:i/>
        </w:rPr>
        <w:t>АИТ-7 Лихачевский пр., д.74а</w:t>
      </w:r>
    </w:p>
    <w:p w:rsidR="006509B3" w:rsidRPr="00F1351A" w:rsidRDefault="006509B3" w:rsidP="006509B3">
      <w:pPr>
        <w:pStyle w:val="aff5"/>
      </w:pPr>
      <w:r w:rsidRPr="00F1351A">
        <w:t>Натрий –катионитный фильтр. Расход воды на промывку 0,9 м3. Производительность ВПУ – 2 м3/ч.</w:t>
      </w:r>
    </w:p>
    <w:p w:rsidR="00F1351A" w:rsidRPr="00F1351A" w:rsidRDefault="00F1351A" w:rsidP="00F1351A">
      <w:pPr>
        <w:pStyle w:val="aff5"/>
        <w:rPr>
          <w:b/>
          <w:i/>
        </w:rPr>
      </w:pPr>
      <w:r w:rsidRPr="00F1351A">
        <w:rPr>
          <w:b/>
          <w:i/>
        </w:rPr>
        <w:t>АИТ-8 Лихачевский пр., д.68 к.4 стр.1</w:t>
      </w:r>
    </w:p>
    <w:p w:rsidR="00F1351A" w:rsidRPr="00F1351A" w:rsidRDefault="00F1351A" w:rsidP="00F1351A">
      <w:pPr>
        <w:pStyle w:val="aff5"/>
      </w:pPr>
      <w:r w:rsidRPr="00F1351A">
        <w:t>Натрий –катионитный  фильтр. Расход воды на промывку  0,9 м3. Производительность ВПУ – 2 м3/ч.</w:t>
      </w:r>
    </w:p>
    <w:p w:rsidR="006509B3" w:rsidRPr="00F1351A" w:rsidRDefault="006509B3" w:rsidP="006509B3">
      <w:pPr>
        <w:pStyle w:val="aff5"/>
        <w:rPr>
          <w:b/>
          <w:u w:val="single"/>
        </w:rPr>
      </w:pPr>
      <w:r w:rsidRPr="00F1351A">
        <w:rPr>
          <w:b/>
          <w:u w:val="single"/>
        </w:rPr>
        <w:t>ПАО «ДНПП»</w:t>
      </w:r>
    </w:p>
    <w:p w:rsidR="006509B3" w:rsidRPr="00F1351A" w:rsidRDefault="006509B3" w:rsidP="006509B3">
      <w:pPr>
        <w:pStyle w:val="aff5"/>
      </w:pPr>
      <w:r w:rsidRPr="00F1351A">
        <w:t>Подготовка сетевой и подпиточной воды осуществляется на Котельной ПАО «ДНПП», с помощью Na- катионитной установки, для удаления кислорода используется химическая деаэрация (ввод комплексоната) и корректировка с поддержанием значения рН. Производительность ВПУ – 20 м3/ч.</w:t>
      </w:r>
    </w:p>
    <w:p w:rsidR="006509B3" w:rsidRPr="00F1351A" w:rsidRDefault="006509B3" w:rsidP="006509B3">
      <w:pPr>
        <w:pStyle w:val="aff5"/>
      </w:pPr>
      <w:r w:rsidRPr="00F1351A">
        <w:t xml:space="preserve">Технологическая схема водоподготовительной установки Котельной ПАО «ДНПП» представлена на рисунке </w:t>
      </w:r>
      <w:r w:rsidRPr="00F1351A">
        <w:fldChar w:fldCharType="begin"/>
      </w:r>
      <w:r w:rsidRPr="00F1351A">
        <w:instrText xml:space="preserve"> REF рис_1_18_впу \h  \* MERGEFORMAT </w:instrText>
      </w:r>
      <w:r w:rsidRPr="00F1351A">
        <w:fldChar w:fldCharType="separate"/>
      </w:r>
      <w:r w:rsidR="00F1351A" w:rsidRPr="00F1351A">
        <w:rPr>
          <w:noProof/>
        </w:rPr>
        <w:t>1</w:t>
      </w:r>
      <w:r w:rsidR="00F1351A" w:rsidRPr="00F1351A">
        <w:t>.</w:t>
      </w:r>
      <w:r w:rsidR="00F1351A" w:rsidRPr="00F1351A">
        <w:rPr>
          <w:noProof/>
        </w:rPr>
        <w:t>33</w:t>
      </w:r>
      <w:r w:rsidRPr="00F1351A">
        <w:fldChar w:fldCharType="end"/>
      </w:r>
      <w:r w:rsidRPr="00F1351A">
        <w:t>.</w:t>
      </w:r>
    </w:p>
    <w:p w:rsidR="006509B3" w:rsidRPr="00F1351A" w:rsidRDefault="006509B3" w:rsidP="006509B3">
      <w:pPr>
        <w:pStyle w:val="aff5"/>
        <w:keepNext/>
        <w:jc w:val="center"/>
      </w:pPr>
      <w:r w:rsidRPr="00F1351A">
        <w:rPr>
          <w:noProof/>
        </w:rPr>
        <w:drawing>
          <wp:inline distT="0" distB="0" distL="0" distR="0" wp14:anchorId="268AEE70" wp14:editId="3AEA1681">
            <wp:extent cx="4188139" cy="2146607"/>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245022" cy="2175762"/>
                    </a:xfrm>
                    <a:prstGeom prst="rect">
                      <a:avLst/>
                    </a:prstGeom>
                  </pic:spPr>
                </pic:pic>
              </a:graphicData>
            </a:graphic>
          </wp:inline>
        </w:drawing>
      </w:r>
    </w:p>
    <w:p w:rsidR="006509B3" w:rsidRPr="00F1351A" w:rsidRDefault="006509B3" w:rsidP="006509B3">
      <w:pPr>
        <w:pStyle w:val="aff3"/>
        <w:jc w:val="center"/>
        <w:rPr>
          <w:b w:val="0"/>
        </w:rPr>
      </w:pPr>
      <w:bookmarkStart w:id="266" w:name="_Toc93498489"/>
      <w:bookmarkStart w:id="267" w:name="_Toc97835124"/>
      <w:r w:rsidRPr="00F1351A">
        <w:t xml:space="preserve">Рисунок </w:t>
      </w:r>
      <w:bookmarkStart w:id="268" w:name="рис_1_18_впу"/>
      <w:r w:rsidRPr="00F1351A">
        <w:fldChar w:fldCharType="begin"/>
      </w:r>
      <w:r w:rsidRPr="00F1351A">
        <w:instrText xml:space="preserve"> STYLEREF 1 \s </w:instrText>
      </w:r>
      <w:r w:rsidRPr="00F1351A">
        <w:fldChar w:fldCharType="separate"/>
      </w:r>
      <w:r w:rsidR="00F1351A" w:rsidRPr="00F1351A">
        <w:rPr>
          <w:noProof/>
        </w:rPr>
        <w:t>1</w:t>
      </w:r>
      <w:r w:rsidRPr="00F1351A">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33</w:t>
      </w:r>
      <w:r w:rsidRPr="00F1351A">
        <w:rPr>
          <w:noProof/>
        </w:rPr>
        <w:fldChar w:fldCharType="end"/>
      </w:r>
      <w:bookmarkEnd w:id="268"/>
      <w:r w:rsidRPr="00F1351A">
        <w:t xml:space="preserve"> – </w:t>
      </w:r>
      <w:r w:rsidRPr="00F1351A">
        <w:rPr>
          <w:b w:val="0"/>
        </w:rPr>
        <w:t>Стандартная технологическая схема водоподготовительной установки Котельной ПАО «ДНПП»</w:t>
      </w:r>
      <w:bookmarkEnd w:id="266"/>
      <w:bookmarkEnd w:id="267"/>
    </w:p>
    <w:p w:rsidR="006509B3" w:rsidRPr="00F1351A" w:rsidRDefault="006509B3" w:rsidP="006509B3">
      <w:pPr>
        <w:pStyle w:val="aff5"/>
      </w:pPr>
      <w:r w:rsidRPr="00F1351A">
        <w:t>1 - Н-катионитовый фильтр; 2 - Na-катионитовый фильтр; 3 - бак воды для взрыхления Н-катионита; 4 - удалитель углекислоты; 5 - вентилятор; 6 - бак умягченной воды; 7 - насос; 8 - солерастворитель; 9 - Na-катионитовый фильтр; 10 - бак воды для взрыхления Na-катионита; 11 - сброс загрязненной воды в канализацию.</w:t>
      </w:r>
    </w:p>
    <w:p w:rsidR="006509B3" w:rsidRPr="00F1351A" w:rsidRDefault="006509B3" w:rsidP="006509B3">
      <w:pPr>
        <w:pStyle w:val="aff5"/>
      </w:pPr>
      <w:r w:rsidRPr="00F1351A">
        <w:t>Технологический процесс подготовки воды включает в себя выполнение следующих операций: умягчение воды, взрыхление катионита, пропуск раствора соли, отмывку катионита от продуктов регенерации. Подача воды при выполнении всех операций производится одним постоянно работающим насосом.</w:t>
      </w:r>
    </w:p>
    <w:p w:rsidR="006509B3" w:rsidRPr="00F1351A" w:rsidRDefault="006509B3" w:rsidP="006509B3">
      <w:pPr>
        <w:pStyle w:val="aff5"/>
      </w:pPr>
      <w:r w:rsidRPr="00F1351A">
        <w:t>Na-катионитовая установка используется при отсутствии в обрабатываемой воде грубодисперсных и коллоидных примесей.</w:t>
      </w:r>
    </w:p>
    <w:p w:rsidR="006509B3" w:rsidRPr="00F1351A" w:rsidRDefault="006509B3" w:rsidP="006509B3">
      <w:pPr>
        <w:pStyle w:val="aff5"/>
      </w:pPr>
      <w:r w:rsidRPr="00F1351A">
        <w:lastRenderedPageBreak/>
        <w:t>Эксплуатация катионитового фильтра сводится к последовательному проведению операций: взрыхления, регенерации, отмывки и умягчения.</w:t>
      </w:r>
    </w:p>
    <w:p w:rsidR="006509B3" w:rsidRPr="00F1351A" w:rsidRDefault="006509B3" w:rsidP="006509B3">
      <w:pPr>
        <w:pStyle w:val="aff5"/>
      </w:pPr>
      <w:r w:rsidRPr="00F1351A">
        <w:t>Взрыхление - в процессе эксплуатации катионитовая масса уплотняется и загрязняется. Для взрыхления и очистки слежавшейся массы ее промывают водой снизу-вверх. Взрыхление продолжается в течение 15 мин. Если по истечении этого времени сливная вода не станет светлой, то промывку продолжают до полного осветления.</w:t>
      </w:r>
    </w:p>
    <w:p w:rsidR="006509B3" w:rsidRPr="00F1351A" w:rsidRDefault="006509B3" w:rsidP="006509B3">
      <w:pPr>
        <w:pStyle w:val="aff5"/>
      </w:pPr>
      <w:r w:rsidRPr="00F1351A">
        <w:t>Регенерация - после взрыхления из солерастворителя в катионитовый фильтр впускают регенерационный раствор в течение 12…15 мин. Обедненный регенерационный раствор вытекает в отстойный бак для последующего использования на промывку фильтра. При регенерации необходимо следить, чтобы фильтр был все время под напором, во избежание разрежения в нижней части фильтра и подсоса воздуха в толщу катионита, так как воздух, попадающий в фильтр, вредно влияет на катионит. Регенерацию фильтров осуществляют 6…8 %-ным раствором поваренной соли (NаСl) для первой ступени и 8…10 %-ным раствором NаСl для второй ступени. Расход реагента для сульфоугля примерно 4 м3 на 1 м3 катионита.</w:t>
      </w:r>
    </w:p>
    <w:p w:rsidR="006509B3" w:rsidRPr="00F1351A" w:rsidRDefault="006509B3" w:rsidP="006509B3">
      <w:pPr>
        <w:pStyle w:val="aff5"/>
      </w:pPr>
      <w:r w:rsidRPr="00F1351A">
        <w:t>Отмывка - по окончании регенерации катионита из фильтра тщательно вымывают регенерирующие вещества. Для отмывки фильтра применяют прозрачную или умягченную воду без всяких примесей, с температурой не выше 50 оС. Фильтр промывают в течение 25…30 мин.</w:t>
      </w:r>
    </w:p>
    <w:p w:rsidR="006509B3" w:rsidRPr="00F1351A" w:rsidRDefault="006509B3" w:rsidP="006509B3">
      <w:pPr>
        <w:pStyle w:val="aff5"/>
      </w:pPr>
      <w:r w:rsidRPr="00F1351A">
        <w:t>Умягчение - (основной режим, который в зависимости от качества воды длится 8...30 ч). Вода для умягчения поступает в распределительное устройство, далее проходит слой катионита, дренажное устройство и отводится из фильтра в питательный бак (деаэратор).</w:t>
      </w:r>
    </w:p>
    <w:p w:rsidR="006509B3" w:rsidRPr="00F1351A" w:rsidRDefault="006509B3" w:rsidP="006509B3">
      <w:pPr>
        <w:pStyle w:val="aff5"/>
        <w:rPr>
          <w:b/>
          <w:u w:val="single"/>
        </w:rPr>
      </w:pPr>
      <w:r w:rsidRPr="00F1351A">
        <w:rPr>
          <w:b/>
          <w:u w:val="single"/>
        </w:rPr>
        <w:t>ОАО «ПО «ТОС»</w:t>
      </w:r>
    </w:p>
    <w:p w:rsidR="006509B3" w:rsidRPr="00F1351A" w:rsidRDefault="006509B3" w:rsidP="006509B3">
      <w:r w:rsidRPr="00F1351A">
        <w:t>В настоящее время на Котельной ОАО «ПО «ТОС» имеется водоподготовительная установка, выполненная по схеме одноступенчатого Na – катионирования производительностью 5 т/ч.</w:t>
      </w:r>
    </w:p>
    <w:p w:rsidR="006509B3" w:rsidRPr="00F1351A" w:rsidRDefault="006509B3" w:rsidP="006509B3">
      <w:pPr>
        <w:pStyle w:val="aff5"/>
      </w:pPr>
      <w:r w:rsidRPr="00F1351A">
        <w:t xml:space="preserve">Принципиальная схема водоподготовительной установки Котельной ОАО «ПО «ТОС» представлена на рисунке </w:t>
      </w:r>
      <w:r w:rsidRPr="00F1351A">
        <w:fldChar w:fldCharType="begin"/>
      </w:r>
      <w:r w:rsidRPr="00F1351A">
        <w:instrText xml:space="preserve"> REF рис_1_19 \h  \* MERGEFORMAT </w:instrText>
      </w:r>
      <w:r w:rsidRPr="00F1351A">
        <w:fldChar w:fldCharType="separate"/>
      </w:r>
      <w:r w:rsidR="00F1351A" w:rsidRPr="00F1351A">
        <w:rPr>
          <w:noProof/>
        </w:rPr>
        <w:t>1</w:t>
      </w:r>
      <w:r w:rsidR="00F1351A" w:rsidRPr="00F1351A">
        <w:t>.</w:t>
      </w:r>
      <w:r w:rsidR="00F1351A" w:rsidRPr="00F1351A">
        <w:rPr>
          <w:noProof/>
        </w:rPr>
        <w:t>34</w:t>
      </w:r>
      <w:r w:rsidRPr="00F1351A">
        <w:fldChar w:fldCharType="end"/>
      </w:r>
      <w:r w:rsidRPr="00F1351A">
        <w:t>.</w:t>
      </w:r>
    </w:p>
    <w:p w:rsidR="006509B3" w:rsidRPr="00F1351A" w:rsidRDefault="006509B3" w:rsidP="006509B3">
      <w:pPr>
        <w:pStyle w:val="aff5"/>
        <w:keepNext/>
        <w:jc w:val="center"/>
      </w:pPr>
      <w:r w:rsidRPr="00F1351A">
        <w:rPr>
          <w:noProof/>
        </w:rPr>
        <w:drawing>
          <wp:inline distT="0" distB="0" distL="0" distR="0" wp14:anchorId="416E2835" wp14:editId="3A094ED3">
            <wp:extent cx="5086505" cy="322897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9250" t="37535" r="27683" b="11506"/>
                    <a:stretch/>
                  </pic:blipFill>
                  <pic:spPr bwMode="auto">
                    <a:xfrm>
                      <a:off x="0" y="0"/>
                      <a:ext cx="5162055" cy="3276935"/>
                    </a:xfrm>
                    <a:prstGeom prst="rect">
                      <a:avLst/>
                    </a:prstGeom>
                    <a:ln>
                      <a:noFill/>
                    </a:ln>
                    <a:extLst>
                      <a:ext uri="{53640926-AAD7-44D8-BBD7-CCE9431645EC}">
                        <a14:shadowObscured xmlns:a14="http://schemas.microsoft.com/office/drawing/2010/main"/>
                      </a:ext>
                    </a:extLst>
                  </pic:spPr>
                </pic:pic>
              </a:graphicData>
            </a:graphic>
          </wp:inline>
        </w:drawing>
      </w:r>
    </w:p>
    <w:p w:rsidR="006509B3" w:rsidRPr="00F1351A" w:rsidRDefault="006509B3" w:rsidP="006509B3">
      <w:pPr>
        <w:pStyle w:val="aff3"/>
        <w:jc w:val="center"/>
      </w:pPr>
      <w:bookmarkStart w:id="269" w:name="_Toc93498490"/>
      <w:bookmarkStart w:id="270" w:name="_Toc97835125"/>
      <w:r w:rsidRPr="00F1351A">
        <w:t xml:space="preserve">Рисунок </w:t>
      </w:r>
      <w:bookmarkStart w:id="271" w:name="рис_1_19"/>
      <w:r w:rsidRPr="00F1351A">
        <w:fldChar w:fldCharType="begin"/>
      </w:r>
      <w:r w:rsidRPr="00F1351A">
        <w:instrText xml:space="preserve"> STYLEREF 1 \s </w:instrText>
      </w:r>
      <w:r w:rsidRPr="00F1351A">
        <w:fldChar w:fldCharType="separate"/>
      </w:r>
      <w:r w:rsidR="00F1351A" w:rsidRPr="00F1351A">
        <w:rPr>
          <w:noProof/>
        </w:rPr>
        <w:t>1</w:t>
      </w:r>
      <w:r w:rsidRPr="00F1351A">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34</w:t>
      </w:r>
      <w:r w:rsidRPr="00F1351A">
        <w:rPr>
          <w:noProof/>
        </w:rPr>
        <w:fldChar w:fldCharType="end"/>
      </w:r>
      <w:bookmarkEnd w:id="271"/>
      <w:r w:rsidRPr="00F1351A">
        <w:t xml:space="preserve"> - </w:t>
      </w:r>
      <w:r w:rsidRPr="00F1351A">
        <w:rPr>
          <w:b w:val="0"/>
        </w:rPr>
        <w:t>Принципиальная схема водоподготовительной установки Котельной ОАО «ПО «ТОС»</w:t>
      </w:r>
      <w:bookmarkEnd w:id="269"/>
      <w:bookmarkEnd w:id="270"/>
    </w:p>
    <w:p w:rsidR="006509B3" w:rsidRPr="00F1351A" w:rsidRDefault="006509B3" w:rsidP="006509B3">
      <w:pPr>
        <w:pStyle w:val="aff5"/>
      </w:pPr>
      <w:r w:rsidRPr="00F1351A">
        <w:t xml:space="preserve">Состав и технические характеристики водоподготовительной установки на Котельной ОАО «ПО «ТОС» представлены в таблице </w:t>
      </w:r>
      <w:r w:rsidRPr="00F1351A">
        <w:fldChar w:fldCharType="begin"/>
      </w:r>
      <w:r w:rsidRPr="00F1351A">
        <w:instrText xml:space="preserve"> REF табл_1_44 \h  \* MERGEFORMAT </w:instrText>
      </w:r>
      <w:r w:rsidRPr="00F1351A">
        <w:fldChar w:fldCharType="separate"/>
      </w:r>
      <w:r w:rsidR="00F1351A" w:rsidRPr="00F1351A">
        <w:rPr>
          <w:noProof/>
        </w:rPr>
        <w:t>1</w:t>
      </w:r>
      <w:r w:rsidR="00F1351A" w:rsidRPr="00F1351A">
        <w:t>.</w:t>
      </w:r>
      <w:r w:rsidR="00F1351A" w:rsidRPr="00F1351A">
        <w:rPr>
          <w:noProof/>
        </w:rPr>
        <w:t>90</w:t>
      </w:r>
      <w:r w:rsidRPr="00F1351A">
        <w:fldChar w:fldCharType="end"/>
      </w:r>
      <w:r w:rsidRPr="00F1351A">
        <w:t>.</w:t>
      </w:r>
    </w:p>
    <w:p w:rsidR="006509B3" w:rsidRPr="00F1351A" w:rsidRDefault="006509B3" w:rsidP="006509B3">
      <w:pPr>
        <w:pStyle w:val="aff3"/>
        <w:keepNext/>
      </w:pPr>
      <w:bookmarkStart w:id="272" w:name="_Toc93498338"/>
      <w:bookmarkStart w:id="273" w:name="_Toc99146596"/>
      <w:r w:rsidRPr="00F1351A">
        <w:lastRenderedPageBreak/>
        <w:t xml:space="preserve">Таблица </w:t>
      </w:r>
      <w:bookmarkStart w:id="274" w:name="табл_1_44"/>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90</w:t>
      </w:r>
      <w:r w:rsidR="00E6474C" w:rsidRPr="00F1351A">
        <w:rPr>
          <w:noProof/>
        </w:rPr>
        <w:fldChar w:fldCharType="end"/>
      </w:r>
      <w:bookmarkEnd w:id="274"/>
      <w:r w:rsidRPr="00F1351A">
        <w:t xml:space="preserve"> - </w:t>
      </w:r>
      <w:r w:rsidRPr="00F1351A">
        <w:rPr>
          <w:b w:val="0"/>
        </w:rPr>
        <w:t>Состав и характеристика оборудования водоподготовительной установки на Котельной ОАО «ПО «ТОС»</w:t>
      </w:r>
      <w:bookmarkEnd w:id="272"/>
      <w:bookmarkEnd w:id="273"/>
    </w:p>
    <w:tbl>
      <w:tblPr>
        <w:tblW w:w="5000" w:type="pct"/>
        <w:tblLook w:val="04A0" w:firstRow="1" w:lastRow="0" w:firstColumn="1" w:lastColumn="0" w:noHBand="0" w:noVBand="1"/>
      </w:tblPr>
      <w:tblGrid>
        <w:gridCol w:w="743"/>
        <w:gridCol w:w="1799"/>
        <w:gridCol w:w="1394"/>
        <w:gridCol w:w="2349"/>
        <w:gridCol w:w="1669"/>
        <w:gridCol w:w="1269"/>
        <w:gridCol w:w="1198"/>
      </w:tblGrid>
      <w:tr w:rsidR="006509B3" w:rsidRPr="00F1351A" w:rsidTr="006509B3">
        <w:trPr>
          <w:trHeight w:val="227"/>
        </w:trPr>
        <w:tc>
          <w:tcPr>
            <w:tcW w:w="3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 п/п</w:t>
            </w:r>
          </w:p>
        </w:tc>
        <w:tc>
          <w:tcPr>
            <w:tcW w:w="863" w:type="pct"/>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Наименование</w:t>
            </w:r>
          </w:p>
        </w:tc>
        <w:tc>
          <w:tcPr>
            <w:tcW w:w="669" w:type="pct"/>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Марка</w:t>
            </w:r>
          </w:p>
        </w:tc>
        <w:tc>
          <w:tcPr>
            <w:tcW w:w="1127" w:type="pct"/>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Приизводительность, т/ч</w:t>
            </w:r>
          </w:p>
        </w:tc>
        <w:tc>
          <w:tcPr>
            <w:tcW w:w="801" w:type="pct"/>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Загрузочный фильтрующий материал</w:t>
            </w:r>
          </w:p>
        </w:tc>
        <w:tc>
          <w:tcPr>
            <w:tcW w:w="609" w:type="pct"/>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Диаметр, м</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20"/>
                <w:szCs w:val="20"/>
              </w:rPr>
            </w:pPr>
            <w:r w:rsidRPr="00F1351A">
              <w:rPr>
                <w:b/>
                <w:bCs/>
                <w:color w:val="000000"/>
                <w:sz w:val="20"/>
                <w:szCs w:val="20"/>
              </w:rPr>
              <w:t>Высота, м</w:t>
            </w:r>
          </w:p>
        </w:tc>
      </w:tr>
      <w:tr w:rsidR="006509B3" w:rsidRPr="00F1351A" w:rsidTr="006509B3">
        <w:trPr>
          <w:trHeight w:val="227"/>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b/>
                <w:bCs/>
                <w:color w:val="000000"/>
                <w:sz w:val="16"/>
                <w:szCs w:val="16"/>
              </w:rPr>
            </w:pPr>
            <w:r w:rsidRPr="00F1351A">
              <w:rPr>
                <w:b/>
                <w:bCs/>
                <w:color w:val="000000"/>
                <w:sz w:val="16"/>
                <w:szCs w:val="16"/>
              </w:rPr>
              <w:t>1</w:t>
            </w:r>
          </w:p>
        </w:tc>
        <w:tc>
          <w:tcPr>
            <w:tcW w:w="863"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Фильтр ступени</w:t>
            </w:r>
          </w:p>
        </w:tc>
        <w:tc>
          <w:tcPr>
            <w:tcW w:w="669"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ФИПа1-0,5-0,6 Na</w:t>
            </w:r>
          </w:p>
        </w:tc>
        <w:tc>
          <w:tcPr>
            <w:tcW w:w="1127"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rPr>
            </w:pPr>
            <w:r w:rsidRPr="00F1351A">
              <w:rPr>
                <w:color w:val="000000"/>
                <w:sz w:val="22"/>
                <w:szCs w:val="22"/>
              </w:rPr>
              <w:t>5</w:t>
            </w:r>
          </w:p>
        </w:tc>
        <w:tc>
          <w:tcPr>
            <w:tcW w:w="801"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Сульфоуголь</w:t>
            </w:r>
          </w:p>
        </w:tc>
        <w:tc>
          <w:tcPr>
            <w:tcW w:w="609"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0,5</w:t>
            </w:r>
          </w:p>
        </w:tc>
        <w:tc>
          <w:tcPr>
            <w:tcW w:w="575" w:type="pct"/>
            <w:tcBorders>
              <w:top w:val="nil"/>
              <w:left w:val="nil"/>
              <w:bottom w:val="single" w:sz="4" w:space="0" w:color="auto"/>
              <w:right w:val="single" w:sz="4" w:space="0" w:color="auto"/>
            </w:tcBorders>
            <w:shd w:val="clear" w:color="auto" w:fill="auto"/>
            <w:vAlign w:val="center"/>
            <w:hideMark/>
          </w:tcPr>
          <w:p w:rsidR="006509B3" w:rsidRPr="00F1351A" w:rsidRDefault="006509B3" w:rsidP="006509B3">
            <w:pPr>
              <w:spacing w:line="240" w:lineRule="auto"/>
              <w:ind w:firstLine="0"/>
              <w:jc w:val="center"/>
              <w:rPr>
                <w:color w:val="000000"/>
                <w:sz w:val="20"/>
                <w:szCs w:val="20"/>
              </w:rPr>
            </w:pPr>
            <w:r w:rsidRPr="00F1351A">
              <w:rPr>
                <w:color w:val="000000"/>
                <w:sz w:val="20"/>
                <w:szCs w:val="20"/>
              </w:rPr>
              <w:t>1</w:t>
            </w:r>
          </w:p>
        </w:tc>
      </w:tr>
    </w:tbl>
    <w:p w:rsidR="006509B3" w:rsidRPr="00F1351A" w:rsidRDefault="006509B3" w:rsidP="006509B3">
      <w:pPr>
        <w:pStyle w:val="aff5"/>
        <w:rPr>
          <w:b/>
          <w:u w:val="single"/>
        </w:rPr>
      </w:pPr>
      <w:r w:rsidRPr="00F1351A">
        <w:rPr>
          <w:b/>
          <w:u w:val="single"/>
        </w:rPr>
        <w:t>АО «Вегетта»</w:t>
      </w:r>
    </w:p>
    <w:p w:rsidR="006509B3" w:rsidRPr="00F1351A" w:rsidRDefault="006509B3" w:rsidP="006509B3">
      <w:pPr>
        <w:pStyle w:val="aff5"/>
      </w:pPr>
      <w:r w:rsidRPr="00F1351A">
        <w:t>Подготовка сетевой и подпиточной воды осуществляется на Котельной АО «Вегетта» с помощью Na- катионитной установки, для удаления кислорода используется химическая деаэрация (ввод комплексоната) и корректировка с поддержанием значения рН. Производительность ВПУ – 5 м3/ч.</w:t>
      </w:r>
    </w:p>
    <w:p w:rsidR="006509B3" w:rsidRPr="00F1351A" w:rsidRDefault="006509B3" w:rsidP="006509B3">
      <w:pPr>
        <w:pStyle w:val="aff5"/>
      </w:pPr>
      <w:r w:rsidRPr="00F1351A">
        <w:t xml:space="preserve">Технологическая схема водоподготовительной установки Котельной АО «Вегетта» представлена на рисунке </w:t>
      </w:r>
      <w:r w:rsidRPr="00F1351A">
        <w:fldChar w:fldCharType="begin"/>
      </w:r>
      <w:r w:rsidRPr="00F1351A">
        <w:instrText xml:space="preserve"> REF рис_1_19_впу \h  \* MERGEFORMAT </w:instrText>
      </w:r>
      <w:r w:rsidRPr="00F1351A">
        <w:fldChar w:fldCharType="separate"/>
      </w:r>
      <w:r w:rsidR="00F1351A" w:rsidRPr="00F1351A">
        <w:rPr>
          <w:noProof/>
        </w:rPr>
        <w:t>1</w:t>
      </w:r>
      <w:r w:rsidR="00F1351A" w:rsidRPr="00F1351A">
        <w:t>.</w:t>
      </w:r>
      <w:r w:rsidR="00F1351A" w:rsidRPr="00F1351A">
        <w:rPr>
          <w:noProof/>
        </w:rPr>
        <w:t>35</w:t>
      </w:r>
      <w:r w:rsidRPr="00F1351A">
        <w:fldChar w:fldCharType="end"/>
      </w:r>
      <w:r w:rsidRPr="00F1351A">
        <w:t>.</w:t>
      </w:r>
    </w:p>
    <w:p w:rsidR="006509B3" w:rsidRPr="00F1351A" w:rsidRDefault="006509B3" w:rsidP="006509B3">
      <w:pPr>
        <w:pStyle w:val="aff5"/>
        <w:keepNext/>
        <w:jc w:val="center"/>
      </w:pPr>
      <w:r w:rsidRPr="00F1351A">
        <w:rPr>
          <w:noProof/>
        </w:rPr>
        <w:drawing>
          <wp:inline distT="0" distB="0" distL="0" distR="0" wp14:anchorId="1221B8C4" wp14:editId="32B9EEF3">
            <wp:extent cx="4180729" cy="270684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19378" cy="2731867"/>
                    </a:xfrm>
                    <a:prstGeom prst="rect">
                      <a:avLst/>
                    </a:prstGeom>
                  </pic:spPr>
                </pic:pic>
              </a:graphicData>
            </a:graphic>
          </wp:inline>
        </w:drawing>
      </w:r>
    </w:p>
    <w:p w:rsidR="006509B3" w:rsidRPr="00F1351A" w:rsidRDefault="006509B3" w:rsidP="006509B3">
      <w:pPr>
        <w:pStyle w:val="aff3"/>
        <w:jc w:val="center"/>
      </w:pPr>
      <w:bookmarkStart w:id="275" w:name="_Toc93498491"/>
      <w:bookmarkStart w:id="276" w:name="_Toc97835126"/>
      <w:r w:rsidRPr="00F1351A">
        <w:t xml:space="preserve">Рисунок </w:t>
      </w:r>
      <w:bookmarkStart w:id="277" w:name="рис_1_19_впу"/>
      <w:r w:rsidRPr="00F1351A">
        <w:fldChar w:fldCharType="begin"/>
      </w:r>
      <w:r w:rsidRPr="00F1351A">
        <w:instrText xml:space="preserve"> STYLEREF 1 \s </w:instrText>
      </w:r>
      <w:r w:rsidRPr="00F1351A">
        <w:fldChar w:fldCharType="separate"/>
      </w:r>
      <w:r w:rsidR="00F1351A" w:rsidRPr="00F1351A">
        <w:rPr>
          <w:noProof/>
        </w:rPr>
        <w:t>1</w:t>
      </w:r>
      <w:r w:rsidRPr="00F1351A">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35</w:t>
      </w:r>
      <w:r w:rsidRPr="00F1351A">
        <w:rPr>
          <w:noProof/>
        </w:rPr>
        <w:fldChar w:fldCharType="end"/>
      </w:r>
      <w:bookmarkEnd w:id="277"/>
      <w:r w:rsidRPr="00F1351A">
        <w:t xml:space="preserve"> - </w:t>
      </w:r>
      <w:r w:rsidRPr="00F1351A">
        <w:rPr>
          <w:b w:val="0"/>
        </w:rPr>
        <w:t>Стандартная технологическая схема водоподготовительной установки Котельной АО «Вегетта»</w:t>
      </w:r>
      <w:bookmarkEnd w:id="275"/>
      <w:bookmarkEnd w:id="276"/>
    </w:p>
    <w:p w:rsidR="006509B3" w:rsidRPr="00F1351A" w:rsidRDefault="006509B3" w:rsidP="006509B3">
      <w:pPr>
        <w:pStyle w:val="aff5"/>
      </w:pPr>
      <w:r w:rsidRPr="00F1351A">
        <w:t>Установка состоит из напорного катионитового фильтра 15, солерастворителя 9, емкости 23 для сбора умягченной воды, насоса 4 с электродвигателем (на схеме не показан) и дренажного канала 28. Эти агрегаты установки связаны друг с другом системой труб и кранов, которые позволяют проводить основные операции фильтроцикла в нужной последовательности, а также обеспечивают выполнение всех дополнительных операций, связанных с осмотром, контролем процесса умягчения, регулировкой, очисткой и ремонтом.</w:t>
      </w:r>
    </w:p>
    <w:p w:rsidR="006509B3" w:rsidRPr="00F1351A" w:rsidRDefault="006509B3" w:rsidP="006509B3">
      <w:pPr>
        <w:pStyle w:val="aff5"/>
      </w:pPr>
      <w:r w:rsidRPr="00F1351A">
        <w:t xml:space="preserve">Вода из водопроводной сети может поступать в установку под давлением, создаваемым насосом 4, через задвижки 2 и 5 или под давлением сети через вентиль 1. Давление воды измеряется манометром 6, который включают при необходимости краном 7. При взрыхлении катионита в фильтре вода подается снизу через кран 20, после чего спускается в дренажный канал 28 через кран 25. В процессе умягчения вода поступает в фильтр через кран 13 и выходит умягченной в бак 23 через кран 21. Давление воды, поступающей в фильтр, измеряется манометром 14,. г на выходе -манометром 16. В процессе регенерации соль загружают в солерастворитель через бункер 10, после чего вода поступает через кран 8. Раствор соли подается в фильтр 15 из солерастворителя через кран 26. Отработавший после регенерации раствор соли спускают в дренажный канал через кран 24. При отмывании катионита от соли воду подают 24 в фильтр сверху через кран 13 и спускают в дренажный канал через кран 24. Вентили 17 и 19 служат для отбора проб воды при контроле процесса умягчения. Пробы Хвора соли отбирают через </w:t>
      </w:r>
      <w:r w:rsidRPr="00F1351A">
        <w:lastRenderedPageBreak/>
        <w:t>вентиль 12. Через воздухопровод и соединенный с ней вентиль 18 пускают возле скапливающийся в фильтре при его эксплуатации.</w:t>
      </w:r>
    </w:p>
    <w:p w:rsidR="006509B3" w:rsidRPr="00F1351A" w:rsidRDefault="006509B3" w:rsidP="006509B3">
      <w:pPr>
        <w:pStyle w:val="aff5"/>
      </w:pPr>
      <w:r w:rsidRPr="00F1351A">
        <w:t>При промывании солерастворителя воду подают через кран 5 и спускают ее в дренажный канал через кран 11. При ремонте содержимое солерастворителя спускают через кран 27. Если для отмывания катионита применяют умягченную воду, то ее подают в фильтр насосом 22.</w:t>
      </w:r>
    </w:p>
    <w:p w:rsidR="006509B3" w:rsidRPr="00F1351A" w:rsidRDefault="00700648" w:rsidP="006509B3">
      <w:pPr>
        <w:pStyle w:val="aff5"/>
        <w:rPr>
          <w:b/>
          <w:u w:val="single"/>
        </w:rPr>
      </w:pPr>
      <w:r w:rsidRPr="00F1351A">
        <w:rPr>
          <w:b/>
          <w:u w:val="single"/>
        </w:rPr>
        <w:t>ФГАОУ ВО «МФТИ»</w:t>
      </w:r>
    </w:p>
    <w:p w:rsidR="006509B3" w:rsidRPr="00F1351A" w:rsidRDefault="006509B3" w:rsidP="006509B3">
      <w:pPr>
        <w:pStyle w:val="aff5"/>
      </w:pPr>
      <w:r w:rsidRPr="00F1351A">
        <w:t>Подготовка сетевой и подпиточной воды осуществляется на Котельной</w:t>
      </w:r>
      <w:r w:rsidR="00665AA7" w:rsidRPr="00F1351A">
        <w:t>ГОУ ВПО «МФТИ»</w:t>
      </w:r>
      <w:r w:rsidRPr="00F1351A">
        <w:t xml:space="preserve"> с помощью Na- катионитной установки, для удаления кислорода используется химическая деаэрация (ввод комплексоната) и корректировка с поддержанием значения рН. Производительность ВПУ – 5 м3/ч.</w:t>
      </w:r>
    </w:p>
    <w:p w:rsidR="006509B3" w:rsidRPr="00F1351A" w:rsidRDefault="006509B3" w:rsidP="006509B3">
      <w:pPr>
        <w:pStyle w:val="aff5"/>
      </w:pPr>
      <w:r w:rsidRPr="00F1351A">
        <w:t>Технологическая схема водоподготовительной установки Котельной</w:t>
      </w:r>
      <w:r w:rsidR="00665AA7" w:rsidRPr="00F1351A">
        <w:t>ГОУ ВПО «МФТИ»</w:t>
      </w:r>
      <w:r w:rsidRPr="00F1351A">
        <w:t xml:space="preserve"> представлена на рисунке </w:t>
      </w:r>
      <w:r w:rsidRPr="00F1351A">
        <w:fldChar w:fldCharType="begin"/>
      </w:r>
      <w:r w:rsidRPr="00F1351A">
        <w:instrText xml:space="preserve"> REF рис_1_21 \h  \* MERGEFORMAT </w:instrText>
      </w:r>
      <w:r w:rsidRPr="00F1351A">
        <w:fldChar w:fldCharType="separate"/>
      </w:r>
      <w:r w:rsidR="00F1351A" w:rsidRPr="00F1351A">
        <w:rPr>
          <w:noProof/>
        </w:rPr>
        <w:t>1</w:t>
      </w:r>
      <w:r w:rsidR="00F1351A" w:rsidRPr="00F1351A">
        <w:t>.</w:t>
      </w:r>
      <w:r w:rsidR="00F1351A" w:rsidRPr="00F1351A">
        <w:rPr>
          <w:noProof/>
        </w:rPr>
        <w:t>36</w:t>
      </w:r>
      <w:r w:rsidRPr="00F1351A">
        <w:fldChar w:fldCharType="end"/>
      </w:r>
      <w:r w:rsidRPr="00F1351A">
        <w:t>.</w:t>
      </w:r>
    </w:p>
    <w:p w:rsidR="006509B3" w:rsidRPr="00F1351A" w:rsidRDefault="006509B3" w:rsidP="006509B3">
      <w:pPr>
        <w:pStyle w:val="aff5"/>
        <w:keepNext/>
        <w:jc w:val="center"/>
      </w:pPr>
      <w:r w:rsidRPr="00F1351A">
        <w:rPr>
          <w:noProof/>
        </w:rPr>
        <w:drawing>
          <wp:inline distT="0" distB="0" distL="0" distR="0" wp14:anchorId="2210BF83" wp14:editId="778FD941">
            <wp:extent cx="4142482" cy="54102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175213" cy="5452948"/>
                    </a:xfrm>
                    <a:prstGeom prst="rect">
                      <a:avLst/>
                    </a:prstGeom>
                  </pic:spPr>
                </pic:pic>
              </a:graphicData>
            </a:graphic>
          </wp:inline>
        </w:drawing>
      </w:r>
    </w:p>
    <w:p w:rsidR="006509B3" w:rsidRPr="00F1351A" w:rsidRDefault="006509B3" w:rsidP="006509B3">
      <w:pPr>
        <w:pStyle w:val="aff3"/>
        <w:jc w:val="center"/>
        <w:rPr>
          <w:b w:val="0"/>
        </w:rPr>
      </w:pPr>
      <w:bookmarkStart w:id="278" w:name="_Toc93498492"/>
      <w:bookmarkStart w:id="279" w:name="_Toc97835127"/>
      <w:r w:rsidRPr="00F1351A">
        <w:t xml:space="preserve">Рисунок </w:t>
      </w:r>
      <w:bookmarkStart w:id="280" w:name="рис_1_21"/>
      <w:r w:rsidRPr="00F1351A">
        <w:fldChar w:fldCharType="begin"/>
      </w:r>
      <w:r w:rsidRPr="00F1351A">
        <w:instrText xml:space="preserve"> STYLEREF 1 \s </w:instrText>
      </w:r>
      <w:r w:rsidRPr="00F1351A">
        <w:fldChar w:fldCharType="separate"/>
      </w:r>
      <w:r w:rsidR="00F1351A" w:rsidRPr="00F1351A">
        <w:rPr>
          <w:noProof/>
        </w:rPr>
        <w:t>1</w:t>
      </w:r>
      <w:r w:rsidRPr="00F1351A">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36</w:t>
      </w:r>
      <w:r w:rsidRPr="00F1351A">
        <w:rPr>
          <w:noProof/>
        </w:rPr>
        <w:fldChar w:fldCharType="end"/>
      </w:r>
      <w:bookmarkEnd w:id="280"/>
      <w:r w:rsidRPr="00F1351A">
        <w:t xml:space="preserve"> - </w:t>
      </w:r>
      <w:r w:rsidRPr="00F1351A">
        <w:rPr>
          <w:b w:val="0"/>
        </w:rPr>
        <w:t>Технологическая схема водоподготовительной установки Котельной</w:t>
      </w:r>
      <w:r w:rsidR="00665AA7" w:rsidRPr="00F1351A">
        <w:rPr>
          <w:b w:val="0"/>
        </w:rPr>
        <w:t>ГОУ ВПО «МФТИ»</w:t>
      </w:r>
      <w:bookmarkEnd w:id="278"/>
      <w:bookmarkEnd w:id="279"/>
    </w:p>
    <w:p w:rsidR="006509B3" w:rsidRPr="00F1351A" w:rsidRDefault="006509B3" w:rsidP="006509B3">
      <w:pPr>
        <w:pStyle w:val="aff5"/>
      </w:pPr>
      <w:r w:rsidRPr="00F1351A">
        <w:t>Вода, проходя сквозь слой катионита, умягчается и направляется в накопительный бак, откуда уже подается насосами потребителю. Такая схема позволяет избежать образование кислых стоков и, как следствие, использовать кислотостойкое оборудование и материалы.</w:t>
      </w:r>
    </w:p>
    <w:p w:rsidR="006509B3" w:rsidRPr="00F1351A" w:rsidRDefault="006509B3" w:rsidP="006509B3">
      <w:pPr>
        <w:pStyle w:val="aff5"/>
        <w:rPr>
          <w:b/>
          <w:u w:val="single"/>
        </w:rPr>
      </w:pPr>
      <w:r w:rsidRPr="00F1351A">
        <w:rPr>
          <w:b/>
          <w:u w:val="single"/>
        </w:rPr>
        <w:t>ФГБУ «ЦЖКУ»</w:t>
      </w:r>
    </w:p>
    <w:p w:rsidR="00F1351A" w:rsidRPr="00F1351A" w:rsidRDefault="006509B3" w:rsidP="006509B3">
      <w:pPr>
        <w:pStyle w:val="aff5"/>
      </w:pPr>
      <w:r w:rsidRPr="00F1351A">
        <w:t>На котельных ФГБУ «ЦЖКУ» водоподготовительные установки отсутствуют.</w:t>
      </w:r>
    </w:p>
    <w:p w:rsidR="00F1351A" w:rsidRPr="00F1351A" w:rsidRDefault="00F1351A" w:rsidP="006509B3">
      <w:pPr>
        <w:pStyle w:val="aff5"/>
        <w:sectPr w:rsidR="00F1351A"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8635BF" w:rsidRPr="00F1351A" w:rsidRDefault="008635BF" w:rsidP="008635BF">
      <w:pPr>
        <w:pStyle w:val="3"/>
      </w:pPr>
      <w:bookmarkStart w:id="281" w:name="_Toc94218154"/>
      <w:r w:rsidRPr="00F1351A">
        <w:lastRenderedPageBreak/>
        <w:t xml:space="preserve">Структура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w:t>
      </w:r>
      <w:r w:rsidRPr="00F1351A">
        <w:rPr>
          <w:shd w:val="clear" w:color="auto" w:fill="FFFFFF" w:themeFill="background1"/>
        </w:rPr>
        <w:t>в существующих зонах</w:t>
      </w:r>
      <w:r w:rsidRPr="00F1351A">
        <w:t xml:space="preserve"> действия систем теплоснабжения и источников тепловой энергии, в том числе работающих на единую тепловую сеть</w:t>
      </w:r>
      <w:bookmarkEnd w:id="281"/>
    </w:p>
    <w:p w:rsidR="006509B3" w:rsidRPr="00F1351A" w:rsidRDefault="006509B3" w:rsidP="006509B3">
      <w:r w:rsidRPr="00F1351A">
        <w:t xml:space="preserve">Теплоснабжение в ГО Долгопрудный организовано по закрытой схеме, в которой не предусматривается использование сетевой воды потребителями для нужд горячего водоснабжения путем ее санкционированного отбора из тепловой сети. </w:t>
      </w:r>
    </w:p>
    <w:p w:rsidR="006509B3" w:rsidRPr="00F1351A" w:rsidRDefault="006509B3" w:rsidP="006509B3">
      <w:r w:rsidRPr="00F1351A">
        <w:t>В системе теплоснабжения возможна утечка сетевой воды из тепловых сетей, в системах теплопотребления через неплотности соединений и уплотнений трубопроводной арматуры, насосов. Потери компенсируются на котельных подпиточной водой, количество которой должно соответствовать величинам утечек.</w:t>
      </w:r>
    </w:p>
    <w:p w:rsidR="006509B3" w:rsidRPr="00F1351A" w:rsidRDefault="006509B3" w:rsidP="006509B3">
      <w:r w:rsidRPr="00F1351A">
        <w:t>Для подпитки системы теплоснабжения и других технологических нужд котельных ГО Долгопрудный используется водопроводная вода системы централизованного водоснабжения поселения.</w:t>
      </w:r>
    </w:p>
    <w:p w:rsidR="006509B3" w:rsidRPr="00F1351A" w:rsidRDefault="006509B3" w:rsidP="006509B3">
      <w:r w:rsidRPr="00F1351A">
        <w:t xml:space="preserve">Подготовка теплоносителя на котельных для подпитки тепловых сетей организована с применением водоподготовительных установок. </w:t>
      </w:r>
    </w:p>
    <w:p w:rsidR="006509B3" w:rsidRPr="00F1351A" w:rsidRDefault="006509B3" w:rsidP="006509B3">
      <w:r w:rsidRPr="00F1351A">
        <w:t>В соответствии со СНиП 41-02-2003 «Тепловые сети»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rsidR="006509B3" w:rsidRPr="00F1351A" w:rsidRDefault="006509B3" w:rsidP="006509B3">
      <w:pPr>
        <w:pStyle w:val="a4"/>
        <w:widowControl w:val="0"/>
        <w:numPr>
          <w:ilvl w:val="0"/>
          <w:numId w:val="48"/>
        </w:numPr>
        <w:adjustRightInd w:val="0"/>
        <w:ind w:left="0" w:firstLine="709"/>
        <w:textAlignment w:val="baseline"/>
      </w:pPr>
      <w:r w:rsidRPr="00F1351A">
        <w:t>в закрытых системах теплоснабжения - 0,75 %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 объема воды в этих трубопроводах.</w:t>
      </w:r>
    </w:p>
    <w:p w:rsidR="006509B3" w:rsidRPr="00F1351A" w:rsidRDefault="006509B3" w:rsidP="006509B3">
      <w:pPr>
        <w:pStyle w:val="a4"/>
        <w:widowControl w:val="0"/>
        <w:numPr>
          <w:ilvl w:val="0"/>
          <w:numId w:val="48"/>
        </w:numPr>
        <w:adjustRightInd w:val="0"/>
        <w:ind w:left="0" w:firstLine="709"/>
        <w:textAlignment w:val="baseline"/>
      </w:pPr>
      <w:r w:rsidRPr="00F1351A">
        <w:t>в открытых системах теплоснабжения - равным расчетному среднему расходу воды на горячее водоснабжение с коэффициентом 1,2 плюс 0,75 % фактического объема воды в трубопроводах тепловых сетей и присоединенных к ним системах отопления, вентиляции и горячего водоснабжения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 объема воды в этих трубопроводах;</w:t>
      </w:r>
    </w:p>
    <w:p w:rsidR="006509B3" w:rsidRPr="00F1351A" w:rsidRDefault="006509B3" w:rsidP="006509B3">
      <w:pPr>
        <w:pStyle w:val="a4"/>
        <w:widowControl w:val="0"/>
        <w:numPr>
          <w:ilvl w:val="0"/>
          <w:numId w:val="48"/>
        </w:numPr>
        <w:adjustRightInd w:val="0"/>
        <w:ind w:left="0" w:firstLine="709"/>
        <w:textAlignment w:val="baseline"/>
      </w:pPr>
      <w:r w:rsidRPr="00F1351A">
        <w:t>для отдельных тепловых сетей горячего водоснабжения при наличии баков-аккумуляторов - равным расчетному среднему расходу воды на горячее водоснабжение с коэффициентом 1,2; при отсутствии баков - по максимальному расходу воды на горячее водоснабжение плюс (в обоих случаях) 0,75 % фактического объема воды в трубопроводах сетей и присоединенных к ним системах горячего водоснабжения зданий.</w:t>
      </w:r>
    </w:p>
    <w:p w:rsidR="006509B3" w:rsidRPr="00F1351A" w:rsidRDefault="006509B3" w:rsidP="006509B3">
      <w:r w:rsidRPr="00F1351A">
        <w:t>Согласно СП 124.13330.2012 Тепловые сети. Актуализированная редакция СНиП 41-02-2003 среднегодовая утечка теплоносителя (м3/ч) из водяных тепловых сетей должна быть не более 0,25%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rsidR="006509B3" w:rsidRPr="00F1351A" w:rsidRDefault="006509B3" w:rsidP="006509B3">
      <w:r w:rsidRPr="00F1351A">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w:t>
      </w:r>
    </w:p>
    <w:p w:rsidR="006509B3" w:rsidRPr="00F1351A" w:rsidRDefault="006509B3" w:rsidP="006509B3">
      <w:r w:rsidRPr="00F1351A">
        <w:lastRenderedPageBreak/>
        <w:t>В результате для закрытых систем теплоснабжения максимальный часовой расход подпиточной воды (GЗ, м3/ч) составляет:</w:t>
      </w:r>
    </w:p>
    <w:p w:rsidR="006509B3" w:rsidRPr="00F1351A" w:rsidRDefault="003B0EBC" w:rsidP="006509B3">
      <w:pPr>
        <w:rPr>
          <w:rFonts w:eastAsiaTheme="minorEastAsia"/>
        </w:rPr>
      </w:pPr>
      <m:oMathPara>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З</m:t>
              </m:r>
            </m:sub>
          </m:sSub>
          <m:r>
            <m:rPr>
              <m:sty m:val="p"/>
            </m:rPr>
            <w:rPr>
              <w:rFonts w:ascii="Cambria Math" w:hAnsi="Cambria Math"/>
            </w:rPr>
            <m:t>=0,0025</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ТС</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G</m:t>
              </m:r>
            </m:e>
            <m:sub>
              <m:r>
                <m:rPr>
                  <m:sty m:val="p"/>
                </m:rPr>
                <w:rPr>
                  <w:rFonts w:ascii="Cambria Math" w:hAnsi="Cambria Math"/>
                </w:rPr>
                <m:t>М</m:t>
              </m:r>
            </m:sub>
          </m:sSub>
        </m:oMath>
      </m:oMathPara>
    </w:p>
    <w:p w:rsidR="006509B3" w:rsidRPr="00F1351A" w:rsidRDefault="006509B3" w:rsidP="006509B3">
      <w:r w:rsidRPr="00F1351A">
        <w:t xml:space="preserve">где </w:t>
      </w:r>
      <m:oMath>
        <m:sSub>
          <m:sSubPr>
            <m:ctrlPr>
              <w:rPr>
                <w:rFonts w:ascii="Cambria Math" w:hAnsi="Cambria Math"/>
              </w:rPr>
            </m:ctrlPr>
          </m:sSubPr>
          <m:e>
            <m:r>
              <m:rPr>
                <m:sty m:val="p"/>
              </m:rPr>
              <w:rPr>
                <w:rFonts w:ascii="Cambria Math" w:hAnsi="Cambria Math"/>
              </w:rPr>
              <m:t>G</m:t>
            </m:r>
          </m:e>
          <m:sub>
            <m:r>
              <m:rPr>
                <m:sty m:val="p"/>
              </m:rPr>
              <w:rPr>
                <w:rFonts w:ascii="Cambria Math" w:hAnsi="Cambria Math"/>
              </w:rPr>
              <m:t>М</m:t>
            </m:r>
          </m:sub>
        </m:sSub>
      </m:oMath>
      <w:r w:rsidRPr="00F1351A">
        <w:t xml:space="preserve"> – расход воды на заполнение наибольшего по диаметру секционированного участка тепловой сети;</w:t>
      </w:r>
    </w:p>
    <w:p w:rsidR="006509B3" w:rsidRPr="00F1351A" w:rsidRDefault="003B0EBC" w:rsidP="006509B3">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ТС</m:t>
            </m:r>
          </m:sub>
        </m:sSub>
      </m:oMath>
      <w:r w:rsidR="006509B3" w:rsidRPr="00F1351A">
        <w:t xml:space="preserve"> - объем воды в системах теплоснабжения, м3.</w:t>
      </w:r>
    </w:p>
    <w:p w:rsidR="006509B3" w:rsidRPr="00F1351A" w:rsidRDefault="006509B3" w:rsidP="006509B3">
      <w:r w:rsidRPr="00F1351A">
        <w:t>Для открытых систем теплоснабжения, а также при отдельных тепловых сетях на горячее водоснабжение с целью выравнивания суточного графика расхода воды (производительности ВПУ) на источниках теплоты должны предусматриваться баки-аккумуляторы химически обработанной и деаэрированной подпиточной воды по </w:t>
      </w:r>
      <w:hyperlink r:id="rId56" w:history="1">
        <w:r w:rsidRPr="00F1351A">
          <w:rPr>
            <w:rFonts w:eastAsiaTheme="majorEastAsia"/>
          </w:rPr>
          <w:t>СанПиН 2.1.4.2496</w:t>
        </w:r>
      </w:hyperlink>
      <w:r w:rsidRPr="00F1351A">
        <w:t xml:space="preserve">. </w:t>
      </w:r>
    </w:p>
    <w:p w:rsidR="006509B3" w:rsidRPr="00F1351A" w:rsidRDefault="006509B3" w:rsidP="006509B3">
      <w:r w:rsidRPr="00F1351A">
        <w:t xml:space="preserve">Расчетная вместимость баков-аккумуляторов должна быть равной десятикратной величине среднечасового расхода воды на горячее водоснабжение. Внутренняя поверхность баков должна быть защищена от коррозии, а вода в них - от аэрации, при этом должно предусматриваться непрерывное обновление воды в баках. </w:t>
      </w:r>
    </w:p>
    <w:p w:rsidR="006509B3" w:rsidRPr="00F1351A" w:rsidRDefault="006509B3" w:rsidP="006509B3">
      <w:r w:rsidRPr="00F1351A">
        <w:t>При расположении всех баков-аккумуляторов на источнике теплоты максимальный часовой расход подпиточной воды (</w:t>
      </w:r>
      <w:r w:rsidRPr="00F1351A">
        <w:rPr>
          <w:lang w:val="en-US"/>
        </w:rPr>
        <w:t>G</w:t>
      </w:r>
      <w:r w:rsidRPr="00F1351A">
        <w:t>ом, м3/ч), подаваемой с источника, составляет</w:t>
      </w:r>
    </w:p>
    <w:p w:rsidR="006509B3" w:rsidRPr="00F1351A" w:rsidRDefault="006509B3" w:rsidP="006509B3">
      <w:pPr>
        <w:jc w:val="center"/>
      </w:pPr>
      <w:r w:rsidRPr="00F1351A">
        <w:rPr>
          <w:noProof/>
        </w:rPr>
        <w:drawing>
          <wp:inline distT="0" distB="0" distL="0" distR="0" wp14:anchorId="648E9C8E" wp14:editId="4E18DCDC">
            <wp:extent cx="1690370" cy="223520"/>
            <wp:effectExtent l="19050" t="0" r="5080" b="0"/>
            <wp:docPr id="234" name="Рисунок 13" descr="СП 124.13330.2012 Тепловые сети. Актуализированная редакция СНиП 41-02-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П 124.13330.2012 Тепловые сети. Актуализированная редакция СНиП 41-02-2003"/>
                    <pic:cNvPicPr>
                      <a:picLocks noChangeAspect="1" noChangeArrowheads="1"/>
                    </pic:cNvPicPr>
                  </pic:nvPicPr>
                  <pic:blipFill>
                    <a:blip r:embed="rId57" cstate="print"/>
                    <a:srcRect/>
                    <a:stretch>
                      <a:fillRect/>
                    </a:stretch>
                  </pic:blipFill>
                  <pic:spPr bwMode="auto">
                    <a:xfrm>
                      <a:off x="0" y="0"/>
                      <a:ext cx="1690370" cy="223520"/>
                    </a:xfrm>
                    <a:prstGeom prst="rect">
                      <a:avLst/>
                    </a:prstGeom>
                    <a:noFill/>
                    <a:ln w="9525">
                      <a:noFill/>
                      <a:miter lim="800000"/>
                      <a:headEnd/>
                      <a:tailEnd/>
                    </a:ln>
                  </pic:spPr>
                </pic:pic>
              </a:graphicData>
            </a:graphic>
          </wp:inline>
        </w:drawing>
      </w:r>
      <w:r w:rsidRPr="00F1351A">
        <w:t>,</w:t>
      </w:r>
    </w:p>
    <w:p w:rsidR="006509B3" w:rsidRPr="00F1351A" w:rsidRDefault="006509B3" w:rsidP="006509B3">
      <w:r w:rsidRPr="00F1351A">
        <w:t>где </w:t>
      </w:r>
      <w:r w:rsidRPr="00F1351A">
        <w:rPr>
          <w:noProof/>
        </w:rPr>
        <w:drawing>
          <wp:inline distT="0" distB="0" distL="0" distR="0" wp14:anchorId="2ADDC5A1" wp14:editId="18F385EF">
            <wp:extent cx="403860" cy="223520"/>
            <wp:effectExtent l="19050" t="0" r="0" b="0"/>
            <wp:docPr id="50" name="Рисунок 14" descr="СП 124.13330.2012 Тепловые сети. Актуализированная редакция СНиП 41-02-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П 124.13330.2012 Тепловые сети. Актуализированная редакция СНиП 41-02-2003"/>
                    <pic:cNvPicPr>
                      <a:picLocks noChangeAspect="1" noChangeArrowheads="1"/>
                    </pic:cNvPicPr>
                  </pic:nvPicPr>
                  <pic:blipFill>
                    <a:blip r:embed="rId58" cstate="print"/>
                    <a:srcRect/>
                    <a:stretch>
                      <a:fillRect/>
                    </a:stretch>
                  </pic:blipFill>
                  <pic:spPr bwMode="auto">
                    <a:xfrm>
                      <a:off x="0" y="0"/>
                      <a:ext cx="403860" cy="223520"/>
                    </a:xfrm>
                    <a:prstGeom prst="rect">
                      <a:avLst/>
                    </a:prstGeom>
                    <a:noFill/>
                    <a:ln w="9525">
                      <a:noFill/>
                      <a:miter lim="800000"/>
                      <a:headEnd/>
                      <a:tailEnd/>
                    </a:ln>
                  </pic:spPr>
                </pic:pic>
              </a:graphicData>
            </a:graphic>
          </wp:inline>
        </w:drawing>
      </w:r>
      <w:r w:rsidRPr="00F1351A">
        <w:t> - максимальный расход воды на горячее водоснабжение, м3/ч.</w:t>
      </w:r>
    </w:p>
    <w:p w:rsidR="006509B3" w:rsidRPr="00F1351A" w:rsidRDefault="006509B3" w:rsidP="006509B3">
      <w:r w:rsidRPr="00F1351A">
        <w:t>При отсутствии данных по фактическим объемам воды допускается принимать его равным 65 м3 на 1 МВт расчетной тепловой нагрузки при закрытой системе теплоснабжения, 70 м3 на 1 МВт средней нагрузки – для отдельных сетей горячего водоснабжения.</w:t>
      </w:r>
    </w:p>
    <w:p w:rsidR="006509B3" w:rsidRPr="00F1351A" w:rsidRDefault="006509B3" w:rsidP="006509B3">
      <w:pPr>
        <w:pStyle w:val="aff5"/>
      </w:pPr>
      <w:r w:rsidRPr="00F1351A">
        <w:t xml:space="preserve">Структура балансов производительности водоподготовительных установок представлена в таблице </w:t>
      </w:r>
      <w:r w:rsidRPr="00F1351A">
        <w:fldChar w:fldCharType="begin"/>
      </w:r>
      <w:r w:rsidRPr="00F1351A">
        <w:instrText xml:space="preserve"> REF табл_1_45 \h  \* MERGEFORMAT </w:instrText>
      </w:r>
      <w:r w:rsidRPr="00F1351A">
        <w:fldChar w:fldCharType="separate"/>
      </w:r>
      <w:r w:rsidR="00F1351A" w:rsidRPr="00F1351A">
        <w:rPr>
          <w:noProof/>
        </w:rPr>
        <w:t>1</w:t>
      </w:r>
      <w:r w:rsidR="00F1351A" w:rsidRPr="00F1351A">
        <w:t>.</w:t>
      </w:r>
      <w:r w:rsidR="00F1351A" w:rsidRPr="00F1351A">
        <w:rPr>
          <w:noProof/>
        </w:rPr>
        <w:t>91</w:t>
      </w:r>
      <w:r w:rsidRPr="00F1351A">
        <w:fldChar w:fldCharType="end"/>
      </w:r>
      <w:r w:rsidRPr="00F1351A">
        <w:t>.</w:t>
      </w:r>
    </w:p>
    <w:p w:rsidR="006509B3" w:rsidRPr="00F1351A" w:rsidRDefault="006509B3" w:rsidP="006509B3">
      <w:pPr>
        <w:pStyle w:val="aff5"/>
      </w:pPr>
    </w:p>
    <w:p w:rsidR="006509B3" w:rsidRPr="00F1351A" w:rsidRDefault="006509B3" w:rsidP="006509B3">
      <w:pPr>
        <w:spacing w:line="240" w:lineRule="auto"/>
        <w:ind w:firstLine="0"/>
        <w:jc w:val="center"/>
        <w:rPr>
          <w:b/>
          <w:color w:val="000000"/>
          <w:sz w:val="19"/>
          <w:szCs w:val="19"/>
        </w:rPr>
        <w:sectPr w:rsidR="006509B3"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6509B3" w:rsidRPr="00F1351A" w:rsidRDefault="006509B3" w:rsidP="006509B3">
      <w:pPr>
        <w:pStyle w:val="aff3"/>
        <w:keepNext/>
      </w:pPr>
      <w:bookmarkStart w:id="282" w:name="_Toc93498339"/>
      <w:bookmarkStart w:id="283" w:name="_Toc99146597"/>
      <w:r w:rsidRPr="00F1351A">
        <w:lastRenderedPageBreak/>
        <w:t xml:space="preserve">Таблица </w:t>
      </w:r>
      <w:bookmarkStart w:id="284" w:name="табл_1_45"/>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91</w:t>
      </w:r>
      <w:r w:rsidR="00E6474C" w:rsidRPr="00F1351A">
        <w:rPr>
          <w:noProof/>
        </w:rPr>
        <w:fldChar w:fldCharType="end"/>
      </w:r>
      <w:bookmarkEnd w:id="284"/>
      <w:r w:rsidRPr="00F1351A">
        <w:t xml:space="preserve"> - </w:t>
      </w:r>
      <w:r w:rsidRPr="00F1351A">
        <w:rPr>
          <w:b w:val="0"/>
        </w:rPr>
        <w:t>Баланс производительности водоподготовительных установок теплоносителя и максимально-часовой подпитки тепловых сетей ГО Долгопрудный</w:t>
      </w:r>
      <w:bookmarkEnd w:id="282"/>
      <w:bookmarkEnd w:id="283"/>
    </w:p>
    <w:tbl>
      <w:tblPr>
        <w:tblW w:w="5000" w:type="pct"/>
        <w:tblLook w:val="04A0" w:firstRow="1" w:lastRow="0" w:firstColumn="1" w:lastColumn="0" w:noHBand="0" w:noVBand="1"/>
      </w:tblPr>
      <w:tblGrid>
        <w:gridCol w:w="734"/>
        <w:gridCol w:w="3771"/>
        <w:gridCol w:w="2521"/>
        <w:gridCol w:w="2195"/>
        <w:gridCol w:w="2076"/>
        <w:gridCol w:w="1317"/>
        <w:gridCol w:w="1007"/>
        <w:gridCol w:w="1732"/>
      </w:tblGrid>
      <w:tr w:rsidR="00F1351A" w:rsidRPr="00F1351A" w:rsidTr="004E2651">
        <w:trPr>
          <w:trHeight w:val="227"/>
        </w:trPr>
        <w:tc>
          <w:tcPr>
            <w:tcW w:w="2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п/п</w:t>
            </w:r>
          </w:p>
        </w:tc>
        <w:tc>
          <w:tcPr>
            <w:tcW w:w="12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8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Объем воды в трубопроводах тепловых сетей и присоединенных к ним системам отопления и вентиляции зданий, м3</w:t>
            </w:r>
          </w:p>
        </w:tc>
        <w:tc>
          <w:tcPr>
            <w:tcW w:w="71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Производительность ВПУ, м³/ч</w:t>
            </w:r>
          </w:p>
        </w:tc>
        <w:tc>
          <w:tcPr>
            <w:tcW w:w="6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Расчетная производительность ВПУ, м³/ч</w:t>
            </w:r>
          </w:p>
        </w:tc>
        <w:tc>
          <w:tcPr>
            <w:tcW w:w="756" w:type="pct"/>
            <w:gridSpan w:val="2"/>
            <w:tcBorders>
              <w:top w:val="single" w:sz="4" w:space="0" w:color="auto"/>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Фактическая подпитка тепловой сети</w:t>
            </w:r>
          </w:p>
        </w:tc>
        <w:tc>
          <w:tcPr>
            <w:tcW w:w="5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Резерв (+) / дефицит (-) ВПУ, м</w:t>
            </w:r>
            <w:r w:rsidRPr="00F1351A">
              <w:rPr>
                <w:b/>
                <w:bCs/>
                <w:color w:val="000000"/>
                <w:sz w:val="20"/>
                <w:szCs w:val="20"/>
                <w:vertAlign w:val="superscript"/>
              </w:rPr>
              <w:t>3</w:t>
            </w:r>
            <w:r w:rsidRPr="00F1351A">
              <w:rPr>
                <w:b/>
                <w:bCs/>
                <w:color w:val="000000"/>
                <w:sz w:val="20"/>
                <w:szCs w:val="20"/>
              </w:rPr>
              <w:t>/ч</w:t>
            </w:r>
          </w:p>
        </w:tc>
      </w:tr>
      <w:tr w:rsidR="00F1351A" w:rsidRPr="00F1351A" w:rsidTr="004E2651">
        <w:trPr>
          <w:trHeight w:val="227"/>
        </w:trPr>
        <w:tc>
          <w:tcPr>
            <w:tcW w:w="2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b/>
                <w:bCs/>
                <w:color w:val="000000"/>
                <w:sz w:val="20"/>
                <w:szCs w:val="20"/>
              </w:rPr>
            </w:pPr>
          </w:p>
        </w:tc>
        <w:tc>
          <w:tcPr>
            <w:tcW w:w="12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b/>
                <w:bCs/>
                <w:color w:val="000000"/>
                <w:sz w:val="20"/>
                <w:szCs w:val="20"/>
              </w:rPr>
            </w:pPr>
          </w:p>
        </w:tc>
        <w:tc>
          <w:tcPr>
            <w:tcW w:w="82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b/>
                <w:bCs/>
                <w:color w:val="000000"/>
                <w:sz w:val="20"/>
                <w:szCs w:val="20"/>
              </w:rPr>
            </w:pPr>
          </w:p>
        </w:tc>
        <w:tc>
          <w:tcPr>
            <w:tcW w:w="71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b/>
                <w:bCs/>
                <w:color w:val="000000"/>
                <w:sz w:val="20"/>
                <w:szCs w:val="20"/>
              </w:rPr>
            </w:pPr>
          </w:p>
        </w:tc>
        <w:tc>
          <w:tcPr>
            <w:tcW w:w="67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b/>
                <w:bCs/>
                <w:color w:val="000000"/>
                <w:sz w:val="20"/>
                <w:szCs w:val="20"/>
              </w:rPr>
            </w:pP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м3/год</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м3/ч</w:t>
            </w:r>
          </w:p>
        </w:tc>
        <w:tc>
          <w:tcPr>
            <w:tcW w:w="5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b/>
                <w:bCs/>
                <w:color w:val="000000"/>
                <w:sz w:val="20"/>
                <w:szCs w:val="20"/>
              </w:rPr>
            </w:pPr>
          </w:p>
        </w:tc>
      </w:tr>
      <w:tr w:rsidR="00F1351A" w:rsidRPr="00F1351A" w:rsidTr="004E2651">
        <w:trPr>
          <w:trHeight w:val="22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 Спортивная, д.3а</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512,92</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3,8</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8466,37</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1,01</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14,99</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ул.Театральная, д.7</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113,25</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4966,88</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0,59</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3,41</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д.2</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329,05</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9692,55</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1,15</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8,85</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д.15</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55,75</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0,4</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368,36</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0,04</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1,96</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74,43</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16284,00</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1,93</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0,07</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163,99</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1061,52</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0,13</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4,87</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Котельная ул.Станционная д.1</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128,23</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805,87</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0,10</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4,90</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24,03</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864,84</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0,10</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1,90</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ул.Речная д.14</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49,16</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0,4</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509,63</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0,06</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1,94</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мкр. Павельцево</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42,40</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975,29</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0,32</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1,68</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Модульная котельная</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1,37</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3486,91</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0,41</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1,59</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АИТ-6 по ул. Новый бульвар 17а</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48,51</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0,4</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69,48</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0,01</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1,99</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АИТ-7 Лихачёвский пр., д.74а</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15,51</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0,1</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69,48</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0,01</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1,99</w:t>
            </w:r>
          </w:p>
        </w:tc>
      </w:tr>
      <w:tr w:rsidR="00F1351A" w:rsidRPr="00F1351A" w:rsidTr="004E2651">
        <w:trPr>
          <w:trHeight w:val="227"/>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14</w:t>
            </w:r>
          </w:p>
        </w:tc>
        <w:tc>
          <w:tcPr>
            <w:tcW w:w="1228"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jc w:val="left"/>
            </w:pPr>
            <w:r w:rsidRPr="00F1351A">
              <w:t>АИТ-8 Лихачёвский пр., д.68 к.4</w:t>
            </w:r>
          </w:p>
        </w:tc>
        <w:tc>
          <w:tcPr>
            <w:tcW w:w="821"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2,04</w:t>
            </w:r>
          </w:p>
        </w:tc>
        <w:tc>
          <w:tcPr>
            <w:tcW w:w="715"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2,0</w:t>
            </w:r>
          </w:p>
        </w:tc>
        <w:tc>
          <w:tcPr>
            <w:tcW w:w="676"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0,02</w:t>
            </w:r>
          </w:p>
        </w:tc>
        <w:tc>
          <w:tcPr>
            <w:tcW w:w="429"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3486,91</w:t>
            </w:r>
          </w:p>
        </w:tc>
        <w:tc>
          <w:tcPr>
            <w:tcW w:w="328"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0,41</w:t>
            </w:r>
          </w:p>
        </w:tc>
        <w:tc>
          <w:tcPr>
            <w:tcW w:w="566"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1,59</w:t>
            </w:r>
          </w:p>
        </w:tc>
      </w:tr>
      <w:tr w:rsidR="00F1351A" w:rsidRPr="00F1351A" w:rsidTr="004E2651">
        <w:trPr>
          <w:trHeight w:val="22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ПАО «ДНПП»</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873,72</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6,6</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20095,58</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6,55</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13,45</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АО «Вегетта»</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108,84</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2503,42</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0,82</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4,18</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КотельнаяГОУ ВПО «МФТИ»</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171,81</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3951,53</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1,29</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3,71</w:t>
            </w:r>
          </w:p>
        </w:tc>
      </w:tr>
      <w:tr w:rsidR="00F1351A" w:rsidRPr="00F1351A" w:rsidTr="004E2651">
        <w:trPr>
          <w:trHeight w:val="22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№103</w:t>
            </w:r>
          </w:p>
        </w:tc>
        <w:tc>
          <w:tcPr>
            <w:tcW w:w="3534" w:type="pct"/>
            <w:gridSpan w:val="6"/>
            <w:tcBorders>
              <w:top w:val="single" w:sz="4" w:space="0" w:color="auto"/>
              <w:left w:val="nil"/>
              <w:bottom w:val="single" w:sz="4" w:space="0" w:color="auto"/>
              <w:right w:val="single" w:sz="4" w:space="0" w:color="000000"/>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ВПУ отсутствует</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№94</w:t>
            </w:r>
          </w:p>
        </w:tc>
        <w:tc>
          <w:tcPr>
            <w:tcW w:w="3534" w:type="pct"/>
            <w:gridSpan w:val="6"/>
            <w:tcBorders>
              <w:top w:val="single" w:sz="4" w:space="0" w:color="auto"/>
              <w:left w:val="nil"/>
              <w:bottom w:val="single" w:sz="4" w:space="0" w:color="auto"/>
              <w:right w:val="single" w:sz="4" w:space="0" w:color="000000"/>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ВПУ отсутствует</w:t>
            </w:r>
          </w:p>
        </w:tc>
      </w:tr>
      <w:tr w:rsidR="00F1351A" w:rsidRPr="00F1351A" w:rsidTr="004E2651">
        <w:trPr>
          <w:trHeight w:val="22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Прочие котельные</w:t>
            </w:r>
          </w:p>
        </w:tc>
      </w:tr>
      <w:tr w:rsidR="00F1351A" w:rsidRPr="00F1351A" w:rsidTr="004E2651">
        <w:trPr>
          <w:trHeight w:val="227"/>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12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rPr>
                <w:color w:val="000000"/>
                <w:sz w:val="20"/>
                <w:szCs w:val="20"/>
              </w:rPr>
            </w:pPr>
            <w:r w:rsidRPr="00F1351A">
              <w:rPr>
                <w:color w:val="000000"/>
                <w:sz w:val="20"/>
                <w:szCs w:val="20"/>
              </w:rPr>
              <w:t>Котельная ОАО «ПО «ТОС»</w:t>
            </w:r>
          </w:p>
        </w:tc>
        <w:tc>
          <w:tcPr>
            <w:tcW w:w="82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78,26</w:t>
            </w:r>
          </w:p>
        </w:tc>
        <w:tc>
          <w:tcPr>
            <w:tcW w:w="7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6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429"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1799,87</w:t>
            </w:r>
          </w:p>
        </w:tc>
        <w:tc>
          <w:tcPr>
            <w:tcW w:w="328"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0,59</w:t>
            </w:r>
          </w:p>
        </w:tc>
        <w:tc>
          <w:tcPr>
            <w:tcW w:w="56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4,41</w:t>
            </w:r>
          </w:p>
        </w:tc>
      </w:tr>
    </w:tbl>
    <w:p w:rsidR="006509B3" w:rsidRPr="00F1351A" w:rsidRDefault="006509B3" w:rsidP="006509B3">
      <w:pPr>
        <w:sectPr w:rsidR="006509B3" w:rsidRPr="00F1351A" w:rsidSect="006509B3">
          <w:pgSz w:w="16838" w:h="11906" w:orient="landscape"/>
          <w:pgMar w:top="1134" w:right="567" w:bottom="1134"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8635BF" w:rsidRPr="00F1351A" w:rsidRDefault="008635BF" w:rsidP="008635BF">
      <w:pPr>
        <w:pStyle w:val="3"/>
      </w:pPr>
      <w:bookmarkStart w:id="285" w:name="_Toc94218155"/>
      <w:r w:rsidRPr="00F1351A">
        <w:lastRenderedPageBreak/>
        <w:t>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85"/>
    </w:p>
    <w:p w:rsidR="00BB4179" w:rsidRPr="00F1351A" w:rsidRDefault="00BB4179" w:rsidP="00BB4179">
      <w:pPr>
        <w:pStyle w:val="aff5"/>
      </w:pPr>
      <w:r w:rsidRPr="00F1351A">
        <w:t>Аварийный режим работы системы теплоснабжения определяется в соответствии с п.6.16÷6.17 СНиП 41-02-2003, на который рассчитываются водоподготовительные установки при проектировании тепловых сетей.</w:t>
      </w:r>
    </w:p>
    <w:p w:rsidR="00BB4179" w:rsidRPr="00F1351A" w:rsidRDefault="00BB4179" w:rsidP="00BB4179">
      <w:pPr>
        <w:pStyle w:val="aff5"/>
      </w:pPr>
      <w:r w:rsidRPr="00F1351A">
        <w:t>СНиП 41-02-2003 п. 6.16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rsidR="00BB4179" w:rsidRPr="00F1351A" w:rsidRDefault="00BB4179" w:rsidP="00BB4179">
      <w:pPr>
        <w:pStyle w:val="a4"/>
      </w:pPr>
      <w:r w:rsidRPr="00F1351A">
        <w:t xml:space="preserve">в закрытых системах теплоснабжения - 0,75%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объема воды в этих трубопроводах; </w:t>
      </w:r>
    </w:p>
    <w:p w:rsidR="00BB4179" w:rsidRPr="00F1351A" w:rsidRDefault="00BB4179" w:rsidP="00BB4179">
      <w:pPr>
        <w:pStyle w:val="a4"/>
      </w:pPr>
      <w:r w:rsidRPr="00F1351A">
        <w:t>для отдельных тепловых сетей горячего водоснабжения при наличии баков-аккумуляторов - равным расчетному среднему расходу воды на горячее водоснабжение с коэффициентом 1,2; при отсутствии баков - по максимальному расходу воды на горячее водоснабжение плюс (в обоих случаях) 0,75% фактического объема воды в трубопроводах сетей и присоединенных к ним системах горячего водоснабжения зданий».</w:t>
      </w:r>
    </w:p>
    <w:p w:rsidR="00BB4179" w:rsidRPr="00F1351A" w:rsidRDefault="00BB4179" w:rsidP="00BB4179">
      <w:pPr>
        <w:pStyle w:val="aff5"/>
      </w:pPr>
      <w:r w:rsidRPr="00F1351A">
        <w:t>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w:t>
      </w:r>
    </w:p>
    <w:p w:rsidR="00BB4179" w:rsidRPr="00F1351A" w:rsidRDefault="00BB4179" w:rsidP="00BB4179">
      <w:pPr>
        <w:pStyle w:val="aff5"/>
      </w:pPr>
      <w:r w:rsidRPr="00F1351A">
        <w:t>Баланс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ГО Долгопрудный</w:t>
      </w:r>
      <w:r w:rsidRPr="00F1351A">
        <w:rPr>
          <w:szCs w:val="24"/>
        </w:rPr>
        <w:t xml:space="preserve">, приведен в таблице </w:t>
      </w:r>
      <w:r w:rsidRPr="00F1351A">
        <w:rPr>
          <w:szCs w:val="24"/>
        </w:rPr>
        <w:fldChar w:fldCharType="begin"/>
      </w:r>
      <w:r w:rsidRPr="00F1351A">
        <w:rPr>
          <w:szCs w:val="24"/>
        </w:rPr>
        <w:instrText xml:space="preserve"> REF табл_1_46_впу \h  \* MERGEFORMAT </w:instrText>
      </w:r>
      <w:r w:rsidRPr="00F1351A">
        <w:rPr>
          <w:szCs w:val="24"/>
        </w:rPr>
      </w:r>
      <w:r w:rsidRPr="00F1351A">
        <w:rPr>
          <w:szCs w:val="24"/>
        </w:rPr>
        <w:fldChar w:fldCharType="separate"/>
      </w:r>
      <w:r w:rsidR="00F1351A" w:rsidRPr="00F1351A">
        <w:rPr>
          <w:noProof/>
        </w:rPr>
        <w:t>1</w:t>
      </w:r>
      <w:r w:rsidR="00F1351A" w:rsidRPr="00F1351A">
        <w:t>.</w:t>
      </w:r>
      <w:r w:rsidR="00F1351A" w:rsidRPr="00F1351A">
        <w:rPr>
          <w:noProof/>
        </w:rPr>
        <w:t>92</w:t>
      </w:r>
      <w:r w:rsidRPr="00F1351A">
        <w:rPr>
          <w:szCs w:val="24"/>
        </w:rPr>
        <w:fldChar w:fldCharType="end"/>
      </w:r>
      <w:r w:rsidRPr="00F1351A">
        <w:rPr>
          <w:szCs w:val="24"/>
        </w:rPr>
        <w:t>.</w:t>
      </w:r>
    </w:p>
    <w:p w:rsidR="00BB4179" w:rsidRPr="00F1351A" w:rsidRDefault="00BB4179" w:rsidP="00BB4179">
      <w:pPr>
        <w:pStyle w:val="aff3"/>
        <w:keepNext/>
      </w:pPr>
      <w:bookmarkStart w:id="286" w:name="_Toc93498340"/>
      <w:bookmarkStart w:id="287" w:name="_Toc99146598"/>
      <w:r w:rsidRPr="00F1351A">
        <w:t xml:space="preserve">Таблица </w:t>
      </w:r>
      <w:bookmarkStart w:id="288" w:name="табл_1_46_впу"/>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92</w:t>
      </w:r>
      <w:r w:rsidR="00E6474C" w:rsidRPr="00F1351A">
        <w:rPr>
          <w:noProof/>
        </w:rPr>
        <w:fldChar w:fldCharType="end"/>
      </w:r>
      <w:bookmarkEnd w:id="288"/>
      <w:r w:rsidRPr="00F1351A">
        <w:t xml:space="preserve"> - </w:t>
      </w:r>
      <w:r w:rsidRPr="00F1351A">
        <w:rPr>
          <w:b w:val="0"/>
        </w:rPr>
        <w:t>Баланс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 ГО Долгопрудный</w:t>
      </w:r>
      <w:bookmarkEnd w:id="286"/>
      <w:bookmarkEnd w:id="2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2795"/>
        <w:gridCol w:w="2674"/>
        <w:gridCol w:w="1703"/>
        <w:gridCol w:w="1603"/>
        <w:gridCol w:w="1055"/>
      </w:tblGrid>
      <w:tr w:rsidR="00F1351A" w:rsidRPr="00F1351A" w:rsidTr="004E2651">
        <w:trPr>
          <w:trHeight w:val="227"/>
          <w:tblHeader/>
        </w:trPr>
        <w:tc>
          <w:tcPr>
            <w:tcW w:w="284"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п/п</w:t>
            </w:r>
          </w:p>
        </w:tc>
        <w:tc>
          <w:tcPr>
            <w:tcW w:w="1341"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1283"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Объем воды в трубопроводах тепловых сетей и присоединенных к ним системам отопления и вентиляции зданий, м3</w:t>
            </w:r>
          </w:p>
        </w:tc>
        <w:tc>
          <w:tcPr>
            <w:tcW w:w="817"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Производительность ВПУ, м³/ч</w:t>
            </w:r>
          </w:p>
        </w:tc>
        <w:tc>
          <w:tcPr>
            <w:tcW w:w="769"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Максимальная подпитка тепловой сети в аварийном режиме, м³/ч</w:t>
            </w:r>
          </w:p>
        </w:tc>
        <w:tc>
          <w:tcPr>
            <w:tcW w:w="506"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Резерв (+) / дефицит (-) ВПУ, м</w:t>
            </w:r>
            <w:r w:rsidRPr="00F1351A">
              <w:rPr>
                <w:b/>
                <w:bCs/>
                <w:color w:val="000000"/>
                <w:sz w:val="20"/>
                <w:szCs w:val="20"/>
                <w:vertAlign w:val="superscript"/>
              </w:rPr>
              <w:t>3</w:t>
            </w:r>
            <w:r w:rsidRPr="00F1351A">
              <w:rPr>
                <w:b/>
                <w:bCs/>
                <w:color w:val="000000"/>
                <w:sz w:val="20"/>
                <w:szCs w:val="20"/>
              </w:rPr>
              <w:t>/ч</w:t>
            </w:r>
          </w:p>
        </w:tc>
      </w:tr>
      <w:tr w:rsidR="00F1351A" w:rsidRPr="00F1351A" w:rsidTr="004E2651">
        <w:trPr>
          <w:trHeight w:val="227"/>
        </w:trPr>
        <w:tc>
          <w:tcPr>
            <w:tcW w:w="5000" w:type="pct"/>
            <w:gridSpan w:val="6"/>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 Спортивная, д.3а</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512,92</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10,3</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5,74</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ул.Театральная, д.7</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113,25</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2,3</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1,74</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д.2</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329,05</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6,6</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3,42</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д.15</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55,75</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0,88</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74,43</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0,51</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163,99</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3,3</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1,72</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w:t>
            </w:r>
          </w:p>
        </w:tc>
        <w:tc>
          <w:tcPr>
            <w:tcW w:w="134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Котельная ул.Станционная д.1</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128,23</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2,6</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2,44</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24,03</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1,52</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ул.Речная д.14</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49,16</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1,02</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мкр. Павельцево</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42,40</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1,15</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Модульная котельная</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1,37</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1,97</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lastRenderedPageBreak/>
              <w:t>12</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АИТ-6 по ул. Новый бульвар 17а</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48,51</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1,03</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АИТ-7 Лихачёвский пр., д.74а</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15,51</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1,69</w:t>
            </w:r>
          </w:p>
        </w:tc>
      </w:tr>
      <w:tr w:rsidR="00F1351A" w:rsidRPr="00F1351A" w:rsidTr="004E2651">
        <w:trPr>
          <w:trHeight w:val="227"/>
        </w:trPr>
        <w:tc>
          <w:tcPr>
            <w:tcW w:w="284" w:type="pct"/>
            <w:tcBorders>
              <w:top w:val="single" w:sz="4" w:space="0" w:color="auto"/>
              <w:left w:val="single" w:sz="4" w:space="0" w:color="auto"/>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14</w:t>
            </w:r>
          </w:p>
        </w:tc>
        <w:tc>
          <w:tcPr>
            <w:tcW w:w="1341"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jc w:val="left"/>
            </w:pPr>
            <w:r w:rsidRPr="00F1351A">
              <w:t>АИТ-8 Лихачёвский пр., д.68 к.4</w:t>
            </w:r>
          </w:p>
        </w:tc>
        <w:tc>
          <w:tcPr>
            <w:tcW w:w="1283"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2,04</w:t>
            </w:r>
          </w:p>
        </w:tc>
        <w:tc>
          <w:tcPr>
            <w:tcW w:w="817"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2,0</w:t>
            </w:r>
          </w:p>
        </w:tc>
        <w:tc>
          <w:tcPr>
            <w:tcW w:w="769"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0,04</w:t>
            </w:r>
          </w:p>
        </w:tc>
        <w:tc>
          <w:tcPr>
            <w:tcW w:w="506"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1,96</w:t>
            </w:r>
          </w:p>
        </w:tc>
      </w:tr>
      <w:tr w:rsidR="00F1351A" w:rsidRPr="00F1351A" w:rsidTr="004E2651">
        <w:trPr>
          <w:trHeight w:val="227"/>
        </w:trPr>
        <w:tc>
          <w:tcPr>
            <w:tcW w:w="5000" w:type="pct"/>
            <w:gridSpan w:val="6"/>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F1351A" w:rsidRPr="00F1351A" w:rsidTr="004E2651">
        <w:trPr>
          <w:trHeight w:val="227"/>
        </w:trPr>
        <w:tc>
          <w:tcPr>
            <w:tcW w:w="2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ПАО «ДНПП»</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873,72</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17,5</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2,53</w:t>
            </w:r>
          </w:p>
        </w:tc>
      </w:tr>
      <w:tr w:rsidR="00F1351A" w:rsidRPr="00F1351A" w:rsidTr="004E2651">
        <w:trPr>
          <w:trHeight w:val="227"/>
        </w:trPr>
        <w:tc>
          <w:tcPr>
            <w:tcW w:w="2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АО «Вегетта»</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108,84</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2,2</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2,82</w:t>
            </w:r>
          </w:p>
        </w:tc>
      </w:tr>
      <w:tr w:rsidR="00F1351A" w:rsidRPr="00F1351A" w:rsidTr="004E2651">
        <w:trPr>
          <w:trHeight w:val="227"/>
        </w:trPr>
        <w:tc>
          <w:tcPr>
            <w:tcW w:w="2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КотельнаяГОУ ВПО «МФТИ»</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171,81</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3,4</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1,56</w:t>
            </w:r>
          </w:p>
        </w:tc>
      </w:tr>
      <w:tr w:rsidR="00F1351A" w:rsidRPr="00F1351A" w:rsidTr="004E2651">
        <w:trPr>
          <w:trHeight w:val="227"/>
        </w:trPr>
        <w:tc>
          <w:tcPr>
            <w:tcW w:w="5000" w:type="pct"/>
            <w:gridSpan w:val="6"/>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F1351A" w:rsidRPr="00F1351A" w:rsidTr="004E2651">
        <w:trPr>
          <w:trHeight w:val="227"/>
        </w:trPr>
        <w:tc>
          <w:tcPr>
            <w:tcW w:w="2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№103</w:t>
            </w:r>
          </w:p>
        </w:tc>
        <w:tc>
          <w:tcPr>
            <w:tcW w:w="3375" w:type="pct"/>
            <w:gridSpan w:val="4"/>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ВПУ отсутствует</w:t>
            </w:r>
          </w:p>
        </w:tc>
      </w:tr>
      <w:tr w:rsidR="00F1351A" w:rsidRPr="00F1351A" w:rsidTr="004E2651">
        <w:trPr>
          <w:trHeight w:val="227"/>
        </w:trPr>
        <w:tc>
          <w:tcPr>
            <w:tcW w:w="2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№94</w:t>
            </w:r>
          </w:p>
        </w:tc>
        <w:tc>
          <w:tcPr>
            <w:tcW w:w="3375" w:type="pct"/>
            <w:gridSpan w:val="4"/>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ВПУ отсутствует</w:t>
            </w:r>
          </w:p>
        </w:tc>
      </w:tr>
      <w:tr w:rsidR="00F1351A" w:rsidRPr="00F1351A" w:rsidTr="004E2651">
        <w:trPr>
          <w:trHeight w:val="227"/>
        </w:trPr>
        <w:tc>
          <w:tcPr>
            <w:tcW w:w="5000" w:type="pct"/>
            <w:gridSpan w:val="6"/>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Прочие котельные</w:t>
            </w:r>
          </w:p>
        </w:tc>
      </w:tr>
      <w:tr w:rsidR="00F1351A" w:rsidRPr="00F1351A" w:rsidTr="004E2651">
        <w:trPr>
          <w:trHeight w:val="227"/>
        </w:trPr>
        <w:tc>
          <w:tcPr>
            <w:tcW w:w="2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1341"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ОАО «ПО «ТОС»</w:t>
            </w:r>
          </w:p>
        </w:tc>
        <w:tc>
          <w:tcPr>
            <w:tcW w:w="1283"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78,26</w:t>
            </w:r>
          </w:p>
        </w:tc>
        <w:tc>
          <w:tcPr>
            <w:tcW w:w="81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w:t>
            </w:r>
          </w:p>
        </w:tc>
        <w:tc>
          <w:tcPr>
            <w:tcW w:w="76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w:t>
            </w:r>
          </w:p>
        </w:tc>
        <w:tc>
          <w:tcPr>
            <w:tcW w:w="50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3,43</w:t>
            </w:r>
          </w:p>
        </w:tc>
      </w:tr>
    </w:tbl>
    <w:p w:rsidR="00E95C29" w:rsidRPr="00F1351A" w:rsidRDefault="00E95C29" w:rsidP="00E95C29"/>
    <w:p w:rsidR="008635BF" w:rsidRPr="00F1351A" w:rsidRDefault="008635BF" w:rsidP="008635BF">
      <w:pPr>
        <w:pStyle w:val="3"/>
      </w:pPr>
      <w:bookmarkStart w:id="289" w:name="_Toc94218156"/>
      <w:r w:rsidRPr="00F1351A">
        <w:t>Описание изменений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этих установок, введенных в эксплуатацию в период, предшествующий актуализации схемы теплоснабжения</w:t>
      </w:r>
      <w:bookmarkEnd w:id="289"/>
    </w:p>
    <w:p w:rsidR="00BB4179" w:rsidRPr="00F1351A" w:rsidRDefault="00BB4179" w:rsidP="00BB4179">
      <w:r w:rsidRPr="00F1351A">
        <w:t xml:space="preserve">Изменения в балансах водоподготовительных установок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этих установок, введенных в эксплуатацию в период, предшествующий </w:t>
      </w:r>
      <w:r w:rsidR="009227B1" w:rsidRPr="00F1351A">
        <w:t>разработке</w:t>
      </w:r>
      <w:r w:rsidRPr="00F1351A">
        <w:t xml:space="preserve"> схемы теплоснабжения – отсутствуют.</w:t>
      </w:r>
    </w:p>
    <w:p w:rsidR="00BB4179" w:rsidRPr="00F1351A" w:rsidRDefault="00BB4179" w:rsidP="00BB4179"/>
    <w:p w:rsidR="00FD7400" w:rsidRPr="00F1351A" w:rsidRDefault="00FD7400" w:rsidP="00BE33B0">
      <w:pPr>
        <w:sectPr w:rsidR="00FD7400"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23"/>
      </w:pPr>
      <w:bookmarkStart w:id="290" w:name="_Toc15927910"/>
      <w:bookmarkStart w:id="291" w:name="_Toc94218157"/>
      <w:r w:rsidRPr="00F1351A">
        <w:lastRenderedPageBreak/>
        <w:t>Часть 8. Топливные балансы источников тепловой энергии и система обеспечения топливом</w:t>
      </w:r>
      <w:bookmarkEnd w:id="290"/>
      <w:bookmarkEnd w:id="291"/>
    </w:p>
    <w:p w:rsidR="00CA61AB" w:rsidRPr="00F1351A" w:rsidRDefault="00CA61AB" w:rsidP="003A4EF4">
      <w:pPr>
        <w:pStyle w:val="3"/>
      </w:pPr>
      <w:bookmarkStart w:id="292" w:name="_Toc15927911"/>
      <w:bookmarkStart w:id="293" w:name="_Toc94218158"/>
      <w:r w:rsidRPr="00F1351A">
        <w:t>Виды и количество используемого основного топлива для каж</w:t>
      </w:r>
      <w:r w:rsidR="00523463" w:rsidRPr="00F1351A">
        <w:t>дого источника тепловой энергии</w:t>
      </w:r>
      <w:bookmarkEnd w:id="292"/>
      <w:bookmarkEnd w:id="293"/>
    </w:p>
    <w:p w:rsidR="00F1351A" w:rsidRPr="00F1351A" w:rsidRDefault="00F1351A" w:rsidP="00F1351A">
      <w:pPr>
        <w:pStyle w:val="aff5"/>
        <w:rPr>
          <w:szCs w:val="24"/>
        </w:rPr>
      </w:pPr>
      <w:bookmarkStart w:id="294" w:name="_Toc15927912"/>
      <w:bookmarkStart w:id="295" w:name="_Toc94218159"/>
      <w:r w:rsidRPr="00F1351A">
        <w:t xml:space="preserve">В ГО Долгопрудный все 20 котельных в качестве основного топлива используют природный газ. Резервное топливо, мазут, предусмотрено только на Котельной ул. Спортивная, д. 3а и </w:t>
      </w:r>
      <w:r w:rsidRPr="00F1351A">
        <w:rPr>
          <w:szCs w:val="24"/>
        </w:rPr>
        <w:t xml:space="preserve">Котельной </w:t>
      </w:r>
      <w:r w:rsidRPr="00F1351A">
        <w:rPr>
          <w:color w:val="000000"/>
          <w:szCs w:val="24"/>
        </w:rPr>
        <w:t>ПАО «ДНПП»</w:t>
      </w:r>
      <w:r w:rsidRPr="00F1351A">
        <w:rPr>
          <w:szCs w:val="24"/>
        </w:rPr>
        <w:t>.</w:t>
      </w:r>
    </w:p>
    <w:p w:rsidR="00F1351A" w:rsidRPr="00F1351A" w:rsidRDefault="00F1351A" w:rsidP="00F1351A">
      <w:pPr>
        <w:suppressAutoHyphens/>
        <w:contextualSpacing/>
        <w:rPr>
          <w:rFonts w:eastAsiaTheme="minorHAnsi"/>
        </w:rPr>
      </w:pPr>
      <w:r w:rsidRPr="00F1351A">
        <w:rPr>
          <w:rFonts w:eastAsiaTheme="minorHAnsi"/>
        </w:rPr>
        <w:t xml:space="preserve">Источники тепла городского округа используют в качестве основного топлива природный газ по ГОСТ 5542-87 "Газы горючие природные для промышленного и коммунально-бытового назначения". Средняя низшая теплота сгорания за 2020 год – 8207 ккал/м3. Снабжение газом источников теплоснабжения осуществляется предприятием ООО «Газпром межрегионгаз Москва». Подача газа в городской округ осуществляется от кольцевого газопровода Московской области (КГМО). </w:t>
      </w:r>
    </w:p>
    <w:p w:rsidR="00F1351A" w:rsidRPr="00F1351A" w:rsidRDefault="00F1351A" w:rsidP="00F1351A">
      <w:pPr>
        <w:suppressAutoHyphens/>
        <w:contextualSpacing/>
        <w:rPr>
          <w:rFonts w:eastAsiaTheme="minorHAnsi"/>
        </w:rPr>
      </w:pPr>
      <w:r w:rsidRPr="00F1351A">
        <w:rPr>
          <w:rFonts w:eastAsiaTheme="minorHAnsi"/>
        </w:rPr>
        <w:t>Природный газ используется:</w:t>
      </w:r>
    </w:p>
    <w:p w:rsidR="00F1351A" w:rsidRPr="00F1351A" w:rsidRDefault="00F1351A" w:rsidP="00F1351A">
      <w:pPr>
        <w:suppressAutoHyphens/>
        <w:contextualSpacing/>
        <w:rPr>
          <w:rFonts w:eastAsiaTheme="minorHAnsi"/>
        </w:rPr>
      </w:pPr>
      <w:r w:rsidRPr="00F1351A">
        <w:rPr>
          <w:rFonts w:eastAsiaTheme="minorHAnsi"/>
        </w:rPr>
        <w:t>● как топливо для отопительных и производственных котельных;</w:t>
      </w:r>
    </w:p>
    <w:p w:rsidR="00F1351A" w:rsidRPr="00F1351A" w:rsidRDefault="00F1351A" w:rsidP="00F1351A">
      <w:pPr>
        <w:suppressAutoHyphens/>
        <w:contextualSpacing/>
        <w:rPr>
          <w:rFonts w:eastAsiaTheme="minorHAnsi"/>
        </w:rPr>
      </w:pPr>
      <w:r w:rsidRPr="00F1351A">
        <w:rPr>
          <w:rFonts w:eastAsiaTheme="minorHAnsi"/>
        </w:rPr>
        <w:t>● на местное отопление и горячее водоснабжение малоэтажной и усадебной застройки от водонагревателей;</w:t>
      </w:r>
    </w:p>
    <w:p w:rsidR="00F1351A" w:rsidRPr="00F1351A" w:rsidRDefault="00F1351A" w:rsidP="00F1351A">
      <w:pPr>
        <w:suppressAutoHyphens/>
        <w:contextualSpacing/>
        <w:rPr>
          <w:rFonts w:eastAsiaTheme="minorHAnsi"/>
        </w:rPr>
      </w:pPr>
      <w:r w:rsidRPr="00F1351A">
        <w:rPr>
          <w:rFonts w:eastAsiaTheme="minorHAnsi"/>
        </w:rPr>
        <w:t>● на приготовление пищи в жилых домах;</w:t>
      </w:r>
    </w:p>
    <w:p w:rsidR="00F1351A" w:rsidRPr="00F1351A" w:rsidRDefault="00F1351A" w:rsidP="00F1351A">
      <w:pPr>
        <w:suppressAutoHyphens/>
        <w:contextualSpacing/>
        <w:rPr>
          <w:rFonts w:eastAsiaTheme="minorHAnsi"/>
        </w:rPr>
      </w:pPr>
      <w:r w:rsidRPr="00F1351A">
        <w:rPr>
          <w:rFonts w:eastAsiaTheme="minorHAnsi"/>
        </w:rPr>
        <w:t>● на технологические нужды промпредприятий.</w:t>
      </w:r>
    </w:p>
    <w:p w:rsidR="00F1351A" w:rsidRPr="00F1351A" w:rsidRDefault="00F1351A" w:rsidP="00F1351A">
      <w:pPr>
        <w:suppressAutoHyphens/>
        <w:contextualSpacing/>
        <w:rPr>
          <w:rFonts w:eastAsiaTheme="minorHAnsi"/>
        </w:rPr>
      </w:pPr>
      <w:r w:rsidRPr="00F1351A">
        <w:rPr>
          <w:rFonts w:eastAsiaTheme="minorHAnsi"/>
        </w:rPr>
        <w:t xml:space="preserve">Система газоснабжения двухступенчатая с подачей газа высокого Р ≤ 0,6 МПа и низкого давления. По городским сетям высокого давления газ поступает на ГРП, редуцирующий давление газа до низкого, и по сети газопроводов низкого давления, на газоснабжения жилых домов. Существующие сети и сооружения находятся в удовлетворительном состоянии. </w:t>
      </w:r>
    </w:p>
    <w:p w:rsidR="00F1351A" w:rsidRPr="00F1351A" w:rsidRDefault="00F1351A" w:rsidP="00F1351A">
      <w:pPr>
        <w:suppressAutoHyphens/>
        <w:contextualSpacing/>
        <w:rPr>
          <w:rFonts w:eastAsiaTheme="minorHAnsi"/>
        </w:rPr>
      </w:pPr>
      <w:r w:rsidRPr="00F1351A">
        <w:rPr>
          <w:rFonts w:eastAsiaTheme="minorHAnsi"/>
        </w:rPr>
        <w:t xml:space="preserve">Данные о количестве потребленного основного топлива источниками централизованного теплоснабжения ГО Долгопрудный за базовый 2020 год приведены в таблице </w:t>
      </w:r>
      <w:r w:rsidRPr="00F1351A">
        <w:rPr>
          <w:rFonts w:eastAsiaTheme="minorHAnsi"/>
        </w:rPr>
        <w:fldChar w:fldCharType="begin"/>
      </w:r>
      <w:r w:rsidRPr="00F1351A">
        <w:rPr>
          <w:rFonts w:eastAsiaTheme="minorHAnsi"/>
        </w:rPr>
        <w:instrText xml:space="preserve"> REF табл_1_92 \h  \* MERGEFORMAT </w:instrText>
      </w:r>
      <w:r w:rsidRPr="00F1351A">
        <w:rPr>
          <w:rFonts w:eastAsiaTheme="minorHAnsi"/>
        </w:rPr>
      </w:r>
      <w:r w:rsidRPr="00F1351A">
        <w:rPr>
          <w:rFonts w:eastAsiaTheme="minorHAnsi"/>
        </w:rPr>
        <w:fldChar w:fldCharType="separate"/>
      </w:r>
      <w:r w:rsidRPr="00F1351A">
        <w:rPr>
          <w:noProof/>
        </w:rPr>
        <w:t>1</w:t>
      </w:r>
      <w:r w:rsidRPr="00F1351A">
        <w:t>.</w:t>
      </w:r>
      <w:r w:rsidRPr="00F1351A">
        <w:rPr>
          <w:noProof/>
        </w:rPr>
        <w:t>93</w:t>
      </w:r>
      <w:r w:rsidRPr="00F1351A">
        <w:rPr>
          <w:rFonts w:eastAsiaTheme="minorHAnsi"/>
        </w:rPr>
        <w:fldChar w:fldCharType="end"/>
      </w:r>
      <w:r w:rsidRPr="00F1351A">
        <w:rPr>
          <w:rFonts w:eastAsiaTheme="minorHAnsi"/>
        </w:rPr>
        <w:t>. Общий годовой расход природного газа по источникам централизованного теплоснабжения ГО Долгопрудный в 2020 году составил – 82923,83 тыс. нм3/год.</w:t>
      </w:r>
    </w:p>
    <w:p w:rsidR="00F1351A" w:rsidRPr="00F1351A" w:rsidRDefault="00F1351A" w:rsidP="00F1351A">
      <w:pPr>
        <w:pStyle w:val="aff3"/>
        <w:keepNext/>
        <w:sectPr w:rsidR="00F1351A"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bookmarkStart w:id="296" w:name="_Ref93411273"/>
    </w:p>
    <w:p w:rsidR="00F1351A" w:rsidRPr="00F1351A" w:rsidRDefault="00F1351A" w:rsidP="00F1351A">
      <w:pPr>
        <w:pStyle w:val="aff3"/>
        <w:keepNext/>
        <w:rPr>
          <w:b w:val="0"/>
        </w:rPr>
      </w:pPr>
      <w:bookmarkStart w:id="297" w:name="_Toc99146599"/>
      <w:r w:rsidRPr="00F1351A">
        <w:lastRenderedPageBreak/>
        <w:t xml:space="preserve">Таблица </w:t>
      </w:r>
      <w:bookmarkStart w:id="298" w:name="табл_1_92"/>
      <w:r w:rsidRPr="00F1351A">
        <w:rPr>
          <w:noProof/>
        </w:rPr>
        <w:fldChar w:fldCharType="begin"/>
      </w:r>
      <w:r w:rsidRPr="00F1351A">
        <w:rPr>
          <w:noProof/>
        </w:rPr>
        <w:instrText xml:space="preserve"> STYLEREF 1 \s </w:instrText>
      </w:r>
      <w:r w:rsidRPr="00F1351A">
        <w:rPr>
          <w:noProof/>
        </w:rPr>
        <w:fldChar w:fldCharType="separate"/>
      </w:r>
      <w:r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sidRPr="00F1351A">
        <w:rPr>
          <w:noProof/>
        </w:rPr>
        <w:t>93</w:t>
      </w:r>
      <w:r w:rsidRPr="00F1351A">
        <w:rPr>
          <w:noProof/>
        </w:rPr>
        <w:fldChar w:fldCharType="end"/>
      </w:r>
      <w:bookmarkEnd w:id="296"/>
      <w:bookmarkEnd w:id="298"/>
      <w:r w:rsidRPr="00F1351A">
        <w:t xml:space="preserve"> – </w:t>
      </w:r>
      <w:r w:rsidRPr="00F1351A">
        <w:rPr>
          <w:b w:val="0"/>
        </w:rPr>
        <w:t>Вид и количество основного топлива, используемого котельными ГО Долгопрудный</w:t>
      </w:r>
      <w:bookmarkEnd w:id="2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046"/>
        <w:gridCol w:w="3046"/>
        <w:gridCol w:w="2128"/>
        <w:gridCol w:w="1646"/>
        <w:gridCol w:w="1634"/>
        <w:gridCol w:w="1661"/>
        <w:gridCol w:w="1627"/>
      </w:tblGrid>
      <w:tr w:rsidR="00F1351A" w:rsidRPr="00F1351A" w:rsidTr="004E2651">
        <w:trPr>
          <w:trHeight w:val="227"/>
          <w:tblHeader/>
        </w:trPr>
        <w:tc>
          <w:tcPr>
            <w:tcW w:w="184"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п/п</w:t>
            </w:r>
          </w:p>
        </w:tc>
        <w:tc>
          <w:tcPr>
            <w:tcW w:w="992"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992"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Адрес котельной</w:t>
            </w:r>
          </w:p>
        </w:tc>
        <w:tc>
          <w:tcPr>
            <w:tcW w:w="693"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Вид топлива, основное/резервное</w:t>
            </w:r>
          </w:p>
        </w:tc>
        <w:tc>
          <w:tcPr>
            <w:tcW w:w="536"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Расход газа, м3</w:t>
            </w:r>
          </w:p>
        </w:tc>
        <w:tc>
          <w:tcPr>
            <w:tcW w:w="532"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Расход условного топлива, т.у.т.</w:t>
            </w:r>
          </w:p>
        </w:tc>
        <w:tc>
          <w:tcPr>
            <w:tcW w:w="541"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Теплотворная способность, ккал/м3</w:t>
            </w:r>
          </w:p>
        </w:tc>
        <w:tc>
          <w:tcPr>
            <w:tcW w:w="530"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УРУТ, кг у.т./Гкал</w:t>
            </w:r>
          </w:p>
        </w:tc>
      </w:tr>
      <w:tr w:rsidR="00F1351A" w:rsidRPr="00F1351A" w:rsidTr="004E2651">
        <w:trPr>
          <w:trHeight w:val="227"/>
        </w:trPr>
        <w:tc>
          <w:tcPr>
            <w:tcW w:w="3397" w:type="pct"/>
            <w:gridSpan w:val="5"/>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c>
          <w:tcPr>
            <w:tcW w:w="532" w:type="pct"/>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41" w:type="pct"/>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30" w:type="pct"/>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 Спортивная, д.3а</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 Спортивная, д.3а</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газ/мазут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14 745 535,60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17287,39</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196,90</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ул.Театральная, д.7</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ул.Театральная, д.7</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7 460 387,50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8746,42</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185,55</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д.2</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ул.Заводская д.2</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16 061 128,60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18829,77</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153,69</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д.15</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ул.Заводская д.15</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2 414 079,60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2830,22</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169,78</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ул.Октябрьская д.22. корп.4</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2 082 366,26</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2441,33</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128,21</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ул.Первомайская д.40</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2 470 049,90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2895,84</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167,47</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ул.Станционная д.1</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ул.Станционная д.1</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2 346 532,50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2751,03</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157,91</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ул.Ленинградская д.19</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485 816,10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569,56</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121,99</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ул.Речная д.14</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ул.Речная д.14</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2 379 161,20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2789,28</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154,66</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мкр. Павельцево</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мкр. Павельцево</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1 205 839,70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1413,70</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174,18</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Модульная котельная</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Лихачевский проезд,7,10</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90 616,26</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106,24</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194,09</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АИТ-6 по ул. Новый бульвар 17а</w:t>
            </w:r>
          </w:p>
        </w:tc>
        <w:tc>
          <w:tcPr>
            <w:tcW w:w="992" w:type="pct"/>
            <w:shd w:val="clear" w:color="auto" w:fill="auto"/>
            <w:vAlign w:val="bottom"/>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ул. Новый бульвар 17а</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1 041 816,20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1221,41</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157,88</w:t>
            </w: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АИТ-7 Лихачёвский пр., д.74а</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798 974,95</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936,70</w:t>
            </w:r>
          </w:p>
        </w:tc>
        <w:tc>
          <w:tcPr>
            <w:tcW w:w="541" w:type="pct"/>
            <w:shd w:val="clear" w:color="auto" w:fill="auto"/>
            <w:noWrap/>
            <w:vAlign w:val="center"/>
            <w:hideMark/>
          </w:tcPr>
          <w:p w:rsidR="00F1351A" w:rsidRPr="00F1351A" w:rsidRDefault="00F1351A" w:rsidP="004E2651">
            <w:pPr>
              <w:spacing w:line="240" w:lineRule="auto"/>
              <w:ind w:firstLine="0"/>
              <w:jc w:val="center"/>
            </w:pPr>
            <w:r w:rsidRPr="00F1351A">
              <w:rPr>
                <w:color w:val="000000"/>
                <w:sz w:val="20"/>
                <w:szCs w:val="20"/>
              </w:rPr>
              <w:t>8207</w:t>
            </w:r>
          </w:p>
        </w:tc>
        <w:tc>
          <w:tcPr>
            <w:tcW w:w="530"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144,89</w:t>
            </w:r>
          </w:p>
        </w:tc>
      </w:tr>
      <w:tr w:rsidR="00F1351A" w:rsidRPr="00F1351A" w:rsidTr="004E2651">
        <w:trPr>
          <w:trHeight w:val="227"/>
        </w:trPr>
        <w:tc>
          <w:tcPr>
            <w:tcW w:w="1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w:t>
            </w:r>
          </w:p>
        </w:tc>
        <w:tc>
          <w:tcPr>
            <w:tcW w:w="992" w:type="pct"/>
            <w:shd w:val="clear" w:color="auto" w:fill="auto"/>
            <w:vAlign w:val="center"/>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АИТ-8 Лихачёвский пр., д.68, к.4</w:t>
            </w:r>
          </w:p>
        </w:tc>
        <w:tc>
          <w:tcPr>
            <w:tcW w:w="992" w:type="pct"/>
            <w:shd w:val="clear" w:color="auto" w:fill="auto"/>
            <w:vAlign w:val="center"/>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Лихачёвский пр., д.74а</w:t>
            </w:r>
          </w:p>
        </w:tc>
        <w:tc>
          <w:tcPr>
            <w:tcW w:w="693" w:type="pct"/>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621135,57</w:t>
            </w:r>
          </w:p>
        </w:tc>
        <w:tc>
          <w:tcPr>
            <w:tcW w:w="532"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728,21</w:t>
            </w:r>
          </w:p>
        </w:tc>
        <w:tc>
          <w:tcPr>
            <w:tcW w:w="541" w:type="pct"/>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8207</w:t>
            </w:r>
          </w:p>
        </w:tc>
        <w:tc>
          <w:tcPr>
            <w:tcW w:w="530" w:type="pct"/>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193,70</w:t>
            </w:r>
          </w:p>
        </w:tc>
      </w:tr>
      <w:tr w:rsidR="00F1351A" w:rsidRPr="00F1351A" w:rsidTr="004E2651">
        <w:trPr>
          <w:trHeight w:val="227"/>
        </w:trPr>
        <w:tc>
          <w:tcPr>
            <w:tcW w:w="2168" w:type="pct"/>
            <w:gridSpan w:val="3"/>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Итого по МУП "Инженерные сети г. Долгопрудного"</w:t>
            </w:r>
          </w:p>
        </w:tc>
        <w:tc>
          <w:tcPr>
            <w:tcW w:w="693"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36" w:type="pct"/>
            <w:shd w:val="clear" w:color="auto" w:fill="auto"/>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54 203 439,94</w:t>
            </w:r>
          </w:p>
        </w:tc>
        <w:tc>
          <w:tcPr>
            <w:tcW w:w="532" w:type="pct"/>
            <w:tcBorders>
              <w:top w:val="single" w:sz="4" w:space="0" w:color="auto"/>
              <w:left w:val="single" w:sz="4" w:space="0" w:color="auto"/>
              <w:bottom w:val="single" w:sz="4" w:space="0" w:color="auto"/>
              <w:right w:val="single" w:sz="4" w:space="0" w:color="auto"/>
            </w:tcBorders>
            <w:shd w:val="clear" w:color="auto" w:fill="auto"/>
            <w:vAlign w:val="center"/>
          </w:tcPr>
          <w:p w:rsidR="00F1351A" w:rsidRPr="00F1351A" w:rsidRDefault="00F1351A" w:rsidP="004E2651">
            <w:pPr>
              <w:pStyle w:val="affffb"/>
              <w:rPr>
                <w:b/>
              </w:rPr>
            </w:pPr>
            <w:r w:rsidRPr="00F1351A">
              <w:rPr>
                <w:b/>
              </w:rPr>
              <w:t>63 547,11</w:t>
            </w:r>
          </w:p>
        </w:tc>
        <w:tc>
          <w:tcPr>
            <w:tcW w:w="541"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b"/>
              <w:rPr>
                <w:b/>
              </w:rPr>
            </w:pPr>
            <w:r w:rsidRPr="00F1351A">
              <w:rPr>
                <w:b/>
              </w:rPr>
              <w:t>8207</w:t>
            </w:r>
            <w:r w:rsidR="004E2651">
              <w:rPr>
                <w:b/>
              </w:rPr>
              <w:t>*</w:t>
            </w:r>
          </w:p>
        </w:tc>
        <w:tc>
          <w:tcPr>
            <w:tcW w:w="530"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3611CC" w:rsidP="004E2651">
            <w:pPr>
              <w:pStyle w:val="affffb"/>
              <w:rPr>
                <w:b/>
              </w:rPr>
            </w:pPr>
            <w:r>
              <w:rPr>
                <w:b/>
              </w:rPr>
              <w:t>164,3</w:t>
            </w:r>
            <w:r w:rsidR="004E2651">
              <w:rPr>
                <w:b/>
              </w:rPr>
              <w:t>*</w:t>
            </w:r>
          </w:p>
        </w:tc>
      </w:tr>
      <w:tr w:rsidR="00F1351A" w:rsidRPr="00F1351A" w:rsidTr="004E2651">
        <w:trPr>
          <w:trHeight w:val="227"/>
        </w:trPr>
        <w:tc>
          <w:tcPr>
            <w:tcW w:w="3397" w:type="pct"/>
            <w:gridSpan w:val="5"/>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c>
          <w:tcPr>
            <w:tcW w:w="532"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41"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30"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r>
      <w:tr w:rsidR="00F1351A" w:rsidRPr="00F1351A" w:rsidTr="004E2651">
        <w:trPr>
          <w:trHeight w:val="227"/>
        </w:trPr>
        <w:tc>
          <w:tcPr>
            <w:tcW w:w="1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ПАО «ДНПП»</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пл. Собина, д.1</w:t>
            </w:r>
          </w:p>
        </w:tc>
        <w:tc>
          <w:tcPr>
            <w:tcW w:w="693" w:type="pct"/>
            <w:shd w:val="clear" w:color="auto" w:fill="FFFFFF" w:themeFill="background1"/>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газ/мазут</w:t>
            </w:r>
          </w:p>
        </w:tc>
        <w:tc>
          <w:tcPr>
            <w:tcW w:w="536" w:type="pct"/>
            <w:shd w:val="clear" w:color="auto" w:fill="FFFFFF" w:themeFill="background1"/>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14 512 890,00</w:t>
            </w:r>
          </w:p>
        </w:tc>
        <w:tc>
          <w:tcPr>
            <w:tcW w:w="532" w:type="pct"/>
            <w:shd w:val="clear" w:color="auto" w:fill="FFFFFF" w:themeFill="background1"/>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16689,82</w:t>
            </w:r>
          </w:p>
        </w:tc>
        <w:tc>
          <w:tcPr>
            <w:tcW w:w="541" w:type="pct"/>
            <w:shd w:val="clear" w:color="auto" w:fill="FFFFFF" w:themeFill="background1"/>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8050</w:t>
            </w:r>
          </w:p>
        </w:tc>
        <w:tc>
          <w:tcPr>
            <w:tcW w:w="530"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153,90</w:t>
            </w:r>
          </w:p>
        </w:tc>
      </w:tr>
      <w:tr w:rsidR="00F1351A" w:rsidRPr="00F1351A" w:rsidTr="004E2651">
        <w:trPr>
          <w:trHeight w:val="227"/>
        </w:trPr>
        <w:tc>
          <w:tcPr>
            <w:tcW w:w="1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АО «Вегетта»</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 Долгопрудный, мкр-н Шереметьевский, ул. Южная, д.1, стр.1</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2 863 700,00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3342,35</w:t>
            </w:r>
          </w:p>
        </w:tc>
        <w:tc>
          <w:tcPr>
            <w:tcW w:w="54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8170</w:t>
            </w:r>
          </w:p>
        </w:tc>
        <w:tc>
          <w:tcPr>
            <w:tcW w:w="530"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157,20</w:t>
            </w:r>
          </w:p>
        </w:tc>
      </w:tr>
      <w:tr w:rsidR="00F1351A" w:rsidRPr="00F1351A" w:rsidTr="004E2651">
        <w:trPr>
          <w:trHeight w:val="227"/>
        </w:trPr>
        <w:tc>
          <w:tcPr>
            <w:tcW w:w="1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ГОУ ВПО «МФТИ»</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 xml:space="preserve">Долгопрудный, Научный пер., 5 </w:t>
            </w:r>
            <w:r w:rsidRPr="00F1351A">
              <w:rPr>
                <w:color w:val="000000"/>
                <w:sz w:val="20"/>
                <w:szCs w:val="20"/>
              </w:rPr>
              <w:lastRenderedPageBreak/>
              <w:t>, стр.1</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lastRenderedPageBreak/>
              <w:t>газ/нет</w:t>
            </w:r>
          </w:p>
        </w:tc>
        <w:tc>
          <w:tcPr>
            <w:tcW w:w="53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6 067 054,00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6977,11</w:t>
            </w:r>
          </w:p>
        </w:tc>
        <w:tc>
          <w:tcPr>
            <w:tcW w:w="54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8050</w:t>
            </w:r>
          </w:p>
        </w:tc>
        <w:tc>
          <w:tcPr>
            <w:tcW w:w="530"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154,00</w:t>
            </w:r>
          </w:p>
        </w:tc>
      </w:tr>
      <w:tr w:rsidR="00F1351A" w:rsidRPr="00F1351A" w:rsidTr="004E2651">
        <w:trPr>
          <w:trHeight w:val="227"/>
        </w:trPr>
        <w:tc>
          <w:tcPr>
            <w:tcW w:w="2168" w:type="pct"/>
            <w:gridSpan w:val="3"/>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lastRenderedPageBreak/>
              <w:t>Итого по котельным, покупку тепловой энергии от которых осуществляет МУП "Инженерные сети г. Долгопрудный"</w:t>
            </w:r>
          </w:p>
        </w:tc>
        <w:tc>
          <w:tcPr>
            <w:tcW w:w="693"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36"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23443644,00</w:t>
            </w:r>
          </w:p>
        </w:tc>
        <w:tc>
          <w:tcPr>
            <w:tcW w:w="532"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27009,28 </w:t>
            </w:r>
          </w:p>
        </w:tc>
        <w:tc>
          <w:tcPr>
            <w:tcW w:w="541"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8090*</w:t>
            </w:r>
          </w:p>
        </w:tc>
        <w:tc>
          <w:tcPr>
            <w:tcW w:w="530"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155,03*</w:t>
            </w:r>
          </w:p>
        </w:tc>
      </w:tr>
      <w:tr w:rsidR="00F1351A" w:rsidRPr="00F1351A" w:rsidTr="004E2651">
        <w:trPr>
          <w:trHeight w:val="227"/>
        </w:trPr>
        <w:tc>
          <w:tcPr>
            <w:tcW w:w="3397" w:type="pct"/>
            <w:gridSpan w:val="5"/>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ФГБУ «ЦЖКУ»</w:t>
            </w:r>
          </w:p>
        </w:tc>
        <w:tc>
          <w:tcPr>
            <w:tcW w:w="532"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41"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30"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r>
      <w:tr w:rsidR="00F1351A" w:rsidRPr="00F1351A" w:rsidTr="004E2651">
        <w:trPr>
          <w:trHeight w:val="227"/>
        </w:trPr>
        <w:tc>
          <w:tcPr>
            <w:tcW w:w="1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№103</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103</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2 206 450,16</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2586,91</w:t>
            </w:r>
          </w:p>
        </w:tc>
        <w:tc>
          <w:tcPr>
            <w:tcW w:w="54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8207</w:t>
            </w:r>
          </w:p>
        </w:tc>
        <w:tc>
          <w:tcPr>
            <w:tcW w:w="530"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168,11</w:t>
            </w:r>
          </w:p>
        </w:tc>
      </w:tr>
      <w:tr w:rsidR="00F1351A" w:rsidRPr="00F1351A" w:rsidTr="004E2651">
        <w:trPr>
          <w:trHeight w:val="227"/>
        </w:trPr>
        <w:tc>
          <w:tcPr>
            <w:tcW w:w="184"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№94</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г. Долгопрудный, в/г №20 (Долгопрудный-5), ул. Восточная, 94</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917 853,58</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1076,12</w:t>
            </w:r>
          </w:p>
        </w:tc>
        <w:tc>
          <w:tcPr>
            <w:tcW w:w="54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8207</w:t>
            </w:r>
          </w:p>
        </w:tc>
        <w:tc>
          <w:tcPr>
            <w:tcW w:w="530"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146,39</w:t>
            </w:r>
          </w:p>
        </w:tc>
      </w:tr>
      <w:tr w:rsidR="00F1351A" w:rsidRPr="00F1351A" w:rsidTr="004E2651">
        <w:trPr>
          <w:trHeight w:val="227"/>
        </w:trPr>
        <w:tc>
          <w:tcPr>
            <w:tcW w:w="2168" w:type="pct"/>
            <w:gridSpan w:val="3"/>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Итого по котельным ФГБУ «ЦЖКУ»</w:t>
            </w:r>
          </w:p>
        </w:tc>
        <w:tc>
          <w:tcPr>
            <w:tcW w:w="693"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36"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3124303,74</w:t>
            </w:r>
          </w:p>
        </w:tc>
        <w:tc>
          <w:tcPr>
            <w:tcW w:w="532"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3663,02</w:t>
            </w:r>
          </w:p>
        </w:tc>
        <w:tc>
          <w:tcPr>
            <w:tcW w:w="541"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8207*</w:t>
            </w:r>
          </w:p>
        </w:tc>
        <w:tc>
          <w:tcPr>
            <w:tcW w:w="530"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157,25*</w:t>
            </w:r>
          </w:p>
        </w:tc>
      </w:tr>
      <w:tr w:rsidR="00F1351A" w:rsidRPr="00F1351A" w:rsidTr="004E2651">
        <w:trPr>
          <w:trHeight w:val="227"/>
        </w:trPr>
        <w:tc>
          <w:tcPr>
            <w:tcW w:w="3397" w:type="pct"/>
            <w:gridSpan w:val="5"/>
            <w:shd w:val="clear" w:color="auto" w:fill="auto"/>
            <w:noWrap/>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Прочие котельные</w:t>
            </w:r>
          </w:p>
        </w:tc>
        <w:tc>
          <w:tcPr>
            <w:tcW w:w="532" w:type="pct"/>
            <w:shd w:val="clear" w:color="auto" w:fill="auto"/>
            <w:noWrap/>
            <w:vAlign w:val="bottom"/>
            <w:hideMark/>
          </w:tcPr>
          <w:p w:rsidR="00F1351A" w:rsidRPr="00F1351A" w:rsidRDefault="00F1351A" w:rsidP="004E2651">
            <w:pPr>
              <w:spacing w:line="240" w:lineRule="auto"/>
              <w:ind w:firstLine="0"/>
              <w:jc w:val="left"/>
              <w:rPr>
                <w:rFonts w:ascii="Calibri" w:hAnsi="Calibri" w:cs="Calibri"/>
                <w:color w:val="000000"/>
              </w:rPr>
            </w:pPr>
          </w:p>
        </w:tc>
        <w:tc>
          <w:tcPr>
            <w:tcW w:w="541" w:type="pct"/>
            <w:shd w:val="clear" w:color="auto" w:fill="auto"/>
            <w:noWrap/>
            <w:vAlign w:val="bottom"/>
            <w:hideMark/>
          </w:tcPr>
          <w:p w:rsidR="00F1351A" w:rsidRPr="00F1351A" w:rsidRDefault="00F1351A" w:rsidP="004E2651">
            <w:pPr>
              <w:spacing w:line="240" w:lineRule="auto"/>
              <w:ind w:firstLine="0"/>
              <w:jc w:val="left"/>
              <w:rPr>
                <w:rFonts w:ascii="Calibri" w:hAnsi="Calibri" w:cs="Calibri"/>
                <w:color w:val="000000"/>
              </w:rPr>
            </w:pPr>
          </w:p>
        </w:tc>
        <w:tc>
          <w:tcPr>
            <w:tcW w:w="530" w:type="pct"/>
            <w:shd w:val="clear" w:color="auto" w:fill="auto"/>
            <w:noWrap/>
            <w:vAlign w:val="bottom"/>
            <w:hideMark/>
          </w:tcPr>
          <w:p w:rsidR="00F1351A" w:rsidRPr="00F1351A" w:rsidRDefault="00F1351A" w:rsidP="004E2651">
            <w:pPr>
              <w:spacing w:line="240" w:lineRule="auto"/>
              <w:ind w:firstLine="0"/>
              <w:jc w:val="left"/>
              <w:rPr>
                <w:rFonts w:ascii="Calibri" w:hAnsi="Calibri" w:cs="Calibri"/>
                <w:color w:val="000000"/>
              </w:rPr>
            </w:pPr>
          </w:p>
        </w:tc>
      </w:tr>
      <w:tr w:rsidR="00F1351A" w:rsidRPr="00F1351A" w:rsidTr="004E2651">
        <w:trPr>
          <w:trHeight w:val="227"/>
        </w:trPr>
        <w:tc>
          <w:tcPr>
            <w:tcW w:w="18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992"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ОАО «ПО «ТОС»</w:t>
            </w:r>
          </w:p>
        </w:tc>
        <w:tc>
          <w:tcPr>
            <w:tcW w:w="992" w:type="pct"/>
            <w:shd w:val="clear" w:color="auto" w:fill="auto"/>
            <w:vAlign w:val="center"/>
            <w:hideMark/>
          </w:tcPr>
          <w:p w:rsidR="00F1351A" w:rsidRPr="00F1351A" w:rsidRDefault="00F1351A" w:rsidP="004E2651">
            <w:pPr>
              <w:spacing w:line="240" w:lineRule="auto"/>
              <w:ind w:firstLine="0"/>
              <w:rPr>
                <w:color w:val="000000"/>
                <w:sz w:val="20"/>
                <w:szCs w:val="20"/>
              </w:rPr>
            </w:pPr>
            <w:r w:rsidRPr="00F1351A">
              <w:rPr>
                <w:color w:val="000000"/>
                <w:sz w:val="20"/>
                <w:szCs w:val="20"/>
              </w:rPr>
              <w:t>г. Долгопрудный, Лихачевский пр-д, д.5</w:t>
            </w:r>
          </w:p>
        </w:tc>
        <w:tc>
          <w:tcPr>
            <w:tcW w:w="69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газ/нет</w:t>
            </w:r>
          </w:p>
        </w:tc>
        <w:tc>
          <w:tcPr>
            <w:tcW w:w="536"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2 152 445,00</w:t>
            </w:r>
          </w:p>
        </w:tc>
        <w:tc>
          <w:tcPr>
            <w:tcW w:w="532"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2512,21</w:t>
            </w:r>
          </w:p>
        </w:tc>
        <w:tc>
          <w:tcPr>
            <w:tcW w:w="54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8160-8190</w:t>
            </w:r>
          </w:p>
        </w:tc>
        <w:tc>
          <w:tcPr>
            <w:tcW w:w="530"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161,10</w:t>
            </w:r>
          </w:p>
        </w:tc>
      </w:tr>
      <w:tr w:rsidR="00F1351A" w:rsidRPr="00F1351A" w:rsidTr="004E2651">
        <w:trPr>
          <w:trHeight w:val="227"/>
        </w:trPr>
        <w:tc>
          <w:tcPr>
            <w:tcW w:w="2168" w:type="pct"/>
            <w:gridSpan w:val="3"/>
            <w:shd w:val="clear" w:color="auto" w:fill="auto"/>
            <w:noWrap/>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693" w:type="pct"/>
            <w:shd w:val="clear" w:color="auto" w:fill="auto"/>
            <w:noWrap/>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w:t>
            </w:r>
          </w:p>
        </w:tc>
        <w:tc>
          <w:tcPr>
            <w:tcW w:w="536"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82 923 832,68</w:t>
            </w:r>
          </w:p>
        </w:tc>
        <w:tc>
          <w:tcPr>
            <w:tcW w:w="5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96 731,62</w:t>
            </w:r>
          </w:p>
        </w:tc>
        <w:tc>
          <w:tcPr>
            <w:tcW w:w="541" w:type="pct"/>
            <w:tcBorders>
              <w:top w:val="single" w:sz="4" w:space="0" w:color="auto"/>
              <w:left w:val="nil"/>
              <w:bottom w:val="single" w:sz="4" w:space="0" w:color="auto"/>
              <w:right w:val="single" w:sz="4" w:space="0" w:color="auto"/>
            </w:tcBorders>
            <w:shd w:val="clear" w:color="auto" w:fill="auto"/>
            <w:noWrap/>
            <w:vAlign w:val="center"/>
            <w:hideMark/>
          </w:tcPr>
          <w:p w:rsidR="00F1351A" w:rsidRPr="00F1351A" w:rsidRDefault="00AF7CDA" w:rsidP="004E2651">
            <w:pPr>
              <w:spacing w:line="240" w:lineRule="auto"/>
              <w:ind w:firstLine="0"/>
              <w:jc w:val="center"/>
              <w:rPr>
                <w:b/>
                <w:bCs/>
                <w:color w:val="000000"/>
                <w:sz w:val="20"/>
                <w:szCs w:val="20"/>
              </w:rPr>
            </w:pPr>
            <w:r>
              <w:rPr>
                <w:b/>
                <w:bCs/>
                <w:color w:val="000000"/>
                <w:sz w:val="20"/>
                <w:szCs w:val="20"/>
              </w:rPr>
              <w:t>8207</w:t>
            </w:r>
            <w:r w:rsidR="00F1351A" w:rsidRPr="00F1351A">
              <w:rPr>
                <w:b/>
                <w:bCs/>
                <w:color w:val="000000"/>
                <w:sz w:val="20"/>
                <w:szCs w:val="20"/>
              </w:rPr>
              <w:t>*</w:t>
            </w:r>
          </w:p>
        </w:tc>
        <w:tc>
          <w:tcPr>
            <w:tcW w:w="530" w:type="pct"/>
            <w:tcBorders>
              <w:top w:val="single" w:sz="4" w:space="0" w:color="auto"/>
              <w:left w:val="nil"/>
              <w:bottom w:val="single" w:sz="4" w:space="0" w:color="auto"/>
              <w:right w:val="single" w:sz="4" w:space="0" w:color="auto"/>
            </w:tcBorders>
            <w:shd w:val="clear" w:color="auto" w:fill="auto"/>
            <w:noWrap/>
            <w:vAlign w:val="center"/>
            <w:hideMark/>
          </w:tcPr>
          <w:p w:rsidR="00F1351A" w:rsidRPr="00F1351A" w:rsidRDefault="003611CC" w:rsidP="004E2651">
            <w:pPr>
              <w:spacing w:line="240" w:lineRule="auto"/>
              <w:ind w:firstLine="0"/>
              <w:jc w:val="center"/>
              <w:rPr>
                <w:b/>
                <w:bCs/>
                <w:color w:val="000000"/>
                <w:sz w:val="20"/>
                <w:szCs w:val="20"/>
              </w:rPr>
            </w:pPr>
            <w:r>
              <w:rPr>
                <w:b/>
                <w:bCs/>
                <w:color w:val="000000"/>
                <w:sz w:val="20"/>
                <w:szCs w:val="20"/>
              </w:rPr>
              <w:t>162,1</w:t>
            </w:r>
            <w:r w:rsidR="00F1351A" w:rsidRPr="00F1351A">
              <w:rPr>
                <w:b/>
                <w:bCs/>
                <w:color w:val="000000"/>
                <w:sz w:val="20"/>
                <w:szCs w:val="20"/>
              </w:rPr>
              <w:t>*</w:t>
            </w:r>
          </w:p>
        </w:tc>
      </w:tr>
    </w:tbl>
    <w:p w:rsidR="00F1351A" w:rsidRPr="00F1351A" w:rsidRDefault="00F1351A" w:rsidP="00F1351A">
      <w:r w:rsidRPr="00F1351A">
        <w:t>*- указаны усредненные значения показателей.</w:t>
      </w:r>
    </w:p>
    <w:p w:rsidR="00F1351A" w:rsidRPr="00F1351A" w:rsidRDefault="00F1351A" w:rsidP="00F1351A"/>
    <w:p w:rsidR="00F1351A" w:rsidRPr="00F1351A" w:rsidRDefault="00F1351A" w:rsidP="00F1351A">
      <w:pPr>
        <w:pStyle w:val="aff5"/>
        <w:sectPr w:rsidR="00F1351A" w:rsidRPr="00F1351A" w:rsidSect="001805C6">
          <w:pgSz w:w="16838" w:h="11906" w:orient="landscape"/>
          <w:pgMar w:top="1134" w:right="567" w:bottom="1134"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3"/>
      </w:pPr>
      <w:r w:rsidRPr="00F1351A">
        <w:lastRenderedPageBreak/>
        <w:t>Виды резервного и аварийного топлива и возможности их обеспечения в соответст</w:t>
      </w:r>
      <w:r w:rsidR="00523463" w:rsidRPr="00F1351A">
        <w:t>вии с нормативными требованиями</w:t>
      </w:r>
      <w:bookmarkEnd w:id="294"/>
      <w:bookmarkEnd w:id="295"/>
    </w:p>
    <w:p w:rsidR="00CA2FE5" w:rsidRPr="00F1351A" w:rsidRDefault="00CA2FE5" w:rsidP="00CA2FE5">
      <w:pPr>
        <w:suppressAutoHyphens/>
        <w:contextualSpacing/>
        <w:rPr>
          <w:rFonts w:eastAsiaTheme="minorHAnsi"/>
        </w:rPr>
      </w:pPr>
      <w:r w:rsidRPr="00F1351A">
        <w:rPr>
          <w:rFonts w:eastAsiaTheme="minorHAnsi"/>
        </w:rPr>
        <w:t>Норматив создания запасов топлива на источниках тепла рассчитывается в соответствии с «Порядком определения нормативов запасов топлива на источниках тепловой энергии» утверждённым приказом Минэнерго России от 10 августа 2012 г. N 377.</w:t>
      </w:r>
    </w:p>
    <w:p w:rsidR="00107EE9" w:rsidRPr="00F1351A" w:rsidRDefault="00107EE9" w:rsidP="00107EE9">
      <w:r w:rsidRPr="00F1351A">
        <w:t>Общий нормативный запас топлива определяется по формуле:</w:t>
      </w:r>
    </w:p>
    <w:p w:rsidR="00107EE9" w:rsidRPr="00F1351A" w:rsidRDefault="00107EE9" w:rsidP="00107EE9">
      <w:pPr>
        <w:jc w:val="center"/>
      </w:pPr>
      <w:r w:rsidRPr="00F1351A">
        <w:t>ОНЗТ=ННЗТ+НЭЗТ, где</w:t>
      </w:r>
    </w:p>
    <w:p w:rsidR="00107EE9" w:rsidRPr="00F1351A" w:rsidRDefault="00107EE9" w:rsidP="00107EE9">
      <w:r w:rsidRPr="00F1351A">
        <w:t>ННЗТ - неснижаемый нормативный запас топлива;</w:t>
      </w:r>
    </w:p>
    <w:p w:rsidR="00107EE9" w:rsidRPr="00F1351A" w:rsidRDefault="00107EE9" w:rsidP="00107EE9">
      <w:r w:rsidRPr="00F1351A">
        <w:t>НЭЗТ - нормативный эксплуатационный запас основного или резервного вида топлива.</w:t>
      </w:r>
    </w:p>
    <w:p w:rsidR="00CA2FE5" w:rsidRPr="00F1351A" w:rsidRDefault="00CA2FE5" w:rsidP="00CA2FE5">
      <w:pPr>
        <w:suppressAutoHyphens/>
        <w:contextualSpacing/>
        <w:rPr>
          <w:rFonts w:eastAsiaTheme="minorHAnsi"/>
        </w:rPr>
      </w:pPr>
      <w:r w:rsidRPr="00F1351A">
        <w:rPr>
          <w:rFonts w:eastAsiaTheme="minorHAnsi"/>
        </w:rPr>
        <w:t>Неснижаемый нормативный запас топлива (ННЗТ) определяется для котельных в размере, обеспечивающем поддержание плюсовых температур в главном корпусе, вспомогательных зданиях и сооружениях в режиме "выживания" с минимальной расчетной тепловой нагрузкой по условиям самого холодного месяца года. Для электростанций и котельных, работающих на газе, ННЗТ устанавливается по резервному топливу.</w:t>
      </w:r>
    </w:p>
    <w:p w:rsidR="00CA2FE5" w:rsidRPr="00F1351A" w:rsidRDefault="00CA2FE5" w:rsidP="00CA2FE5">
      <w:pPr>
        <w:suppressAutoHyphens/>
        <w:contextualSpacing/>
        <w:rPr>
          <w:rFonts w:eastAsiaTheme="minorHAnsi"/>
        </w:rPr>
      </w:pPr>
      <w:r w:rsidRPr="00F1351A">
        <w:rPr>
          <w:rFonts w:eastAsiaTheme="minorHAnsi"/>
        </w:rPr>
        <w:t>Расчетный размер ННЗТ определяется по среднесуточному плановому расходу топлива самого холодного месяца отопительного периода и количеству суток, определяемых с учетом вида топлива и способа его доставки:</w:t>
      </w:r>
    </w:p>
    <w:p w:rsidR="00CA2FE5" w:rsidRPr="00F1351A" w:rsidRDefault="00CA2FE5" w:rsidP="00CA2FE5">
      <w:pPr>
        <w:pStyle w:val="afffffffff9"/>
        <w:suppressAutoHyphens/>
        <w:jc w:val="center"/>
        <w:rPr>
          <w:rFonts w:ascii="Times New Roman" w:hAnsi="Times New Roman" w:cs="Times New Roman"/>
          <w:sz w:val="24"/>
          <w:szCs w:val="24"/>
        </w:rPr>
      </w:pPr>
      <w:r w:rsidRPr="00F1351A">
        <w:rPr>
          <w:rFonts w:ascii="Times New Roman" w:hAnsi="Times New Roman" w:cs="Times New Roman"/>
          <w:noProof/>
          <w:sz w:val="24"/>
          <w:szCs w:val="24"/>
          <w:lang w:eastAsia="ru-RU"/>
        </w:rPr>
        <w:drawing>
          <wp:inline distT="0" distB="0" distL="0" distR="0" wp14:anchorId="5165F080" wp14:editId="4EC82DB3">
            <wp:extent cx="2542540" cy="408305"/>
            <wp:effectExtent l="0" t="0" r="0" b="0"/>
            <wp:docPr id="3872" name="Рисунок 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42540" cy="408305"/>
                    </a:xfrm>
                    <a:prstGeom prst="rect">
                      <a:avLst/>
                    </a:prstGeom>
                    <a:noFill/>
                  </pic:spPr>
                </pic:pic>
              </a:graphicData>
            </a:graphic>
          </wp:inline>
        </w:drawing>
      </w:r>
    </w:p>
    <w:p w:rsidR="00CA2FE5" w:rsidRPr="00F1351A" w:rsidRDefault="00CA2FE5" w:rsidP="00CA2FE5">
      <w:pPr>
        <w:suppressAutoHyphens/>
        <w:contextualSpacing/>
        <w:rPr>
          <w:rFonts w:eastAsiaTheme="minorHAnsi"/>
        </w:rPr>
      </w:pPr>
      <w:r w:rsidRPr="00F1351A">
        <w:rPr>
          <w:rFonts w:eastAsiaTheme="minorHAnsi"/>
        </w:rPr>
        <w:t>где Qmax – среднее значение отпуска тепловой энергии в тепловую сеть (выработка котельной) в самом холодном месяце, Гкал/сутки;</w:t>
      </w:r>
    </w:p>
    <w:p w:rsidR="00CA2FE5" w:rsidRPr="00F1351A" w:rsidRDefault="00CA2FE5" w:rsidP="00CA2FE5">
      <w:pPr>
        <w:suppressAutoHyphens/>
        <w:contextualSpacing/>
        <w:rPr>
          <w:rFonts w:eastAsiaTheme="minorHAnsi"/>
        </w:rPr>
      </w:pPr>
      <w:r w:rsidRPr="00F1351A">
        <w:rPr>
          <w:rFonts w:eastAsiaTheme="minorHAnsi"/>
        </w:rPr>
        <w:t>Нср.m – расчетный норматив удельного расхода топлива на отпущенную тепловую энергию для самого холодного месяца, т у.т./Гкал;</w:t>
      </w:r>
    </w:p>
    <w:p w:rsidR="00CA2FE5" w:rsidRPr="00F1351A" w:rsidRDefault="00CA2FE5" w:rsidP="00CA2FE5">
      <w:pPr>
        <w:suppressAutoHyphens/>
        <w:contextualSpacing/>
        <w:rPr>
          <w:rFonts w:eastAsiaTheme="minorHAnsi"/>
        </w:rPr>
      </w:pPr>
      <w:r w:rsidRPr="00F1351A">
        <w:rPr>
          <w:rFonts w:eastAsiaTheme="minorHAnsi"/>
        </w:rPr>
        <w:t>K - коэффициент перевода натурального топлива в условное топливо;</w:t>
      </w:r>
    </w:p>
    <w:p w:rsidR="00CA2FE5" w:rsidRPr="00F1351A" w:rsidRDefault="00CA2FE5" w:rsidP="00CA2FE5">
      <w:pPr>
        <w:suppressAutoHyphens/>
        <w:contextualSpacing/>
        <w:rPr>
          <w:rFonts w:eastAsiaTheme="minorHAnsi"/>
        </w:rPr>
      </w:pPr>
      <w:r w:rsidRPr="00F1351A">
        <w:rPr>
          <w:rFonts w:eastAsiaTheme="minorHAnsi"/>
        </w:rPr>
        <w:t>T - длительность периода формирования объема неснижаемого запаса топлива, сут.</w:t>
      </w:r>
    </w:p>
    <w:p w:rsidR="00CA2FE5" w:rsidRPr="00F1351A" w:rsidRDefault="00CA2FE5" w:rsidP="00CA2FE5">
      <w:pPr>
        <w:suppressAutoHyphens/>
        <w:contextualSpacing/>
        <w:rPr>
          <w:rFonts w:eastAsiaTheme="minorHAnsi"/>
        </w:rPr>
      </w:pPr>
      <w:r w:rsidRPr="00F1351A">
        <w:rPr>
          <w:rFonts w:eastAsiaTheme="minorHAnsi"/>
        </w:rPr>
        <w:t xml:space="preserve">Количество суток, на которые рассчитывается ННЗТ, определяется в зависимости от вида топлива и способа его доставки в соответствии с таблицей </w:t>
      </w:r>
      <w:r w:rsidR="00B731E0" w:rsidRPr="00F1351A">
        <w:rPr>
          <w:rFonts w:eastAsiaTheme="minorHAnsi"/>
        </w:rPr>
        <w:fldChar w:fldCharType="begin"/>
      </w:r>
      <w:r w:rsidR="00B731E0" w:rsidRPr="00F1351A">
        <w:rPr>
          <w:rFonts w:eastAsiaTheme="minorHAnsi"/>
        </w:rPr>
        <w:instrText xml:space="preserve"> REF _Ref93413753 \h  \* MERGEFORMAT </w:instrText>
      </w:r>
      <w:r w:rsidR="00B731E0" w:rsidRPr="00F1351A">
        <w:rPr>
          <w:rFonts w:eastAsiaTheme="minorHAnsi"/>
        </w:rPr>
      </w:r>
      <w:r w:rsidR="00B731E0"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94</w:t>
      </w:r>
      <w:r w:rsidR="00B731E0" w:rsidRPr="00F1351A">
        <w:rPr>
          <w:rFonts w:eastAsiaTheme="minorHAnsi"/>
        </w:rPr>
        <w:fldChar w:fldCharType="end"/>
      </w:r>
      <w:r w:rsidRPr="00F1351A">
        <w:rPr>
          <w:rFonts w:eastAsiaTheme="minorHAnsi"/>
        </w:rPr>
        <w:t>.</w:t>
      </w:r>
    </w:p>
    <w:p w:rsidR="00CA2FE5" w:rsidRPr="00F1351A" w:rsidRDefault="00CA2FE5" w:rsidP="00CA2FE5">
      <w:pPr>
        <w:pStyle w:val="aff3"/>
        <w:keepNext/>
        <w:rPr>
          <w:b w:val="0"/>
        </w:rPr>
      </w:pPr>
      <w:bookmarkStart w:id="299" w:name="_Ref93413753"/>
      <w:bookmarkStart w:id="300" w:name="_Toc99146600"/>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94</w:t>
      </w:r>
      <w:r w:rsidR="00E6474C" w:rsidRPr="00F1351A">
        <w:rPr>
          <w:noProof/>
        </w:rPr>
        <w:fldChar w:fldCharType="end"/>
      </w:r>
      <w:bookmarkEnd w:id="299"/>
      <w:r w:rsidRPr="00F1351A">
        <w:t xml:space="preserve"> – </w:t>
      </w:r>
      <w:r w:rsidRPr="00F1351A">
        <w:rPr>
          <w:b w:val="0"/>
        </w:rPr>
        <w:t>Длительность периода формирования объема ННЗТ</w:t>
      </w:r>
      <w:bookmarkEnd w:id="30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1957"/>
        <w:gridCol w:w="4054"/>
        <w:gridCol w:w="3214"/>
      </w:tblGrid>
      <w:tr w:rsidR="00CA2FE5" w:rsidRPr="00F1351A" w:rsidTr="00B731E0">
        <w:trPr>
          <w:trHeight w:val="70"/>
          <w:tblHeader/>
        </w:trPr>
        <w:tc>
          <w:tcPr>
            <w:tcW w:w="574" w:type="pct"/>
          </w:tcPr>
          <w:p w:rsidR="00CA2FE5" w:rsidRPr="00F1351A" w:rsidRDefault="00CA2FE5" w:rsidP="008A4B29">
            <w:pPr>
              <w:suppressAutoHyphens/>
              <w:spacing w:line="240" w:lineRule="auto"/>
              <w:ind w:firstLine="0"/>
              <w:jc w:val="center"/>
              <w:rPr>
                <w:b/>
                <w:sz w:val="20"/>
                <w:szCs w:val="20"/>
              </w:rPr>
            </w:pPr>
            <w:r w:rsidRPr="00F1351A">
              <w:rPr>
                <w:b/>
                <w:sz w:val="20"/>
                <w:szCs w:val="20"/>
              </w:rPr>
              <w:t>№ п/п</w:t>
            </w:r>
          </w:p>
        </w:tc>
        <w:tc>
          <w:tcPr>
            <w:tcW w:w="939" w:type="pct"/>
            <w:shd w:val="clear" w:color="auto" w:fill="auto"/>
            <w:vAlign w:val="center"/>
          </w:tcPr>
          <w:p w:rsidR="00CA2FE5" w:rsidRPr="00F1351A" w:rsidRDefault="00CA2FE5" w:rsidP="008A4B29">
            <w:pPr>
              <w:suppressAutoHyphens/>
              <w:spacing w:line="240" w:lineRule="auto"/>
              <w:ind w:firstLine="0"/>
              <w:jc w:val="center"/>
              <w:rPr>
                <w:b/>
                <w:sz w:val="20"/>
                <w:szCs w:val="20"/>
              </w:rPr>
            </w:pPr>
            <w:r w:rsidRPr="00F1351A">
              <w:rPr>
                <w:b/>
                <w:sz w:val="20"/>
                <w:szCs w:val="20"/>
              </w:rPr>
              <w:t>Вид топлива</w:t>
            </w:r>
          </w:p>
        </w:tc>
        <w:tc>
          <w:tcPr>
            <w:tcW w:w="1945" w:type="pct"/>
            <w:shd w:val="clear" w:color="auto" w:fill="auto"/>
            <w:vAlign w:val="center"/>
          </w:tcPr>
          <w:p w:rsidR="00CA2FE5" w:rsidRPr="00F1351A" w:rsidRDefault="00CA2FE5" w:rsidP="008A4B29">
            <w:pPr>
              <w:suppressAutoHyphens/>
              <w:spacing w:line="240" w:lineRule="auto"/>
              <w:ind w:firstLine="0"/>
              <w:jc w:val="center"/>
              <w:rPr>
                <w:b/>
                <w:sz w:val="20"/>
                <w:szCs w:val="20"/>
              </w:rPr>
            </w:pPr>
            <w:r w:rsidRPr="00F1351A">
              <w:rPr>
                <w:b/>
                <w:sz w:val="20"/>
                <w:szCs w:val="20"/>
              </w:rPr>
              <w:t>Способ доставки топлива</w:t>
            </w:r>
          </w:p>
        </w:tc>
        <w:tc>
          <w:tcPr>
            <w:tcW w:w="1542"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b/>
                <w:sz w:val="20"/>
                <w:szCs w:val="20"/>
              </w:rPr>
            </w:pPr>
            <w:r w:rsidRPr="00F1351A">
              <w:rPr>
                <w:b/>
                <w:sz w:val="20"/>
                <w:szCs w:val="20"/>
              </w:rPr>
              <w:t>Объем запаса топлива, сутки</w:t>
            </w:r>
          </w:p>
        </w:tc>
      </w:tr>
      <w:tr w:rsidR="00CA2FE5" w:rsidRPr="00F1351A" w:rsidTr="00B731E0">
        <w:trPr>
          <w:trHeight w:val="70"/>
        </w:trPr>
        <w:tc>
          <w:tcPr>
            <w:tcW w:w="574" w:type="pct"/>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1</w:t>
            </w:r>
          </w:p>
        </w:tc>
        <w:tc>
          <w:tcPr>
            <w:tcW w:w="939"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твердое</w:t>
            </w:r>
          </w:p>
        </w:tc>
        <w:tc>
          <w:tcPr>
            <w:tcW w:w="1945"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железнодорожный транспорт</w:t>
            </w:r>
          </w:p>
        </w:tc>
        <w:tc>
          <w:tcPr>
            <w:tcW w:w="1542"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14</w:t>
            </w:r>
          </w:p>
        </w:tc>
      </w:tr>
      <w:tr w:rsidR="00CA2FE5" w:rsidRPr="00F1351A" w:rsidTr="00B731E0">
        <w:trPr>
          <w:trHeight w:val="70"/>
        </w:trPr>
        <w:tc>
          <w:tcPr>
            <w:tcW w:w="574" w:type="pct"/>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2</w:t>
            </w:r>
          </w:p>
        </w:tc>
        <w:tc>
          <w:tcPr>
            <w:tcW w:w="939"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твердое</w:t>
            </w:r>
          </w:p>
        </w:tc>
        <w:tc>
          <w:tcPr>
            <w:tcW w:w="1945"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автотранспорт</w:t>
            </w:r>
          </w:p>
        </w:tc>
        <w:tc>
          <w:tcPr>
            <w:tcW w:w="1542"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7</w:t>
            </w:r>
          </w:p>
        </w:tc>
      </w:tr>
      <w:tr w:rsidR="00CA2FE5" w:rsidRPr="00F1351A" w:rsidTr="00B731E0">
        <w:trPr>
          <w:trHeight w:val="70"/>
        </w:trPr>
        <w:tc>
          <w:tcPr>
            <w:tcW w:w="574" w:type="pct"/>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3</w:t>
            </w:r>
          </w:p>
        </w:tc>
        <w:tc>
          <w:tcPr>
            <w:tcW w:w="939"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жидкое</w:t>
            </w:r>
          </w:p>
        </w:tc>
        <w:tc>
          <w:tcPr>
            <w:tcW w:w="1945"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железнодорожный транспорт</w:t>
            </w:r>
          </w:p>
        </w:tc>
        <w:tc>
          <w:tcPr>
            <w:tcW w:w="1542"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10</w:t>
            </w:r>
          </w:p>
        </w:tc>
      </w:tr>
      <w:tr w:rsidR="00CA2FE5" w:rsidRPr="00F1351A" w:rsidTr="00B731E0">
        <w:trPr>
          <w:trHeight w:val="70"/>
        </w:trPr>
        <w:tc>
          <w:tcPr>
            <w:tcW w:w="574" w:type="pct"/>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4</w:t>
            </w:r>
          </w:p>
        </w:tc>
        <w:tc>
          <w:tcPr>
            <w:tcW w:w="939"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жидкое</w:t>
            </w:r>
          </w:p>
        </w:tc>
        <w:tc>
          <w:tcPr>
            <w:tcW w:w="1945"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автотранспорт</w:t>
            </w:r>
          </w:p>
        </w:tc>
        <w:tc>
          <w:tcPr>
            <w:tcW w:w="1542" w:type="pct"/>
            <w:shd w:val="clear" w:color="auto" w:fill="auto"/>
            <w:vAlign w:val="center"/>
          </w:tcPr>
          <w:p w:rsidR="00CA2FE5" w:rsidRPr="00F1351A" w:rsidRDefault="00CA2FE5" w:rsidP="008A4B29">
            <w:pPr>
              <w:widowControl w:val="0"/>
              <w:suppressAutoHyphens/>
              <w:autoSpaceDE w:val="0"/>
              <w:autoSpaceDN w:val="0"/>
              <w:adjustRightInd w:val="0"/>
              <w:spacing w:line="240" w:lineRule="auto"/>
              <w:ind w:firstLine="0"/>
              <w:jc w:val="center"/>
              <w:rPr>
                <w:sz w:val="20"/>
                <w:szCs w:val="20"/>
              </w:rPr>
            </w:pPr>
            <w:r w:rsidRPr="00F1351A">
              <w:rPr>
                <w:sz w:val="20"/>
                <w:szCs w:val="20"/>
              </w:rPr>
              <w:t>5</w:t>
            </w:r>
          </w:p>
        </w:tc>
      </w:tr>
    </w:tbl>
    <w:p w:rsidR="00CA2FE5" w:rsidRPr="00F1351A" w:rsidRDefault="00112517" w:rsidP="00CA2FE5">
      <w:pPr>
        <w:suppressAutoHyphens/>
        <w:contextualSpacing/>
        <w:rPr>
          <w:rFonts w:eastAsiaTheme="minorHAnsi"/>
        </w:rPr>
      </w:pPr>
      <w:r w:rsidRPr="00F1351A">
        <w:rPr>
          <w:rFonts w:eastAsiaTheme="minorHAnsi"/>
        </w:rPr>
        <w:t>С</w:t>
      </w:r>
      <w:r w:rsidR="00CA2FE5" w:rsidRPr="00F1351A">
        <w:rPr>
          <w:rFonts w:eastAsiaTheme="minorHAnsi"/>
        </w:rPr>
        <w:t>ледует отметить, что для отопительных котельных, работающих на газовом топливе с резервным жидким топливом, расчет НЭЗТ может не выполняться при отсутствии снижения подачи газа в периоды похолоданий за три года, предшествовавших текущему году и отсутствия графика снижения подачи газа на текущий и планируемый год.</w:t>
      </w:r>
    </w:p>
    <w:p w:rsidR="002F044D" w:rsidRPr="00F1351A" w:rsidRDefault="00AF172D" w:rsidP="00750DF4">
      <w:pPr>
        <w:pStyle w:val="aff5"/>
      </w:pPr>
      <w:r w:rsidRPr="00F1351A">
        <w:t>В ГО Долгопрудный резервное топливо, мазут, предусмотрено только на Котельной ул. Спортивная, д. 3а</w:t>
      </w:r>
      <w:r w:rsidR="003A78CF" w:rsidRPr="00F1351A">
        <w:t xml:space="preserve"> и </w:t>
      </w:r>
      <w:r w:rsidR="003A78CF" w:rsidRPr="00F1351A">
        <w:rPr>
          <w:szCs w:val="24"/>
        </w:rPr>
        <w:t xml:space="preserve">Котельной </w:t>
      </w:r>
      <w:r w:rsidR="003A78CF" w:rsidRPr="00F1351A">
        <w:rPr>
          <w:color w:val="000000"/>
          <w:szCs w:val="24"/>
        </w:rPr>
        <w:t>ПАО «ДНПП»</w:t>
      </w:r>
      <w:r w:rsidR="003A78CF" w:rsidRPr="00F1351A">
        <w:rPr>
          <w:szCs w:val="24"/>
        </w:rPr>
        <w:t>.</w:t>
      </w:r>
      <w:r w:rsidR="00750DF4" w:rsidRPr="00F1351A">
        <w:t xml:space="preserve"> </w:t>
      </w:r>
      <w:r w:rsidR="009E55BE" w:rsidRPr="00F1351A">
        <w:t xml:space="preserve">Запас резервного топлива на </w:t>
      </w:r>
      <w:r w:rsidR="0073525D" w:rsidRPr="00F1351A">
        <w:t xml:space="preserve">указанных </w:t>
      </w:r>
      <w:r w:rsidR="009E55BE" w:rsidRPr="00F1351A">
        <w:t>котельных представлен в таблице</w:t>
      </w:r>
      <w:r w:rsidR="00BB7112" w:rsidRPr="00F1351A">
        <w:t xml:space="preserve"> </w:t>
      </w:r>
      <w:r w:rsidR="00BB7112" w:rsidRPr="00F1351A">
        <w:fldChar w:fldCharType="begin"/>
      </w:r>
      <w:r w:rsidR="00BB7112" w:rsidRPr="00F1351A">
        <w:instrText xml:space="preserve"> REF _Ref94052016 \h  \* MERGEFORMAT </w:instrText>
      </w:r>
      <w:r w:rsidR="00BB7112"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95</w:t>
      </w:r>
      <w:r w:rsidR="00BB7112" w:rsidRPr="00F1351A">
        <w:fldChar w:fldCharType="end"/>
      </w:r>
      <w:r w:rsidR="00BB7112" w:rsidRPr="00F1351A">
        <w:t>.</w:t>
      </w:r>
    </w:p>
    <w:p w:rsidR="0059356E" w:rsidRPr="00F1351A" w:rsidRDefault="0059356E" w:rsidP="0059356E">
      <w:pPr>
        <w:pStyle w:val="aff3"/>
        <w:keepNext/>
        <w:rPr>
          <w:b w:val="0"/>
        </w:rPr>
      </w:pPr>
      <w:bookmarkStart w:id="301" w:name="_Ref94052016"/>
      <w:bookmarkStart w:id="302" w:name="_Toc99146601"/>
      <w:r w:rsidRPr="00F1351A">
        <w:t xml:space="preserve">Таблица </w:t>
      </w:r>
      <w:r w:rsidRPr="00F1351A">
        <w:rPr>
          <w:noProof/>
        </w:rPr>
        <w:fldChar w:fldCharType="begin"/>
      </w:r>
      <w:r w:rsidRPr="00F1351A">
        <w:rPr>
          <w:noProof/>
        </w:rPr>
        <w:instrText xml:space="preserve"> STYLEREF 1 \s </w:instrText>
      </w:r>
      <w:r w:rsidRPr="00F1351A">
        <w:rPr>
          <w:noProof/>
        </w:rPr>
        <w:fldChar w:fldCharType="separate"/>
      </w:r>
      <w:r w:rsidR="00F1351A"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sidR="00F1351A" w:rsidRPr="00F1351A">
        <w:rPr>
          <w:noProof/>
        </w:rPr>
        <w:t>95</w:t>
      </w:r>
      <w:r w:rsidRPr="00F1351A">
        <w:rPr>
          <w:noProof/>
        </w:rPr>
        <w:fldChar w:fldCharType="end"/>
      </w:r>
      <w:bookmarkEnd w:id="301"/>
      <w:r w:rsidRPr="00F1351A">
        <w:t xml:space="preserve"> – </w:t>
      </w:r>
      <w:r w:rsidR="0073525D" w:rsidRPr="00F1351A">
        <w:rPr>
          <w:b w:val="0"/>
        </w:rPr>
        <w:t>Запас резервного топлива</w:t>
      </w:r>
      <w:bookmarkEnd w:id="302"/>
    </w:p>
    <w:tbl>
      <w:tblPr>
        <w:tblStyle w:val="afffb"/>
        <w:tblW w:w="0" w:type="auto"/>
        <w:tblLook w:val="04A0" w:firstRow="1" w:lastRow="0" w:firstColumn="1" w:lastColumn="0" w:noHBand="0" w:noVBand="1"/>
      </w:tblPr>
      <w:tblGrid>
        <w:gridCol w:w="524"/>
        <w:gridCol w:w="2979"/>
        <w:gridCol w:w="2956"/>
        <w:gridCol w:w="1938"/>
        <w:gridCol w:w="2024"/>
      </w:tblGrid>
      <w:tr w:rsidR="00752004" w:rsidRPr="00F1351A" w:rsidTr="0059356E">
        <w:trPr>
          <w:trHeight w:val="227"/>
        </w:trPr>
        <w:tc>
          <w:tcPr>
            <w:tcW w:w="524" w:type="dxa"/>
            <w:vAlign w:val="center"/>
          </w:tcPr>
          <w:p w:rsidR="00752004" w:rsidRPr="00F1351A" w:rsidRDefault="00752004" w:rsidP="0059356E">
            <w:pPr>
              <w:pStyle w:val="aff5"/>
              <w:ind w:firstLine="0"/>
              <w:jc w:val="center"/>
              <w:rPr>
                <w:b/>
                <w:sz w:val="20"/>
                <w:szCs w:val="20"/>
              </w:rPr>
            </w:pPr>
            <w:r w:rsidRPr="00F1351A">
              <w:rPr>
                <w:b/>
                <w:sz w:val="20"/>
                <w:szCs w:val="20"/>
              </w:rPr>
              <w:t>№ п/п</w:t>
            </w:r>
          </w:p>
        </w:tc>
        <w:tc>
          <w:tcPr>
            <w:tcW w:w="2979" w:type="dxa"/>
            <w:vAlign w:val="center"/>
          </w:tcPr>
          <w:p w:rsidR="00752004" w:rsidRPr="00F1351A" w:rsidRDefault="00752004" w:rsidP="0059356E">
            <w:pPr>
              <w:pStyle w:val="aff5"/>
              <w:ind w:firstLine="0"/>
              <w:jc w:val="center"/>
              <w:rPr>
                <w:b/>
                <w:sz w:val="20"/>
                <w:szCs w:val="20"/>
              </w:rPr>
            </w:pPr>
            <w:r w:rsidRPr="00F1351A">
              <w:rPr>
                <w:b/>
                <w:bCs/>
                <w:color w:val="000000"/>
                <w:sz w:val="20"/>
                <w:szCs w:val="20"/>
              </w:rPr>
              <w:t>Наименование теплоисточника</w:t>
            </w:r>
          </w:p>
        </w:tc>
        <w:tc>
          <w:tcPr>
            <w:tcW w:w="2956" w:type="dxa"/>
            <w:vAlign w:val="center"/>
          </w:tcPr>
          <w:p w:rsidR="00752004" w:rsidRPr="00F1351A" w:rsidRDefault="00752004" w:rsidP="0059356E">
            <w:pPr>
              <w:pStyle w:val="aff5"/>
              <w:ind w:firstLine="0"/>
              <w:jc w:val="center"/>
              <w:rPr>
                <w:b/>
                <w:sz w:val="20"/>
                <w:szCs w:val="20"/>
              </w:rPr>
            </w:pPr>
            <w:r w:rsidRPr="00F1351A">
              <w:rPr>
                <w:b/>
                <w:bCs/>
                <w:color w:val="000000"/>
                <w:sz w:val="20"/>
                <w:szCs w:val="20"/>
              </w:rPr>
              <w:t>Адрес котельной</w:t>
            </w:r>
          </w:p>
        </w:tc>
        <w:tc>
          <w:tcPr>
            <w:tcW w:w="1938" w:type="dxa"/>
          </w:tcPr>
          <w:p w:rsidR="00752004" w:rsidRPr="00F1351A" w:rsidRDefault="008F4D36" w:rsidP="0059356E">
            <w:pPr>
              <w:pStyle w:val="aff5"/>
              <w:ind w:firstLine="0"/>
              <w:jc w:val="center"/>
              <w:rPr>
                <w:b/>
                <w:sz w:val="20"/>
                <w:szCs w:val="20"/>
              </w:rPr>
            </w:pPr>
            <w:r w:rsidRPr="00F1351A">
              <w:rPr>
                <w:b/>
                <w:sz w:val="20"/>
                <w:szCs w:val="20"/>
              </w:rPr>
              <w:t>Эксплуатирующая организация</w:t>
            </w:r>
          </w:p>
        </w:tc>
        <w:tc>
          <w:tcPr>
            <w:tcW w:w="2024" w:type="dxa"/>
            <w:vAlign w:val="center"/>
          </w:tcPr>
          <w:p w:rsidR="00752004" w:rsidRPr="00F1351A" w:rsidRDefault="00752004" w:rsidP="0059356E">
            <w:pPr>
              <w:pStyle w:val="aff5"/>
              <w:ind w:firstLine="0"/>
              <w:jc w:val="center"/>
              <w:rPr>
                <w:b/>
                <w:sz w:val="20"/>
                <w:szCs w:val="20"/>
              </w:rPr>
            </w:pPr>
            <w:r w:rsidRPr="00F1351A">
              <w:rPr>
                <w:b/>
                <w:sz w:val="20"/>
                <w:szCs w:val="20"/>
              </w:rPr>
              <w:t>Запас резервного топлива, тн</w:t>
            </w:r>
          </w:p>
        </w:tc>
      </w:tr>
      <w:tr w:rsidR="00C91347" w:rsidRPr="00F1351A" w:rsidTr="0059356E">
        <w:trPr>
          <w:trHeight w:val="227"/>
        </w:trPr>
        <w:tc>
          <w:tcPr>
            <w:tcW w:w="524" w:type="dxa"/>
            <w:vAlign w:val="center"/>
          </w:tcPr>
          <w:p w:rsidR="00C91347" w:rsidRPr="00F1351A" w:rsidRDefault="00C91347" w:rsidP="0059356E">
            <w:pPr>
              <w:pStyle w:val="aff5"/>
              <w:ind w:firstLine="0"/>
              <w:jc w:val="center"/>
              <w:rPr>
                <w:sz w:val="20"/>
                <w:szCs w:val="20"/>
              </w:rPr>
            </w:pPr>
            <w:r w:rsidRPr="00F1351A">
              <w:rPr>
                <w:sz w:val="20"/>
                <w:szCs w:val="20"/>
              </w:rPr>
              <w:t>1</w:t>
            </w:r>
          </w:p>
        </w:tc>
        <w:tc>
          <w:tcPr>
            <w:tcW w:w="2979" w:type="dxa"/>
            <w:vAlign w:val="center"/>
          </w:tcPr>
          <w:p w:rsidR="00C91347" w:rsidRPr="00F1351A" w:rsidRDefault="00C91347" w:rsidP="0059356E">
            <w:pPr>
              <w:ind w:firstLine="0"/>
              <w:rPr>
                <w:color w:val="000000"/>
                <w:sz w:val="20"/>
                <w:szCs w:val="20"/>
              </w:rPr>
            </w:pPr>
            <w:r w:rsidRPr="00F1351A">
              <w:rPr>
                <w:color w:val="000000"/>
                <w:sz w:val="20"/>
                <w:szCs w:val="20"/>
              </w:rPr>
              <w:t>Котельная ул. Спортивная, д.3а</w:t>
            </w:r>
          </w:p>
        </w:tc>
        <w:tc>
          <w:tcPr>
            <w:tcW w:w="2956" w:type="dxa"/>
            <w:vAlign w:val="center"/>
          </w:tcPr>
          <w:p w:rsidR="00C91347" w:rsidRPr="00F1351A" w:rsidRDefault="00C91347" w:rsidP="0059356E">
            <w:pPr>
              <w:ind w:firstLine="0"/>
              <w:rPr>
                <w:color w:val="000000"/>
                <w:sz w:val="20"/>
                <w:szCs w:val="20"/>
              </w:rPr>
            </w:pPr>
            <w:r w:rsidRPr="00F1351A">
              <w:rPr>
                <w:color w:val="000000"/>
                <w:sz w:val="20"/>
                <w:szCs w:val="20"/>
              </w:rPr>
              <w:t>г. Долгопрудный, ул. Спортивная, д.3а</w:t>
            </w:r>
          </w:p>
        </w:tc>
        <w:tc>
          <w:tcPr>
            <w:tcW w:w="1938" w:type="dxa"/>
            <w:vAlign w:val="center"/>
          </w:tcPr>
          <w:p w:rsidR="00C91347" w:rsidRPr="00F1351A" w:rsidRDefault="00C91347" w:rsidP="0059356E">
            <w:pPr>
              <w:pStyle w:val="aff5"/>
              <w:ind w:firstLine="0"/>
              <w:jc w:val="center"/>
              <w:rPr>
                <w:sz w:val="20"/>
                <w:szCs w:val="20"/>
              </w:rPr>
            </w:pPr>
            <w:r w:rsidRPr="00F1351A">
              <w:rPr>
                <w:sz w:val="20"/>
                <w:szCs w:val="20"/>
              </w:rPr>
              <w:t>МУП «Инженерные сети г. Долгопрудного»</w:t>
            </w:r>
          </w:p>
        </w:tc>
        <w:tc>
          <w:tcPr>
            <w:tcW w:w="2024" w:type="dxa"/>
            <w:vAlign w:val="center"/>
          </w:tcPr>
          <w:p w:rsidR="00C91347" w:rsidRPr="00F1351A" w:rsidRDefault="00C218B7" w:rsidP="0059356E">
            <w:pPr>
              <w:ind w:firstLine="0"/>
              <w:jc w:val="center"/>
              <w:rPr>
                <w:rFonts w:eastAsia="Calibri"/>
                <w:color w:val="000000"/>
                <w:sz w:val="20"/>
                <w:szCs w:val="20"/>
                <w:lang w:eastAsia="en-US"/>
              </w:rPr>
            </w:pPr>
            <w:r w:rsidRPr="00F1351A">
              <w:rPr>
                <w:rFonts w:eastAsia="Calibri"/>
                <w:color w:val="000000"/>
                <w:sz w:val="20"/>
                <w:szCs w:val="20"/>
                <w:lang w:eastAsia="en-US"/>
              </w:rPr>
              <w:t>1000</w:t>
            </w:r>
          </w:p>
        </w:tc>
      </w:tr>
      <w:tr w:rsidR="00C91347" w:rsidRPr="00F1351A" w:rsidTr="0059356E">
        <w:trPr>
          <w:trHeight w:val="227"/>
        </w:trPr>
        <w:tc>
          <w:tcPr>
            <w:tcW w:w="524" w:type="dxa"/>
            <w:vAlign w:val="center"/>
          </w:tcPr>
          <w:p w:rsidR="00C91347" w:rsidRPr="00F1351A" w:rsidRDefault="00C91347" w:rsidP="0059356E">
            <w:pPr>
              <w:pStyle w:val="aff5"/>
              <w:ind w:firstLine="0"/>
              <w:jc w:val="center"/>
              <w:rPr>
                <w:sz w:val="20"/>
                <w:szCs w:val="20"/>
              </w:rPr>
            </w:pPr>
            <w:r w:rsidRPr="00F1351A">
              <w:rPr>
                <w:sz w:val="20"/>
                <w:szCs w:val="20"/>
              </w:rPr>
              <w:t>2</w:t>
            </w:r>
          </w:p>
        </w:tc>
        <w:tc>
          <w:tcPr>
            <w:tcW w:w="2979" w:type="dxa"/>
            <w:vAlign w:val="center"/>
          </w:tcPr>
          <w:p w:rsidR="00C91347" w:rsidRPr="00F1351A" w:rsidRDefault="00C91347" w:rsidP="0059356E">
            <w:pPr>
              <w:ind w:firstLine="0"/>
              <w:rPr>
                <w:color w:val="000000"/>
                <w:sz w:val="20"/>
                <w:szCs w:val="20"/>
              </w:rPr>
            </w:pPr>
            <w:r w:rsidRPr="00F1351A">
              <w:rPr>
                <w:color w:val="000000"/>
                <w:sz w:val="20"/>
                <w:szCs w:val="20"/>
              </w:rPr>
              <w:t>Котельная ПАО «ДНПП»</w:t>
            </w:r>
          </w:p>
        </w:tc>
        <w:tc>
          <w:tcPr>
            <w:tcW w:w="2956" w:type="dxa"/>
            <w:vAlign w:val="center"/>
          </w:tcPr>
          <w:p w:rsidR="00C91347" w:rsidRPr="00F1351A" w:rsidRDefault="00C91347" w:rsidP="0059356E">
            <w:pPr>
              <w:ind w:firstLine="0"/>
              <w:rPr>
                <w:color w:val="000000"/>
                <w:sz w:val="20"/>
                <w:szCs w:val="20"/>
              </w:rPr>
            </w:pPr>
            <w:r w:rsidRPr="00F1351A">
              <w:rPr>
                <w:color w:val="000000"/>
                <w:sz w:val="20"/>
                <w:szCs w:val="20"/>
              </w:rPr>
              <w:t>г. Долгопрудный, пл. Собина, д.1</w:t>
            </w:r>
          </w:p>
        </w:tc>
        <w:tc>
          <w:tcPr>
            <w:tcW w:w="1938" w:type="dxa"/>
            <w:vAlign w:val="center"/>
          </w:tcPr>
          <w:p w:rsidR="00C91347" w:rsidRPr="00F1351A" w:rsidRDefault="00C91347" w:rsidP="0059356E">
            <w:pPr>
              <w:pStyle w:val="aff5"/>
              <w:ind w:firstLine="0"/>
              <w:jc w:val="center"/>
              <w:rPr>
                <w:sz w:val="20"/>
                <w:szCs w:val="20"/>
              </w:rPr>
            </w:pPr>
            <w:r w:rsidRPr="00F1351A">
              <w:rPr>
                <w:color w:val="000000"/>
                <w:sz w:val="20"/>
                <w:szCs w:val="20"/>
              </w:rPr>
              <w:t>ПАО «ДНПП»</w:t>
            </w:r>
          </w:p>
        </w:tc>
        <w:tc>
          <w:tcPr>
            <w:tcW w:w="2024" w:type="dxa"/>
            <w:vAlign w:val="center"/>
          </w:tcPr>
          <w:p w:rsidR="00C91347" w:rsidRPr="00F1351A" w:rsidRDefault="00C218B7" w:rsidP="0059356E">
            <w:pPr>
              <w:pStyle w:val="aff5"/>
              <w:ind w:firstLine="0"/>
              <w:jc w:val="center"/>
              <w:rPr>
                <w:sz w:val="20"/>
                <w:szCs w:val="20"/>
              </w:rPr>
            </w:pPr>
            <w:r w:rsidRPr="00F1351A">
              <w:rPr>
                <w:sz w:val="20"/>
                <w:szCs w:val="20"/>
              </w:rPr>
              <w:t xml:space="preserve">700 </w:t>
            </w:r>
          </w:p>
        </w:tc>
      </w:tr>
    </w:tbl>
    <w:p w:rsidR="00333B56" w:rsidRPr="00F1351A" w:rsidRDefault="00F41D7C" w:rsidP="00750DF4">
      <w:pPr>
        <w:pStyle w:val="aff5"/>
        <w:rPr>
          <w:rFonts w:eastAsiaTheme="minorHAnsi"/>
        </w:rPr>
      </w:pPr>
      <w:r w:rsidRPr="00F1351A">
        <w:lastRenderedPageBreak/>
        <w:t>Н</w:t>
      </w:r>
      <w:r w:rsidR="00750DF4" w:rsidRPr="00F1351A">
        <w:t xml:space="preserve">ормативы запасов топлива на </w:t>
      </w:r>
      <w:r w:rsidR="00784FBC" w:rsidRPr="00F1351A">
        <w:t xml:space="preserve">Котельной ул. Спортивная, д. 3а </w:t>
      </w:r>
      <w:r w:rsidRPr="00F1351A">
        <w:t xml:space="preserve">представлены </w:t>
      </w:r>
      <w:r w:rsidR="00333B56" w:rsidRPr="00F1351A">
        <w:t xml:space="preserve">в таблице </w:t>
      </w:r>
      <w:r w:rsidR="00112517" w:rsidRPr="00F1351A">
        <w:fldChar w:fldCharType="begin"/>
      </w:r>
      <w:r w:rsidR="00112517" w:rsidRPr="00F1351A">
        <w:instrText xml:space="preserve"> REF _Ref93417729 \h  \* MERGEFORMAT </w:instrText>
      </w:r>
      <w:r w:rsidR="00112517" w:rsidRPr="00F1351A">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96</w:t>
      </w:r>
      <w:r w:rsidR="00112517" w:rsidRPr="00F1351A">
        <w:fldChar w:fldCharType="end"/>
      </w:r>
      <w:r w:rsidR="00333B56" w:rsidRPr="00F1351A">
        <w:t>.</w:t>
      </w:r>
      <w:r w:rsidR="00333B56" w:rsidRPr="00F1351A">
        <w:rPr>
          <w:rFonts w:eastAsiaTheme="minorHAnsi"/>
        </w:rPr>
        <w:t xml:space="preserve"> </w:t>
      </w:r>
    </w:p>
    <w:p w:rsidR="00E4123F" w:rsidRPr="00F1351A" w:rsidRDefault="00E4123F" w:rsidP="00E4123F">
      <w:pPr>
        <w:pStyle w:val="aff3"/>
        <w:keepNext/>
        <w:rPr>
          <w:b w:val="0"/>
        </w:rPr>
      </w:pPr>
      <w:bookmarkStart w:id="303" w:name="_Ref93417729"/>
      <w:bookmarkStart w:id="304" w:name="_Toc99146602"/>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96</w:t>
      </w:r>
      <w:r w:rsidR="00E6474C" w:rsidRPr="00F1351A">
        <w:rPr>
          <w:noProof/>
        </w:rPr>
        <w:fldChar w:fldCharType="end"/>
      </w:r>
      <w:bookmarkEnd w:id="303"/>
      <w:r w:rsidRPr="00F1351A">
        <w:t xml:space="preserve"> – </w:t>
      </w:r>
      <w:r w:rsidR="000B0774" w:rsidRPr="00F1351A">
        <w:rPr>
          <w:b w:val="0"/>
        </w:rPr>
        <w:t>Неснижаемый нормативный запас резервного топлива</w:t>
      </w:r>
      <w:r w:rsidR="007E1217" w:rsidRPr="00F1351A">
        <w:t xml:space="preserve"> </w:t>
      </w:r>
      <w:r w:rsidR="007E1217" w:rsidRPr="00F1351A">
        <w:rPr>
          <w:b w:val="0"/>
        </w:rPr>
        <w:t>на</w:t>
      </w:r>
      <w:r w:rsidR="007E1217" w:rsidRPr="00F1351A">
        <w:t xml:space="preserve"> </w:t>
      </w:r>
      <w:r w:rsidR="007E1217" w:rsidRPr="00F1351A">
        <w:rPr>
          <w:b w:val="0"/>
        </w:rPr>
        <w:t>Котельной ул. Спортивная, д. 3а</w:t>
      </w:r>
      <w:bookmarkEnd w:id="304"/>
    </w:p>
    <w:tbl>
      <w:tblPr>
        <w:tblW w:w="5000" w:type="pct"/>
        <w:tblLook w:val="04A0" w:firstRow="1" w:lastRow="0" w:firstColumn="1" w:lastColumn="0" w:noHBand="0" w:noVBand="1"/>
      </w:tblPr>
      <w:tblGrid>
        <w:gridCol w:w="2691"/>
        <w:gridCol w:w="2222"/>
        <w:gridCol w:w="1836"/>
        <w:gridCol w:w="1838"/>
        <w:gridCol w:w="1834"/>
      </w:tblGrid>
      <w:tr w:rsidR="00A614A4" w:rsidRPr="00F1351A" w:rsidTr="003A2F84">
        <w:trPr>
          <w:trHeight w:val="227"/>
          <w:tblHeader/>
        </w:trPr>
        <w:tc>
          <w:tcPr>
            <w:tcW w:w="12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614A4" w:rsidRPr="00F1351A" w:rsidRDefault="00A614A4" w:rsidP="003A2F84">
            <w:pPr>
              <w:spacing w:line="240" w:lineRule="auto"/>
              <w:ind w:firstLine="0"/>
              <w:jc w:val="center"/>
              <w:rPr>
                <w:b/>
                <w:bCs/>
                <w:color w:val="000000"/>
                <w:sz w:val="20"/>
                <w:szCs w:val="20"/>
              </w:rPr>
            </w:pPr>
            <w:r w:rsidRPr="00F1351A">
              <w:rPr>
                <w:b/>
                <w:bCs/>
                <w:color w:val="000000"/>
                <w:sz w:val="20"/>
                <w:szCs w:val="20"/>
              </w:rPr>
              <w:t>Наименование источника</w:t>
            </w:r>
          </w:p>
        </w:tc>
        <w:tc>
          <w:tcPr>
            <w:tcW w:w="10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614A4" w:rsidRPr="00F1351A" w:rsidRDefault="00A614A4" w:rsidP="003A2F84">
            <w:pPr>
              <w:spacing w:line="240" w:lineRule="auto"/>
              <w:ind w:firstLine="0"/>
              <w:jc w:val="center"/>
              <w:rPr>
                <w:b/>
                <w:bCs/>
                <w:color w:val="000000"/>
                <w:sz w:val="20"/>
                <w:szCs w:val="20"/>
              </w:rPr>
            </w:pPr>
            <w:r w:rsidRPr="00F1351A">
              <w:rPr>
                <w:b/>
                <w:bCs/>
                <w:color w:val="000000"/>
                <w:sz w:val="20"/>
                <w:szCs w:val="20"/>
              </w:rPr>
              <w:t>Вид резервного топлива</w:t>
            </w:r>
          </w:p>
        </w:tc>
        <w:tc>
          <w:tcPr>
            <w:tcW w:w="2643" w:type="pct"/>
            <w:gridSpan w:val="3"/>
            <w:tcBorders>
              <w:top w:val="single" w:sz="4" w:space="0" w:color="auto"/>
              <w:left w:val="nil"/>
              <w:bottom w:val="single" w:sz="4" w:space="0" w:color="auto"/>
              <w:right w:val="single" w:sz="4" w:space="0" w:color="auto"/>
            </w:tcBorders>
            <w:shd w:val="clear" w:color="auto" w:fill="auto"/>
            <w:vAlign w:val="center"/>
            <w:hideMark/>
          </w:tcPr>
          <w:p w:rsidR="00A614A4" w:rsidRPr="00F1351A" w:rsidRDefault="00A614A4" w:rsidP="003A2F84">
            <w:pPr>
              <w:spacing w:line="240" w:lineRule="auto"/>
              <w:ind w:firstLine="0"/>
              <w:jc w:val="center"/>
              <w:rPr>
                <w:b/>
                <w:bCs/>
                <w:color w:val="000000"/>
                <w:sz w:val="20"/>
                <w:szCs w:val="20"/>
              </w:rPr>
            </w:pPr>
            <w:r w:rsidRPr="00F1351A">
              <w:rPr>
                <w:b/>
                <w:bCs/>
                <w:color w:val="000000"/>
                <w:sz w:val="20"/>
                <w:szCs w:val="20"/>
              </w:rPr>
              <w:t>Расчетный годовой запас, тыс. тонн</w:t>
            </w:r>
          </w:p>
        </w:tc>
      </w:tr>
      <w:tr w:rsidR="00A614A4" w:rsidRPr="00F1351A" w:rsidTr="003A2F84">
        <w:trPr>
          <w:trHeight w:val="227"/>
          <w:tblHeader/>
        </w:trPr>
        <w:tc>
          <w:tcPr>
            <w:tcW w:w="1291" w:type="pct"/>
            <w:vMerge/>
            <w:tcBorders>
              <w:top w:val="single" w:sz="4" w:space="0" w:color="auto"/>
              <w:left w:val="single" w:sz="4" w:space="0" w:color="auto"/>
              <w:bottom w:val="single" w:sz="4" w:space="0" w:color="auto"/>
              <w:right w:val="single" w:sz="4" w:space="0" w:color="auto"/>
            </w:tcBorders>
            <w:vAlign w:val="center"/>
            <w:hideMark/>
          </w:tcPr>
          <w:p w:rsidR="00A614A4" w:rsidRPr="00F1351A" w:rsidRDefault="00A614A4" w:rsidP="003A2F84">
            <w:pPr>
              <w:spacing w:line="240" w:lineRule="auto"/>
              <w:ind w:firstLine="0"/>
              <w:jc w:val="left"/>
              <w:rPr>
                <w:b/>
                <w:bCs/>
                <w:color w:val="000000"/>
                <w:sz w:val="20"/>
                <w:szCs w:val="20"/>
              </w:rPr>
            </w:pPr>
          </w:p>
        </w:tc>
        <w:tc>
          <w:tcPr>
            <w:tcW w:w="1066" w:type="pct"/>
            <w:vMerge/>
            <w:tcBorders>
              <w:top w:val="single" w:sz="4" w:space="0" w:color="auto"/>
              <w:left w:val="single" w:sz="4" w:space="0" w:color="auto"/>
              <w:bottom w:val="single" w:sz="4" w:space="0" w:color="auto"/>
              <w:right w:val="single" w:sz="4" w:space="0" w:color="auto"/>
            </w:tcBorders>
            <w:vAlign w:val="center"/>
            <w:hideMark/>
          </w:tcPr>
          <w:p w:rsidR="00A614A4" w:rsidRPr="00F1351A" w:rsidRDefault="00A614A4" w:rsidP="003A2F84">
            <w:pPr>
              <w:spacing w:line="240" w:lineRule="auto"/>
              <w:ind w:firstLine="0"/>
              <w:jc w:val="left"/>
              <w:rPr>
                <w:b/>
                <w:bCs/>
                <w:color w:val="000000"/>
                <w:sz w:val="20"/>
                <w:szCs w:val="20"/>
              </w:rPr>
            </w:pPr>
          </w:p>
        </w:tc>
        <w:tc>
          <w:tcPr>
            <w:tcW w:w="881" w:type="pct"/>
            <w:tcBorders>
              <w:top w:val="nil"/>
              <w:left w:val="nil"/>
              <w:bottom w:val="single" w:sz="4" w:space="0" w:color="auto"/>
              <w:right w:val="single" w:sz="4" w:space="0" w:color="auto"/>
            </w:tcBorders>
            <w:shd w:val="clear" w:color="auto" w:fill="auto"/>
            <w:vAlign w:val="center"/>
            <w:hideMark/>
          </w:tcPr>
          <w:p w:rsidR="00A614A4" w:rsidRPr="00F1351A" w:rsidRDefault="00A614A4" w:rsidP="003A2F84">
            <w:pPr>
              <w:spacing w:line="240" w:lineRule="auto"/>
              <w:ind w:firstLine="0"/>
              <w:jc w:val="center"/>
              <w:rPr>
                <w:b/>
                <w:bCs/>
                <w:color w:val="000000"/>
                <w:sz w:val="20"/>
                <w:szCs w:val="20"/>
              </w:rPr>
            </w:pPr>
            <w:r w:rsidRPr="00F1351A">
              <w:rPr>
                <w:b/>
                <w:bCs/>
                <w:color w:val="000000"/>
                <w:sz w:val="20"/>
                <w:szCs w:val="20"/>
              </w:rPr>
              <w:t>ОНЗТ</w:t>
            </w:r>
          </w:p>
        </w:tc>
        <w:tc>
          <w:tcPr>
            <w:tcW w:w="882" w:type="pct"/>
            <w:tcBorders>
              <w:top w:val="nil"/>
              <w:left w:val="nil"/>
              <w:bottom w:val="single" w:sz="4" w:space="0" w:color="auto"/>
              <w:right w:val="single" w:sz="4" w:space="0" w:color="auto"/>
            </w:tcBorders>
            <w:shd w:val="clear" w:color="auto" w:fill="auto"/>
            <w:vAlign w:val="center"/>
            <w:hideMark/>
          </w:tcPr>
          <w:p w:rsidR="00A614A4" w:rsidRPr="00F1351A" w:rsidRDefault="00A614A4" w:rsidP="003A2F84">
            <w:pPr>
              <w:spacing w:line="240" w:lineRule="auto"/>
              <w:ind w:firstLine="0"/>
              <w:jc w:val="center"/>
              <w:rPr>
                <w:b/>
                <w:bCs/>
                <w:color w:val="000000"/>
                <w:sz w:val="20"/>
                <w:szCs w:val="20"/>
              </w:rPr>
            </w:pPr>
            <w:r w:rsidRPr="00F1351A">
              <w:rPr>
                <w:b/>
                <w:bCs/>
                <w:color w:val="000000"/>
                <w:sz w:val="20"/>
                <w:szCs w:val="20"/>
              </w:rPr>
              <w:t>ННЗТ</w:t>
            </w:r>
          </w:p>
        </w:tc>
        <w:tc>
          <w:tcPr>
            <w:tcW w:w="880" w:type="pct"/>
            <w:tcBorders>
              <w:top w:val="nil"/>
              <w:left w:val="nil"/>
              <w:bottom w:val="single" w:sz="4" w:space="0" w:color="auto"/>
              <w:right w:val="single" w:sz="4" w:space="0" w:color="auto"/>
            </w:tcBorders>
            <w:shd w:val="clear" w:color="auto" w:fill="auto"/>
            <w:vAlign w:val="center"/>
            <w:hideMark/>
          </w:tcPr>
          <w:p w:rsidR="00A614A4" w:rsidRPr="00F1351A" w:rsidRDefault="00A614A4" w:rsidP="003A2F84">
            <w:pPr>
              <w:spacing w:line="240" w:lineRule="auto"/>
              <w:ind w:firstLine="0"/>
              <w:jc w:val="center"/>
              <w:rPr>
                <w:b/>
                <w:bCs/>
                <w:color w:val="000000"/>
                <w:sz w:val="20"/>
                <w:szCs w:val="20"/>
              </w:rPr>
            </w:pPr>
            <w:r w:rsidRPr="00F1351A">
              <w:rPr>
                <w:b/>
                <w:bCs/>
                <w:color w:val="000000"/>
                <w:sz w:val="20"/>
                <w:szCs w:val="20"/>
              </w:rPr>
              <w:t>НЭЗТ</w:t>
            </w:r>
          </w:p>
        </w:tc>
      </w:tr>
      <w:tr w:rsidR="00A614A4" w:rsidRPr="00F1351A" w:rsidTr="00E4123F">
        <w:trPr>
          <w:trHeight w:val="227"/>
        </w:trPr>
        <w:tc>
          <w:tcPr>
            <w:tcW w:w="1291" w:type="pct"/>
            <w:tcBorders>
              <w:top w:val="nil"/>
              <w:left w:val="single" w:sz="4" w:space="0" w:color="auto"/>
              <w:bottom w:val="single" w:sz="4" w:space="0" w:color="auto"/>
              <w:right w:val="single" w:sz="4" w:space="0" w:color="auto"/>
            </w:tcBorders>
            <w:shd w:val="clear" w:color="auto" w:fill="auto"/>
            <w:vAlign w:val="center"/>
            <w:hideMark/>
          </w:tcPr>
          <w:p w:rsidR="00A614A4" w:rsidRPr="00F1351A" w:rsidRDefault="00E4123F" w:rsidP="00E4123F">
            <w:pPr>
              <w:spacing w:line="240" w:lineRule="auto"/>
              <w:ind w:firstLine="0"/>
              <w:jc w:val="center"/>
              <w:rPr>
                <w:color w:val="000000"/>
                <w:sz w:val="20"/>
                <w:szCs w:val="20"/>
              </w:rPr>
            </w:pPr>
            <w:r w:rsidRPr="00F1351A">
              <w:rPr>
                <w:sz w:val="20"/>
                <w:szCs w:val="20"/>
              </w:rPr>
              <w:t>Котельная</w:t>
            </w:r>
            <w:r w:rsidR="00A614A4" w:rsidRPr="00F1351A">
              <w:rPr>
                <w:sz w:val="20"/>
                <w:szCs w:val="20"/>
              </w:rPr>
              <w:t xml:space="preserve"> ул. Спортивная, д. 3а</w:t>
            </w:r>
          </w:p>
        </w:tc>
        <w:tc>
          <w:tcPr>
            <w:tcW w:w="1066" w:type="pct"/>
            <w:tcBorders>
              <w:top w:val="nil"/>
              <w:left w:val="nil"/>
              <w:bottom w:val="single" w:sz="4" w:space="0" w:color="auto"/>
              <w:right w:val="single" w:sz="4" w:space="0" w:color="auto"/>
            </w:tcBorders>
            <w:shd w:val="clear" w:color="auto" w:fill="auto"/>
            <w:noWrap/>
            <w:vAlign w:val="center"/>
            <w:hideMark/>
          </w:tcPr>
          <w:p w:rsidR="00A614A4" w:rsidRPr="00F1351A" w:rsidRDefault="00A614A4" w:rsidP="00E4123F">
            <w:pPr>
              <w:spacing w:line="240" w:lineRule="auto"/>
              <w:ind w:firstLine="0"/>
              <w:jc w:val="center"/>
              <w:rPr>
                <w:color w:val="000000"/>
                <w:sz w:val="20"/>
                <w:szCs w:val="20"/>
              </w:rPr>
            </w:pPr>
            <w:r w:rsidRPr="00F1351A">
              <w:rPr>
                <w:color w:val="000000"/>
                <w:sz w:val="20"/>
                <w:szCs w:val="20"/>
              </w:rPr>
              <w:t>мазут</w:t>
            </w:r>
          </w:p>
        </w:tc>
        <w:tc>
          <w:tcPr>
            <w:tcW w:w="881" w:type="pct"/>
            <w:tcBorders>
              <w:top w:val="nil"/>
              <w:left w:val="nil"/>
              <w:bottom w:val="single" w:sz="4" w:space="0" w:color="auto"/>
              <w:right w:val="single" w:sz="4" w:space="0" w:color="auto"/>
            </w:tcBorders>
            <w:shd w:val="clear" w:color="auto" w:fill="auto"/>
            <w:noWrap/>
            <w:vAlign w:val="center"/>
            <w:hideMark/>
          </w:tcPr>
          <w:p w:rsidR="00A614A4" w:rsidRPr="00F1351A" w:rsidRDefault="00E4123F" w:rsidP="00E4123F">
            <w:pPr>
              <w:spacing w:line="240" w:lineRule="auto"/>
              <w:ind w:firstLine="0"/>
              <w:jc w:val="center"/>
              <w:rPr>
                <w:color w:val="000000"/>
                <w:sz w:val="20"/>
                <w:szCs w:val="20"/>
              </w:rPr>
            </w:pPr>
            <w:r w:rsidRPr="00F1351A">
              <w:rPr>
                <w:color w:val="000000"/>
                <w:sz w:val="20"/>
                <w:szCs w:val="20"/>
              </w:rPr>
              <w:t>0,704</w:t>
            </w:r>
          </w:p>
        </w:tc>
        <w:tc>
          <w:tcPr>
            <w:tcW w:w="882" w:type="pct"/>
            <w:tcBorders>
              <w:top w:val="nil"/>
              <w:left w:val="nil"/>
              <w:bottom w:val="single" w:sz="4" w:space="0" w:color="auto"/>
              <w:right w:val="single" w:sz="4" w:space="0" w:color="auto"/>
            </w:tcBorders>
            <w:shd w:val="clear" w:color="auto" w:fill="auto"/>
            <w:noWrap/>
            <w:vAlign w:val="center"/>
            <w:hideMark/>
          </w:tcPr>
          <w:p w:rsidR="00A614A4" w:rsidRPr="00F1351A" w:rsidRDefault="00E4123F" w:rsidP="00E4123F">
            <w:pPr>
              <w:spacing w:line="240" w:lineRule="auto"/>
              <w:ind w:firstLine="0"/>
              <w:jc w:val="center"/>
              <w:rPr>
                <w:color w:val="000000"/>
                <w:sz w:val="20"/>
                <w:szCs w:val="20"/>
              </w:rPr>
            </w:pPr>
            <w:r w:rsidRPr="00F1351A">
              <w:rPr>
                <w:color w:val="000000"/>
                <w:sz w:val="20"/>
                <w:szCs w:val="20"/>
              </w:rPr>
              <w:t>0,344</w:t>
            </w:r>
          </w:p>
        </w:tc>
        <w:tc>
          <w:tcPr>
            <w:tcW w:w="880" w:type="pct"/>
            <w:tcBorders>
              <w:top w:val="nil"/>
              <w:left w:val="nil"/>
              <w:bottom w:val="single" w:sz="4" w:space="0" w:color="auto"/>
              <w:right w:val="single" w:sz="4" w:space="0" w:color="auto"/>
            </w:tcBorders>
            <w:shd w:val="clear" w:color="auto" w:fill="auto"/>
            <w:noWrap/>
            <w:vAlign w:val="center"/>
            <w:hideMark/>
          </w:tcPr>
          <w:p w:rsidR="00A614A4" w:rsidRPr="00F1351A" w:rsidRDefault="00E4123F" w:rsidP="00E4123F">
            <w:pPr>
              <w:spacing w:line="240" w:lineRule="auto"/>
              <w:ind w:firstLine="0"/>
              <w:jc w:val="center"/>
              <w:rPr>
                <w:color w:val="000000"/>
                <w:sz w:val="20"/>
                <w:szCs w:val="20"/>
              </w:rPr>
            </w:pPr>
            <w:r w:rsidRPr="00F1351A">
              <w:rPr>
                <w:color w:val="000000"/>
                <w:sz w:val="20"/>
                <w:szCs w:val="20"/>
              </w:rPr>
              <w:t>0,36</w:t>
            </w:r>
          </w:p>
        </w:tc>
      </w:tr>
    </w:tbl>
    <w:p w:rsidR="00CA2FE5" w:rsidRPr="00F1351A" w:rsidRDefault="00CA2FE5" w:rsidP="00CA2FE5">
      <w:pPr>
        <w:suppressAutoHyphens/>
        <w:contextualSpacing/>
        <w:rPr>
          <w:rFonts w:eastAsiaTheme="minorHAnsi"/>
        </w:rPr>
      </w:pPr>
      <w:r w:rsidRPr="00F1351A">
        <w:rPr>
          <w:rFonts w:eastAsiaTheme="minorHAnsi"/>
        </w:rPr>
        <w:t>Отсутствие резервного топлива, на котельных является существенным недостатком, влияющим на оценку надежности системы теплоснабжения городского округа.</w:t>
      </w:r>
    </w:p>
    <w:p w:rsidR="002F044D" w:rsidRPr="00F1351A" w:rsidRDefault="002F044D" w:rsidP="00CA2FE5">
      <w:pPr>
        <w:suppressAutoHyphens/>
        <w:contextualSpacing/>
        <w:rPr>
          <w:rFonts w:eastAsiaTheme="minorHAnsi"/>
        </w:rPr>
      </w:pPr>
    </w:p>
    <w:p w:rsidR="00CA61AB" w:rsidRPr="00F1351A" w:rsidRDefault="00CA61AB" w:rsidP="003A4EF4">
      <w:pPr>
        <w:pStyle w:val="3"/>
      </w:pPr>
      <w:bookmarkStart w:id="305" w:name="_Toc15927913"/>
      <w:bookmarkStart w:id="306" w:name="_Toc94218160"/>
      <w:r w:rsidRPr="00F1351A">
        <w:t>Особенности характеристик топлив</w:t>
      </w:r>
      <w:r w:rsidR="00523463" w:rsidRPr="00F1351A">
        <w:t xml:space="preserve"> в зависимости от мест поставки</w:t>
      </w:r>
      <w:bookmarkEnd w:id="305"/>
      <w:bookmarkEnd w:id="306"/>
    </w:p>
    <w:p w:rsidR="005B556C" w:rsidRPr="00F1351A" w:rsidRDefault="005B556C" w:rsidP="005B556C">
      <w:pPr>
        <w:suppressAutoHyphens/>
        <w:contextualSpacing/>
        <w:rPr>
          <w:rFonts w:eastAsiaTheme="minorHAnsi"/>
        </w:rPr>
      </w:pPr>
      <w:r w:rsidRPr="00F1351A">
        <w:rPr>
          <w:rFonts w:eastAsiaTheme="minorHAnsi"/>
        </w:rPr>
        <w:t>Основным видом топлива для котельных ГО Долгопрудный является природный газ с низшей теплотой сгорания Qрн=8207 ккал/м3. Доставка топлива на котельные городского округа осуществляется по газопроводам систем централизованного газоснабжения.</w:t>
      </w:r>
    </w:p>
    <w:p w:rsidR="005B556C" w:rsidRPr="00F1351A" w:rsidRDefault="005B556C" w:rsidP="005B556C">
      <w:pPr>
        <w:suppressAutoHyphens/>
        <w:contextualSpacing/>
        <w:rPr>
          <w:rFonts w:eastAsiaTheme="minorHAnsi"/>
        </w:rPr>
      </w:pPr>
      <w:r w:rsidRPr="00F1351A">
        <w:rPr>
          <w:rFonts w:eastAsiaTheme="minorHAnsi"/>
        </w:rPr>
        <w:t>Поставщиком природного газа является ООО «Газпром межрегионгаз Москва». Качество газа на котельных соответствует требованиям ГОСТ 5542-87.</w:t>
      </w:r>
    </w:p>
    <w:p w:rsidR="00001748" w:rsidRPr="00F1351A" w:rsidRDefault="00001748" w:rsidP="00145911">
      <w:r w:rsidRPr="00F1351A">
        <w:t xml:space="preserve">Система распределения газа между потребителями </w:t>
      </w:r>
      <w:r w:rsidR="00145911" w:rsidRPr="00F1351A">
        <w:t>ГО</w:t>
      </w:r>
      <w:r w:rsidRPr="00F1351A">
        <w:t xml:space="preserve"> Долгопрудный трехступенчатая, с подачей газа высокого давления по газопроводам I категории (Р &lt;1,2 МПа) и II категории (Р &lt;0,6 МПа) категории, среднего давления по газопроводам среднего давления (Р &lt;0,3 МПа) и по газопроводам низкого давления (Р &lt;0,005 МПа).</w:t>
      </w:r>
    </w:p>
    <w:p w:rsidR="005B556C" w:rsidRPr="00F1351A" w:rsidRDefault="005B556C" w:rsidP="005B556C">
      <w:pPr>
        <w:suppressAutoHyphens/>
        <w:contextualSpacing/>
        <w:rPr>
          <w:rFonts w:eastAsiaTheme="minorHAnsi"/>
        </w:rPr>
      </w:pPr>
      <w:r w:rsidRPr="00F1351A">
        <w:rPr>
          <w:rFonts w:eastAsiaTheme="minorHAnsi"/>
        </w:rPr>
        <w:t>Основными источниками подачи газа в вышеназванные сети являются:</w:t>
      </w:r>
    </w:p>
    <w:p w:rsidR="00714E29" w:rsidRPr="00F1351A" w:rsidRDefault="00714E29" w:rsidP="00714E29">
      <w:pPr>
        <w:suppressAutoHyphens/>
        <w:contextualSpacing/>
        <w:rPr>
          <w:rFonts w:eastAsiaTheme="minorHAnsi"/>
        </w:rPr>
      </w:pPr>
      <w:r w:rsidRPr="00F1351A">
        <w:rPr>
          <w:rFonts w:eastAsiaTheme="minorHAnsi"/>
        </w:rPr>
        <w:t>● газопровод</w:t>
      </w:r>
      <w:r w:rsidR="00521BB8" w:rsidRPr="00F1351A">
        <w:rPr>
          <w:rFonts w:eastAsiaTheme="minorHAnsi"/>
        </w:rPr>
        <w:t xml:space="preserve"> </w:t>
      </w:r>
      <w:r w:rsidR="00ED4C1C" w:rsidRPr="00F1351A">
        <w:rPr>
          <w:rFonts w:eastAsiaTheme="minorHAnsi"/>
        </w:rPr>
        <w:t xml:space="preserve"> КРП-13 – ГРС Долгопрудная Р=</w:t>
      </w:r>
      <w:r w:rsidRPr="00F1351A">
        <w:rPr>
          <w:rFonts w:eastAsiaTheme="minorHAnsi"/>
        </w:rPr>
        <w:t xml:space="preserve">1,2 МПа </w:t>
      </w:r>
      <w:r w:rsidR="008704E0" w:rsidRPr="00F1351A">
        <w:rPr>
          <w:rFonts w:eastAsiaTheme="minorHAnsi"/>
        </w:rPr>
        <w:t>через ГРС «ТЭЦ-21 (Долгопрудная)» - основной источник;</w:t>
      </w:r>
    </w:p>
    <w:p w:rsidR="005B556C" w:rsidRPr="00F1351A" w:rsidRDefault="005B556C" w:rsidP="005B556C">
      <w:pPr>
        <w:suppressAutoHyphens/>
        <w:contextualSpacing/>
        <w:rPr>
          <w:rFonts w:eastAsiaTheme="minorHAnsi"/>
        </w:rPr>
      </w:pPr>
      <w:r w:rsidRPr="00F1351A">
        <w:rPr>
          <w:rFonts w:eastAsiaTheme="minorHAnsi"/>
        </w:rPr>
        <w:t xml:space="preserve">● </w:t>
      </w:r>
      <w:r w:rsidR="0093516A" w:rsidRPr="00F1351A">
        <w:rPr>
          <w:rFonts w:eastAsiaTheme="minorHAnsi"/>
        </w:rPr>
        <w:t xml:space="preserve">магистральные газопроводы </w:t>
      </w:r>
      <w:r w:rsidRPr="00F1351A">
        <w:rPr>
          <w:rFonts w:eastAsiaTheme="minorHAnsi"/>
        </w:rPr>
        <w:t>кольцев</w:t>
      </w:r>
      <w:r w:rsidR="0093516A" w:rsidRPr="00F1351A">
        <w:rPr>
          <w:rFonts w:eastAsiaTheme="minorHAnsi"/>
        </w:rPr>
        <w:t>ого</w:t>
      </w:r>
      <w:r w:rsidRPr="00F1351A">
        <w:rPr>
          <w:rFonts w:eastAsiaTheme="minorHAnsi"/>
        </w:rPr>
        <w:t xml:space="preserve"> газопровод</w:t>
      </w:r>
      <w:r w:rsidR="0093516A" w:rsidRPr="00F1351A">
        <w:rPr>
          <w:rFonts w:eastAsiaTheme="minorHAnsi"/>
        </w:rPr>
        <w:t>а</w:t>
      </w:r>
      <w:r w:rsidRPr="00F1351A">
        <w:rPr>
          <w:rFonts w:eastAsiaTheme="minorHAnsi"/>
        </w:rPr>
        <w:t xml:space="preserve"> Московской области (КГМО) </w:t>
      </w:r>
      <w:r w:rsidR="0093516A" w:rsidRPr="00F1351A">
        <w:rPr>
          <w:rFonts w:eastAsiaTheme="minorHAnsi"/>
        </w:rPr>
        <w:t xml:space="preserve">- КРП-13 </w:t>
      </w:r>
      <w:r w:rsidR="00521BB8" w:rsidRPr="00F1351A">
        <w:rPr>
          <w:rFonts w:eastAsiaTheme="minorHAnsi"/>
        </w:rPr>
        <w:t>Р=5,5 МПа Ду8</w:t>
      </w:r>
      <w:r w:rsidRPr="00F1351A">
        <w:rPr>
          <w:rFonts w:eastAsiaTheme="minorHAnsi"/>
        </w:rPr>
        <w:t>00 мм</w:t>
      </w:r>
      <w:r w:rsidR="00B435BE" w:rsidRPr="00F1351A">
        <w:rPr>
          <w:rFonts w:eastAsiaTheme="minorHAnsi"/>
        </w:rPr>
        <w:t xml:space="preserve"> и Ду1000 мм через ГРС «Сходня</w:t>
      </w:r>
      <w:r w:rsidRPr="00F1351A">
        <w:rPr>
          <w:rFonts w:eastAsiaTheme="minorHAnsi"/>
        </w:rPr>
        <w:t>»</w:t>
      </w:r>
      <w:r w:rsidR="00B435BE" w:rsidRPr="00F1351A">
        <w:rPr>
          <w:rFonts w:eastAsiaTheme="minorHAnsi"/>
        </w:rPr>
        <w:t xml:space="preserve"> - удаленный источник для северной части г. Долгопрудного</w:t>
      </w:r>
      <w:r w:rsidR="00B148CD" w:rsidRPr="00F1351A">
        <w:rPr>
          <w:rFonts w:eastAsiaTheme="minorHAnsi"/>
        </w:rPr>
        <w:t>. Подача газа через г. Лобню.</w:t>
      </w:r>
    </w:p>
    <w:p w:rsidR="00F94ABF" w:rsidRPr="00F1351A" w:rsidRDefault="00F94ABF" w:rsidP="00F94ABF">
      <w:r w:rsidRPr="00F1351A">
        <w:t>От ГРС «Долгопрудная» по газопроводу высокого давления Р=0,6МПа Д=500-400мм газ поступает в центральную часть округа, пересекает его с юга на север, как бы деля его на две части - западную и восточную.</w:t>
      </w:r>
    </w:p>
    <w:p w:rsidR="00F94ABF" w:rsidRPr="00F1351A" w:rsidRDefault="00F94ABF" w:rsidP="00F94ABF">
      <w:r w:rsidRPr="00F1351A">
        <w:t>От ГГРП г. Лобни по газопроводу Р=0,6МПа Д=300мм газ поступает в северную часть округа (микрорайоны «Хлебниково», «Павельцево» и «Шереметьевский»).</w:t>
      </w:r>
    </w:p>
    <w:p w:rsidR="00F94ABF" w:rsidRPr="00F1351A" w:rsidRDefault="00F94ABF" w:rsidP="00F94ABF">
      <w:r w:rsidRPr="00F1351A">
        <w:t>Между источниками газоснабжения сеть высокого давления, закольцована. Кольцевание сети осуществляется в районе микрорайона Водники и является резервной.</w:t>
      </w:r>
    </w:p>
    <w:p w:rsidR="005B556C" w:rsidRPr="00F1351A" w:rsidRDefault="005B556C" w:rsidP="005B556C">
      <w:pPr>
        <w:suppressAutoHyphens/>
        <w:contextualSpacing/>
        <w:rPr>
          <w:rFonts w:eastAsiaTheme="minorHAnsi"/>
        </w:rPr>
      </w:pPr>
      <w:r w:rsidRPr="00F1351A">
        <w:rPr>
          <w:rFonts w:eastAsiaTheme="minorHAnsi"/>
        </w:rPr>
        <w:t>Практически все источники тепловой энергии присоединены к газораспределительным сетям низкого давления. При этом наблюдается некоторое понижение давления в период максимального потребления газа на отопление. Однако критического снижения давления, при котором происходит аварийное отключение газоиспользующего оборудования, не наблюдалось. Ограничений поставок топлива в периоды расчетных температур наружного воздуха нет. Статистика и анализ поставки топлива в зависимости от температуры наружного воздуха на котельных не ведется. Сбоев поставки основного вида топлива не зафиксировано. Количество поставляемого топлива всем потребителям обеспечивает потребности в производстве тепловой энергии в течение всего года. В зафиксированный минимум тем</w:t>
      </w:r>
      <w:r w:rsidR="0000132A" w:rsidRPr="00F1351A">
        <w:rPr>
          <w:rFonts w:eastAsiaTheme="minorHAnsi"/>
        </w:rPr>
        <w:t>ператур наружного воздуха в 2020</w:t>
      </w:r>
      <w:r w:rsidRPr="00F1351A">
        <w:rPr>
          <w:rFonts w:eastAsiaTheme="minorHAnsi"/>
        </w:rPr>
        <w:t xml:space="preserve"> году перерывы в поставках топлива отсутствовали.</w:t>
      </w:r>
    </w:p>
    <w:p w:rsidR="00861FBC" w:rsidRPr="00F1351A" w:rsidRDefault="005B556C" w:rsidP="005B556C">
      <w:pPr>
        <w:suppressAutoHyphens/>
        <w:contextualSpacing/>
        <w:rPr>
          <w:rFonts w:eastAsiaTheme="minorHAnsi"/>
        </w:rPr>
      </w:pPr>
      <w:r w:rsidRPr="00F1351A">
        <w:rPr>
          <w:rFonts w:eastAsiaTheme="minorHAnsi"/>
        </w:rPr>
        <w:t xml:space="preserve">Калорические характеристики топлива на протяжении последних лет остаются неизменными в связи с тем, что места поставок в указанный период не менялись. В качестве </w:t>
      </w:r>
      <w:r w:rsidRPr="00F1351A">
        <w:rPr>
          <w:rFonts w:eastAsiaTheme="minorHAnsi"/>
        </w:rPr>
        <w:lastRenderedPageBreak/>
        <w:t xml:space="preserve">примера физико-химические показатели газа в соответствии с методами испытаний по ГОСТ 5542-87 </w:t>
      </w:r>
      <w:r w:rsidR="001C4E42" w:rsidRPr="00F1351A">
        <w:rPr>
          <w:rFonts w:eastAsiaTheme="minorHAnsi"/>
        </w:rPr>
        <w:t xml:space="preserve">указаны в таблице </w:t>
      </w:r>
      <w:r w:rsidR="00B72560" w:rsidRPr="00F1351A">
        <w:rPr>
          <w:rFonts w:eastAsiaTheme="minorHAnsi"/>
        </w:rPr>
        <w:fldChar w:fldCharType="begin"/>
      </w:r>
      <w:r w:rsidR="00B72560" w:rsidRPr="00F1351A">
        <w:rPr>
          <w:rFonts w:eastAsiaTheme="minorHAnsi"/>
        </w:rPr>
        <w:instrText xml:space="preserve"> REF _Ref93443446 \h  \* MERGEFORMAT </w:instrText>
      </w:r>
      <w:r w:rsidR="00B72560" w:rsidRPr="00F1351A">
        <w:rPr>
          <w:rFonts w:eastAsiaTheme="minorHAnsi"/>
        </w:rPr>
      </w:r>
      <w:r w:rsidR="00B72560" w:rsidRPr="00F1351A">
        <w:rPr>
          <w:rFonts w:eastAsiaTheme="minorHAnsi"/>
        </w:rPr>
        <w:fldChar w:fldCharType="separate"/>
      </w:r>
      <w:r w:rsidR="00F1351A" w:rsidRPr="00F1351A">
        <w:rPr>
          <w:vanish/>
        </w:rPr>
        <w:t xml:space="preserve">Таблица </w:t>
      </w:r>
      <w:r w:rsidR="00F1351A" w:rsidRPr="00F1351A">
        <w:rPr>
          <w:noProof/>
        </w:rPr>
        <w:t>1</w:t>
      </w:r>
      <w:r w:rsidR="00F1351A" w:rsidRPr="00F1351A">
        <w:t>.</w:t>
      </w:r>
      <w:r w:rsidR="00F1351A" w:rsidRPr="00F1351A">
        <w:rPr>
          <w:noProof/>
        </w:rPr>
        <w:t>97</w:t>
      </w:r>
      <w:r w:rsidR="00B72560" w:rsidRPr="00F1351A">
        <w:rPr>
          <w:rFonts w:eastAsiaTheme="minorHAnsi"/>
        </w:rPr>
        <w:fldChar w:fldCharType="end"/>
      </w:r>
      <w:r w:rsidRPr="00F1351A">
        <w:rPr>
          <w:rFonts w:eastAsiaTheme="minorHAnsi"/>
        </w:rPr>
        <w:t xml:space="preserve">. </w:t>
      </w:r>
    </w:p>
    <w:p w:rsidR="005B556C" w:rsidRPr="00F1351A" w:rsidRDefault="005B556C" w:rsidP="005B556C">
      <w:pPr>
        <w:suppressAutoHyphens/>
        <w:contextualSpacing/>
        <w:rPr>
          <w:rFonts w:eastAsiaTheme="minorHAnsi"/>
        </w:rPr>
      </w:pPr>
      <w:r w:rsidRPr="00F1351A">
        <w:rPr>
          <w:rFonts w:eastAsiaTheme="minorHAnsi"/>
        </w:rPr>
        <w:t>За последние 15 лет случаев аварийного отключения подачи газа не зафиксировано. Источники тепловой энергии городского округа присоединены к газораспределительным сетям низкого давления от ГРУ. Снижение давления газа в период стояния минимальных температур наружного воздуха не ограничивает их тепловую производительность. Критического снижения давления природного газа, при котором происходит аварийное отключение газоиспользующего оборудования, не наблюдалось. Количество поставляемого газового топлива на источники тепла (лимит) практически обеспечивает потребности в производстве тепловой энергии в течение всего периода года.</w:t>
      </w:r>
    </w:p>
    <w:p w:rsidR="005B556C" w:rsidRPr="00F1351A" w:rsidRDefault="005B556C" w:rsidP="005B556C">
      <w:pPr>
        <w:suppressAutoHyphens/>
        <w:contextualSpacing/>
        <w:rPr>
          <w:rFonts w:eastAsiaTheme="minorHAnsi"/>
        </w:rPr>
      </w:pPr>
      <w:r w:rsidRPr="00F1351A">
        <w:rPr>
          <w:rFonts w:eastAsiaTheme="minorHAnsi"/>
        </w:rPr>
        <w:t xml:space="preserve">Для газоснабжения используется газ различных месторождений, поступающий от системы внешнего газоснабжения </w:t>
      </w:r>
      <w:r w:rsidR="00C127BF" w:rsidRPr="00F1351A">
        <w:rPr>
          <w:rFonts w:eastAsiaTheme="minorHAnsi"/>
        </w:rPr>
        <w:t>ГО Долгопрудный</w:t>
      </w:r>
      <w:r w:rsidRPr="00F1351A">
        <w:rPr>
          <w:rFonts w:eastAsiaTheme="minorHAnsi"/>
        </w:rPr>
        <w:t>. Потребитель не выбирает и не может регулировать объем газа, поступающий из конкретного источника. Следовательно, выделение особенностей топлива в зависимости от места поставки не производится</w:t>
      </w:r>
    </w:p>
    <w:p w:rsidR="00BE4954" w:rsidRPr="00F1351A" w:rsidRDefault="00BE4954" w:rsidP="00C127BF">
      <w:pPr>
        <w:pStyle w:val="aff3"/>
        <w:keepNext/>
      </w:pPr>
      <w:bookmarkStart w:id="307" w:name="_Ref93443446"/>
      <w:bookmarkStart w:id="308" w:name="_Toc99146603"/>
      <w:r w:rsidRPr="00F1351A">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97</w:t>
      </w:r>
      <w:r w:rsidR="00E6474C" w:rsidRPr="00F1351A">
        <w:rPr>
          <w:noProof/>
        </w:rPr>
        <w:fldChar w:fldCharType="end"/>
      </w:r>
      <w:bookmarkEnd w:id="307"/>
      <w:r w:rsidRPr="00F1351A">
        <w:t xml:space="preserve"> - </w:t>
      </w:r>
      <w:r w:rsidRPr="00F1351A">
        <w:rPr>
          <w:b w:val="0"/>
        </w:rPr>
        <w:t>Характеристики топлива</w:t>
      </w:r>
      <w:r w:rsidR="00C127BF" w:rsidRPr="00F1351A">
        <w:rPr>
          <w:b w:val="0"/>
        </w:rPr>
        <w:t>, поставляемого для котельных ГО</w:t>
      </w:r>
      <w:r w:rsidRPr="00F1351A">
        <w:rPr>
          <w:b w:val="0"/>
        </w:rPr>
        <w:t xml:space="preserve"> Долгопрудный</w:t>
      </w:r>
      <w:bookmarkEnd w:id="30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CellMar>
          <w:top w:w="28" w:type="dxa"/>
          <w:left w:w="57" w:type="dxa"/>
          <w:bottom w:w="28" w:type="dxa"/>
          <w:right w:w="57" w:type="dxa"/>
        </w:tblCellMar>
        <w:tblLook w:val="04A0" w:firstRow="1" w:lastRow="0" w:firstColumn="1" w:lastColumn="0" w:noHBand="0" w:noVBand="1"/>
      </w:tblPr>
      <w:tblGrid>
        <w:gridCol w:w="2998"/>
        <w:gridCol w:w="1389"/>
        <w:gridCol w:w="1701"/>
        <w:gridCol w:w="2167"/>
        <w:gridCol w:w="2064"/>
      </w:tblGrid>
      <w:tr w:rsidR="00BE4954" w:rsidRPr="00F1351A" w:rsidTr="00B72560">
        <w:trPr>
          <w:trHeight w:val="227"/>
          <w:tblHeader/>
        </w:trPr>
        <w:tc>
          <w:tcPr>
            <w:tcW w:w="145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b/>
                <w:sz w:val="20"/>
                <w:szCs w:val="20"/>
              </w:rPr>
            </w:pPr>
            <w:r w:rsidRPr="00F1351A">
              <w:rPr>
                <w:b/>
                <w:sz w:val="20"/>
                <w:szCs w:val="20"/>
              </w:rPr>
              <w:t>Наименование показателей</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b/>
                <w:sz w:val="20"/>
                <w:szCs w:val="20"/>
              </w:rPr>
            </w:pPr>
            <w:r w:rsidRPr="00F1351A">
              <w:rPr>
                <w:b/>
                <w:sz w:val="20"/>
                <w:szCs w:val="20"/>
              </w:rPr>
              <w:t>Единица измерения</w:t>
            </w:r>
          </w:p>
        </w:tc>
        <w:tc>
          <w:tcPr>
            <w:tcW w:w="824"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b/>
                <w:sz w:val="20"/>
                <w:szCs w:val="20"/>
              </w:rPr>
            </w:pPr>
            <w:r w:rsidRPr="00F1351A">
              <w:rPr>
                <w:b/>
                <w:sz w:val="20"/>
                <w:szCs w:val="20"/>
              </w:rPr>
              <w:t>Метод испытания</w:t>
            </w:r>
          </w:p>
        </w:tc>
        <w:tc>
          <w:tcPr>
            <w:tcW w:w="105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b/>
                <w:sz w:val="20"/>
                <w:szCs w:val="20"/>
              </w:rPr>
            </w:pPr>
            <w:r w:rsidRPr="00F1351A">
              <w:rPr>
                <w:b/>
                <w:sz w:val="20"/>
                <w:szCs w:val="20"/>
              </w:rPr>
              <w:t>Нормируемое значение по ГОСТ 5542-87</w:t>
            </w:r>
          </w:p>
        </w:tc>
        <w:tc>
          <w:tcPr>
            <w:tcW w:w="100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b/>
                <w:sz w:val="20"/>
                <w:szCs w:val="20"/>
              </w:rPr>
            </w:pPr>
            <w:r w:rsidRPr="00F1351A">
              <w:rPr>
                <w:b/>
                <w:sz w:val="20"/>
                <w:szCs w:val="20"/>
              </w:rPr>
              <w:t>Фактические показатели</w:t>
            </w:r>
          </w:p>
        </w:tc>
      </w:tr>
      <w:tr w:rsidR="00BE4954" w:rsidRPr="00F1351A" w:rsidTr="00B72560">
        <w:trPr>
          <w:trHeight w:val="227"/>
        </w:trPr>
        <w:tc>
          <w:tcPr>
            <w:tcW w:w="1453" w:type="pct"/>
            <w:shd w:val="clear" w:color="auto" w:fill="FFFFFF" w:themeFill="background1"/>
            <w:vAlign w:val="center"/>
          </w:tcPr>
          <w:p w:rsidR="00BE4954" w:rsidRPr="00F1351A" w:rsidRDefault="00BE4954" w:rsidP="00C773BB">
            <w:pPr>
              <w:autoSpaceDE w:val="0"/>
              <w:autoSpaceDN w:val="0"/>
              <w:adjustRightInd w:val="0"/>
              <w:spacing w:line="240" w:lineRule="auto"/>
              <w:ind w:firstLine="0"/>
              <w:rPr>
                <w:sz w:val="20"/>
                <w:szCs w:val="20"/>
              </w:rPr>
            </w:pPr>
            <w:r w:rsidRPr="00F1351A">
              <w:rPr>
                <w:sz w:val="20"/>
                <w:szCs w:val="20"/>
              </w:rPr>
              <w:t xml:space="preserve">Теплота сгорания низшая при </w:t>
            </w:r>
            <w:r w:rsidR="00216F9A" w:rsidRPr="00F1351A">
              <w:rPr>
                <w:sz w:val="20"/>
                <w:szCs w:val="20"/>
              </w:rPr>
              <w:t>стандартных условиях</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МДж/м</w:t>
            </w:r>
            <w:r w:rsidRPr="00F1351A">
              <w:rPr>
                <w:sz w:val="20"/>
                <w:szCs w:val="20"/>
                <w:vertAlign w:val="superscript"/>
              </w:rPr>
              <w:t>3</w:t>
            </w:r>
          </w:p>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(Ккал/м</w:t>
            </w:r>
            <w:r w:rsidRPr="00F1351A">
              <w:rPr>
                <w:sz w:val="20"/>
                <w:szCs w:val="20"/>
                <w:vertAlign w:val="superscript"/>
              </w:rPr>
              <w:t>3</w:t>
            </w:r>
            <w:r w:rsidRPr="00F1351A">
              <w:rPr>
                <w:sz w:val="20"/>
                <w:szCs w:val="20"/>
              </w:rPr>
              <w:t>)</w:t>
            </w:r>
          </w:p>
        </w:tc>
        <w:tc>
          <w:tcPr>
            <w:tcW w:w="824"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ГОСТ 31369-2008</w:t>
            </w:r>
          </w:p>
        </w:tc>
        <w:tc>
          <w:tcPr>
            <w:tcW w:w="105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Не менее 31.8(7600)</w:t>
            </w:r>
          </w:p>
        </w:tc>
        <w:tc>
          <w:tcPr>
            <w:tcW w:w="1000" w:type="pct"/>
            <w:shd w:val="clear" w:color="auto" w:fill="FFFFFF" w:themeFill="background1"/>
            <w:vAlign w:val="center"/>
          </w:tcPr>
          <w:p w:rsidR="00BE4954" w:rsidRPr="00F1351A" w:rsidRDefault="008D1985" w:rsidP="00BE4954">
            <w:pPr>
              <w:autoSpaceDE w:val="0"/>
              <w:autoSpaceDN w:val="0"/>
              <w:adjustRightInd w:val="0"/>
              <w:spacing w:line="240" w:lineRule="auto"/>
              <w:ind w:firstLine="0"/>
              <w:jc w:val="center"/>
              <w:rPr>
                <w:sz w:val="20"/>
                <w:szCs w:val="20"/>
              </w:rPr>
            </w:pPr>
            <w:r w:rsidRPr="00F1351A">
              <w:rPr>
                <w:sz w:val="20"/>
                <w:szCs w:val="20"/>
              </w:rPr>
              <w:t>8207</w:t>
            </w:r>
          </w:p>
        </w:tc>
      </w:tr>
      <w:tr w:rsidR="00BE4954" w:rsidRPr="00F1351A" w:rsidTr="00B72560">
        <w:trPr>
          <w:trHeight w:val="227"/>
        </w:trPr>
        <w:tc>
          <w:tcPr>
            <w:tcW w:w="1453" w:type="pct"/>
            <w:shd w:val="clear" w:color="auto" w:fill="FFFFFF" w:themeFill="background1"/>
            <w:vAlign w:val="center"/>
          </w:tcPr>
          <w:p w:rsidR="00BE4954" w:rsidRPr="00F1351A" w:rsidRDefault="008D1985" w:rsidP="00C773BB">
            <w:pPr>
              <w:autoSpaceDE w:val="0"/>
              <w:autoSpaceDN w:val="0"/>
              <w:adjustRightInd w:val="0"/>
              <w:spacing w:line="240" w:lineRule="auto"/>
              <w:ind w:firstLine="0"/>
              <w:rPr>
                <w:sz w:val="20"/>
                <w:szCs w:val="20"/>
              </w:rPr>
            </w:pPr>
            <w:r w:rsidRPr="00F1351A">
              <w:rPr>
                <w:sz w:val="20"/>
                <w:szCs w:val="20"/>
              </w:rPr>
              <w:t>Число Воббе высшее при стандартных условиях</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МДж/м</w:t>
            </w:r>
            <w:r w:rsidRPr="00F1351A">
              <w:rPr>
                <w:sz w:val="20"/>
                <w:szCs w:val="20"/>
                <w:vertAlign w:val="superscript"/>
              </w:rPr>
              <w:t>3</w:t>
            </w:r>
          </w:p>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(Ккал/м</w:t>
            </w:r>
            <w:r w:rsidRPr="00F1351A">
              <w:rPr>
                <w:sz w:val="20"/>
                <w:szCs w:val="20"/>
                <w:vertAlign w:val="superscript"/>
              </w:rPr>
              <w:t>3</w:t>
            </w:r>
            <w:r w:rsidRPr="00F1351A">
              <w:rPr>
                <w:sz w:val="20"/>
                <w:szCs w:val="20"/>
              </w:rPr>
              <w:t>)</w:t>
            </w:r>
          </w:p>
        </w:tc>
        <w:tc>
          <w:tcPr>
            <w:tcW w:w="824"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ГОСТ 31369-2008</w:t>
            </w:r>
          </w:p>
        </w:tc>
        <w:tc>
          <w:tcPr>
            <w:tcW w:w="105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41,2-54,5</w:t>
            </w:r>
          </w:p>
          <w:p w:rsidR="00BE4954" w:rsidRPr="00F1351A" w:rsidRDefault="00543E6D" w:rsidP="00BE4954">
            <w:pPr>
              <w:autoSpaceDE w:val="0"/>
              <w:autoSpaceDN w:val="0"/>
              <w:adjustRightInd w:val="0"/>
              <w:spacing w:line="240" w:lineRule="auto"/>
              <w:ind w:firstLine="0"/>
              <w:jc w:val="center"/>
              <w:rPr>
                <w:sz w:val="20"/>
                <w:szCs w:val="20"/>
              </w:rPr>
            </w:pPr>
            <w:r w:rsidRPr="00F1351A">
              <w:rPr>
                <w:sz w:val="20"/>
                <w:szCs w:val="20"/>
              </w:rPr>
              <w:t>(9840-1302</w:t>
            </w:r>
            <w:r w:rsidR="00BE4954" w:rsidRPr="00F1351A">
              <w:rPr>
                <w:sz w:val="20"/>
                <w:szCs w:val="20"/>
              </w:rPr>
              <w:t>0)</w:t>
            </w:r>
          </w:p>
        </w:tc>
        <w:tc>
          <w:tcPr>
            <w:tcW w:w="100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11908</w:t>
            </w:r>
          </w:p>
        </w:tc>
      </w:tr>
      <w:tr w:rsidR="00BE4954" w:rsidRPr="00F1351A" w:rsidTr="00B72560">
        <w:trPr>
          <w:trHeight w:val="227"/>
        </w:trPr>
        <w:tc>
          <w:tcPr>
            <w:tcW w:w="1453" w:type="pct"/>
            <w:shd w:val="clear" w:color="auto" w:fill="FFFFFF" w:themeFill="background1"/>
            <w:vAlign w:val="center"/>
          </w:tcPr>
          <w:p w:rsidR="00BE4954" w:rsidRPr="00F1351A" w:rsidRDefault="00BE4954" w:rsidP="00C773BB">
            <w:pPr>
              <w:autoSpaceDE w:val="0"/>
              <w:autoSpaceDN w:val="0"/>
              <w:adjustRightInd w:val="0"/>
              <w:spacing w:line="240" w:lineRule="auto"/>
              <w:ind w:firstLine="0"/>
              <w:rPr>
                <w:sz w:val="20"/>
                <w:szCs w:val="20"/>
              </w:rPr>
            </w:pPr>
            <w:r w:rsidRPr="00F1351A">
              <w:rPr>
                <w:sz w:val="20"/>
                <w:szCs w:val="20"/>
              </w:rPr>
              <w:t>Молярная доля кислорода</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w:t>
            </w:r>
          </w:p>
        </w:tc>
        <w:tc>
          <w:tcPr>
            <w:tcW w:w="824"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ГОСТ 31371.1-7-2008</w:t>
            </w:r>
          </w:p>
        </w:tc>
        <w:tc>
          <w:tcPr>
            <w:tcW w:w="1050" w:type="pct"/>
            <w:shd w:val="clear" w:color="auto" w:fill="FFFFFF" w:themeFill="background1"/>
            <w:vAlign w:val="center"/>
          </w:tcPr>
          <w:p w:rsidR="00BE4954" w:rsidRPr="00F1351A" w:rsidRDefault="00543E6D" w:rsidP="00BE4954">
            <w:pPr>
              <w:autoSpaceDE w:val="0"/>
              <w:autoSpaceDN w:val="0"/>
              <w:adjustRightInd w:val="0"/>
              <w:spacing w:line="240" w:lineRule="auto"/>
              <w:ind w:firstLine="0"/>
              <w:jc w:val="center"/>
              <w:rPr>
                <w:sz w:val="20"/>
                <w:szCs w:val="20"/>
              </w:rPr>
            </w:pPr>
            <w:r w:rsidRPr="00F1351A">
              <w:rPr>
                <w:sz w:val="20"/>
                <w:szCs w:val="20"/>
              </w:rPr>
              <w:t>Не более 0,050</w:t>
            </w:r>
          </w:p>
        </w:tc>
        <w:tc>
          <w:tcPr>
            <w:tcW w:w="1000" w:type="pct"/>
            <w:shd w:val="clear" w:color="auto" w:fill="FFFFFF" w:themeFill="background1"/>
            <w:vAlign w:val="center"/>
          </w:tcPr>
          <w:p w:rsidR="00BE4954" w:rsidRPr="00F1351A" w:rsidRDefault="00543E6D" w:rsidP="00BE4954">
            <w:pPr>
              <w:autoSpaceDE w:val="0"/>
              <w:autoSpaceDN w:val="0"/>
              <w:adjustRightInd w:val="0"/>
              <w:spacing w:line="240" w:lineRule="auto"/>
              <w:ind w:firstLine="0"/>
              <w:jc w:val="center"/>
              <w:rPr>
                <w:sz w:val="20"/>
                <w:szCs w:val="20"/>
              </w:rPr>
            </w:pPr>
            <w:r w:rsidRPr="00F1351A">
              <w:rPr>
                <w:sz w:val="20"/>
                <w:szCs w:val="20"/>
              </w:rPr>
              <w:t>0,0061</w:t>
            </w:r>
          </w:p>
        </w:tc>
      </w:tr>
      <w:tr w:rsidR="003A2F84" w:rsidRPr="00F1351A" w:rsidTr="00B72560">
        <w:trPr>
          <w:trHeight w:val="227"/>
        </w:trPr>
        <w:tc>
          <w:tcPr>
            <w:tcW w:w="1453" w:type="pct"/>
            <w:shd w:val="clear" w:color="auto" w:fill="FFFFFF" w:themeFill="background1"/>
            <w:vAlign w:val="center"/>
          </w:tcPr>
          <w:p w:rsidR="003A2F84" w:rsidRPr="00F1351A" w:rsidRDefault="003A2F84" w:rsidP="00C773BB">
            <w:pPr>
              <w:autoSpaceDE w:val="0"/>
              <w:autoSpaceDN w:val="0"/>
              <w:adjustRightInd w:val="0"/>
              <w:spacing w:line="240" w:lineRule="auto"/>
              <w:ind w:firstLine="0"/>
              <w:rPr>
                <w:sz w:val="20"/>
                <w:szCs w:val="20"/>
              </w:rPr>
            </w:pPr>
            <w:r w:rsidRPr="00F1351A">
              <w:rPr>
                <w:sz w:val="20"/>
                <w:szCs w:val="20"/>
              </w:rPr>
              <w:t>Массовая концентрация сероводорода</w:t>
            </w:r>
          </w:p>
        </w:tc>
        <w:tc>
          <w:tcPr>
            <w:tcW w:w="673" w:type="pct"/>
            <w:shd w:val="clear" w:color="auto" w:fill="FFFFFF" w:themeFill="background1"/>
            <w:vAlign w:val="center"/>
          </w:tcPr>
          <w:p w:rsidR="003A2F84" w:rsidRPr="00F1351A" w:rsidRDefault="003A2F84" w:rsidP="00BE4954">
            <w:pPr>
              <w:autoSpaceDE w:val="0"/>
              <w:autoSpaceDN w:val="0"/>
              <w:adjustRightInd w:val="0"/>
              <w:spacing w:line="240" w:lineRule="auto"/>
              <w:ind w:firstLine="0"/>
              <w:jc w:val="center"/>
              <w:rPr>
                <w:sz w:val="20"/>
                <w:szCs w:val="20"/>
              </w:rPr>
            </w:pPr>
            <w:r w:rsidRPr="00F1351A">
              <w:rPr>
                <w:sz w:val="20"/>
                <w:szCs w:val="20"/>
              </w:rPr>
              <w:t>г/м</w:t>
            </w:r>
            <w:r w:rsidRPr="00F1351A">
              <w:rPr>
                <w:sz w:val="20"/>
                <w:szCs w:val="20"/>
                <w:vertAlign w:val="superscript"/>
              </w:rPr>
              <w:t>3</w:t>
            </w:r>
          </w:p>
        </w:tc>
        <w:tc>
          <w:tcPr>
            <w:tcW w:w="824" w:type="pct"/>
            <w:vMerge w:val="restart"/>
            <w:shd w:val="clear" w:color="auto" w:fill="FFFFFF" w:themeFill="background1"/>
            <w:vAlign w:val="center"/>
          </w:tcPr>
          <w:p w:rsidR="003A2F84" w:rsidRPr="00F1351A" w:rsidRDefault="003A2F84" w:rsidP="00DC04C3">
            <w:pPr>
              <w:autoSpaceDE w:val="0"/>
              <w:autoSpaceDN w:val="0"/>
              <w:adjustRightInd w:val="0"/>
              <w:spacing w:line="240" w:lineRule="auto"/>
              <w:ind w:firstLine="0"/>
              <w:jc w:val="center"/>
              <w:rPr>
                <w:sz w:val="20"/>
                <w:szCs w:val="20"/>
              </w:rPr>
            </w:pPr>
            <w:r w:rsidRPr="00F1351A">
              <w:rPr>
                <w:sz w:val="20"/>
                <w:szCs w:val="20"/>
              </w:rPr>
              <w:t xml:space="preserve">ГОСТ 22387.2-2014 </w:t>
            </w:r>
          </w:p>
          <w:p w:rsidR="003A2F84" w:rsidRPr="00F1351A" w:rsidRDefault="003A2F84" w:rsidP="00DC04C3">
            <w:pPr>
              <w:autoSpaceDE w:val="0"/>
              <w:autoSpaceDN w:val="0"/>
              <w:adjustRightInd w:val="0"/>
              <w:spacing w:line="240" w:lineRule="auto"/>
              <w:ind w:firstLine="0"/>
              <w:jc w:val="center"/>
              <w:rPr>
                <w:sz w:val="20"/>
                <w:szCs w:val="20"/>
              </w:rPr>
            </w:pPr>
            <w:r w:rsidRPr="00F1351A">
              <w:rPr>
                <w:sz w:val="20"/>
                <w:szCs w:val="20"/>
              </w:rPr>
              <w:t>ГОСТ Р 53763-2009</w:t>
            </w:r>
          </w:p>
        </w:tc>
        <w:tc>
          <w:tcPr>
            <w:tcW w:w="1050" w:type="pct"/>
            <w:shd w:val="clear" w:color="auto" w:fill="FFFFFF" w:themeFill="background1"/>
            <w:vAlign w:val="center"/>
          </w:tcPr>
          <w:p w:rsidR="003A2F84" w:rsidRPr="00F1351A" w:rsidRDefault="003A2F84" w:rsidP="00BE4954">
            <w:pPr>
              <w:autoSpaceDE w:val="0"/>
              <w:autoSpaceDN w:val="0"/>
              <w:adjustRightInd w:val="0"/>
              <w:spacing w:line="240" w:lineRule="auto"/>
              <w:ind w:firstLine="0"/>
              <w:jc w:val="center"/>
              <w:rPr>
                <w:sz w:val="20"/>
                <w:szCs w:val="20"/>
              </w:rPr>
            </w:pPr>
            <w:r w:rsidRPr="00F1351A">
              <w:rPr>
                <w:sz w:val="20"/>
                <w:szCs w:val="20"/>
              </w:rPr>
              <w:t>Не более 0,02</w:t>
            </w:r>
          </w:p>
        </w:tc>
        <w:tc>
          <w:tcPr>
            <w:tcW w:w="1000" w:type="pct"/>
            <w:shd w:val="clear" w:color="auto" w:fill="FFFFFF" w:themeFill="background1"/>
            <w:vAlign w:val="center"/>
          </w:tcPr>
          <w:p w:rsidR="003A2F84" w:rsidRPr="00F1351A" w:rsidRDefault="003A2F84" w:rsidP="00BE4954">
            <w:pPr>
              <w:autoSpaceDE w:val="0"/>
              <w:autoSpaceDN w:val="0"/>
              <w:adjustRightInd w:val="0"/>
              <w:spacing w:line="240" w:lineRule="auto"/>
              <w:ind w:firstLine="0"/>
              <w:jc w:val="center"/>
              <w:rPr>
                <w:sz w:val="20"/>
                <w:szCs w:val="20"/>
              </w:rPr>
            </w:pPr>
            <w:r w:rsidRPr="00F1351A">
              <w:rPr>
                <w:sz w:val="20"/>
                <w:szCs w:val="20"/>
              </w:rPr>
              <w:t>Менее 0,010</w:t>
            </w:r>
          </w:p>
        </w:tc>
      </w:tr>
      <w:tr w:rsidR="003A2F84" w:rsidRPr="00F1351A" w:rsidTr="00B72560">
        <w:trPr>
          <w:trHeight w:val="227"/>
        </w:trPr>
        <w:tc>
          <w:tcPr>
            <w:tcW w:w="1453" w:type="pct"/>
            <w:shd w:val="clear" w:color="auto" w:fill="FFFFFF" w:themeFill="background1"/>
            <w:vAlign w:val="center"/>
          </w:tcPr>
          <w:p w:rsidR="003A2F84" w:rsidRPr="00F1351A" w:rsidRDefault="003A2F84" w:rsidP="00C773BB">
            <w:pPr>
              <w:autoSpaceDE w:val="0"/>
              <w:autoSpaceDN w:val="0"/>
              <w:adjustRightInd w:val="0"/>
              <w:spacing w:line="240" w:lineRule="auto"/>
              <w:ind w:firstLine="0"/>
              <w:rPr>
                <w:sz w:val="20"/>
                <w:szCs w:val="20"/>
              </w:rPr>
            </w:pPr>
            <w:r w:rsidRPr="00F1351A">
              <w:rPr>
                <w:sz w:val="20"/>
                <w:szCs w:val="20"/>
              </w:rPr>
              <w:t>Массовая концентрация меркиптановой серы</w:t>
            </w:r>
          </w:p>
        </w:tc>
        <w:tc>
          <w:tcPr>
            <w:tcW w:w="673" w:type="pct"/>
            <w:shd w:val="clear" w:color="auto" w:fill="FFFFFF" w:themeFill="background1"/>
            <w:vAlign w:val="center"/>
          </w:tcPr>
          <w:p w:rsidR="003A2F84" w:rsidRPr="00F1351A" w:rsidRDefault="003A2F84" w:rsidP="00BE4954">
            <w:pPr>
              <w:autoSpaceDE w:val="0"/>
              <w:autoSpaceDN w:val="0"/>
              <w:adjustRightInd w:val="0"/>
              <w:spacing w:line="240" w:lineRule="auto"/>
              <w:ind w:firstLine="0"/>
              <w:jc w:val="center"/>
              <w:rPr>
                <w:sz w:val="20"/>
                <w:szCs w:val="20"/>
              </w:rPr>
            </w:pPr>
            <w:r w:rsidRPr="00F1351A">
              <w:rPr>
                <w:sz w:val="20"/>
                <w:szCs w:val="20"/>
              </w:rPr>
              <w:t>г/м</w:t>
            </w:r>
            <w:r w:rsidRPr="00F1351A">
              <w:rPr>
                <w:sz w:val="20"/>
                <w:szCs w:val="20"/>
                <w:vertAlign w:val="superscript"/>
              </w:rPr>
              <w:t>3</w:t>
            </w:r>
          </w:p>
        </w:tc>
        <w:tc>
          <w:tcPr>
            <w:tcW w:w="824" w:type="pct"/>
            <w:vMerge/>
            <w:shd w:val="clear" w:color="auto" w:fill="FFFFFF" w:themeFill="background1"/>
            <w:vAlign w:val="center"/>
          </w:tcPr>
          <w:p w:rsidR="003A2F84" w:rsidRPr="00F1351A" w:rsidRDefault="003A2F84" w:rsidP="00DC04C3">
            <w:pPr>
              <w:autoSpaceDE w:val="0"/>
              <w:autoSpaceDN w:val="0"/>
              <w:adjustRightInd w:val="0"/>
              <w:spacing w:line="240" w:lineRule="auto"/>
              <w:ind w:firstLine="0"/>
              <w:jc w:val="center"/>
              <w:rPr>
                <w:sz w:val="20"/>
                <w:szCs w:val="20"/>
              </w:rPr>
            </w:pPr>
          </w:p>
        </w:tc>
        <w:tc>
          <w:tcPr>
            <w:tcW w:w="1050" w:type="pct"/>
            <w:shd w:val="clear" w:color="auto" w:fill="FFFFFF" w:themeFill="background1"/>
            <w:vAlign w:val="center"/>
          </w:tcPr>
          <w:p w:rsidR="003A2F84" w:rsidRPr="00F1351A" w:rsidRDefault="003A2F84" w:rsidP="00BE4954">
            <w:pPr>
              <w:autoSpaceDE w:val="0"/>
              <w:autoSpaceDN w:val="0"/>
              <w:adjustRightInd w:val="0"/>
              <w:spacing w:line="240" w:lineRule="auto"/>
              <w:ind w:firstLine="0"/>
              <w:jc w:val="center"/>
              <w:rPr>
                <w:sz w:val="20"/>
                <w:szCs w:val="20"/>
              </w:rPr>
            </w:pPr>
            <w:r w:rsidRPr="00F1351A">
              <w:rPr>
                <w:sz w:val="20"/>
                <w:szCs w:val="20"/>
              </w:rPr>
              <w:t>Не более 0,036</w:t>
            </w:r>
          </w:p>
        </w:tc>
        <w:tc>
          <w:tcPr>
            <w:tcW w:w="1000" w:type="pct"/>
            <w:shd w:val="clear" w:color="auto" w:fill="FFFFFF" w:themeFill="background1"/>
            <w:vAlign w:val="center"/>
          </w:tcPr>
          <w:p w:rsidR="003A2F84" w:rsidRPr="00F1351A" w:rsidRDefault="003A2F84" w:rsidP="00BE4954">
            <w:pPr>
              <w:autoSpaceDE w:val="0"/>
              <w:autoSpaceDN w:val="0"/>
              <w:adjustRightInd w:val="0"/>
              <w:spacing w:line="240" w:lineRule="auto"/>
              <w:ind w:firstLine="0"/>
              <w:jc w:val="center"/>
              <w:rPr>
                <w:sz w:val="20"/>
                <w:szCs w:val="20"/>
              </w:rPr>
            </w:pPr>
            <w:r w:rsidRPr="00F1351A">
              <w:rPr>
                <w:sz w:val="20"/>
                <w:szCs w:val="20"/>
              </w:rPr>
              <w:t>Менее 0,010</w:t>
            </w:r>
          </w:p>
        </w:tc>
      </w:tr>
      <w:tr w:rsidR="00BE4954" w:rsidRPr="00F1351A" w:rsidTr="00B72560">
        <w:trPr>
          <w:trHeight w:val="227"/>
        </w:trPr>
        <w:tc>
          <w:tcPr>
            <w:tcW w:w="1453" w:type="pct"/>
            <w:shd w:val="clear" w:color="auto" w:fill="FFFFFF" w:themeFill="background1"/>
            <w:vAlign w:val="center"/>
          </w:tcPr>
          <w:p w:rsidR="00BE4954" w:rsidRPr="00F1351A" w:rsidRDefault="00BE4954" w:rsidP="00C773BB">
            <w:pPr>
              <w:autoSpaceDE w:val="0"/>
              <w:autoSpaceDN w:val="0"/>
              <w:adjustRightInd w:val="0"/>
              <w:spacing w:line="240" w:lineRule="auto"/>
              <w:ind w:firstLine="0"/>
              <w:rPr>
                <w:sz w:val="20"/>
                <w:szCs w:val="20"/>
              </w:rPr>
            </w:pPr>
            <w:r w:rsidRPr="00F1351A">
              <w:rPr>
                <w:sz w:val="20"/>
                <w:szCs w:val="20"/>
              </w:rPr>
              <w:t>Масса механических примесей в 1 м</w:t>
            </w:r>
            <w:r w:rsidRPr="00F1351A">
              <w:rPr>
                <w:sz w:val="20"/>
                <w:szCs w:val="20"/>
                <w:vertAlign w:val="superscript"/>
              </w:rPr>
              <w:t>3</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г/м</w:t>
            </w:r>
            <w:r w:rsidRPr="00F1351A">
              <w:rPr>
                <w:sz w:val="20"/>
                <w:szCs w:val="20"/>
                <w:vertAlign w:val="superscript"/>
              </w:rPr>
              <w:t>3</w:t>
            </w:r>
          </w:p>
        </w:tc>
        <w:tc>
          <w:tcPr>
            <w:tcW w:w="824"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ГОСТ 22387.4-77</w:t>
            </w:r>
          </w:p>
        </w:tc>
        <w:tc>
          <w:tcPr>
            <w:tcW w:w="105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Не более 0,001</w:t>
            </w:r>
          </w:p>
        </w:tc>
        <w:tc>
          <w:tcPr>
            <w:tcW w:w="100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Отсутствуют</w:t>
            </w:r>
          </w:p>
        </w:tc>
      </w:tr>
      <w:tr w:rsidR="00BE4954" w:rsidRPr="00F1351A" w:rsidTr="00B72560">
        <w:trPr>
          <w:trHeight w:val="227"/>
        </w:trPr>
        <w:tc>
          <w:tcPr>
            <w:tcW w:w="1453" w:type="pct"/>
            <w:shd w:val="clear" w:color="auto" w:fill="FFFFFF" w:themeFill="background1"/>
            <w:vAlign w:val="center"/>
          </w:tcPr>
          <w:p w:rsidR="00BE4954" w:rsidRPr="00F1351A" w:rsidRDefault="00BE4954" w:rsidP="00C773BB">
            <w:pPr>
              <w:autoSpaceDE w:val="0"/>
              <w:autoSpaceDN w:val="0"/>
              <w:adjustRightInd w:val="0"/>
              <w:spacing w:line="240" w:lineRule="auto"/>
              <w:ind w:firstLine="0"/>
              <w:rPr>
                <w:sz w:val="20"/>
                <w:szCs w:val="20"/>
              </w:rPr>
            </w:pPr>
            <w:r w:rsidRPr="00F1351A">
              <w:rPr>
                <w:sz w:val="20"/>
                <w:szCs w:val="20"/>
              </w:rPr>
              <w:t>Интенсивность запаха газов при объёмной доле 1% в воздухе</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балл</w:t>
            </w:r>
          </w:p>
        </w:tc>
        <w:tc>
          <w:tcPr>
            <w:tcW w:w="824" w:type="pct"/>
            <w:shd w:val="clear" w:color="auto" w:fill="FFFFFF" w:themeFill="background1"/>
            <w:vAlign w:val="center"/>
          </w:tcPr>
          <w:p w:rsidR="00BE4954" w:rsidRPr="00F1351A" w:rsidRDefault="00BE4954" w:rsidP="00B37CF0">
            <w:pPr>
              <w:autoSpaceDE w:val="0"/>
              <w:autoSpaceDN w:val="0"/>
              <w:adjustRightInd w:val="0"/>
              <w:spacing w:line="240" w:lineRule="auto"/>
              <w:ind w:firstLine="0"/>
              <w:jc w:val="center"/>
              <w:rPr>
                <w:sz w:val="20"/>
                <w:szCs w:val="20"/>
              </w:rPr>
            </w:pPr>
            <w:r w:rsidRPr="00F1351A">
              <w:rPr>
                <w:sz w:val="20"/>
                <w:szCs w:val="20"/>
              </w:rPr>
              <w:t>ГОСТ 22387.5-</w:t>
            </w:r>
            <w:r w:rsidR="00B37CF0" w:rsidRPr="00F1351A">
              <w:rPr>
                <w:sz w:val="20"/>
                <w:szCs w:val="20"/>
              </w:rPr>
              <w:t>2014</w:t>
            </w:r>
          </w:p>
        </w:tc>
        <w:tc>
          <w:tcPr>
            <w:tcW w:w="105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Не менее 3</w:t>
            </w:r>
          </w:p>
        </w:tc>
        <w:tc>
          <w:tcPr>
            <w:tcW w:w="100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3</w:t>
            </w:r>
          </w:p>
        </w:tc>
      </w:tr>
      <w:tr w:rsidR="00BE4954" w:rsidRPr="00F1351A" w:rsidTr="00B72560">
        <w:trPr>
          <w:trHeight w:val="227"/>
        </w:trPr>
        <w:tc>
          <w:tcPr>
            <w:tcW w:w="1453" w:type="pct"/>
            <w:shd w:val="clear" w:color="auto" w:fill="FFFFFF" w:themeFill="background1"/>
            <w:vAlign w:val="center"/>
          </w:tcPr>
          <w:p w:rsidR="00BE4954" w:rsidRPr="00F1351A" w:rsidRDefault="00F971C0" w:rsidP="00C773BB">
            <w:pPr>
              <w:autoSpaceDE w:val="0"/>
              <w:autoSpaceDN w:val="0"/>
              <w:adjustRightInd w:val="0"/>
              <w:spacing w:line="240" w:lineRule="auto"/>
              <w:ind w:firstLine="0"/>
              <w:rPr>
                <w:sz w:val="20"/>
                <w:szCs w:val="20"/>
              </w:rPr>
            </w:pPr>
            <w:r w:rsidRPr="00F1351A">
              <w:rPr>
                <w:sz w:val="20"/>
                <w:szCs w:val="20"/>
              </w:rPr>
              <w:t>Температура точки росы по воде при давлении в точке отбора пробы</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°С</w:t>
            </w:r>
          </w:p>
        </w:tc>
        <w:tc>
          <w:tcPr>
            <w:tcW w:w="824" w:type="pct"/>
            <w:vMerge w:val="restart"/>
            <w:shd w:val="clear" w:color="auto" w:fill="FFFFFF" w:themeFill="background1"/>
            <w:vAlign w:val="center"/>
          </w:tcPr>
          <w:p w:rsidR="00BE4954" w:rsidRPr="00F1351A" w:rsidRDefault="00BE4954" w:rsidP="00027655">
            <w:pPr>
              <w:autoSpaceDE w:val="0"/>
              <w:autoSpaceDN w:val="0"/>
              <w:adjustRightInd w:val="0"/>
              <w:spacing w:line="240" w:lineRule="auto"/>
              <w:ind w:firstLine="0"/>
              <w:jc w:val="center"/>
              <w:rPr>
                <w:sz w:val="20"/>
                <w:szCs w:val="20"/>
              </w:rPr>
            </w:pPr>
            <w:r w:rsidRPr="00F1351A">
              <w:rPr>
                <w:sz w:val="20"/>
                <w:szCs w:val="20"/>
              </w:rPr>
              <w:t>ГОСТ 20060-83</w:t>
            </w:r>
            <w:r w:rsidR="00027655" w:rsidRPr="00F1351A">
              <w:rPr>
                <w:sz w:val="20"/>
                <w:szCs w:val="20"/>
              </w:rPr>
              <w:t xml:space="preserve"> ГОСТ Р 53763-2009</w:t>
            </w:r>
          </w:p>
        </w:tc>
        <w:tc>
          <w:tcPr>
            <w:tcW w:w="1050" w:type="pct"/>
            <w:vMerge w:val="restar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Ниже температуры газа</w:t>
            </w:r>
          </w:p>
        </w:tc>
        <w:tc>
          <w:tcPr>
            <w:tcW w:w="1000" w:type="pct"/>
            <w:shd w:val="clear" w:color="auto" w:fill="FFFFFF" w:themeFill="background1"/>
            <w:vAlign w:val="center"/>
          </w:tcPr>
          <w:p w:rsidR="00BE4954" w:rsidRPr="00F1351A" w:rsidRDefault="002D22B3" w:rsidP="00BE4954">
            <w:pPr>
              <w:autoSpaceDE w:val="0"/>
              <w:autoSpaceDN w:val="0"/>
              <w:adjustRightInd w:val="0"/>
              <w:spacing w:line="240" w:lineRule="auto"/>
              <w:ind w:firstLine="0"/>
              <w:jc w:val="center"/>
              <w:rPr>
                <w:sz w:val="20"/>
                <w:szCs w:val="20"/>
              </w:rPr>
            </w:pPr>
            <w:r w:rsidRPr="00F1351A">
              <w:rPr>
                <w:sz w:val="20"/>
                <w:szCs w:val="20"/>
              </w:rPr>
              <w:t>-26,5</w:t>
            </w:r>
          </w:p>
        </w:tc>
      </w:tr>
      <w:tr w:rsidR="00BE4954" w:rsidRPr="00F1351A" w:rsidTr="00B72560">
        <w:trPr>
          <w:trHeight w:val="227"/>
        </w:trPr>
        <w:tc>
          <w:tcPr>
            <w:tcW w:w="1453" w:type="pct"/>
            <w:shd w:val="clear" w:color="auto" w:fill="FFFFFF" w:themeFill="background1"/>
            <w:vAlign w:val="center"/>
          </w:tcPr>
          <w:p w:rsidR="00BE4954" w:rsidRPr="00F1351A" w:rsidRDefault="00C773BB" w:rsidP="00C773BB">
            <w:pPr>
              <w:autoSpaceDE w:val="0"/>
              <w:autoSpaceDN w:val="0"/>
              <w:adjustRightInd w:val="0"/>
              <w:spacing w:line="240" w:lineRule="auto"/>
              <w:ind w:firstLine="0"/>
              <w:rPr>
                <w:sz w:val="20"/>
                <w:szCs w:val="20"/>
              </w:rPr>
            </w:pPr>
            <w:r w:rsidRPr="00F1351A">
              <w:rPr>
                <w:sz w:val="20"/>
                <w:szCs w:val="20"/>
              </w:rPr>
              <w:t>Температура газа в точке отбора пробы</w:t>
            </w:r>
            <w:r w:rsidR="002D22B3" w:rsidRPr="00F1351A">
              <w:rPr>
                <w:sz w:val="20"/>
                <w:szCs w:val="20"/>
              </w:rPr>
              <w:t xml:space="preserve"> при определении температуры точки росы</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°С</w:t>
            </w:r>
          </w:p>
        </w:tc>
        <w:tc>
          <w:tcPr>
            <w:tcW w:w="824" w:type="pct"/>
            <w:vMerge/>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p>
        </w:tc>
        <w:tc>
          <w:tcPr>
            <w:tcW w:w="1050" w:type="pct"/>
            <w:vMerge/>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p>
        </w:tc>
        <w:tc>
          <w:tcPr>
            <w:tcW w:w="1000" w:type="pct"/>
            <w:shd w:val="clear" w:color="auto" w:fill="FFFFFF" w:themeFill="background1"/>
            <w:vAlign w:val="center"/>
          </w:tcPr>
          <w:p w:rsidR="00BE4954" w:rsidRPr="00F1351A" w:rsidRDefault="002D22B3" w:rsidP="00BE4954">
            <w:pPr>
              <w:autoSpaceDE w:val="0"/>
              <w:autoSpaceDN w:val="0"/>
              <w:adjustRightInd w:val="0"/>
              <w:spacing w:line="240" w:lineRule="auto"/>
              <w:ind w:firstLine="0"/>
              <w:jc w:val="center"/>
              <w:rPr>
                <w:sz w:val="20"/>
                <w:szCs w:val="20"/>
              </w:rPr>
            </w:pPr>
            <w:r w:rsidRPr="00F1351A">
              <w:rPr>
                <w:sz w:val="20"/>
                <w:szCs w:val="20"/>
              </w:rPr>
              <w:t>+1,8</w:t>
            </w:r>
          </w:p>
        </w:tc>
      </w:tr>
      <w:tr w:rsidR="00BE4954" w:rsidRPr="00F1351A" w:rsidTr="00B72560">
        <w:trPr>
          <w:trHeight w:val="227"/>
        </w:trPr>
        <w:tc>
          <w:tcPr>
            <w:tcW w:w="1453" w:type="pct"/>
            <w:shd w:val="clear" w:color="auto" w:fill="FFFFFF" w:themeFill="background1"/>
            <w:vAlign w:val="center"/>
          </w:tcPr>
          <w:p w:rsidR="00BE4954" w:rsidRPr="00F1351A" w:rsidRDefault="003A2F84" w:rsidP="00C773BB">
            <w:pPr>
              <w:autoSpaceDE w:val="0"/>
              <w:autoSpaceDN w:val="0"/>
              <w:adjustRightInd w:val="0"/>
              <w:spacing w:line="240" w:lineRule="auto"/>
              <w:ind w:firstLine="0"/>
              <w:rPr>
                <w:sz w:val="20"/>
                <w:szCs w:val="20"/>
              </w:rPr>
            </w:pPr>
            <w:r w:rsidRPr="00F1351A">
              <w:rPr>
                <w:sz w:val="20"/>
                <w:szCs w:val="20"/>
              </w:rPr>
              <w:t>Молярная доля</w:t>
            </w:r>
            <w:r w:rsidR="00BE4954" w:rsidRPr="00F1351A">
              <w:rPr>
                <w:sz w:val="20"/>
                <w:szCs w:val="20"/>
              </w:rPr>
              <w:t xml:space="preserve"> азота</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w:t>
            </w:r>
          </w:p>
        </w:tc>
        <w:tc>
          <w:tcPr>
            <w:tcW w:w="824"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ГОСТ 31371.1-7-2008</w:t>
            </w:r>
          </w:p>
        </w:tc>
        <w:tc>
          <w:tcPr>
            <w:tcW w:w="1050" w:type="pct"/>
            <w:shd w:val="clear" w:color="auto" w:fill="FFFFFF" w:themeFill="background1"/>
            <w:vAlign w:val="center"/>
          </w:tcPr>
          <w:p w:rsidR="00BE4954" w:rsidRPr="00F1351A" w:rsidRDefault="004A688E" w:rsidP="00BE4954">
            <w:pPr>
              <w:autoSpaceDE w:val="0"/>
              <w:autoSpaceDN w:val="0"/>
              <w:adjustRightInd w:val="0"/>
              <w:spacing w:line="240" w:lineRule="auto"/>
              <w:ind w:firstLine="0"/>
              <w:jc w:val="center"/>
              <w:rPr>
                <w:sz w:val="20"/>
                <w:szCs w:val="20"/>
              </w:rPr>
            </w:pPr>
            <w:r w:rsidRPr="00F1351A">
              <w:rPr>
                <w:sz w:val="20"/>
                <w:szCs w:val="20"/>
              </w:rPr>
              <w:t>Не нормируется</w:t>
            </w:r>
          </w:p>
        </w:tc>
        <w:tc>
          <w:tcPr>
            <w:tcW w:w="100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0,621</w:t>
            </w:r>
          </w:p>
        </w:tc>
      </w:tr>
      <w:tr w:rsidR="00BE4954" w:rsidRPr="00F1351A" w:rsidTr="00B72560">
        <w:trPr>
          <w:trHeight w:val="227"/>
        </w:trPr>
        <w:tc>
          <w:tcPr>
            <w:tcW w:w="1453" w:type="pct"/>
            <w:shd w:val="clear" w:color="auto" w:fill="FFFFFF" w:themeFill="background1"/>
            <w:vAlign w:val="center"/>
          </w:tcPr>
          <w:p w:rsidR="00BE4954" w:rsidRPr="00F1351A" w:rsidRDefault="004A688E" w:rsidP="00B55D15">
            <w:pPr>
              <w:autoSpaceDE w:val="0"/>
              <w:autoSpaceDN w:val="0"/>
              <w:adjustRightInd w:val="0"/>
              <w:spacing w:line="240" w:lineRule="auto"/>
              <w:ind w:firstLine="0"/>
              <w:rPr>
                <w:sz w:val="20"/>
                <w:szCs w:val="20"/>
              </w:rPr>
            </w:pPr>
            <w:r w:rsidRPr="00F1351A">
              <w:rPr>
                <w:sz w:val="20"/>
                <w:szCs w:val="20"/>
              </w:rPr>
              <w:t>Молярная доля</w:t>
            </w:r>
            <w:r w:rsidR="00BE4954" w:rsidRPr="00F1351A">
              <w:rPr>
                <w:sz w:val="20"/>
                <w:szCs w:val="20"/>
              </w:rPr>
              <w:t xml:space="preserve"> </w:t>
            </w:r>
            <w:r w:rsidR="00B55D15" w:rsidRPr="00F1351A">
              <w:rPr>
                <w:sz w:val="20"/>
                <w:szCs w:val="20"/>
              </w:rPr>
              <w:t>диоксида углерода</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w:t>
            </w:r>
          </w:p>
        </w:tc>
        <w:tc>
          <w:tcPr>
            <w:tcW w:w="824"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ГОСТ 31371.1-7-2008</w:t>
            </w:r>
          </w:p>
        </w:tc>
        <w:tc>
          <w:tcPr>
            <w:tcW w:w="1050" w:type="pct"/>
            <w:shd w:val="clear" w:color="auto" w:fill="FFFFFF" w:themeFill="background1"/>
            <w:vAlign w:val="center"/>
          </w:tcPr>
          <w:p w:rsidR="00BE4954" w:rsidRPr="00F1351A" w:rsidRDefault="00B55D15" w:rsidP="00BE4954">
            <w:pPr>
              <w:autoSpaceDE w:val="0"/>
              <w:autoSpaceDN w:val="0"/>
              <w:adjustRightInd w:val="0"/>
              <w:spacing w:line="240" w:lineRule="auto"/>
              <w:ind w:firstLine="0"/>
              <w:jc w:val="center"/>
              <w:rPr>
                <w:sz w:val="20"/>
                <w:szCs w:val="20"/>
              </w:rPr>
            </w:pPr>
            <w:r w:rsidRPr="00F1351A">
              <w:rPr>
                <w:sz w:val="20"/>
                <w:szCs w:val="20"/>
              </w:rPr>
              <w:t>Не более 2,5</w:t>
            </w:r>
          </w:p>
        </w:tc>
        <w:tc>
          <w:tcPr>
            <w:tcW w:w="1000" w:type="pct"/>
            <w:shd w:val="clear" w:color="auto" w:fill="FFFFFF" w:themeFill="background1"/>
            <w:vAlign w:val="center"/>
          </w:tcPr>
          <w:p w:rsidR="00BE4954" w:rsidRPr="00F1351A" w:rsidRDefault="00B55D15" w:rsidP="00BE4954">
            <w:pPr>
              <w:autoSpaceDE w:val="0"/>
              <w:autoSpaceDN w:val="0"/>
              <w:adjustRightInd w:val="0"/>
              <w:spacing w:line="240" w:lineRule="auto"/>
              <w:ind w:firstLine="0"/>
              <w:jc w:val="center"/>
              <w:rPr>
                <w:sz w:val="20"/>
                <w:szCs w:val="20"/>
              </w:rPr>
            </w:pPr>
            <w:r w:rsidRPr="00F1351A">
              <w:rPr>
                <w:sz w:val="20"/>
                <w:szCs w:val="20"/>
              </w:rPr>
              <w:t>0,185</w:t>
            </w:r>
          </w:p>
        </w:tc>
      </w:tr>
      <w:tr w:rsidR="00BE4954" w:rsidRPr="00F1351A" w:rsidTr="00B72560">
        <w:trPr>
          <w:trHeight w:val="227"/>
        </w:trPr>
        <w:tc>
          <w:tcPr>
            <w:tcW w:w="1453" w:type="pct"/>
            <w:shd w:val="clear" w:color="auto" w:fill="FFFFFF" w:themeFill="background1"/>
            <w:vAlign w:val="center"/>
          </w:tcPr>
          <w:p w:rsidR="00BE4954" w:rsidRPr="00F1351A" w:rsidRDefault="00BE4954" w:rsidP="00C773BB">
            <w:pPr>
              <w:autoSpaceDE w:val="0"/>
              <w:autoSpaceDN w:val="0"/>
              <w:adjustRightInd w:val="0"/>
              <w:spacing w:line="240" w:lineRule="auto"/>
              <w:ind w:firstLine="0"/>
              <w:rPr>
                <w:sz w:val="20"/>
                <w:szCs w:val="20"/>
              </w:rPr>
            </w:pPr>
            <w:r w:rsidRPr="00F1351A">
              <w:rPr>
                <w:sz w:val="20"/>
                <w:szCs w:val="20"/>
              </w:rPr>
              <w:t xml:space="preserve">Плотность газа при </w:t>
            </w:r>
            <w:r w:rsidR="008D1985" w:rsidRPr="00F1351A">
              <w:rPr>
                <w:sz w:val="20"/>
                <w:szCs w:val="20"/>
              </w:rPr>
              <w:t>стандартных условиях</w:t>
            </w:r>
          </w:p>
        </w:tc>
        <w:tc>
          <w:tcPr>
            <w:tcW w:w="673"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кг/м</w:t>
            </w:r>
            <w:r w:rsidRPr="00F1351A">
              <w:rPr>
                <w:sz w:val="20"/>
                <w:szCs w:val="20"/>
                <w:vertAlign w:val="superscript"/>
              </w:rPr>
              <w:t>3</w:t>
            </w:r>
          </w:p>
        </w:tc>
        <w:tc>
          <w:tcPr>
            <w:tcW w:w="824"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ГОСТ 31369-2008</w:t>
            </w:r>
          </w:p>
        </w:tc>
        <w:tc>
          <w:tcPr>
            <w:tcW w:w="1050" w:type="pct"/>
            <w:shd w:val="clear" w:color="auto" w:fill="FFFFFF" w:themeFill="background1"/>
            <w:vAlign w:val="center"/>
          </w:tcPr>
          <w:p w:rsidR="00BE4954" w:rsidRPr="00F1351A" w:rsidRDefault="004A688E" w:rsidP="00BE4954">
            <w:pPr>
              <w:autoSpaceDE w:val="0"/>
              <w:autoSpaceDN w:val="0"/>
              <w:adjustRightInd w:val="0"/>
              <w:spacing w:line="240" w:lineRule="auto"/>
              <w:ind w:firstLine="0"/>
              <w:jc w:val="center"/>
              <w:rPr>
                <w:sz w:val="20"/>
                <w:szCs w:val="20"/>
              </w:rPr>
            </w:pPr>
            <w:r w:rsidRPr="00F1351A">
              <w:rPr>
                <w:sz w:val="20"/>
                <w:szCs w:val="20"/>
              </w:rPr>
              <w:t>Не нормируется</w:t>
            </w:r>
          </w:p>
        </w:tc>
        <w:tc>
          <w:tcPr>
            <w:tcW w:w="1000" w:type="pct"/>
            <w:shd w:val="clear" w:color="auto" w:fill="FFFFFF" w:themeFill="background1"/>
            <w:vAlign w:val="center"/>
          </w:tcPr>
          <w:p w:rsidR="00BE4954" w:rsidRPr="00F1351A" w:rsidRDefault="00BE4954" w:rsidP="00BE4954">
            <w:pPr>
              <w:autoSpaceDE w:val="0"/>
              <w:autoSpaceDN w:val="0"/>
              <w:adjustRightInd w:val="0"/>
              <w:spacing w:line="240" w:lineRule="auto"/>
              <w:ind w:firstLine="0"/>
              <w:jc w:val="center"/>
              <w:rPr>
                <w:sz w:val="20"/>
                <w:szCs w:val="20"/>
              </w:rPr>
            </w:pPr>
            <w:r w:rsidRPr="00F1351A">
              <w:rPr>
                <w:sz w:val="20"/>
                <w:szCs w:val="20"/>
              </w:rPr>
              <w:t>0,6962</w:t>
            </w:r>
          </w:p>
        </w:tc>
      </w:tr>
    </w:tbl>
    <w:p w:rsidR="00BE4954" w:rsidRPr="00F1351A" w:rsidRDefault="00BE4954" w:rsidP="001805C6">
      <w:pPr>
        <w:pStyle w:val="aff5"/>
      </w:pPr>
    </w:p>
    <w:p w:rsidR="00CA61AB" w:rsidRPr="00F1351A" w:rsidRDefault="00CA61AB" w:rsidP="003A4EF4">
      <w:pPr>
        <w:pStyle w:val="3"/>
      </w:pPr>
      <w:bookmarkStart w:id="309" w:name="_Toc15927914"/>
      <w:bookmarkStart w:id="310" w:name="_Toc94218161"/>
      <w:r w:rsidRPr="00F1351A">
        <w:t>Анализ испо</w:t>
      </w:r>
      <w:r w:rsidR="00523463" w:rsidRPr="00F1351A">
        <w:t>льзования местных видов топлива</w:t>
      </w:r>
      <w:bookmarkEnd w:id="309"/>
      <w:bookmarkEnd w:id="310"/>
    </w:p>
    <w:p w:rsidR="00642B02" w:rsidRPr="00F1351A" w:rsidRDefault="00642B02" w:rsidP="00642B02">
      <w:pPr>
        <w:suppressAutoHyphens/>
        <w:contextualSpacing/>
        <w:rPr>
          <w:rFonts w:eastAsiaTheme="minorHAnsi"/>
        </w:rPr>
      </w:pPr>
      <w:r w:rsidRPr="00F1351A">
        <w:rPr>
          <w:rFonts w:eastAsiaTheme="minorHAnsi"/>
        </w:rPr>
        <w:t xml:space="preserve">На источниках тепловой энергии в </w:t>
      </w:r>
      <w:r w:rsidR="00A55B85" w:rsidRPr="00F1351A">
        <w:rPr>
          <w:rFonts w:eastAsiaTheme="minorHAnsi"/>
        </w:rPr>
        <w:t>ГО Долгопрудный</w:t>
      </w:r>
      <w:r w:rsidRPr="00F1351A">
        <w:rPr>
          <w:rFonts w:eastAsiaTheme="minorHAnsi"/>
        </w:rPr>
        <w:t xml:space="preserve"> местные виды топлива не используются.</w:t>
      </w:r>
    </w:p>
    <w:p w:rsidR="00523463" w:rsidRPr="00F1351A" w:rsidRDefault="00523463" w:rsidP="001805C6">
      <w:pPr>
        <w:pStyle w:val="aff5"/>
      </w:pPr>
    </w:p>
    <w:p w:rsidR="00CA61AB" w:rsidRPr="00F1351A" w:rsidRDefault="00CA61AB" w:rsidP="003A4EF4">
      <w:pPr>
        <w:pStyle w:val="3"/>
      </w:pPr>
      <w:bookmarkStart w:id="311" w:name="_Toc15927915"/>
      <w:bookmarkStart w:id="312" w:name="_Toc94218162"/>
      <w:r w:rsidRPr="00F1351A">
        <w:lastRenderedPageBreak/>
        <w:t>Описание видов топлива (в случае, если топливом является уголь, - вид ископаемого угля в соответствии с Межгосударственным стандартом </w:t>
      </w:r>
      <w:hyperlink r:id="rId60" w:history="1">
        <w:r w:rsidRPr="00F1351A">
          <w:t>ГОСТ 25543-2013</w:t>
        </w:r>
      </w:hyperlink>
      <w:r w:rsidRPr="00F1351A">
        <w:t>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w:t>
      </w:r>
      <w:r w:rsidR="00523463" w:rsidRPr="00F1351A">
        <w:t>о каждой системе теплоснабжения</w:t>
      </w:r>
      <w:bookmarkEnd w:id="311"/>
      <w:bookmarkEnd w:id="312"/>
    </w:p>
    <w:p w:rsidR="00742284" w:rsidRPr="00F1351A" w:rsidRDefault="00273B89" w:rsidP="00742284">
      <w:pPr>
        <w:suppressAutoHyphens/>
        <w:contextualSpacing/>
        <w:rPr>
          <w:rFonts w:eastAsiaTheme="minorHAnsi"/>
        </w:rPr>
      </w:pPr>
      <w:r w:rsidRPr="00F1351A">
        <w:t>Основным топливом, используемым для производства тепловой энергии на котельных ГО Долгопрудный, является природный газ.</w:t>
      </w:r>
      <w:r w:rsidR="00AD5DE2" w:rsidRPr="00F1351A">
        <w:rPr>
          <w:rFonts w:eastAsiaTheme="minorHAnsi"/>
        </w:rPr>
        <w:t xml:space="preserve"> </w:t>
      </w:r>
      <w:r w:rsidR="00742284" w:rsidRPr="00F1351A">
        <w:rPr>
          <w:rFonts w:eastAsiaTheme="minorHAnsi"/>
        </w:rPr>
        <w:t xml:space="preserve">Поставщиком природного газа является ООО «Газпром межрегионгаз Москва». </w:t>
      </w:r>
      <w:r w:rsidR="007D68A2" w:rsidRPr="00F1351A">
        <w:t xml:space="preserve">Калорийность природного газа - </w:t>
      </w:r>
      <w:r w:rsidR="00AD5DE2" w:rsidRPr="00F1351A">
        <w:rPr>
          <w:rFonts w:eastAsiaTheme="minorHAnsi"/>
        </w:rPr>
        <w:t>8207 ккал/м</w:t>
      </w:r>
      <w:r w:rsidR="00AD5DE2" w:rsidRPr="00F1351A">
        <w:rPr>
          <w:rFonts w:eastAsiaTheme="minorHAnsi"/>
          <w:vertAlign w:val="superscript"/>
        </w:rPr>
        <w:t>3</w:t>
      </w:r>
      <w:r w:rsidR="007D68A2" w:rsidRPr="00F1351A">
        <w:rPr>
          <w:rFonts w:eastAsiaTheme="minorHAnsi"/>
        </w:rPr>
        <w:t>.</w:t>
      </w:r>
    </w:p>
    <w:p w:rsidR="00523463" w:rsidRPr="00F1351A" w:rsidRDefault="00523463" w:rsidP="001805C6">
      <w:pPr>
        <w:pStyle w:val="aff5"/>
      </w:pPr>
    </w:p>
    <w:p w:rsidR="00CA61AB" w:rsidRPr="00F1351A" w:rsidRDefault="00CA61AB" w:rsidP="003A4EF4">
      <w:pPr>
        <w:pStyle w:val="3"/>
      </w:pPr>
      <w:bookmarkStart w:id="313" w:name="_Toc15927916"/>
      <w:bookmarkStart w:id="314" w:name="_Toc94218163"/>
      <w:r w:rsidRPr="00F1351A">
        <w:t>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w:t>
      </w:r>
      <w:r w:rsidR="00523463" w:rsidRPr="00F1351A">
        <w:t>щем поселении, городском округе</w:t>
      </w:r>
      <w:bookmarkEnd w:id="313"/>
      <w:bookmarkEnd w:id="314"/>
    </w:p>
    <w:p w:rsidR="00523463" w:rsidRPr="00F1351A" w:rsidRDefault="000E729D" w:rsidP="00751868">
      <w:r w:rsidRPr="00F1351A">
        <w:t>Основным топливом, используемым для производства тепловой энергии на котельных ГО Долгопрудный, является природный газ.</w:t>
      </w:r>
    </w:p>
    <w:p w:rsidR="000E729D" w:rsidRPr="00F1351A" w:rsidRDefault="000E729D" w:rsidP="00751868"/>
    <w:p w:rsidR="00CA61AB" w:rsidRPr="00F1351A" w:rsidRDefault="00CA61AB" w:rsidP="003A4EF4">
      <w:pPr>
        <w:pStyle w:val="3"/>
      </w:pPr>
      <w:bookmarkStart w:id="315" w:name="_Toc15927917"/>
      <w:bookmarkStart w:id="316" w:name="_Toc94218164"/>
      <w:r w:rsidRPr="00F1351A">
        <w:t>Описание приоритетного направления развития топливного балан</w:t>
      </w:r>
      <w:r w:rsidR="00523463" w:rsidRPr="00F1351A">
        <w:t>са поселения, городского округа</w:t>
      </w:r>
      <w:bookmarkEnd w:id="315"/>
      <w:bookmarkEnd w:id="316"/>
    </w:p>
    <w:p w:rsidR="00EB337B" w:rsidRPr="00F1351A" w:rsidRDefault="00045792" w:rsidP="00551E80">
      <w:pPr>
        <w:rPr>
          <w:lang w:bidi="ru-RU"/>
        </w:rPr>
      </w:pPr>
      <w:r w:rsidRPr="00F1351A">
        <w:rPr>
          <w:rFonts w:eastAsiaTheme="minorHAnsi"/>
        </w:rPr>
        <w:t>В рассматриваемый</w:t>
      </w:r>
      <w:r w:rsidR="009A59DA" w:rsidRPr="00F1351A">
        <w:rPr>
          <w:rFonts w:eastAsiaTheme="minorHAnsi"/>
        </w:rPr>
        <w:t xml:space="preserve"> период в схеме теплоснабжения</w:t>
      </w:r>
      <w:r w:rsidRPr="00F1351A">
        <w:rPr>
          <w:rFonts w:eastAsiaTheme="minorHAnsi"/>
        </w:rPr>
        <w:t xml:space="preserve"> предлагается изменение топливного баланса согласно </w:t>
      </w:r>
      <w:r w:rsidR="00D36B81" w:rsidRPr="00F1351A">
        <w:rPr>
          <w:rFonts w:eastAsiaTheme="minorHAnsi"/>
        </w:rPr>
        <w:t>П</w:t>
      </w:r>
      <w:r w:rsidR="00D303B1" w:rsidRPr="00F1351A">
        <w:rPr>
          <w:rFonts w:eastAsiaTheme="minorHAnsi"/>
        </w:rPr>
        <w:t xml:space="preserve">остановлению Правительства Московской области </w:t>
      </w:r>
      <w:r w:rsidR="00BE02E5" w:rsidRPr="00F1351A">
        <w:rPr>
          <w:rFonts w:eastAsiaTheme="minorHAnsi"/>
        </w:rPr>
        <w:t xml:space="preserve">от </w:t>
      </w:r>
      <w:r w:rsidR="00D36B81" w:rsidRPr="00F1351A">
        <w:rPr>
          <w:rFonts w:eastAsiaTheme="minorHAnsi"/>
        </w:rPr>
        <w:t>13.12.2021 №1338/44 «</w:t>
      </w:r>
      <w:r w:rsidR="005914CB" w:rsidRPr="00F1351A">
        <w:rPr>
          <w:rFonts w:eastAsiaTheme="minorHAnsi"/>
        </w:rPr>
        <w:t xml:space="preserve">О внесении </w:t>
      </w:r>
      <w:r w:rsidR="00DC6469" w:rsidRPr="00F1351A">
        <w:rPr>
          <w:rFonts w:eastAsiaTheme="minorHAnsi"/>
        </w:rPr>
        <w:t xml:space="preserve">изменений </w:t>
      </w:r>
      <w:r w:rsidR="005914CB" w:rsidRPr="00F1351A">
        <w:rPr>
          <w:rFonts w:eastAsiaTheme="minorHAnsi"/>
        </w:rPr>
        <w:t>в Программу Правительства Московской области «</w:t>
      </w:r>
      <w:r w:rsidR="00DC6469" w:rsidRPr="00F1351A">
        <w:rPr>
          <w:rFonts w:eastAsiaTheme="minorHAnsi"/>
        </w:rPr>
        <w:t>Развитие газификации в Московской области до 2030 года</w:t>
      </w:r>
      <w:r w:rsidR="005914CB" w:rsidRPr="00F1351A">
        <w:rPr>
          <w:rFonts w:eastAsiaTheme="minorHAnsi"/>
        </w:rPr>
        <w:t>»</w:t>
      </w:r>
      <w:r w:rsidR="007C57B1" w:rsidRPr="00F1351A">
        <w:rPr>
          <w:rFonts w:eastAsiaTheme="minorHAnsi"/>
        </w:rPr>
        <w:t xml:space="preserve">», а так же </w:t>
      </w:r>
      <w:r w:rsidRPr="00F1351A">
        <w:rPr>
          <w:rFonts w:eastAsiaTheme="minorHAnsi"/>
        </w:rPr>
        <w:t>Генеральному плану развития городского округа.</w:t>
      </w:r>
    </w:p>
    <w:p w:rsidR="000831C7" w:rsidRPr="00F1351A" w:rsidRDefault="000831C7" w:rsidP="00551E80">
      <w:r w:rsidRPr="00F1351A">
        <w:rPr>
          <w:lang w:bidi="ru-RU"/>
        </w:rPr>
        <w:t xml:space="preserve">Для обеспечения растущей потребности в газе </w:t>
      </w:r>
      <w:r w:rsidR="00FA7A48" w:rsidRPr="00F1351A">
        <w:rPr>
          <w:lang w:bidi="ru-RU"/>
        </w:rPr>
        <w:t>ГО</w:t>
      </w:r>
      <w:r w:rsidRPr="00F1351A">
        <w:rPr>
          <w:lang w:bidi="ru-RU"/>
        </w:rPr>
        <w:t xml:space="preserve"> Долгопрудный и создания надежной схемы газоснабжения города намечается провести ряд мероприятий по реконструкции существующей системы газоснабжения и строительству новых газопроводов и сооружений на них.</w:t>
      </w:r>
    </w:p>
    <w:p w:rsidR="00BD0C59" w:rsidRPr="00F1351A" w:rsidRDefault="00BD0C59" w:rsidP="00C94C44">
      <w:pPr>
        <w:pStyle w:val="2b"/>
        <w:shd w:val="clear" w:color="auto" w:fill="auto"/>
        <w:spacing w:line="276" w:lineRule="auto"/>
        <w:ind w:firstLine="840"/>
        <w:jc w:val="both"/>
        <w:rPr>
          <w:sz w:val="24"/>
          <w:szCs w:val="24"/>
        </w:rPr>
      </w:pPr>
      <w:r w:rsidRPr="00F1351A">
        <w:rPr>
          <w:sz w:val="24"/>
          <w:szCs w:val="24"/>
          <w:lang w:bidi="ru-RU"/>
        </w:rPr>
        <w:t>Таким образом, для осуществления нового строительства в городском округе Долгопрудный потребуется провести ряд мероприятий:</w:t>
      </w:r>
    </w:p>
    <w:p w:rsidR="00273B27" w:rsidRPr="00F1351A" w:rsidRDefault="00273B27" w:rsidP="001805C6">
      <w:pPr>
        <w:pStyle w:val="a4"/>
      </w:pPr>
      <w:r w:rsidRPr="00F1351A">
        <w:t>Реконструкция участка газовой распределительной сети от ГРС «ТЭЦ-21»</w:t>
      </w:r>
      <w:r w:rsidR="00C601A6" w:rsidRPr="00F1351A">
        <w:t xml:space="preserve"> №10/7, кадастровый номер 50:12:0060114:937, в части газопровода в Выхино-Головино, отвод к г. Долгопрудный (от ТЭЦ-21)</w:t>
      </w:r>
      <w:r w:rsidR="00C94C44" w:rsidRPr="00F1351A">
        <w:t>;</w:t>
      </w:r>
    </w:p>
    <w:p w:rsidR="00C94C44" w:rsidRPr="00F1351A" w:rsidRDefault="00C94C44" w:rsidP="001805C6">
      <w:pPr>
        <w:pStyle w:val="a4"/>
      </w:pPr>
      <w:r w:rsidRPr="00F1351A">
        <w:t>Реконструкция газопровода-связки «пос. Хлебниково</w:t>
      </w:r>
      <w:r w:rsidR="00224A4B" w:rsidRPr="00F1351A">
        <w:t>-пос. Водники</w:t>
      </w:r>
      <w:r w:rsidRPr="00F1351A">
        <w:t>»</w:t>
      </w:r>
      <w:r w:rsidR="00224A4B" w:rsidRPr="00F1351A">
        <w:t>, кадастровый номер 50:42:0000000:20849, в части газопровода высокого давления, проложенного по адресу</w:t>
      </w:r>
      <w:r w:rsidR="00006947" w:rsidRPr="00F1351A">
        <w:t xml:space="preserve">: МО, г. Долгопрудный, ул. Якорная-Корабельная (пересеч.) - кан.им. Москвы – 1-й проезд – Ленинградская – Тимирязевская </w:t>
      </w:r>
      <w:r w:rsidR="00637FBC" w:rsidRPr="00F1351A">
        <w:t>–</w:t>
      </w:r>
      <w:r w:rsidR="00006947" w:rsidRPr="00F1351A">
        <w:t xml:space="preserve"> </w:t>
      </w:r>
      <w:r w:rsidR="00637FBC" w:rsidRPr="00F1351A">
        <w:t>Южная – Коммунальная;</w:t>
      </w:r>
    </w:p>
    <w:p w:rsidR="00BD0C59" w:rsidRPr="00F1351A" w:rsidRDefault="00BC6557" w:rsidP="001805C6">
      <w:pPr>
        <w:pStyle w:val="a4"/>
      </w:pPr>
      <w:r w:rsidRPr="00F1351A">
        <w:rPr>
          <w:lang w:bidi="ru-RU"/>
        </w:rPr>
        <w:t>С</w:t>
      </w:r>
      <w:r w:rsidR="00F03B1C" w:rsidRPr="00F1351A">
        <w:rPr>
          <w:lang w:bidi="ru-RU"/>
        </w:rPr>
        <w:t>троительство</w:t>
      </w:r>
      <w:r w:rsidR="00BD0C59" w:rsidRPr="00F1351A">
        <w:rPr>
          <w:lang w:bidi="ru-RU"/>
        </w:rPr>
        <w:t xml:space="preserve"> новой ГРС, с подачей газа от второго источника газоснабжения - газопровода «КГМО - КРП-17» Р=5,5МПа Д=1000мм;</w:t>
      </w:r>
    </w:p>
    <w:p w:rsidR="00BD0C59" w:rsidRPr="00F1351A" w:rsidRDefault="00BC6557" w:rsidP="001805C6">
      <w:pPr>
        <w:pStyle w:val="a4"/>
      </w:pPr>
      <w:r w:rsidRPr="00F1351A">
        <w:rPr>
          <w:lang w:bidi="ru-RU"/>
        </w:rPr>
        <w:t>Перекладка</w:t>
      </w:r>
      <w:r w:rsidR="00BD0C59" w:rsidRPr="00F1351A">
        <w:rPr>
          <w:lang w:bidi="ru-RU"/>
        </w:rPr>
        <w:t xml:space="preserve"> действующего газопровода Р=0,6МПа Д=400-200мм на диаметр не менее 600мм-500мм, для подачи газа на котельные;</w:t>
      </w:r>
    </w:p>
    <w:p w:rsidR="00BD0C59" w:rsidRPr="00F1351A" w:rsidRDefault="00BC6557" w:rsidP="001805C6">
      <w:pPr>
        <w:pStyle w:val="a4"/>
      </w:pPr>
      <w:r w:rsidRPr="00F1351A">
        <w:rPr>
          <w:lang w:bidi="ru-RU"/>
        </w:rPr>
        <w:t>С</w:t>
      </w:r>
      <w:r w:rsidR="00BD0C59" w:rsidRPr="00F1351A">
        <w:rPr>
          <w:lang w:bidi="ru-RU"/>
        </w:rPr>
        <w:t>троительство газопроводов Р=0,6МПа к территориям коттеджной застройки со строительством ГРП для снижения давления газа;</w:t>
      </w:r>
    </w:p>
    <w:p w:rsidR="00BC6557" w:rsidRPr="00F1351A" w:rsidRDefault="00BC6557" w:rsidP="001805C6">
      <w:pPr>
        <w:pStyle w:val="a4"/>
      </w:pPr>
      <w:r w:rsidRPr="00F1351A">
        <w:rPr>
          <w:lang w:bidi="ru-RU"/>
        </w:rPr>
        <w:t>П</w:t>
      </w:r>
      <w:r w:rsidR="00BD0C59" w:rsidRPr="00F1351A">
        <w:rPr>
          <w:lang w:bidi="ru-RU"/>
        </w:rPr>
        <w:t>ерекладка газопроводов, попадающих под проектируемую застройку</w:t>
      </w:r>
      <w:r w:rsidRPr="00F1351A">
        <w:rPr>
          <w:lang w:bidi="ru-RU"/>
        </w:rPr>
        <w:t>;</w:t>
      </w:r>
    </w:p>
    <w:p w:rsidR="00BD0C59" w:rsidRPr="00F1351A" w:rsidRDefault="00224C75" w:rsidP="001805C6">
      <w:pPr>
        <w:pStyle w:val="a4"/>
      </w:pPr>
      <w:r w:rsidRPr="00F1351A">
        <w:rPr>
          <w:lang w:bidi="ru-RU"/>
        </w:rPr>
        <w:t>Строительство</w:t>
      </w:r>
      <w:r w:rsidR="001364D4" w:rsidRPr="00F1351A">
        <w:rPr>
          <w:lang w:bidi="ru-RU"/>
        </w:rPr>
        <w:t xml:space="preserve"> сетей газораспределения от газопровода-источника до границ перспективных земельных участков</w:t>
      </w:r>
      <w:r w:rsidR="00BD0C59" w:rsidRPr="00F1351A">
        <w:rPr>
          <w:lang w:bidi="ru-RU"/>
        </w:rPr>
        <w:t>.</w:t>
      </w:r>
    </w:p>
    <w:p w:rsidR="009A3E82" w:rsidRPr="00F1351A" w:rsidRDefault="009A3E82" w:rsidP="009A3E82">
      <w:pPr>
        <w:suppressAutoHyphens/>
      </w:pPr>
      <w:r w:rsidRPr="00F1351A">
        <w:t>Система газоснабжени</w:t>
      </w:r>
      <w:r w:rsidR="00050CA3" w:rsidRPr="00F1351A">
        <w:t>я сохраняется трёхступенчатой</w:t>
      </w:r>
      <w:r w:rsidR="00EC62A6" w:rsidRPr="00F1351A">
        <w:t>:</w:t>
      </w:r>
      <w:r w:rsidR="00050CA3" w:rsidRPr="00F1351A">
        <w:t xml:space="preserve"> с</w:t>
      </w:r>
      <w:r w:rsidRPr="00F1351A">
        <w:t xml:space="preserve"> подачей газа высокого, среднего и низкого давления.</w:t>
      </w:r>
    </w:p>
    <w:p w:rsidR="004C7C3C" w:rsidRPr="00F1351A" w:rsidRDefault="004C7C3C" w:rsidP="00751868"/>
    <w:p w:rsidR="00CA61AB" w:rsidRPr="00F1351A" w:rsidRDefault="00CA61AB" w:rsidP="003A4EF4">
      <w:pPr>
        <w:pStyle w:val="3"/>
      </w:pPr>
      <w:bookmarkStart w:id="317" w:name="_Toc15927918"/>
      <w:bookmarkStart w:id="318" w:name="_Toc94218165"/>
      <w:r w:rsidRPr="00F1351A">
        <w:lastRenderedPageBreak/>
        <w:t>Описание изменений в топливных балансах источников тепловой энергии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ввод в эксплуатацию которых осуществлен в период, предшествующий ак</w:t>
      </w:r>
      <w:r w:rsidR="00523463" w:rsidRPr="00F1351A">
        <w:t>туализации схемы теплоснабжения</w:t>
      </w:r>
      <w:bookmarkEnd w:id="317"/>
      <w:bookmarkEnd w:id="318"/>
    </w:p>
    <w:p w:rsidR="00F1351A" w:rsidRPr="00F1351A" w:rsidRDefault="00F1351A" w:rsidP="00F1351A">
      <w:pPr>
        <w:pStyle w:val="aff5"/>
      </w:pPr>
      <w:bookmarkStart w:id="319" w:name="_Toc15927920"/>
      <w:bookmarkStart w:id="320" w:name="_Toc94218167"/>
      <w:r w:rsidRPr="00F1351A">
        <w:t xml:space="preserve">В ГО Долгопрудный все источники тепловой энергии в качестве основного топлива используют природный газ. Изменения в топливных балансах источников тепловой энергии ГО Долгопрудный  за период, предшествующий разработке схемы теплоснабжения представлены в таблице </w:t>
      </w:r>
      <w:r w:rsidRPr="00F1351A">
        <w:fldChar w:fldCharType="begin"/>
      </w:r>
      <w:r w:rsidRPr="00F1351A">
        <w:instrText xml:space="preserve"> REF табл_1_97 \h  \* MERGEFORMAT </w:instrText>
      </w:r>
      <w:r w:rsidRPr="00F1351A">
        <w:fldChar w:fldCharType="separate"/>
      </w:r>
      <w:r w:rsidRPr="00F1351A">
        <w:rPr>
          <w:noProof/>
        </w:rPr>
        <w:t>1</w:t>
      </w:r>
      <w:r w:rsidRPr="00F1351A">
        <w:t>.</w:t>
      </w:r>
      <w:r w:rsidRPr="00F1351A">
        <w:rPr>
          <w:noProof/>
        </w:rPr>
        <w:t>98</w:t>
      </w:r>
      <w:r w:rsidRPr="00F1351A">
        <w:fldChar w:fldCharType="end"/>
      </w:r>
      <w:r w:rsidRPr="00F1351A">
        <w:t>.</w:t>
      </w:r>
    </w:p>
    <w:p w:rsidR="00F1351A" w:rsidRPr="00F1351A" w:rsidRDefault="00F1351A" w:rsidP="00F1351A">
      <w:pPr>
        <w:pStyle w:val="aff5"/>
      </w:pPr>
    </w:p>
    <w:p w:rsidR="00F1351A" w:rsidRPr="00F1351A" w:rsidRDefault="00F1351A" w:rsidP="00F1351A">
      <w:pPr>
        <w:pStyle w:val="3"/>
      </w:pPr>
      <w:bookmarkStart w:id="321" w:name="_Toc15927919"/>
      <w:bookmarkStart w:id="322" w:name="_Toc94218166"/>
      <w:r w:rsidRPr="00F1351A">
        <w:t>Топливные балансы систем теплоснабжения в ценовой зоне теплоснабжения должны указываться по поселению, городскому округу, в целом</w:t>
      </w:r>
      <w:bookmarkEnd w:id="321"/>
      <w:bookmarkEnd w:id="322"/>
    </w:p>
    <w:p w:rsidR="00F1351A" w:rsidRPr="00F1351A" w:rsidRDefault="00F1351A" w:rsidP="00F1351A">
      <w:r w:rsidRPr="00F1351A">
        <w:t>На момент разработки схемы теплоснабжения ГО Долгопрудный Правительство Российской Федерации не принимало решения об отнесении ГО Долгопрудный</w:t>
      </w:r>
      <w:bookmarkStart w:id="323" w:name="_Ref94047877"/>
      <w:r w:rsidRPr="00F1351A">
        <w:t xml:space="preserve"> к ценовой зоне теплоснабжения.</w:t>
      </w:r>
    </w:p>
    <w:p w:rsidR="00F1351A" w:rsidRPr="00F1351A" w:rsidRDefault="00F1351A" w:rsidP="00F1351A"/>
    <w:p w:rsidR="00F1351A" w:rsidRPr="00F1351A" w:rsidRDefault="00F1351A" w:rsidP="00F1351A">
      <w:pPr>
        <w:sectPr w:rsidR="00F1351A"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F1351A" w:rsidRPr="00F1351A" w:rsidRDefault="00F1351A" w:rsidP="00F1351A">
      <w:pPr>
        <w:pStyle w:val="aff3"/>
        <w:keepNext/>
        <w:rPr>
          <w:b w:val="0"/>
        </w:rPr>
      </w:pPr>
      <w:bookmarkStart w:id="324" w:name="_Toc99146604"/>
      <w:r w:rsidRPr="00F1351A">
        <w:lastRenderedPageBreak/>
        <w:t xml:space="preserve">Таблица </w:t>
      </w:r>
      <w:bookmarkStart w:id="325" w:name="табл_1_97"/>
      <w:r w:rsidRPr="00F1351A">
        <w:rPr>
          <w:noProof/>
        </w:rPr>
        <w:fldChar w:fldCharType="begin"/>
      </w:r>
      <w:r w:rsidRPr="00F1351A">
        <w:rPr>
          <w:noProof/>
        </w:rPr>
        <w:instrText xml:space="preserve"> STYLEREF 1 \s </w:instrText>
      </w:r>
      <w:r w:rsidRPr="00F1351A">
        <w:rPr>
          <w:noProof/>
        </w:rPr>
        <w:fldChar w:fldCharType="separate"/>
      </w:r>
      <w:r w:rsidRPr="00F1351A">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sidRPr="00F1351A">
        <w:rPr>
          <w:noProof/>
        </w:rPr>
        <w:t>98</w:t>
      </w:r>
      <w:r w:rsidRPr="00F1351A">
        <w:rPr>
          <w:noProof/>
        </w:rPr>
        <w:fldChar w:fldCharType="end"/>
      </w:r>
      <w:bookmarkEnd w:id="323"/>
      <w:bookmarkEnd w:id="325"/>
      <w:r w:rsidRPr="00F1351A">
        <w:t xml:space="preserve"> – </w:t>
      </w:r>
      <w:r w:rsidRPr="00F1351A">
        <w:rPr>
          <w:b w:val="0"/>
        </w:rPr>
        <w:t>Изменения в топливных балансах источников тепловой энергии ГО Долгопрудный</w:t>
      </w:r>
      <w:bookmarkEnd w:id="3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2239"/>
        <w:gridCol w:w="1502"/>
        <w:gridCol w:w="1502"/>
        <w:gridCol w:w="1161"/>
        <w:gridCol w:w="1502"/>
        <w:gridCol w:w="1502"/>
        <w:gridCol w:w="1176"/>
        <w:gridCol w:w="1394"/>
        <w:gridCol w:w="1630"/>
        <w:gridCol w:w="1219"/>
      </w:tblGrid>
      <w:tr w:rsidR="00F1351A" w:rsidRPr="00F1351A" w:rsidTr="004E2651">
        <w:trPr>
          <w:trHeight w:val="227"/>
          <w:tblHeader/>
        </w:trPr>
        <w:tc>
          <w:tcPr>
            <w:tcW w:w="171" w:type="pct"/>
            <w:vMerge w:val="restar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п/п</w:t>
            </w:r>
          </w:p>
        </w:tc>
        <w:tc>
          <w:tcPr>
            <w:tcW w:w="729" w:type="pct"/>
            <w:vMerge w:val="restar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Наименование теплоисточника</w:t>
            </w:r>
          </w:p>
        </w:tc>
        <w:tc>
          <w:tcPr>
            <w:tcW w:w="1356" w:type="pct"/>
            <w:gridSpan w:val="3"/>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Расход газа, тыс.м3</w:t>
            </w:r>
          </w:p>
        </w:tc>
        <w:tc>
          <w:tcPr>
            <w:tcW w:w="1361" w:type="pct"/>
            <w:gridSpan w:val="3"/>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Расход условного топлива, т.у.т.</w:t>
            </w:r>
          </w:p>
        </w:tc>
        <w:tc>
          <w:tcPr>
            <w:tcW w:w="1382" w:type="pct"/>
            <w:gridSpan w:val="3"/>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УРУТ, кг у.т./Гкал</w:t>
            </w:r>
          </w:p>
        </w:tc>
      </w:tr>
      <w:tr w:rsidR="00F1351A" w:rsidRPr="00F1351A" w:rsidTr="004E2651">
        <w:trPr>
          <w:trHeight w:val="697"/>
          <w:tblHeader/>
        </w:trPr>
        <w:tc>
          <w:tcPr>
            <w:tcW w:w="171" w:type="pct"/>
            <w:vMerge/>
            <w:vAlign w:val="center"/>
            <w:hideMark/>
          </w:tcPr>
          <w:p w:rsidR="00F1351A" w:rsidRPr="00F1351A" w:rsidRDefault="00F1351A" w:rsidP="004E2651">
            <w:pPr>
              <w:spacing w:line="240" w:lineRule="auto"/>
              <w:ind w:firstLine="0"/>
              <w:jc w:val="left"/>
              <w:rPr>
                <w:b/>
                <w:bCs/>
                <w:color w:val="000000"/>
                <w:sz w:val="20"/>
                <w:szCs w:val="20"/>
              </w:rPr>
            </w:pPr>
          </w:p>
        </w:tc>
        <w:tc>
          <w:tcPr>
            <w:tcW w:w="729" w:type="pct"/>
            <w:vMerge/>
            <w:vAlign w:val="center"/>
            <w:hideMark/>
          </w:tcPr>
          <w:p w:rsidR="00F1351A" w:rsidRPr="00F1351A" w:rsidRDefault="00F1351A" w:rsidP="004E2651">
            <w:pPr>
              <w:spacing w:line="240" w:lineRule="auto"/>
              <w:ind w:firstLine="0"/>
              <w:jc w:val="left"/>
              <w:rPr>
                <w:b/>
                <w:bCs/>
                <w:color w:val="000000"/>
                <w:sz w:val="20"/>
                <w:szCs w:val="20"/>
              </w:rPr>
            </w:pPr>
          </w:p>
        </w:tc>
        <w:tc>
          <w:tcPr>
            <w:tcW w:w="489" w:type="pct"/>
            <w:shd w:val="clear" w:color="auto" w:fill="auto"/>
            <w:vAlign w:val="center"/>
          </w:tcPr>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Схема теплоснабжения на период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2019-2032 гг.</w:t>
            </w:r>
          </w:p>
        </w:tc>
        <w:tc>
          <w:tcPr>
            <w:tcW w:w="489" w:type="pct"/>
            <w:shd w:val="clear" w:color="auto" w:fill="auto"/>
            <w:vAlign w:val="center"/>
          </w:tcPr>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Схема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теплоснабжения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на период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2021-2040 гг.</w:t>
            </w:r>
          </w:p>
        </w:tc>
        <w:tc>
          <w:tcPr>
            <w:tcW w:w="378" w:type="pct"/>
            <w:shd w:val="clear" w:color="auto" w:fill="auto"/>
            <w:vAlign w:val="center"/>
            <w:hideMark/>
          </w:tcPr>
          <w:p w:rsidR="00F1351A" w:rsidRPr="00F1351A" w:rsidRDefault="00F1351A" w:rsidP="004E2651">
            <w:pPr>
              <w:spacing w:line="240" w:lineRule="auto"/>
              <w:ind w:left="-86" w:right="-109" w:firstLine="0"/>
              <w:jc w:val="center"/>
              <w:rPr>
                <w:b/>
                <w:bCs/>
                <w:color w:val="000000"/>
                <w:sz w:val="18"/>
                <w:szCs w:val="18"/>
              </w:rPr>
            </w:pPr>
            <w:r w:rsidRPr="00F1351A">
              <w:rPr>
                <w:b/>
                <w:bCs/>
                <w:color w:val="000000"/>
                <w:sz w:val="18"/>
                <w:szCs w:val="18"/>
              </w:rPr>
              <w:t>Изменение расхода газа, %</w:t>
            </w:r>
          </w:p>
        </w:tc>
        <w:tc>
          <w:tcPr>
            <w:tcW w:w="489" w:type="pct"/>
            <w:shd w:val="clear" w:color="auto" w:fill="auto"/>
            <w:vAlign w:val="center"/>
            <w:hideMark/>
          </w:tcPr>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Схема теплоснабжения на период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2019-2032 гг.</w:t>
            </w:r>
          </w:p>
        </w:tc>
        <w:tc>
          <w:tcPr>
            <w:tcW w:w="489" w:type="pct"/>
            <w:shd w:val="clear" w:color="auto" w:fill="auto"/>
            <w:vAlign w:val="center"/>
          </w:tcPr>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Схема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теплоснабжения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на период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2021-2040 гг.</w:t>
            </w:r>
          </w:p>
        </w:tc>
        <w:tc>
          <w:tcPr>
            <w:tcW w:w="383" w:type="pct"/>
            <w:shd w:val="clear" w:color="auto" w:fill="auto"/>
            <w:vAlign w:val="center"/>
            <w:hideMark/>
          </w:tcPr>
          <w:p w:rsidR="00F1351A" w:rsidRPr="00F1351A" w:rsidRDefault="00F1351A" w:rsidP="004E2651">
            <w:pPr>
              <w:spacing w:line="240" w:lineRule="auto"/>
              <w:ind w:left="-86" w:right="-109" w:firstLine="0"/>
              <w:jc w:val="center"/>
              <w:rPr>
                <w:b/>
                <w:bCs/>
                <w:color w:val="000000"/>
                <w:sz w:val="18"/>
                <w:szCs w:val="18"/>
              </w:rPr>
            </w:pPr>
            <w:r w:rsidRPr="00F1351A">
              <w:rPr>
                <w:b/>
                <w:bCs/>
                <w:color w:val="000000"/>
                <w:sz w:val="18"/>
                <w:szCs w:val="18"/>
              </w:rPr>
              <w:t>Изменение расхода условного топлива,%</w:t>
            </w:r>
          </w:p>
        </w:tc>
        <w:tc>
          <w:tcPr>
            <w:tcW w:w="454" w:type="pct"/>
            <w:shd w:val="clear" w:color="auto" w:fill="auto"/>
            <w:vAlign w:val="center"/>
          </w:tcPr>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Схема теплоснабжения на период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2019-2032 гг.</w:t>
            </w:r>
          </w:p>
        </w:tc>
        <w:tc>
          <w:tcPr>
            <w:tcW w:w="531" w:type="pct"/>
            <w:shd w:val="clear" w:color="auto" w:fill="auto"/>
            <w:vAlign w:val="center"/>
          </w:tcPr>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Схема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теплоснабжения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 xml:space="preserve">на период </w:t>
            </w:r>
          </w:p>
          <w:p w:rsidR="00F1351A" w:rsidRPr="00F1351A" w:rsidRDefault="00F1351A" w:rsidP="004E2651">
            <w:pPr>
              <w:spacing w:line="240" w:lineRule="auto"/>
              <w:ind w:left="-86" w:right="-109" w:firstLine="0"/>
              <w:jc w:val="center"/>
              <w:rPr>
                <w:b/>
                <w:bCs/>
                <w:color w:val="000000"/>
                <w:sz w:val="18"/>
                <w:szCs w:val="18"/>
                <w:lang w:eastAsia="en-US"/>
              </w:rPr>
            </w:pPr>
            <w:r w:rsidRPr="00F1351A">
              <w:rPr>
                <w:b/>
                <w:bCs/>
                <w:color w:val="000000"/>
                <w:sz w:val="18"/>
                <w:szCs w:val="18"/>
                <w:lang w:eastAsia="en-US"/>
              </w:rPr>
              <w:t>2021-2040 гг.</w:t>
            </w:r>
          </w:p>
        </w:tc>
        <w:tc>
          <w:tcPr>
            <w:tcW w:w="397" w:type="pct"/>
            <w:shd w:val="clear" w:color="auto" w:fill="auto"/>
            <w:vAlign w:val="center"/>
            <w:hideMark/>
          </w:tcPr>
          <w:p w:rsidR="00F1351A" w:rsidRPr="00F1351A" w:rsidRDefault="00F1351A" w:rsidP="004E2651">
            <w:pPr>
              <w:spacing w:line="240" w:lineRule="auto"/>
              <w:ind w:left="-86" w:right="-109" w:firstLine="0"/>
              <w:jc w:val="center"/>
              <w:rPr>
                <w:b/>
                <w:bCs/>
                <w:color w:val="000000"/>
                <w:sz w:val="18"/>
                <w:szCs w:val="18"/>
              </w:rPr>
            </w:pPr>
            <w:r w:rsidRPr="00F1351A">
              <w:rPr>
                <w:b/>
                <w:bCs/>
                <w:color w:val="000000"/>
                <w:sz w:val="18"/>
                <w:szCs w:val="18"/>
              </w:rPr>
              <w:t>Изменение УРУТ, %</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 Спортивная, д.3а</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15922,9</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14745,54</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92,61%</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18311,3</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17287,39</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94,41%</w:t>
            </w:r>
          </w:p>
        </w:tc>
        <w:tc>
          <w:tcPr>
            <w:tcW w:w="454"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193,2</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196,90</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101,91%</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ул.Театральная, д.7</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7848,3</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7460,39</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95,06%</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9025,5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8746,42</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96,91%</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175,1</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185,55</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105,97%</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д.2</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17323,2</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16061,13</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92,71%</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19921,7</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18829,77</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94,52%</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148,4</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153,69</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103,56%</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д.15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2457,8</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2414,08</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98,22%</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2826,5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2830,22</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100,13%</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170,7</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169,78</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99,46%</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Гранитный тупик, 7а</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1391,4</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1600,1</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169,7</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2218,8</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2082,37</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93,85%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2551,7</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2441,33</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95,67%</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151,5</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128,21</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84,63%</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2411,1</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2470,05</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102,44%</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2772,8</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2895,84</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104,44%</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179,7</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167,47</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93,19%</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ул.Станционная д.1</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2645,3</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2346,53</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88,71%</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3042,1</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2751,03</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90,43%</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180,8</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157,91</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87,34%</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488,5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485,82</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99,45%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561,7</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569,56</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101,40%</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149,4</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121,99</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81,65%</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ул.Речная д.14</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2683,4</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2379,16</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88,66%</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3085,9</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2789,28</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90,39%</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154,6</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154,66</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100,04%</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мкр. Павельцево</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1456,9</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1205,84</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82,77%</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1675,4</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1413,70</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84,38%</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178,3</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174,18</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97,69%</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Модульная котельная</w:t>
            </w:r>
          </w:p>
        </w:tc>
        <w:tc>
          <w:tcPr>
            <w:tcW w:w="489" w:type="pct"/>
            <w:shd w:val="clear" w:color="auto" w:fill="auto"/>
            <w:noWrap/>
            <w:vAlign w:val="bottom"/>
            <w:hideMark/>
          </w:tcPr>
          <w:p w:rsidR="00F1351A" w:rsidRPr="00F1351A" w:rsidRDefault="00F1351A" w:rsidP="004E2651">
            <w:pPr>
              <w:spacing w:line="240" w:lineRule="auto"/>
              <w:ind w:firstLine="0"/>
              <w:jc w:val="center"/>
              <w:rPr>
                <w:rFonts w:ascii="Calibri" w:hAnsi="Calibri" w:cs="Calibri"/>
                <w:color w:val="000000"/>
              </w:rPr>
            </w:pPr>
            <w:r w:rsidRPr="00F1351A">
              <w:rPr>
                <w:rFonts w:ascii="Calibri" w:hAnsi="Calibri" w:cs="Calibri"/>
                <w:color w:val="000000"/>
                <w:sz w:val="22"/>
                <w:szCs w:val="22"/>
              </w:rPr>
              <w:t>-</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90,62</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106,24</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194,09</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АИТ-6 по ул. Новый бульвар 17а</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1187,6</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1041,82</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87,72%</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1365,7</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1221,41</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89,43%</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143,9</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157,88</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109,72%</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АИТ-7 Лихачёвский пр., д.74а</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931,8</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798,97</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85,75%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1071,5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936,70</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87,42%</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149,7</w:t>
            </w:r>
          </w:p>
        </w:tc>
        <w:tc>
          <w:tcPr>
            <w:tcW w:w="531"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144,89</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96,79%</w:t>
            </w:r>
          </w:p>
        </w:tc>
      </w:tr>
      <w:tr w:rsidR="006B5BA8" w:rsidRPr="00F1351A" w:rsidTr="004E2651">
        <w:trPr>
          <w:trHeight w:val="227"/>
        </w:trPr>
        <w:tc>
          <w:tcPr>
            <w:tcW w:w="171" w:type="pct"/>
            <w:shd w:val="clear" w:color="auto" w:fill="auto"/>
            <w:vAlign w:val="center"/>
          </w:tcPr>
          <w:p w:rsidR="006B5BA8" w:rsidRPr="00F1351A" w:rsidRDefault="006B5BA8" w:rsidP="004E2651">
            <w:pPr>
              <w:spacing w:line="240" w:lineRule="auto"/>
              <w:ind w:firstLine="0"/>
              <w:jc w:val="center"/>
              <w:rPr>
                <w:color w:val="000000"/>
                <w:sz w:val="20"/>
                <w:szCs w:val="20"/>
              </w:rPr>
            </w:pPr>
            <w:r w:rsidRPr="00F1351A">
              <w:rPr>
                <w:color w:val="000000"/>
                <w:sz w:val="20"/>
                <w:szCs w:val="20"/>
              </w:rPr>
              <w:t>15</w:t>
            </w:r>
          </w:p>
        </w:tc>
        <w:tc>
          <w:tcPr>
            <w:tcW w:w="729" w:type="pct"/>
            <w:shd w:val="clear" w:color="auto" w:fill="auto"/>
            <w:vAlign w:val="center"/>
          </w:tcPr>
          <w:p w:rsidR="006B5BA8" w:rsidRPr="00F1351A" w:rsidRDefault="006B5BA8" w:rsidP="004E2651">
            <w:pPr>
              <w:spacing w:line="240" w:lineRule="auto"/>
              <w:ind w:firstLine="0"/>
              <w:jc w:val="left"/>
              <w:rPr>
                <w:color w:val="000000"/>
                <w:sz w:val="20"/>
                <w:szCs w:val="20"/>
              </w:rPr>
            </w:pPr>
            <w:r w:rsidRPr="00F1351A">
              <w:rPr>
                <w:color w:val="000000"/>
                <w:sz w:val="20"/>
                <w:szCs w:val="20"/>
              </w:rPr>
              <w:t>АИТ-8 Лихачёвский пр., д.68, к.4</w:t>
            </w:r>
          </w:p>
        </w:tc>
        <w:tc>
          <w:tcPr>
            <w:tcW w:w="489"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1151,9</w:t>
            </w:r>
          </w:p>
        </w:tc>
        <w:tc>
          <w:tcPr>
            <w:tcW w:w="489"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621,14</w:t>
            </w:r>
          </w:p>
        </w:tc>
        <w:tc>
          <w:tcPr>
            <w:tcW w:w="378"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53,92%</w:t>
            </w:r>
          </w:p>
        </w:tc>
        <w:tc>
          <w:tcPr>
            <w:tcW w:w="489"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1324,6</w:t>
            </w:r>
          </w:p>
        </w:tc>
        <w:tc>
          <w:tcPr>
            <w:tcW w:w="489"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728,21</w:t>
            </w:r>
          </w:p>
        </w:tc>
        <w:tc>
          <w:tcPr>
            <w:tcW w:w="383"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54,98%</w:t>
            </w:r>
          </w:p>
        </w:tc>
        <w:tc>
          <w:tcPr>
            <w:tcW w:w="454"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154,5</w:t>
            </w:r>
          </w:p>
        </w:tc>
        <w:tc>
          <w:tcPr>
            <w:tcW w:w="531"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193,7</w:t>
            </w:r>
          </w:p>
        </w:tc>
        <w:tc>
          <w:tcPr>
            <w:tcW w:w="397" w:type="pct"/>
            <w:shd w:val="clear" w:color="auto" w:fill="auto"/>
            <w:noWrap/>
            <w:vAlign w:val="center"/>
          </w:tcPr>
          <w:p w:rsidR="006B5BA8" w:rsidRDefault="006B5BA8" w:rsidP="006B5BA8">
            <w:pPr>
              <w:spacing w:line="240" w:lineRule="auto"/>
              <w:ind w:firstLine="0"/>
              <w:jc w:val="center"/>
              <w:rPr>
                <w:color w:val="000000"/>
                <w:sz w:val="20"/>
                <w:szCs w:val="20"/>
              </w:rPr>
            </w:pPr>
            <w:r>
              <w:rPr>
                <w:color w:val="000000"/>
                <w:sz w:val="20"/>
                <w:szCs w:val="20"/>
              </w:rPr>
              <w:t>125,37%</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ПАО «ДНПП»</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22515,1</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14512,89</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64,46%</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25892,4</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16689,82</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64,46%</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153,9</w:t>
            </w:r>
          </w:p>
        </w:tc>
        <w:tc>
          <w:tcPr>
            <w:tcW w:w="53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153,90</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100,00%</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АО «Вегетта»</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3187,5</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2863,70</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89,84%</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3665,6</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3342,35</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91,18%</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159,2</w:t>
            </w:r>
          </w:p>
        </w:tc>
        <w:tc>
          <w:tcPr>
            <w:tcW w:w="53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157,20</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98,74%</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 xml:space="preserve">КотельнаяГОУ ВПО </w:t>
            </w:r>
            <w:r w:rsidRPr="00F1351A">
              <w:rPr>
                <w:color w:val="000000"/>
                <w:sz w:val="20"/>
                <w:szCs w:val="20"/>
              </w:rPr>
              <w:lastRenderedPageBreak/>
              <w:t>«МФТИ»</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lastRenderedPageBreak/>
              <w:t>6517,8</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6067,05</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93,08%</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7495,5</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6977,11</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93,08%</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154</w:t>
            </w:r>
          </w:p>
        </w:tc>
        <w:tc>
          <w:tcPr>
            <w:tcW w:w="53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154,00</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100,00%</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lastRenderedPageBreak/>
              <w:t>19</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№103</w:t>
            </w:r>
          </w:p>
        </w:tc>
        <w:tc>
          <w:tcPr>
            <w:tcW w:w="489" w:type="pct"/>
            <w:shd w:val="clear" w:color="auto" w:fill="auto"/>
            <w:noWrap/>
            <w:vAlign w:val="center"/>
            <w:hideMark/>
          </w:tcPr>
          <w:p w:rsidR="00F1351A" w:rsidRPr="00F1351A" w:rsidRDefault="00F1351A" w:rsidP="004E2651">
            <w:pPr>
              <w:spacing w:line="240" w:lineRule="auto"/>
              <w:ind w:firstLine="0"/>
              <w:jc w:val="center"/>
              <w:rPr>
                <w:rFonts w:ascii="Calibri" w:hAnsi="Calibri" w:cs="Calibri"/>
                <w:color w:val="000000"/>
              </w:rPr>
            </w:pPr>
            <w:r w:rsidRPr="00F1351A">
              <w:rPr>
                <w:rFonts w:ascii="Calibri" w:hAnsi="Calibri" w:cs="Calibri"/>
                <w:color w:val="000000"/>
                <w:sz w:val="22"/>
                <w:szCs w:val="22"/>
              </w:rPr>
              <w:t>-</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2206,45</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2586,91</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53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168,11</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№94</w:t>
            </w:r>
          </w:p>
        </w:tc>
        <w:tc>
          <w:tcPr>
            <w:tcW w:w="489" w:type="pct"/>
            <w:shd w:val="clear" w:color="auto" w:fill="auto"/>
            <w:noWrap/>
            <w:vAlign w:val="center"/>
            <w:hideMark/>
          </w:tcPr>
          <w:p w:rsidR="00F1351A" w:rsidRPr="00F1351A" w:rsidRDefault="00F1351A" w:rsidP="004E2651">
            <w:pPr>
              <w:spacing w:line="240" w:lineRule="auto"/>
              <w:ind w:firstLine="0"/>
              <w:jc w:val="center"/>
              <w:rPr>
                <w:rFonts w:ascii="Calibri" w:hAnsi="Calibri" w:cs="Calibri"/>
                <w:color w:val="000000"/>
              </w:rPr>
            </w:pPr>
            <w:r w:rsidRPr="00F1351A">
              <w:rPr>
                <w:rFonts w:ascii="Calibri" w:hAnsi="Calibri" w:cs="Calibri"/>
                <w:color w:val="000000"/>
                <w:sz w:val="22"/>
                <w:szCs w:val="22"/>
              </w:rPr>
              <w:t>-</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917,85</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1076,12</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c>
          <w:tcPr>
            <w:tcW w:w="53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146,39</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w:t>
            </w:r>
          </w:p>
        </w:tc>
      </w:tr>
      <w:tr w:rsidR="00F1351A" w:rsidRPr="00F1351A" w:rsidTr="004E2651">
        <w:trPr>
          <w:trHeight w:val="227"/>
        </w:trPr>
        <w:tc>
          <w:tcPr>
            <w:tcW w:w="17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21</w:t>
            </w:r>
          </w:p>
        </w:tc>
        <w:tc>
          <w:tcPr>
            <w:tcW w:w="729"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ОАО «ПО «ТОС»</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6779,6</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2152,45</w:t>
            </w:r>
          </w:p>
        </w:tc>
        <w:tc>
          <w:tcPr>
            <w:tcW w:w="378"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31,75%</w:t>
            </w:r>
          </w:p>
        </w:tc>
        <w:tc>
          <w:tcPr>
            <w:tcW w:w="48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7796,6</w:t>
            </w:r>
          </w:p>
        </w:tc>
        <w:tc>
          <w:tcPr>
            <w:tcW w:w="489"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2512,21</w:t>
            </w:r>
          </w:p>
        </w:tc>
        <w:tc>
          <w:tcPr>
            <w:tcW w:w="383"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32,22%</w:t>
            </w:r>
          </w:p>
        </w:tc>
        <w:tc>
          <w:tcPr>
            <w:tcW w:w="454"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161,1</w:t>
            </w:r>
          </w:p>
        </w:tc>
        <w:tc>
          <w:tcPr>
            <w:tcW w:w="531"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161,10</w:t>
            </w:r>
          </w:p>
        </w:tc>
        <w:tc>
          <w:tcPr>
            <w:tcW w:w="39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100,00%</w:t>
            </w:r>
          </w:p>
        </w:tc>
      </w:tr>
      <w:tr w:rsidR="006B5BA8" w:rsidRPr="00F1351A" w:rsidTr="004E2651">
        <w:trPr>
          <w:trHeight w:val="227"/>
        </w:trPr>
        <w:tc>
          <w:tcPr>
            <w:tcW w:w="900" w:type="pct"/>
            <w:gridSpan w:val="2"/>
            <w:shd w:val="clear" w:color="auto" w:fill="auto"/>
            <w:noWrap/>
            <w:vAlign w:val="center"/>
            <w:hideMark/>
          </w:tcPr>
          <w:p w:rsidR="006B5BA8" w:rsidRPr="00F1351A" w:rsidRDefault="006B5BA8" w:rsidP="004E2651">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489" w:type="pct"/>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99118,9</w:t>
            </w:r>
          </w:p>
        </w:tc>
        <w:tc>
          <w:tcPr>
            <w:tcW w:w="489" w:type="pct"/>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82923,85</w:t>
            </w:r>
          </w:p>
        </w:tc>
        <w:tc>
          <w:tcPr>
            <w:tcW w:w="378" w:type="pct"/>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83,66%</w:t>
            </w:r>
          </w:p>
        </w:tc>
        <w:tc>
          <w:tcPr>
            <w:tcW w:w="489" w:type="pct"/>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113986,6</w:t>
            </w:r>
          </w:p>
        </w:tc>
        <w:tc>
          <w:tcPr>
            <w:tcW w:w="489" w:type="pct"/>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96731,62</w:t>
            </w:r>
          </w:p>
        </w:tc>
        <w:tc>
          <w:tcPr>
            <w:tcW w:w="383" w:type="pct"/>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84,86%</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163,13</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162,08</w:t>
            </w:r>
          </w:p>
        </w:tc>
        <w:tc>
          <w:tcPr>
            <w:tcW w:w="397" w:type="pct"/>
            <w:tcBorders>
              <w:top w:val="single" w:sz="4" w:space="0" w:color="auto"/>
              <w:left w:val="nil"/>
              <w:bottom w:val="single" w:sz="4" w:space="0" w:color="auto"/>
              <w:right w:val="single" w:sz="4" w:space="0" w:color="auto"/>
            </w:tcBorders>
            <w:shd w:val="clear" w:color="auto" w:fill="auto"/>
            <w:noWrap/>
            <w:vAlign w:val="center"/>
            <w:hideMark/>
          </w:tcPr>
          <w:p w:rsidR="006B5BA8" w:rsidRDefault="006B5BA8" w:rsidP="006B5BA8">
            <w:pPr>
              <w:spacing w:line="240" w:lineRule="auto"/>
              <w:ind w:firstLine="0"/>
              <w:jc w:val="center"/>
              <w:rPr>
                <w:b/>
                <w:bCs/>
                <w:color w:val="000000"/>
                <w:sz w:val="20"/>
                <w:szCs w:val="20"/>
              </w:rPr>
            </w:pPr>
            <w:r>
              <w:rPr>
                <w:b/>
                <w:bCs/>
                <w:color w:val="000000"/>
                <w:sz w:val="20"/>
                <w:szCs w:val="20"/>
              </w:rPr>
              <w:t>99,36%</w:t>
            </w:r>
          </w:p>
        </w:tc>
      </w:tr>
    </w:tbl>
    <w:p w:rsidR="00F1351A" w:rsidRPr="00F1351A" w:rsidRDefault="00F1351A" w:rsidP="00F1351A">
      <w:pPr>
        <w:sectPr w:rsidR="00F1351A" w:rsidRPr="00F1351A" w:rsidSect="004E2651">
          <w:pgSz w:w="16838" w:h="11906" w:orient="landscape"/>
          <w:pgMar w:top="1134" w:right="567" w:bottom="1134"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23"/>
      </w:pPr>
      <w:r w:rsidRPr="00F1351A">
        <w:lastRenderedPageBreak/>
        <w:t>Час</w:t>
      </w:r>
      <w:r w:rsidR="00523463" w:rsidRPr="00F1351A">
        <w:t>ть 9. Надежность теплоснабжения</w:t>
      </w:r>
      <w:bookmarkEnd w:id="319"/>
      <w:bookmarkEnd w:id="320"/>
    </w:p>
    <w:p w:rsidR="00CA61AB" w:rsidRPr="00F1351A" w:rsidRDefault="00CA61AB" w:rsidP="003A4EF4">
      <w:pPr>
        <w:pStyle w:val="3"/>
      </w:pPr>
      <w:bookmarkStart w:id="326" w:name="_Toc15927921"/>
      <w:bookmarkStart w:id="327" w:name="_Toc94218168"/>
      <w:r w:rsidRPr="00F1351A">
        <w:t>Показатели, определяемые в соответствии с методическими указаниями по разработке схем теплоснаб</w:t>
      </w:r>
      <w:r w:rsidR="00523463" w:rsidRPr="00F1351A">
        <w:t>жения</w:t>
      </w:r>
      <w:bookmarkEnd w:id="326"/>
      <w:bookmarkEnd w:id="327"/>
    </w:p>
    <w:p w:rsidR="00C46EE5" w:rsidRPr="00F1351A" w:rsidRDefault="00C46EE5" w:rsidP="00C46EE5">
      <w:pPr>
        <w:pStyle w:val="aff5"/>
      </w:pPr>
      <w:r w:rsidRPr="00F1351A">
        <w:t>В соответствии с «Организационно-методическими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 МДС 41-6.2000  и требованиями Постановления Правительства РФ от 08.08.2012г. №808 «Об организации теплоснабжения в РФ и внесении изменений в некоторые акты Правительства РФ» оценка надежности систем коммунального теплоснабжения по каждой котельной и по городскому округу  в целом  производится по следующим   критериям:</w:t>
      </w:r>
    </w:p>
    <w:p w:rsidR="00C46EE5" w:rsidRPr="00F1351A" w:rsidRDefault="00C46EE5" w:rsidP="00C46EE5">
      <w:pPr>
        <w:pStyle w:val="aff5"/>
      </w:pPr>
      <w:r w:rsidRPr="00F1351A">
        <w:t>1. Надежность электроснабжения источников тепла (Кэ) характеризуется наличием или отсутствием резервного электропитания:</w:t>
      </w:r>
    </w:p>
    <w:p w:rsidR="00C46EE5" w:rsidRPr="00F1351A" w:rsidRDefault="00C46EE5" w:rsidP="00C46EE5">
      <w:pPr>
        <w:pStyle w:val="a4"/>
      </w:pPr>
      <w:r w:rsidRPr="00F1351A">
        <w:t>при наличии второго ввода   или   автономного   источника электроснабжения Кэ = 1,0;</w:t>
      </w:r>
    </w:p>
    <w:p w:rsidR="00C46EE5" w:rsidRPr="00F1351A" w:rsidRDefault="00C46EE5" w:rsidP="00C46EE5">
      <w:pPr>
        <w:pStyle w:val="a4"/>
      </w:pPr>
      <w:r w:rsidRPr="00F1351A">
        <w:t>при отсутствии резервного электропитания   при   мощности отопительной котельной</w:t>
      </w:r>
    </w:p>
    <w:p w:rsidR="00C46EE5" w:rsidRPr="00F1351A" w:rsidRDefault="00C46EE5" w:rsidP="00C46EE5">
      <w:pPr>
        <w:pStyle w:val="a4"/>
      </w:pPr>
      <w:r w:rsidRPr="00F1351A">
        <w:t>до 5,0 Гкал/ч                               Кэ = 0,8</w:t>
      </w:r>
    </w:p>
    <w:p w:rsidR="00C46EE5" w:rsidRPr="00F1351A" w:rsidRDefault="00C46EE5" w:rsidP="00C46EE5">
      <w:pPr>
        <w:pStyle w:val="a4"/>
      </w:pPr>
      <w:r w:rsidRPr="00F1351A">
        <w:t>св. 5,0 до 20 Гкал/ч                        Кэ = 0,7</w:t>
      </w:r>
    </w:p>
    <w:p w:rsidR="00C46EE5" w:rsidRPr="00F1351A" w:rsidRDefault="00C46EE5" w:rsidP="00C46EE5">
      <w:pPr>
        <w:pStyle w:val="a4"/>
      </w:pPr>
      <w:r w:rsidRPr="00F1351A">
        <w:t>св. 20 Гкал/ч                               Кэ = 0,6.</w:t>
      </w:r>
    </w:p>
    <w:p w:rsidR="00C46EE5" w:rsidRPr="00F1351A" w:rsidRDefault="00C46EE5" w:rsidP="00C46EE5">
      <w:pPr>
        <w:pStyle w:val="aff5"/>
      </w:pPr>
      <w:r w:rsidRPr="00F1351A">
        <w:t>2. Надежность водоснабжения источников тепла (Кв) характеризуется наличием или отсутствием резервного водоснабжения:</w:t>
      </w:r>
    </w:p>
    <w:p w:rsidR="00C46EE5" w:rsidRPr="00F1351A" w:rsidRDefault="00C46EE5" w:rsidP="00C46EE5">
      <w:pPr>
        <w:pStyle w:val="a4"/>
      </w:pPr>
      <w:r w:rsidRPr="00F1351A">
        <w:t>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   Кв = 1,0;</w:t>
      </w:r>
    </w:p>
    <w:p w:rsidR="00C46EE5" w:rsidRPr="00F1351A" w:rsidRDefault="00C46EE5" w:rsidP="00C46EE5">
      <w:pPr>
        <w:pStyle w:val="a4"/>
      </w:pPr>
      <w:r w:rsidRPr="00F1351A">
        <w:t>при отсутствии резервного   водоснабжения   при   мощности отопительной котельной</w:t>
      </w:r>
    </w:p>
    <w:p w:rsidR="00C46EE5" w:rsidRPr="00F1351A" w:rsidRDefault="00C46EE5" w:rsidP="00C46EE5">
      <w:pPr>
        <w:pStyle w:val="a4"/>
      </w:pPr>
      <w:r w:rsidRPr="00F1351A">
        <w:t>до 5,0 Гкал/ч                               Кв = 0,8</w:t>
      </w:r>
    </w:p>
    <w:p w:rsidR="00C46EE5" w:rsidRPr="00F1351A" w:rsidRDefault="00C46EE5" w:rsidP="00C46EE5">
      <w:pPr>
        <w:pStyle w:val="a4"/>
      </w:pPr>
      <w:r w:rsidRPr="00F1351A">
        <w:t>св. 5,0 до 20 Гкал/ч                        Кв = 0,7</w:t>
      </w:r>
    </w:p>
    <w:p w:rsidR="00C46EE5" w:rsidRPr="00F1351A" w:rsidRDefault="00C46EE5" w:rsidP="00C46EE5">
      <w:pPr>
        <w:pStyle w:val="a4"/>
      </w:pPr>
      <w:r w:rsidRPr="00F1351A">
        <w:t>св. 20 Гкал/ч                               Кв = 0,6.</w:t>
      </w:r>
    </w:p>
    <w:p w:rsidR="00C46EE5" w:rsidRPr="00F1351A" w:rsidRDefault="00C46EE5" w:rsidP="00C46EE5">
      <w:pPr>
        <w:pStyle w:val="aff5"/>
      </w:pPr>
      <w:r w:rsidRPr="00F1351A">
        <w:t>3. Надежность топливоснабжения источников тепла (Кт) характеризуется наличием или отсутствием резервного топливоснабжения:</w:t>
      </w:r>
    </w:p>
    <w:p w:rsidR="00C46EE5" w:rsidRPr="00F1351A" w:rsidRDefault="00C46EE5" w:rsidP="00C46EE5">
      <w:pPr>
        <w:pStyle w:val="a4"/>
      </w:pPr>
      <w:r w:rsidRPr="00F1351A">
        <w:t>при наличии резервного топлива            Кт = 1,0;</w:t>
      </w:r>
    </w:p>
    <w:p w:rsidR="00C46EE5" w:rsidRPr="00F1351A" w:rsidRDefault="00C46EE5" w:rsidP="00C46EE5">
      <w:pPr>
        <w:pStyle w:val="a4"/>
      </w:pPr>
      <w:r w:rsidRPr="00F1351A">
        <w:t>при отсутствии резервного топлива при мощности отопительной котельной</w:t>
      </w:r>
    </w:p>
    <w:p w:rsidR="00C46EE5" w:rsidRPr="00F1351A" w:rsidRDefault="00C46EE5" w:rsidP="00C46EE5">
      <w:pPr>
        <w:pStyle w:val="a4"/>
      </w:pPr>
      <w:r w:rsidRPr="00F1351A">
        <w:t>до 5,0 Гкал/ч                               Кт = 1,0</w:t>
      </w:r>
    </w:p>
    <w:p w:rsidR="00C46EE5" w:rsidRPr="00F1351A" w:rsidRDefault="00C46EE5" w:rsidP="00C46EE5">
      <w:pPr>
        <w:pStyle w:val="a4"/>
      </w:pPr>
      <w:r w:rsidRPr="00F1351A">
        <w:t>св. 5,0 до 20 Гкал/ч                        Кт = 0,7</w:t>
      </w:r>
    </w:p>
    <w:p w:rsidR="00C46EE5" w:rsidRPr="00F1351A" w:rsidRDefault="00C46EE5" w:rsidP="00C46EE5">
      <w:pPr>
        <w:pStyle w:val="a4"/>
      </w:pPr>
      <w:r w:rsidRPr="00F1351A">
        <w:t>св. 20 Гкал/ч                               Кт = 0,5.</w:t>
      </w:r>
    </w:p>
    <w:p w:rsidR="00C46EE5" w:rsidRPr="00F1351A" w:rsidRDefault="00C46EE5" w:rsidP="00C46EE5">
      <w:pPr>
        <w:pStyle w:val="aff5"/>
      </w:pPr>
      <w:r w:rsidRPr="00F1351A">
        <w:t>4. 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w:t>
      </w:r>
    </w:p>
    <w:p w:rsidR="00C46EE5" w:rsidRPr="00F1351A" w:rsidRDefault="00C46EE5" w:rsidP="00C46EE5">
      <w:pPr>
        <w:pStyle w:val="aff5"/>
      </w:pPr>
      <w:r w:rsidRPr="00F1351A">
        <w:t>Величина этого показателя определяется размером дефицита</w:t>
      </w:r>
    </w:p>
    <w:p w:rsidR="00C46EE5" w:rsidRPr="00F1351A" w:rsidRDefault="00C46EE5" w:rsidP="00C46EE5">
      <w:pPr>
        <w:pStyle w:val="a4"/>
      </w:pPr>
      <w:r w:rsidRPr="00F1351A">
        <w:t>до 10%                                      Кб = 1,0</w:t>
      </w:r>
    </w:p>
    <w:p w:rsidR="00C46EE5" w:rsidRPr="00F1351A" w:rsidRDefault="00C46EE5" w:rsidP="00C46EE5">
      <w:pPr>
        <w:pStyle w:val="a4"/>
      </w:pPr>
      <w:r w:rsidRPr="00F1351A">
        <w:t>св. 10 до 20%                               Кб = 0,8</w:t>
      </w:r>
    </w:p>
    <w:p w:rsidR="00C46EE5" w:rsidRPr="00F1351A" w:rsidRDefault="00C46EE5" w:rsidP="00C46EE5">
      <w:pPr>
        <w:pStyle w:val="a4"/>
      </w:pPr>
      <w:r w:rsidRPr="00F1351A">
        <w:t>св. 20 до 30%                               Кб = 0,6</w:t>
      </w:r>
    </w:p>
    <w:p w:rsidR="00C46EE5" w:rsidRPr="00F1351A" w:rsidRDefault="00C46EE5" w:rsidP="00C46EE5">
      <w:pPr>
        <w:pStyle w:val="a4"/>
      </w:pPr>
      <w:r w:rsidRPr="00F1351A">
        <w:t>св. 30%                                     Кб = 0,3.</w:t>
      </w:r>
    </w:p>
    <w:p w:rsidR="00C46EE5" w:rsidRPr="00F1351A" w:rsidRDefault="00C46EE5" w:rsidP="00C46EE5">
      <w:pPr>
        <w:pStyle w:val="aff5"/>
      </w:pPr>
      <w:r w:rsidRPr="00F1351A">
        <w:lastRenderedPageBreak/>
        <w:t>5. 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rsidR="00C46EE5" w:rsidRPr="00F1351A" w:rsidRDefault="00C46EE5" w:rsidP="00C46EE5">
      <w:pPr>
        <w:pStyle w:val="aff5"/>
      </w:pPr>
      <w:r w:rsidRPr="00F1351A">
        <w:t>Уровень резервирования (Кр)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rsidR="00C46EE5" w:rsidRPr="00F1351A" w:rsidRDefault="00C46EE5" w:rsidP="00C46EE5">
      <w:pPr>
        <w:pStyle w:val="a4"/>
      </w:pPr>
      <w:r w:rsidRPr="00F1351A">
        <w:t>резервирование св. 90 до 100% нагрузки      Кр = 1,0</w:t>
      </w:r>
    </w:p>
    <w:p w:rsidR="00C46EE5" w:rsidRPr="00F1351A" w:rsidRDefault="00C46EE5" w:rsidP="00C46EE5">
      <w:pPr>
        <w:pStyle w:val="a4"/>
      </w:pPr>
      <w:r w:rsidRPr="00F1351A">
        <w:t>св. 70 до 90%                               Кр = 0,7</w:t>
      </w:r>
    </w:p>
    <w:p w:rsidR="00C46EE5" w:rsidRPr="00F1351A" w:rsidRDefault="00C46EE5" w:rsidP="00C46EE5">
      <w:pPr>
        <w:pStyle w:val="a4"/>
      </w:pPr>
      <w:r w:rsidRPr="00F1351A">
        <w:t>св. 50 до 70%                               Кр = 0,5</w:t>
      </w:r>
    </w:p>
    <w:p w:rsidR="00C46EE5" w:rsidRPr="00F1351A" w:rsidRDefault="00C46EE5" w:rsidP="00C46EE5">
      <w:pPr>
        <w:pStyle w:val="a4"/>
      </w:pPr>
      <w:r w:rsidRPr="00F1351A">
        <w:t>св. 30 до 50%                               Кр = 0,3</w:t>
      </w:r>
    </w:p>
    <w:p w:rsidR="00C46EE5" w:rsidRPr="00F1351A" w:rsidRDefault="00C46EE5" w:rsidP="00C46EE5">
      <w:pPr>
        <w:pStyle w:val="a4"/>
      </w:pPr>
      <w:r w:rsidRPr="00F1351A">
        <w:t>менее 30%                                   Кр = 0,2.</w:t>
      </w:r>
    </w:p>
    <w:p w:rsidR="00C46EE5" w:rsidRPr="00F1351A" w:rsidRDefault="00C46EE5" w:rsidP="00C46EE5">
      <w:pPr>
        <w:pStyle w:val="aff5"/>
      </w:pPr>
      <w:r w:rsidRPr="00F1351A">
        <w:t>6. 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w:t>
      </w:r>
    </w:p>
    <w:p w:rsidR="00C46EE5" w:rsidRPr="00F1351A" w:rsidRDefault="00C46EE5" w:rsidP="00C46EE5">
      <w:pPr>
        <w:pStyle w:val="a4"/>
      </w:pPr>
      <w:r w:rsidRPr="00F1351A">
        <w:t>при доле ветхих сетей:</w:t>
      </w:r>
    </w:p>
    <w:p w:rsidR="00C46EE5" w:rsidRPr="00F1351A" w:rsidRDefault="00C46EE5" w:rsidP="00C46EE5">
      <w:pPr>
        <w:pStyle w:val="a4"/>
      </w:pPr>
      <w:r w:rsidRPr="00F1351A">
        <w:t>до 10%                                    Кс = 1,0</w:t>
      </w:r>
    </w:p>
    <w:p w:rsidR="00C46EE5" w:rsidRPr="00F1351A" w:rsidRDefault="00C46EE5" w:rsidP="00C46EE5">
      <w:pPr>
        <w:pStyle w:val="a4"/>
      </w:pPr>
      <w:r w:rsidRPr="00F1351A">
        <w:t>св. 10 до 20%                             Кс = 0,8</w:t>
      </w:r>
    </w:p>
    <w:p w:rsidR="00C46EE5" w:rsidRPr="00F1351A" w:rsidRDefault="00C46EE5" w:rsidP="00C46EE5">
      <w:pPr>
        <w:pStyle w:val="a4"/>
      </w:pPr>
      <w:r w:rsidRPr="00F1351A">
        <w:t>св. 20 до 30%                             Кс = 0,6</w:t>
      </w:r>
    </w:p>
    <w:p w:rsidR="00C46EE5" w:rsidRPr="00F1351A" w:rsidRDefault="00C46EE5" w:rsidP="00C46EE5">
      <w:pPr>
        <w:pStyle w:val="a4"/>
      </w:pPr>
      <w:r w:rsidRPr="00F1351A">
        <w:t>св. 30%                                   Кс = 0,5.</w:t>
      </w:r>
    </w:p>
    <w:p w:rsidR="00C46EE5" w:rsidRPr="00F1351A" w:rsidRDefault="00C46EE5" w:rsidP="00C46EE5">
      <w:pPr>
        <w:pStyle w:val="aff5"/>
      </w:pPr>
      <w:r w:rsidRPr="00F1351A">
        <w:t xml:space="preserve">7. Показатель надежности конкретной системы теплоснабжения Кнад определяется как средний по частным показателям Кэ </w:t>
      </w:r>
      <w:hyperlink r:id="rId61" w:history="1">
        <w:r w:rsidRPr="00F1351A">
          <w:rPr>
            <w:color w:val="0000FF"/>
          </w:rPr>
          <w:t>,</w:t>
        </w:r>
      </w:hyperlink>
      <w:r w:rsidRPr="00F1351A">
        <w:t xml:space="preserve"> Кв </w:t>
      </w:r>
      <w:hyperlink r:id="rId62" w:history="1">
        <w:r w:rsidRPr="00F1351A">
          <w:rPr>
            <w:color w:val="0000FF"/>
          </w:rPr>
          <w:t>,</w:t>
        </w:r>
      </w:hyperlink>
      <w:r w:rsidRPr="00F1351A">
        <w:t xml:space="preserve"> Кт </w:t>
      </w:r>
      <w:hyperlink r:id="rId63" w:history="1">
        <w:r w:rsidRPr="00F1351A">
          <w:rPr>
            <w:color w:val="0000FF"/>
          </w:rPr>
          <w:t>,</w:t>
        </w:r>
      </w:hyperlink>
      <w:r w:rsidRPr="00F1351A">
        <w:t xml:space="preserve"> Кб </w:t>
      </w:r>
      <w:hyperlink r:id="rId64" w:history="1">
        <w:r w:rsidRPr="00F1351A">
          <w:rPr>
            <w:color w:val="0000FF"/>
          </w:rPr>
          <w:t>,</w:t>
        </w:r>
      </w:hyperlink>
      <w:r w:rsidRPr="00F1351A">
        <w:t xml:space="preserve"> Кр  и Кс:</w:t>
      </w:r>
    </w:p>
    <w:p w:rsidR="00C46EE5" w:rsidRPr="00F1351A" w:rsidRDefault="003B0EBC" w:rsidP="00C46EE5">
      <m:oMathPara>
        <m:oMath>
          <m:sSub>
            <m:sSubPr>
              <m:ctrlPr>
                <w:rPr>
                  <w:rFonts w:ascii="Cambria Math" w:hAnsi="Cambria Math"/>
                </w:rPr>
              </m:ctrlPr>
            </m:sSubPr>
            <m:e>
              <m:r>
                <m:rPr>
                  <m:sty m:val="p"/>
                </m:rPr>
                <w:rPr>
                  <w:rFonts w:ascii="Cambria Math" w:hAnsi="Cambria Math"/>
                </w:rPr>
                <m:t>К</m:t>
              </m:r>
            </m:e>
            <m:sub>
              <m:r>
                <m:rPr>
                  <m:sty m:val="p"/>
                </m:rPr>
                <w:rPr>
                  <w:rFonts w:ascii="Cambria Math" w:hAnsi="Cambria Math"/>
                </w:rPr>
                <m:t>над</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К</m:t>
                  </m:r>
                </m:e>
                <m:sub>
                  <m:r>
                    <m:rPr>
                      <m:sty m:val="p"/>
                    </m:rPr>
                    <w:rPr>
                      <w:rFonts w:ascii="Cambria Math" w:hAnsi="Cambria Math"/>
                    </w:rPr>
                    <m:t>э</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в</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т</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б</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р</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К</m:t>
                  </m:r>
                </m:e>
                <m:sub>
                  <m:r>
                    <m:rPr>
                      <m:sty m:val="p"/>
                    </m:rPr>
                    <w:rPr>
                      <w:rFonts w:ascii="Cambria Math" w:hAnsi="Cambria Math"/>
                    </w:rPr>
                    <m:t>с</m:t>
                  </m:r>
                </m:sub>
              </m:sSub>
            </m:num>
            <m:den>
              <m:r>
                <w:rPr>
                  <w:rFonts w:ascii="Cambria Math" w:hAnsi="Cambria Math"/>
                </w:rPr>
                <m:t>n</m:t>
              </m:r>
            </m:den>
          </m:f>
        </m:oMath>
      </m:oMathPara>
    </w:p>
    <w:p w:rsidR="00C46EE5" w:rsidRPr="00F1351A" w:rsidRDefault="00C46EE5" w:rsidP="00C46EE5">
      <w:pPr>
        <w:pStyle w:val="aff5"/>
      </w:pPr>
      <w:r w:rsidRPr="00F1351A">
        <w:t>где:</w:t>
      </w:r>
    </w:p>
    <w:p w:rsidR="00C46EE5" w:rsidRPr="00F1351A" w:rsidRDefault="00C46EE5" w:rsidP="00C46EE5">
      <w:pPr>
        <w:pStyle w:val="aff5"/>
      </w:pPr>
      <w:r w:rsidRPr="00F1351A">
        <w:t>n - число показателей, учтенных в числителе.</w:t>
      </w:r>
    </w:p>
    <w:p w:rsidR="00C46EE5" w:rsidRPr="00F1351A" w:rsidRDefault="00C46EE5" w:rsidP="00C46EE5">
      <w:r w:rsidRPr="00F1351A">
        <w:t>8. Общий показатель надежности систем теплоснабжения городского округа (при наличии нескольких систем теплоснабжения) определяется:</w:t>
      </w:r>
    </w:p>
    <w:p w:rsidR="00C46EE5" w:rsidRPr="00F1351A" w:rsidRDefault="003B0EBC" w:rsidP="00C46EE5">
      <w:pPr>
        <w:jc w:val="center"/>
        <w:rPr>
          <w:i/>
        </w:rPr>
      </w:pPr>
      <m:oMath>
        <m:sSubSup>
          <m:sSubSupPr>
            <m:ctrlPr>
              <w:rPr>
                <w:rFonts w:ascii="Cambria Math" w:hAnsi="Cambria Math"/>
                <w:i/>
                <w:sz w:val="28"/>
                <w:szCs w:val="28"/>
              </w:rPr>
            </m:ctrlPr>
          </m:sSubSupPr>
          <m:e>
            <m:r>
              <w:rPr>
                <w:rFonts w:ascii="Cambria Math" w:hAnsi="Cambria Math"/>
                <w:sz w:val="28"/>
                <w:szCs w:val="28"/>
              </w:rPr>
              <m:t>K</m:t>
            </m:r>
          </m:e>
          <m:sub>
            <m:r>
              <w:rPr>
                <w:rFonts w:ascii="Cambria Math" w:hAnsi="Cambria Math"/>
                <w:sz w:val="28"/>
                <w:szCs w:val="28"/>
              </w:rPr>
              <m:t>над</m:t>
            </m:r>
          </m:sub>
          <m:sup>
            <m:r>
              <w:rPr>
                <w:rFonts w:ascii="Cambria Math" w:hAnsi="Cambria Math"/>
                <w:sz w:val="28"/>
                <w:szCs w:val="28"/>
              </w:rPr>
              <m:t>сист</m:t>
            </m:r>
          </m:sup>
        </m:sSubSup>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1</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K</m:t>
                </m:r>
              </m:e>
              <m:sub>
                <m:r>
                  <w:rPr>
                    <w:rFonts w:ascii="Cambria Math" w:hAnsi="Cambria Math"/>
                    <w:sz w:val="28"/>
                    <w:szCs w:val="28"/>
                  </w:rPr>
                  <m:t>над</m:t>
                </m:r>
              </m:sub>
              <m:sup>
                <m:r>
                  <w:rPr>
                    <w:rFonts w:ascii="Cambria Math" w:hAnsi="Cambria Math"/>
                    <w:sz w:val="28"/>
                    <w:szCs w:val="28"/>
                  </w:rPr>
                  <m:t>1</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2</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K</m:t>
                </m:r>
              </m:e>
              <m:sub>
                <m:r>
                  <w:rPr>
                    <w:rFonts w:ascii="Cambria Math" w:hAnsi="Cambria Math"/>
                    <w:sz w:val="28"/>
                    <w:szCs w:val="28"/>
                  </w:rPr>
                  <m:t>над</m:t>
                </m:r>
              </m:sub>
              <m:sup>
                <m:r>
                  <w:rPr>
                    <w:rFonts w:ascii="Cambria Math" w:hAnsi="Cambria Math"/>
                    <w:sz w:val="28"/>
                    <w:szCs w:val="28"/>
                  </w:rPr>
                  <m:t>2</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lang w:val="en-US"/>
                  </w:rPr>
                  <m:t>n</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K</m:t>
                </m:r>
              </m:e>
              <m:sub>
                <m:r>
                  <w:rPr>
                    <w:rFonts w:ascii="Cambria Math" w:hAnsi="Cambria Math"/>
                    <w:sz w:val="28"/>
                    <w:szCs w:val="28"/>
                  </w:rPr>
                  <m:t>над</m:t>
                </m:r>
              </m:sub>
              <m:sup>
                <m:r>
                  <w:rPr>
                    <w:rFonts w:ascii="Cambria Math" w:hAnsi="Cambria Math"/>
                    <w:sz w:val="28"/>
                    <w:szCs w:val="28"/>
                  </w:rPr>
                  <m:t>n</m:t>
                </m:r>
              </m:sup>
            </m:sSubSup>
          </m:num>
          <m:den>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n</m:t>
                </m:r>
              </m:sub>
            </m:sSub>
          </m:den>
        </m:f>
      </m:oMath>
      <w:r w:rsidR="00C46EE5" w:rsidRPr="00F1351A">
        <w:t>,</w:t>
      </w:r>
    </w:p>
    <w:p w:rsidR="00C46EE5" w:rsidRPr="00F1351A" w:rsidRDefault="00C46EE5" w:rsidP="00C46EE5">
      <w:r w:rsidRPr="00F1351A">
        <w:t xml:space="preserve">где </w:t>
      </w:r>
      <m:oMath>
        <m:sSubSup>
          <m:sSubSupPr>
            <m:ctrlPr>
              <w:rPr>
                <w:rFonts w:ascii="Cambria Math" w:hAnsi="Cambria Math"/>
                <w:i/>
              </w:rPr>
            </m:ctrlPr>
          </m:sSubSupPr>
          <m:e>
            <m:r>
              <w:rPr>
                <w:rFonts w:ascii="Cambria Math" w:hAnsi="Cambria Math"/>
                <w:lang w:val="en-US"/>
              </w:rPr>
              <m:t>K</m:t>
            </m:r>
          </m:e>
          <m:sub>
            <m:r>
              <w:rPr>
                <w:rFonts w:ascii="Cambria Math" w:hAnsi="Cambria Math"/>
              </w:rPr>
              <m:t>над</m:t>
            </m:r>
          </m:sub>
          <m:sup>
            <m:r>
              <w:rPr>
                <w:rFonts w:ascii="Cambria Math" w:hAnsi="Cambria Math"/>
              </w:rPr>
              <m:t>1</m:t>
            </m:r>
          </m:sup>
        </m:sSubSup>
      </m:oMath>
      <w:r w:rsidRPr="00F1351A">
        <w:t xml:space="preserve">, </w:t>
      </w:r>
      <m:oMath>
        <m:sSubSup>
          <m:sSubSupPr>
            <m:ctrlPr>
              <w:rPr>
                <w:rFonts w:ascii="Cambria Math" w:hAnsi="Cambria Math"/>
                <w:i/>
              </w:rPr>
            </m:ctrlPr>
          </m:sSubSupPr>
          <m:e>
            <m:r>
              <w:rPr>
                <w:rFonts w:ascii="Cambria Math" w:hAnsi="Cambria Math"/>
                <w:lang w:val="en-US"/>
              </w:rPr>
              <m:t>K</m:t>
            </m:r>
          </m:e>
          <m:sub>
            <m:r>
              <w:rPr>
                <w:rFonts w:ascii="Cambria Math" w:hAnsi="Cambria Math"/>
              </w:rPr>
              <m:t>над</m:t>
            </m:r>
          </m:sub>
          <m:sup>
            <m:r>
              <w:rPr>
                <w:rFonts w:ascii="Cambria Math" w:hAnsi="Cambria Math"/>
              </w:rPr>
              <m:t>2</m:t>
            </m:r>
          </m:sup>
        </m:sSubSup>
      </m:oMath>
      <w:r w:rsidRPr="00F1351A">
        <w:t>, … ,</w:t>
      </w:r>
      <m:oMath>
        <m:sSubSup>
          <m:sSubSupPr>
            <m:ctrlPr>
              <w:rPr>
                <w:rFonts w:ascii="Cambria Math" w:hAnsi="Cambria Math"/>
                <w:i/>
              </w:rPr>
            </m:ctrlPr>
          </m:sSubSupPr>
          <m:e>
            <m:r>
              <w:rPr>
                <w:rFonts w:ascii="Cambria Math" w:hAnsi="Cambria Math"/>
                <w:lang w:val="en-US"/>
              </w:rPr>
              <m:t>K</m:t>
            </m:r>
          </m:e>
          <m:sub>
            <m:r>
              <w:rPr>
                <w:rFonts w:ascii="Cambria Math" w:hAnsi="Cambria Math"/>
              </w:rPr>
              <m:t>над</m:t>
            </m:r>
          </m:sub>
          <m:sup>
            <m:r>
              <w:rPr>
                <w:rFonts w:ascii="Cambria Math" w:hAnsi="Cambria Math"/>
                <w:lang w:val="en-US"/>
              </w:rPr>
              <m:t>n</m:t>
            </m:r>
          </m:sup>
        </m:sSubSup>
      </m:oMath>
      <w:r w:rsidRPr="00F1351A">
        <w:t xml:space="preserve"> – значения показателей надежности отдельных систем теплоснабжения;</w:t>
      </w:r>
    </w:p>
    <w:p w:rsidR="00C46EE5" w:rsidRPr="00F1351A" w:rsidRDefault="00C46EE5" w:rsidP="00C46EE5">
      <w:r w:rsidRPr="00F1351A">
        <w:rPr>
          <w:b/>
          <w:i/>
        </w:rPr>
        <w:t>Q</w:t>
      </w:r>
      <w:r w:rsidRPr="00F1351A">
        <w:rPr>
          <w:b/>
          <w:i/>
          <w:vertAlign w:val="subscript"/>
        </w:rPr>
        <w:t>1</w:t>
      </w:r>
      <w:r w:rsidRPr="00F1351A">
        <w:t xml:space="preserve">, </w:t>
      </w:r>
      <w:r w:rsidRPr="00F1351A">
        <w:rPr>
          <w:b/>
          <w:i/>
        </w:rPr>
        <w:t>Q</w:t>
      </w:r>
      <w:r w:rsidRPr="00F1351A">
        <w:rPr>
          <w:b/>
          <w:i/>
          <w:vertAlign w:val="subscript"/>
        </w:rPr>
        <w:t>2</w:t>
      </w:r>
      <w:r w:rsidRPr="00F1351A">
        <w:t xml:space="preserve">, …, </w:t>
      </w:r>
      <w:r w:rsidRPr="00F1351A">
        <w:rPr>
          <w:b/>
          <w:i/>
        </w:rPr>
        <w:t>Q</w:t>
      </w:r>
      <w:r w:rsidRPr="00F1351A">
        <w:rPr>
          <w:b/>
          <w:i/>
          <w:vertAlign w:val="subscript"/>
          <w:lang w:val="en-US"/>
        </w:rPr>
        <w:t>n</w:t>
      </w:r>
      <w:r w:rsidRPr="00F1351A">
        <w:t xml:space="preserve"> – расчетные тепловые нагрузки потребителей отдельных систем теплоснабжения.</w:t>
      </w:r>
    </w:p>
    <w:p w:rsidR="00C46EE5" w:rsidRPr="00F1351A" w:rsidRDefault="00C46EE5" w:rsidP="00C46EE5">
      <w:pPr>
        <w:pStyle w:val="aff5"/>
      </w:pPr>
      <w:r w:rsidRPr="00F1351A">
        <w:t>9. В зависимости от полученных показателей надежности отдельных систем и системы коммунального теплоснабжения города (населенного пункта) они с точки зрения надежности могут быть оценены как</w:t>
      </w:r>
    </w:p>
    <w:p w:rsidR="00C46EE5" w:rsidRPr="00F1351A" w:rsidRDefault="00C46EE5" w:rsidP="00C46EE5">
      <w:pPr>
        <w:pStyle w:val="a4"/>
      </w:pPr>
      <w:r w:rsidRPr="00F1351A">
        <w:t>высоконадежные         при Кнад - более 0,9</w:t>
      </w:r>
    </w:p>
    <w:p w:rsidR="00C46EE5" w:rsidRPr="00F1351A" w:rsidRDefault="00C46EE5" w:rsidP="00C46EE5">
      <w:pPr>
        <w:pStyle w:val="a4"/>
      </w:pPr>
      <w:r w:rsidRPr="00F1351A">
        <w:t>надежные                   Кнад - от 0,75 до 0,89</w:t>
      </w:r>
    </w:p>
    <w:p w:rsidR="00C46EE5" w:rsidRPr="00F1351A" w:rsidRDefault="00C46EE5" w:rsidP="00C46EE5">
      <w:pPr>
        <w:pStyle w:val="a4"/>
      </w:pPr>
      <w:r w:rsidRPr="00F1351A">
        <w:t>малонадежные               Кнад - от 0,5 до 0,74</w:t>
      </w:r>
    </w:p>
    <w:p w:rsidR="00C46EE5" w:rsidRPr="00F1351A" w:rsidRDefault="00C46EE5" w:rsidP="00C46EE5">
      <w:pPr>
        <w:pStyle w:val="a4"/>
      </w:pPr>
      <w:r w:rsidRPr="00F1351A">
        <w:t>ненадежные                 Кнад - менее 0,5.</w:t>
      </w:r>
    </w:p>
    <w:p w:rsidR="00C46EE5" w:rsidRPr="00F1351A" w:rsidRDefault="00C46EE5" w:rsidP="00C46EE5">
      <w:pPr>
        <w:pStyle w:val="aff5"/>
      </w:pPr>
      <w:r w:rsidRPr="00F1351A">
        <w:t xml:space="preserve">Критерии оценки надежности и коэффициент надежности систем теплоснабжения городского округа Долгопрудный приведены в таблице </w:t>
      </w:r>
      <w:r w:rsidRPr="00F1351A">
        <w:fldChar w:fldCharType="begin"/>
      </w:r>
      <w:r w:rsidRPr="00F1351A">
        <w:instrText xml:space="preserve"> REF табл_1_46 \h </w:instrText>
      </w:r>
      <w:r w:rsidR="00E6474C" w:rsidRP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99</w:t>
      </w:r>
      <w:r w:rsidRPr="00F1351A">
        <w:fldChar w:fldCharType="end"/>
      </w:r>
      <w:r w:rsidRPr="00F1351A">
        <w:t>.</w:t>
      </w:r>
    </w:p>
    <w:p w:rsidR="00C46EE5" w:rsidRPr="00F1351A" w:rsidRDefault="00C46EE5" w:rsidP="00C46EE5">
      <w:pPr>
        <w:autoSpaceDE w:val="0"/>
        <w:autoSpaceDN w:val="0"/>
        <w:adjustRightInd w:val="0"/>
        <w:spacing w:line="240" w:lineRule="auto"/>
        <w:ind w:firstLine="0"/>
        <w:jc w:val="center"/>
        <w:rPr>
          <w:b/>
          <w:sz w:val="18"/>
          <w:szCs w:val="18"/>
        </w:r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keepNext/>
      </w:pPr>
      <w:bookmarkStart w:id="328" w:name="_Toc93498342"/>
      <w:bookmarkStart w:id="329" w:name="_Toc99146605"/>
      <w:r w:rsidRPr="00F1351A">
        <w:lastRenderedPageBreak/>
        <w:t xml:space="preserve">Таблица </w:t>
      </w:r>
      <w:bookmarkStart w:id="330" w:name="табл_1_46"/>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99</w:t>
      </w:r>
      <w:r w:rsidR="00E6474C" w:rsidRPr="00F1351A">
        <w:rPr>
          <w:noProof/>
        </w:rPr>
        <w:fldChar w:fldCharType="end"/>
      </w:r>
      <w:bookmarkEnd w:id="330"/>
      <w:r w:rsidRPr="00F1351A">
        <w:t xml:space="preserve"> – </w:t>
      </w:r>
      <w:r w:rsidRPr="00F1351A">
        <w:rPr>
          <w:b w:val="0"/>
        </w:rPr>
        <w:t>Показатели надежности систем теплоснабжения ГО Долгопрудный</w:t>
      </w:r>
      <w:bookmarkEnd w:id="328"/>
      <w:bookmarkEnd w:id="329"/>
    </w:p>
    <w:tbl>
      <w:tblPr>
        <w:tblW w:w="5124" w:type="pct"/>
        <w:tblInd w:w="-459" w:type="dxa"/>
        <w:tblLook w:val="04A0" w:firstRow="1" w:lastRow="0" w:firstColumn="1" w:lastColumn="0" w:noHBand="0" w:noVBand="1"/>
      </w:tblPr>
      <w:tblGrid>
        <w:gridCol w:w="513"/>
        <w:gridCol w:w="3307"/>
        <w:gridCol w:w="994"/>
        <w:gridCol w:w="991"/>
        <w:gridCol w:w="994"/>
        <w:gridCol w:w="1400"/>
        <w:gridCol w:w="1262"/>
        <w:gridCol w:w="1212"/>
        <w:gridCol w:w="1624"/>
        <w:gridCol w:w="1498"/>
        <w:gridCol w:w="1070"/>
        <w:gridCol w:w="869"/>
      </w:tblGrid>
      <w:tr w:rsidR="00F1351A" w:rsidRPr="00F1351A" w:rsidTr="004E2651">
        <w:trPr>
          <w:trHeight w:val="2828"/>
        </w:trPr>
        <w:tc>
          <w:tcPr>
            <w:tcW w:w="1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 п/п</w:t>
            </w:r>
          </w:p>
        </w:tc>
        <w:tc>
          <w:tcPr>
            <w:tcW w:w="105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Наименование источника тепловой энергии</w:t>
            </w:r>
          </w:p>
        </w:tc>
        <w:tc>
          <w:tcPr>
            <w:tcW w:w="316" w:type="pct"/>
            <w:tcBorders>
              <w:top w:val="single" w:sz="4" w:space="0" w:color="auto"/>
              <w:left w:val="nil"/>
              <w:bottom w:val="single" w:sz="4" w:space="0" w:color="auto"/>
              <w:right w:val="single" w:sz="4" w:space="0" w:color="auto"/>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надежность электроснабжения источников тепловой энергии</w:t>
            </w:r>
          </w:p>
        </w:tc>
        <w:tc>
          <w:tcPr>
            <w:tcW w:w="315" w:type="pct"/>
            <w:tcBorders>
              <w:top w:val="single" w:sz="4" w:space="0" w:color="auto"/>
              <w:left w:val="nil"/>
              <w:bottom w:val="single" w:sz="4" w:space="0" w:color="auto"/>
              <w:right w:val="single" w:sz="4" w:space="0" w:color="auto"/>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надежность водоснабжения источников тепловой энергии</w:t>
            </w:r>
          </w:p>
        </w:tc>
        <w:tc>
          <w:tcPr>
            <w:tcW w:w="316" w:type="pct"/>
            <w:tcBorders>
              <w:top w:val="single" w:sz="4" w:space="0" w:color="auto"/>
              <w:left w:val="nil"/>
              <w:bottom w:val="single" w:sz="4" w:space="0" w:color="auto"/>
              <w:right w:val="single" w:sz="4" w:space="0" w:color="auto"/>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надежность топливоснабжения источников тепловой энергии</w:t>
            </w:r>
          </w:p>
        </w:tc>
        <w:tc>
          <w:tcPr>
            <w:tcW w:w="445" w:type="pct"/>
            <w:tcBorders>
              <w:top w:val="single" w:sz="4" w:space="0" w:color="auto"/>
              <w:left w:val="nil"/>
              <w:bottom w:val="single" w:sz="4" w:space="0" w:color="auto"/>
              <w:right w:val="single" w:sz="4" w:space="0" w:color="auto"/>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401" w:type="pct"/>
            <w:tcBorders>
              <w:top w:val="single" w:sz="4" w:space="0" w:color="auto"/>
              <w:left w:val="nil"/>
              <w:bottom w:val="single" w:sz="4" w:space="0" w:color="auto"/>
              <w:right w:val="single" w:sz="4" w:space="0" w:color="auto"/>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уровень резервирования источников тепловой энергии и элементов тепловой сети путем их кольцевания или устройства перемычек</w:t>
            </w:r>
          </w:p>
        </w:tc>
        <w:tc>
          <w:tcPr>
            <w:tcW w:w="385" w:type="pct"/>
            <w:tcBorders>
              <w:top w:val="single" w:sz="4" w:space="0" w:color="auto"/>
              <w:left w:val="nil"/>
              <w:bottom w:val="single" w:sz="4" w:space="0" w:color="auto"/>
              <w:right w:val="single" w:sz="4" w:space="0" w:color="auto"/>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техническое состояние тепловых сетей, характеризуемое наличием ветхих, подлежащих замене трубопроводов</w:t>
            </w:r>
          </w:p>
        </w:tc>
        <w:tc>
          <w:tcPr>
            <w:tcW w:w="992" w:type="pct"/>
            <w:gridSpan w:val="2"/>
            <w:tcBorders>
              <w:top w:val="single" w:sz="4" w:space="0" w:color="auto"/>
              <w:left w:val="nil"/>
              <w:bottom w:val="single" w:sz="4" w:space="0" w:color="auto"/>
              <w:right w:val="single" w:sz="4" w:space="0" w:color="000000"/>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готовность теплоснабжающих организаций к проведению аварийно-восстановительных работ в системах теплоснабжения, которая базируется на показателях укомплектованности - укомплектованность ремонтным и оперативно-ремонтным персоналом, - оснащенности машинами, специальными механизмами и оборудованием (Коснащ)</w:t>
            </w:r>
          </w:p>
        </w:tc>
        <w:tc>
          <w:tcPr>
            <w:tcW w:w="340" w:type="pct"/>
            <w:tcBorders>
              <w:top w:val="single" w:sz="4" w:space="0" w:color="auto"/>
              <w:left w:val="nil"/>
              <w:bottom w:val="single" w:sz="4" w:space="0" w:color="auto"/>
              <w:right w:val="single" w:sz="4" w:space="0" w:color="auto"/>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Коэффициент надежности системы коммунального теплоснабжения от источника тепловой энергии</w:t>
            </w:r>
          </w:p>
        </w:tc>
        <w:tc>
          <w:tcPr>
            <w:tcW w:w="276" w:type="pct"/>
            <w:tcBorders>
              <w:top w:val="single" w:sz="4" w:space="0" w:color="auto"/>
              <w:left w:val="nil"/>
              <w:bottom w:val="single" w:sz="4" w:space="0" w:color="auto"/>
              <w:right w:val="single" w:sz="4" w:space="0" w:color="auto"/>
            </w:tcBorders>
            <w:shd w:val="clear" w:color="auto" w:fill="auto"/>
            <w:textDirection w:val="btLr"/>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 xml:space="preserve">Общий показатель надежности систем теплоснабжения городского округа </w:t>
            </w:r>
          </w:p>
        </w:tc>
      </w:tr>
      <w:tr w:rsidR="00F1351A" w:rsidRPr="00F1351A" w:rsidTr="004E2651">
        <w:trPr>
          <w:trHeight w:val="227"/>
        </w:trPr>
        <w:tc>
          <w:tcPr>
            <w:tcW w:w="16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b/>
                <w:bCs/>
                <w:color w:val="000000"/>
                <w:sz w:val="20"/>
                <w:szCs w:val="20"/>
              </w:rPr>
            </w:pPr>
          </w:p>
        </w:tc>
        <w:tc>
          <w:tcPr>
            <w:tcW w:w="105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b/>
                <w:bCs/>
                <w:color w:val="000000"/>
                <w:sz w:val="20"/>
                <w:szCs w:val="20"/>
              </w:rPr>
            </w:pPr>
          </w:p>
        </w:tc>
        <w:tc>
          <w:tcPr>
            <w:tcW w:w="31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Кэ</w:t>
            </w:r>
          </w:p>
        </w:tc>
        <w:tc>
          <w:tcPr>
            <w:tcW w:w="31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Кв</w:t>
            </w:r>
          </w:p>
        </w:tc>
        <w:tc>
          <w:tcPr>
            <w:tcW w:w="31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Кт</w:t>
            </w:r>
          </w:p>
        </w:tc>
        <w:tc>
          <w:tcPr>
            <w:tcW w:w="44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Кб</w:t>
            </w:r>
          </w:p>
        </w:tc>
        <w:tc>
          <w:tcPr>
            <w:tcW w:w="40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Кр</w:t>
            </w:r>
          </w:p>
        </w:tc>
        <w:tc>
          <w:tcPr>
            <w:tcW w:w="385"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Кс</w:t>
            </w:r>
          </w:p>
        </w:tc>
        <w:tc>
          <w:tcPr>
            <w:tcW w:w="51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Кукомпл</w:t>
            </w:r>
          </w:p>
        </w:tc>
        <w:tc>
          <w:tcPr>
            <w:tcW w:w="4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Коснащ</w:t>
            </w:r>
          </w:p>
        </w:tc>
        <w:tc>
          <w:tcPr>
            <w:tcW w:w="340"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Кнад</w:t>
            </w:r>
          </w:p>
        </w:tc>
        <w:tc>
          <w:tcPr>
            <w:tcW w:w="276"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18"/>
                <w:szCs w:val="18"/>
              </w:rPr>
            </w:pPr>
            <w:r w:rsidRPr="00F1351A">
              <w:rPr>
                <w:b/>
                <w:bCs/>
                <w:color w:val="000000"/>
                <w:sz w:val="18"/>
                <w:szCs w:val="18"/>
              </w:rPr>
              <w:t>Кнад сист</w:t>
            </w:r>
          </w:p>
        </w:tc>
      </w:tr>
      <w:tr w:rsidR="00F1351A" w:rsidRPr="00F1351A" w:rsidTr="004E2651">
        <w:trPr>
          <w:trHeight w:val="227"/>
        </w:trPr>
        <w:tc>
          <w:tcPr>
            <w:tcW w:w="4724"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c>
          <w:tcPr>
            <w:tcW w:w="27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0,739</w:t>
            </w: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 Спортивная, д.3а</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0,714</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ул.Театральная, д.7</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0,671</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д.2</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0,671</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д.15</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0,714</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0,743</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0,629</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ул.Станционная д.1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0,629</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0,714</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ул.Речная д.14</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0,643</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мкр. Павельцево</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0,729</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Модульная котельная</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0,757</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АИТ-6 по ул. Новый бульвар 17а</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0,800</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w:t>
            </w:r>
          </w:p>
        </w:tc>
        <w:tc>
          <w:tcPr>
            <w:tcW w:w="1051" w:type="pct"/>
            <w:tcBorders>
              <w:top w:val="nil"/>
              <w:left w:val="nil"/>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АИТ-7 Лихачёвский пр., д.74а</w:t>
            </w:r>
          </w:p>
        </w:tc>
        <w:tc>
          <w:tcPr>
            <w:tcW w:w="316"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315"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45"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516"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0,857</w:t>
            </w:r>
          </w:p>
        </w:tc>
        <w:tc>
          <w:tcPr>
            <w:tcW w:w="276" w:type="pct"/>
            <w:vMerge/>
            <w:tcBorders>
              <w:top w:val="nil"/>
              <w:left w:val="single" w:sz="4" w:space="0" w:color="auto"/>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single" w:sz="4" w:space="0" w:color="auto"/>
              <w:left w:val="single" w:sz="4" w:space="0" w:color="auto"/>
              <w:bottom w:val="single" w:sz="4" w:space="0" w:color="auto"/>
              <w:right w:val="single" w:sz="4" w:space="0" w:color="auto"/>
            </w:tcBorders>
            <w:shd w:val="clear" w:color="auto" w:fill="auto"/>
            <w:vAlign w:val="center"/>
          </w:tcPr>
          <w:p w:rsidR="00F1351A" w:rsidRPr="00F1351A" w:rsidRDefault="00F1351A" w:rsidP="004E2651">
            <w:pPr>
              <w:pStyle w:val="affffb"/>
            </w:pPr>
            <w:r w:rsidRPr="00F1351A">
              <w:t>14</w:t>
            </w:r>
          </w:p>
        </w:tc>
        <w:tc>
          <w:tcPr>
            <w:tcW w:w="1051" w:type="pct"/>
            <w:tcBorders>
              <w:top w:val="single" w:sz="4" w:space="0" w:color="auto"/>
              <w:left w:val="nil"/>
              <w:bottom w:val="nil"/>
              <w:right w:val="nil"/>
            </w:tcBorders>
            <w:shd w:val="clear" w:color="auto" w:fill="auto"/>
            <w:vAlign w:val="center"/>
          </w:tcPr>
          <w:p w:rsidR="00F1351A" w:rsidRPr="00F1351A" w:rsidRDefault="00F1351A" w:rsidP="004E2651">
            <w:pPr>
              <w:pStyle w:val="affffb"/>
              <w:jc w:val="left"/>
            </w:pPr>
            <w:r w:rsidRPr="00F1351A">
              <w:t>АИТ-8 Лихачёвский пр., д.68, к.4</w:t>
            </w:r>
          </w:p>
        </w:tc>
        <w:tc>
          <w:tcPr>
            <w:tcW w:w="31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0,8</w:t>
            </w:r>
          </w:p>
        </w:tc>
        <w:tc>
          <w:tcPr>
            <w:tcW w:w="315" w:type="pct"/>
            <w:tcBorders>
              <w:top w:val="single" w:sz="4" w:space="0" w:color="auto"/>
              <w:left w:val="nil"/>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1</w:t>
            </w:r>
          </w:p>
        </w:tc>
        <w:tc>
          <w:tcPr>
            <w:tcW w:w="316" w:type="pct"/>
            <w:tcBorders>
              <w:top w:val="single" w:sz="4" w:space="0" w:color="auto"/>
              <w:left w:val="nil"/>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1</w:t>
            </w:r>
          </w:p>
        </w:tc>
        <w:tc>
          <w:tcPr>
            <w:tcW w:w="445" w:type="pct"/>
            <w:tcBorders>
              <w:top w:val="single" w:sz="4" w:space="0" w:color="auto"/>
              <w:left w:val="nil"/>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1</w:t>
            </w:r>
          </w:p>
        </w:tc>
        <w:tc>
          <w:tcPr>
            <w:tcW w:w="401" w:type="pct"/>
            <w:tcBorders>
              <w:top w:val="single" w:sz="4" w:space="0" w:color="auto"/>
              <w:left w:val="nil"/>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0,2</w:t>
            </w:r>
          </w:p>
        </w:tc>
        <w:tc>
          <w:tcPr>
            <w:tcW w:w="385" w:type="pct"/>
            <w:tcBorders>
              <w:top w:val="single" w:sz="4" w:space="0" w:color="auto"/>
              <w:left w:val="nil"/>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1</w:t>
            </w:r>
          </w:p>
        </w:tc>
        <w:tc>
          <w:tcPr>
            <w:tcW w:w="516" w:type="pct"/>
            <w:tcBorders>
              <w:top w:val="single" w:sz="4" w:space="0" w:color="auto"/>
              <w:left w:val="nil"/>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1</w:t>
            </w:r>
          </w:p>
        </w:tc>
        <w:tc>
          <w:tcPr>
            <w:tcW w:w="476" w:type="pct"/>
            <w:tcBorders>
              <w:top w:val="single" w:sz="4" w:space="0" w:color="auto"/>
              <w:left w:val="nil"/>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1</w:t>
            </w:r>
          </w:p>
        </w:tc>
        <w:tc>
          <w:tcPr>
            <w:tcW w:w="340" w:type="pct"/>
            <w:tcBorders>
              <w:top w:val="single" w:sz="4" w:space="0" w:color="auto"/>
              <w:left w:val="nil"/>
              <w:bottom w:val="single" w:sz="4" w:space="0" w:color="auto"/>
              <w:right w:val="single" w:sz="4" w:space="0" w:color="auto"/>
            </w:tcBorders>
            <w:shd w:val="clear" w:color="auto" w:fill="auto"/>
            <w:noWrap/>
            <w:vAlign w:val="center"/>
          </w:tcPr>
          <w:p w:rsidR="00F1351A" w:rsidRPr="00F1351A" w:rsidRDefault="00F1351A" w:rsidP="004E2651">
            <w:pPr>
              <w:pStyle w:val="affffb"/>
            </w:pPr>
            <w:r w:rsidRPr="00F1351A">
              <w:t>0,857</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4724"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172AB1" w:rsidP="004E2651">
            <w:pPr>
              <w:spacing w:line="240" w:lineRule="auto"/>
              <w:ind w:firstLine="0"/>
              <w:jc w:val="center"/>
              <w:rPr>
                <w:color w:val="000000"/>
                <w:sz w:val="20"/>
                <w:szCs w:val="20"/>
              </w:rPr>
            </w:pPr>
            <w:r>
              <w:rPr>
                <w:color w:val="000000"/>
                <w:sz w:val="20"/>
                <w:szCs w:val="20"/>
              </w:rPr>
              <w:t>15</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ПАО «ДНПП»</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0,771</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172AB1" w:rsidP="004E2651">
            <w:pPr>
              <w:spacing w:line="240" w:lineRule="auto"/>
              <w:ind w:firstLine="0"/>
              <w:jc w:val="center"/>
              <w:rPr>
                <w:color w:val="000000"/>
                <w:sz w:val="20"/>
                <w:szCs w:val="20"/>
              </w:rPr>
            </w:pPr>
            <w:r>
              <w:rPr>
                <w:color w:val="000000"/>
                <w:sz w:val="20"/>
                <w:szCs w:val="20"/>
              </w:rPr>
              <w:t>16</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АО «Вегетта»</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0,743</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172AB1" w:rsidP="004E2651">
            <w:pPr>
              <w:spacing w:line="240" w:lineRule="auto"/>
              <w:ind w:firstLine="0"/>
              <w:jc w:val="center"/>
              <w:rPr>
                <w:color w:val="000000"/>
                <w:sz w:val="20"/>
                <w:szCs w:val="20"/>
              </w:rPr>
            </w:pPr>
            <w:r>
              <w:rPr>
                <w:color w:val="000000"/>
                <w:sz w:val="20"/>
                <w:szCs w:val="20"/>
              </w:rPr>
              <w:t>17</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КотельнаяГОУ ВПО «МФТИ»</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0,829</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4724"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ФГБУ «ЦЖКУ»</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172AB1" w:rsidP="004E2651">
            <w:pPr>
              <w:spacing w:line="240" w:lineRule="auto"/>
              <w:ind w:firstLine="0"/>
              <w:jc w:val="center"/>
              <w:rPr>
                <w:color w:val="000000"/>
                <w:sz w:val="20"/>
                <w:szCs w:val="20"/>
              </w:rPr>
            </w:pPr>
            <w:r>
              <w:rPr>
                <w:color w:val="000000"/>
                <w:sz w:val="20"/>
                <w:szCs w:val="20"/>
              </w:rPr>
              <w:t>18</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№103</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0,729</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172AB1" w:rsidP="004E2651">
            <w:pPr>
              <w:spacing w:line="240" w:lineRule="auto"/>
              <w:ind w:firstLine="0"/>
              <w:jc w:val="center"/>
              <w:rPr>
                <w:color w:val="000000"/>
                <w:sz w:val="20"/>
                <w:szCs w:val="20"/>
              </w:rPr>
            </w:pPr>
            <w:r>
              <w:rPr>
                <w:color w:val="000000"/>
                <w:sz w:val="20"/>
                <w:szCs w:val="20"/>
              </w:rPr>
              <w:t>19</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№94</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0,8</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0,2</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0,5</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0,786</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4724"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Прочие котельные</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r w:rsidR="00F1351A" w:rsidRPr="00F1351A" w:rsidTr="004E2651">
        <w:trPr>
          <w:trHeight w:val="227"/>
        </w:trPr>
        <w:tc>
          <w:tcPr>
            <w:tcW w:w="163" w:type="pct"/>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172AB1" w:rsidP="004E2651">
            <w:pPr>
              <w:spacing w:line="240" w:lineRule="auto"/>
              <w:ind w:firstLine="0"/>
              <w:jc w:val="center"/>
              <w:rPr>
                <w:color w:val="000000"/>
                <w:sz w:val="20"/>
                <w:szCs w:val="20"/>
              </w:rPr>
            </w:pPr>
            <w:r>
              <w:rPr>
                <w:color w:val="000000"/>
                <w:sz w:val="20"/>
                <w:szCs w:val="20"/>
              </w:rPr>
              <w:t>20</w:t>
            </w:r>
          </w:p>
        </w:tc>
        <w:tc>
          <w:tcPr>
            <w:tcW w:w="1051" w:type="pct"/>
            <w:tcBorders>
              <w:top w:val="nil"/>
              <w:left w:val="nil"/>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ОАО «ПО «ТОС»</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44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01"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0,3</w:t>
            </w:r>
          </w:p>
        </w:tc>
        <w:tc>
          <w:tcPr>
            <w:tcW w:w="385"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0,6</w:t>
            </w:r>
          </w:p>
        </w:tc>
        <w:tc>
          <w:tcPr>
            <w:tcW w:w="51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476"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340" w:type="pct"/>
            <w:tcBorders>
              <w:top w:val="nil"/>
              <w:left w:val="nil"/>
              <w:bottom w:val="single" w:sz="4" w:space="0" w:color="auto"/>
              <w:right w:val="single" w:sz="4" w:space="0" w:color="auto"/>
            </w:tcBorders>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0,786</w:t>
            </w:r>
          </w:p>
        </w:tc>
        <w:tc>
          <w:tcPr>
            <w:tcW w:w="276" w:type="pct"/>
            <w:vMerge/>
            <w:tcBorders>
              <w:top w:val="nil"/>
              <w:left w:val="single" w:sz="4" w:space="0" w:color="auto"/>
              <w:bottom w:val="single" w:sz="4" w:space="0" w:color="auto"/>
              <w:right w:val="single" w:sz="4" w:space="0" w:color="auto"/>
            </w:tcBorders>
            <w:shd w:val="clear" w:color="auto" w:fill="auto"/>
            <w:vAlign w:val="center"/>
            <w:hideMark/>
          </w:tcPr>
          <w:p w:rsidR="00F1351A" w:rsidRPr="00F1351A" w:rsidRDefault="00F1351A" w:rsidP="004E2651">
            <w:pPr>
              <w:spacing w:line="240" w:lineRule="auto"/>
              <w:ind w:firstLine="0"/>
              <w:jc w:val="left"/>
              <w:rPr>
                <w:color w:val="000000"/>
                <w:sz w:val="20"/>
                <w:szCs w:val="20"/>
              </w:rPr>
            </w:pPr>
          </w:p>
        </w:tc>
      </w:tr>
    </w:tbl>
    <w:p w:rsidR="00C46EE5" w:rsidRPr="00F1351A" w:rsidRDefault="00C46EE5" w:rsidP="00C46EE5">
      <w:pPr>
        <w:pStyle w:val="aff5"/>
        <w:sectPr w:rsidR="00C46EE5" w:rsidRPr="00F1351A" w:rsidSect="00C46EE5">
          <w:pgSz w:w="16838" w:h="11906" w:orient="landscape"/>
          <w:pgMar w:top="1134" w:right="567" w:bottom="1134"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F1351A" w:rsidRPr="00F1351A" w:rsidRDefault="00F1351A" w:rsidP="00F1351A">
      <w:r w:rsidRPr="00F1351A">
        <w:lastRenderedPageBreak/>
        <w:t xml:space="preserve">Наихудшим показателем является уровень резервирования источников тепловой энергии и элементов тепловой сети путем их кольцевания или устройства перемычек, а также показатель технического состояния тепловых сетей, что вызвано высоким физическим износом тепловых сетей. Полученная надежность систем теплоснабжения городского округа Долгопрудный составляет 0,739. </w:t>
      </w:r>
    </w:p>
    <w:p w:rsidR="00F1351A" w:rsidRPr="00F1351A" w:rsidRDefault="00F1351A" w:rsidP="00F1351A">
      <w:r w:rsidRPr="00F1351A">
        <w:t>Таким образом, системы централизованного теплоснабжения, функционирующие в городском округе, можно оценить, как «малонадежные».</w:t>
      </w:r>
    </w:p>
    <w:p w:rsidR="00C46EE5" w:rsidRPr="00F1351A" w:rsidRDefault="00C46EE5" w:rsidP="00C46EE5">
      <w:pPr>
        <w:pStyle w:val="aff5"/>
      </w:pPr>
    </w:p>
    <w:p w:rsidR="00933DFC" w:rsidRPr="00F1351A" w:rsidRDefault="00933DFC" w:rsidP="00933DFC">
      <w:pPr>
        <w:pStyle w:val="3"/>
      </w:pPr>
      <w:bookmarkStart w:id="331" w:name="_Toc94218169"/>
      <w:r w:rsidRPr="00F1351A">
        <w:t>Значения потока отказов (частоты отказов) участков тепловых сетей</w:t>
      </w:r>
      <w:bookmarkEnd w:id="331"/>
    </w:p>
    <w:p w:rsidR="00C46EE5" w:rsidRPr="00F1351A" w:rsidRDefault="00C46EE5" w:rsidP="00C46EE5">
      <w:r w:rsidRPr="00F1351A">
        <w:t>Расчет вероятности безотказной работы тепловой сети по отношению к каждому потребителю рекомендуется выполнять с применением следующего алгоритма:</w:t>
      </w:r>
    </w:p>
    <w:p w:rsidR="00C46EE5" w:rsidRPr="00F1351A" w:rsidRDefault="00C46EE5" w:rsidP="00C46EE5">
      <w:r w:rsidRPr="00F1351A">
        <w:t>1. Определение пути передачи теплоносителя от источника до потребителя, по отношению к которому выполняется расчет вероятности безотказной работы тепловой сети.</w:t>
      </w:r>
    </w:p>
    <w:p w:rsidR="00C46EE5" w:rsidRPr="00F1351A" w:rsidRDefault="00C46EE5" w:rsidP="00C46EE5">
      <w:r w:rsidRPr="00F1351A">
        <w:t>2. На первом этапе расчета устанавливается перечень участков теплопроводов, составляющих этот путь.</w:t>
      </w:r>
    </w:p>
    <w:p w:rsidR="00C46EE5" w:rsidRPr="00F1351A" w:rsidRDefault="00C46EE5" w:rsidP="00C46EE5">
      <w:r w:rsidRPr="00F1351A">
        <w:t>3. Для каждого участка тепловой сети устанавливаются: год его ввода в эксплуатацию, диаметр и протяженность.</w:t>
      </w:r>
    </w:p>
    <w:p w:rsidR="00C46EE5" w:rsidRPr="00F1351A" w:rsidRDefault="00C46EE5" w:rsidP="00C46EE5">
      <w:r w:rsidRPr="00F1351A">
        <w:t>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w:t>
      </w:r>
    </w:p>
    <w:p w:rsidR="00C46EE5" w:rsidRPr="00F1351A" w:rsidRDefault="00C46EE5" w:rsidP="00C46EE5">
      <w:pPr>
        <w:pStyle w:val="a4"/>
        <w:widowControl w:val="0"/>
        <w:adjustRightInd w:val="0"/>
        <w:textAlignment w:val="baseline"/>
      </w:pPr>
      <w:r w:rsidRPr="00F1351A">
        <w:t>λ</w:t>
      </w:r>
      <w:r w:rsidRPr="00F1351A">
        <w:rPr>
          <w:vertAlign w:val="subscript"/>
        </w:rPr>
        <w:t>о</w:t>
      </w:r>
      <w:r w:rsidRPr="00F1351A">
        <w:t xml:space="preserve"> - средневзвешенная частота (интенсивность) устойчивых отказов участков в конкретной системе теплоснабжения при продолжительности эксплуатации участков от 3 до 17 лет (1/км/год);</w:t>
      </w:r>
    </w:p>
    <w:p w:rsidR="00C46EE5" w:rsidRPr="00F1351A" w:rsidRDefault="00C46EE5" w:rsidP="00C46EE5">
      <w:pPr>
        <w:pStyle w:val="a4"/>
        <w:widowControl w:val="0"/>
        <w:adjustRightInd w:val="0"/>
        <w:textAlignment w:val="baseline"/>
      </w:pPr>
      <w:r w:rsidRPr="00F1351A">
        <w:t>средневзвешенная частота (интенсивность) отказов для участков тепловой сети с продолжительностью эксплуатации от 1 до 3 лет;</w:t>
      </w:r>
    </w:p>
    <w:p w:rsidR="00C46EE5" w:rsidRPr="00F1351A" w:rsidRDefault="00C46EE5" w:rsidP="00C46EE5">
      <w:pPr>
        <w:pStyle w:val="a4"/>
        <w:widowControl w:val="0"/>
        <w:adjustRightInd w:val="0"/>
        <w:textAlignment w:val="baseline"/>
      </w:pPr>
      <w:r w:rsidRPr="00F1351A">
        <w:t>средневзвешенная частота (интенсивность) отказов для участков тепловой сети с продолжительностью эксплуатации от 17 и более лет;</w:t>
      </w:r>
    </w:p>
    <w:p w:rsidR="00C46EE5" w:rsidRPr="00F1351A" w:rsidRDefault="00C46EE5" w:rsidP="00C46EE5">
      <w:pPr>
        <w:pStyle w:val="a4"/>
        <w:widowControl w:val="0"/>
        <w:adjustRightInd w:val="0"/>
        <w:textAlignment w:val="baseline"/>
      </w:pPr>
      <w:r w:rsidRPr="00F1351A">
        <w:t>средневзвешенная продолжительность ремонта (восстановления) участков тепловой сети;</w:t>
      </w:r>
    </w:p>
    <w:p w:rsidR="00C46EE5" w:rsidRPr="00F1351A" w:rsidRDefault="00C46EE5" w:rsidP="00C46EE5">
      <w:pPr>
        <w:pStyle w:val="a4"/>
        <w:widowControl w:val="0"/>
        <w:adjustRightInd w:val="0"/>
        <w:textAlignment w:val="baseline"/>
      </w:pPr>
      <w:r w:rsidRPr="00F1351A">
        <w:t>средневзвешенная продолжительность ремонта (восстановления) участков тепловой сети в зависимости от диаметра участка.</w:t>
      </w:r>
    </w:p>
    <w:p w:rsidR="00C46EE5" w:rsidRPr="00F1351A" w:rsidRDefault="00C46EE5" w:rsidP="00C46EE5">
      <w:r w:rsidRPr="00F1351A">
        <w:t>В соответствии с ГОСТ 27.002-89 частота (интенсивность) отказов каждого участка тепловой сети измеряется с помощью показателя λ</w:t>
      </w:r>
      <w:r w:rsidRPr="00F1351A">
        <w:rPr>
          <w:vertAlign w:val="subscript"/>
        </w:rPr>
        <w:t>i</w:t>
      </w:r>
      <w:r w:rsidRPr="00F1351A">
        <w:t>, который имеет размерность [1/км/год] или [1/км/час].</w:t>
      </w:r>
    </w:p>
    <w:p w:rsidR="00C46EE5" w:rsidRPr="00F1351A" w:rsidRDefault="00C46EE5" w:rsidP="00C46EE5">
      <w:r w:rsidRPr="00F1351A">
        <w:t>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всей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C46EE5" w:rsidRPr="00F1351A" w:rsidRDefault="00C46EE5" w:rsidP="00C46EE5">
      <w:pPr>
        <w:jc w:val="center"/>
        <w:rPr>
          <w:sz w:val="28"/>
          <w:szCs w:val="28"/>
        </w:rPr>
      </w:pPr>
      <w:r w:rsidRPr="00F1351A">
        <w:rPr>
          <w:noProof/>
          <w:position w:val="-28"/>
          <w:sz w:val="28"/>
          <w:szCs w:val="28"/>
        </w:rPr>
        <w:drawing>
          <wp:inline distT="0" distB="0" distL="0" distR="0" wp14:anchorId="708E05A4" wp14:editId="137B47B6">
            <wp:extent cx="4219575" cy="581025"/>
            <wp:effectExtent l="0" t="0" r="0" b="0"/>
            <wp:docPr id="22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19575" cy="581025"/>
                    </a:xfrm>
                    <a:prstGeom prst="rect">
                      <a:avLst/>
                    </a:prstGeom>
                    <a:noFill/>
                    <a:ln>
                      <a:noFill/>
                    </a:ln>
                  </pic:spPr>
                </pic:pic>
              </a:graphicData>
            </a:graphic>
          </wp:inline>
        </w:drawing>
      </w:r>
    </w:p>
    <w:p w:rsidR="00C46EE5" w:rsidRPr="00F1351A" w:rsidRDefault="00C46EE5" w:rsidP="00C46EE5">
      <w:r w:rsidRPr="00F1351A">
        <w:t>Интенсивность отказов всего последовательного соединения равна сумме интенсивностей отказов на каждом участке</w:t>
      </w:r>
      <w:r w:rsidRPr="00F1351A">
        <w:rPr>
          <w:noProof/>
        </w:rPr>
        <w:drawing>
          <wp:inline distT="0" distB="0" distL="0" distR="0" wp14:anchorId="7B7AD094" wp14:editId="31A0B833">
            <wp:extent cx="1790700" cy="257175"/>
            <wp:effectExtent l="0" t="0" r="0" b="0"/>
            <wp:docPr id="22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90700" cy="257175"/>
                    </a:xfrm>
                    <a:prstGeom prst="rect">
                      <a:avLst/>
                    </a:prstGeom>
                    <a:noFill/>
                    <a:ln>
                      <a:noFill/>
                    </a:ln>
                  </pic:spPr>
                </pic:pic>
              </a:graphicData>
            </a:graphic>
          </wp:inline>
        </w:drawing>
      </w:r>
      <w:r w:rsidRPr="00F1351A">
        <w:t xml:space="preserve">, [1/час], где </w:t>
      </w:r>
      <w:r w:rsidRPr="00F1351A">
        <w:rPr>
          <w:noProof/>
        </w:rPr>
        <w:drawing>
          <wp:inline distT="0" distB="0" distL="0" distR="0" wp14:anchorId="7DC74EB8" wp14:editId="6223F302">
            <wp:extent cx="190500" cy="180975"/>
            <wp:effectExtent l="0" t="0" r="0" b="0"/>
            <wp:docPr id="22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0500" cy="180975"/>
                    </a:xfrm>
                    <a:prstGeom prst="rect">
                      <a:avLst/>
                    </a:prstGeom>
                    <a:noFill/>
                    <a:ln>
                      <a:noFill/>
                    </a:ln>
                  </pic:spPr>
                </pic:pic>
              </a:graphicData>
            </a:graphic>
          </wp:inline>
        </w:drawing>
      </w:r>
      <w:r w:rsidRPr="00F1351A">
        <w:t>- протяженность каждого участка, [км].</w:t>
      </w:r>
    </w:p>
    <w:p w:rsidR="00C46EE5" w:rsidRPr="00F1351A" w:rsidRDefault="00C46EE5" w:rsidP="00C46EE5">
      <w:r w:rsidRPr="00F1351A">
        <w:lastRenderedPageBreak/>
        <w:t>Для описания параметрической зависимости интенсивности отказов рекомендуется использовать зависимость от срока эксплуатации, следующего вида, близкую по характеру к распределению Вейбулла:</w:t>
      </w:r>
    </w:p>
    <w:p w:rsidR="00C46EE5" w:rsidRPr="00F1351A" w:rsidRDefault="00C46EE5" w:rsidP="00C46EE5">
      <w:pPr>
        <w:jc w:val="center"/>
        <w:rPr>
          <w:rFonts w:ascii="Calibri" w:hAnsi="Calibri"/>
          <w:lang w:val="en-US"/>
        </w:rPr>
      </w:pPr>
      <w:r w:rsidRPr="00F1351A">
        <w:rPr>
          <w:rFonts w:ascii="Calibri" w:hAnsi="Calibri"/>
          <w:noProof/>
          <w:position w:val="-10"/>
          <w:sz w:val="22"/>
          <w:szCs w:val="22"/>
        </w:rPr>
        <w:drawing>
          <wp:inline distT="0" distB="0" distL="0" distR="0" wp14:anchorId="182E91D5" wp14:editId="4D9D66C1">
            <wp:extent cx="1133475" cy="257175"/>
            <wp:effectExtent l="0" t="0" r="0" b="0"/>
            <wp:docPr id="228"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33475" cy="257175"/>
                    </a:xfrm>
                    <a:prstGeom prst="rect">
                      <a:avLst/>
                    </a:prstGeom>
                    <a:noFill/>
                    <a:ln>
                      <a:noFill/>
                    </a:ln>
                  </pic:spPr>
                </pic:pic>
              </a:graphicData>
            </a:graphic>
          </wp:inline>
        </w:drawing>
      </w:r>
    </w:p>
    <w:p w:rsidR="00C46EE5" w:rsidRPr="00F1351A" w:rsidRDefault="00C46EE5" w:rsidP="00C46EE5">
      <w:r w:rsidRPr="00F1351A">
        <w:t>где τ - срок эксплуатации участка [лет].</w:t>
      </w:r>
    </w:p>
    <w:p w:rsidR="00C46EE5" w:rsidRPr="00F1351A" w:rsidRDefault="00C46EE5" w:rsidP="00C46EE5">
      <w:r w:rsidRPr="00F1351A">
        <w:t xml:space="preserve">Характер изменения интенсивности отказов зависит от параметра α: при α </w:t>
      </w:r>
      <m:oMath>
        <m:r>
          <m:rPr>
            <m:sty m:val="p"/>
          </m:rPr>
          <w:rPr>
            <w:rFonts w:ascii="Cambria Math" w:hAnsi="Cambria Math"/>
          </w:rPr>
          <m:t>&lt;</m:t>
        </m:r>
      </m:oMath>
      <w:r w:rsidRPr="00F1351A">
        <w:t xml:space="preserve">1, она монотонно убывает, при α =1 - возрастает; при α </w:t>
      </w:r>
      <m:oMath>
        <m:r>
          <m:rPr>
            <m:sty m:val="p"/>
          </m:rPr>
          <w:rPr>
            <w:rFonts w:ascii="Cambria Math" w:hAnsi="Cambria Math"/>
          </w:rPr>
          <m:t>&gt;</m:t>
        </m:r>
      </m:oMath>
      <w:r w:rsidRPr="00F1351A">
        <w:t xml:space="preserve">1 принимает вид </w:t>
      </w:r>
      <w:r w:rsidRPr="00F1351A">
        <w:rPr>
          <w:noProof/>
        </w:rPr>
        <w:drawing>
          <wp:inline distT="0" distB="0" distL="0" distR="0" wp14:anchorId="2A7BD3CE" wp14:editId="6B794992">
            <wp:extent cx="1057275" cy="200025"/>
            <wp:effectExtent l="0" t="0" r="0" b="0"/>
            <wp:docPr id="22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057275" cy="200025"/>
                    </a:xfrm>
                    <a:prstGeom prst="rect">
                      <a:avLst/>
                    </a:prstGeom>
                    <a:noFill/>
                    <a:ln>
                      <a:noFill/>
                    </a:ln>
                  </pic:spPr>
                </pic:pic>
              </a:graphicData>
            </a:graphic>
          </wp:inline>
        </w:drawing>
      </w:r>
      <w:r w:rsidRPr="00F1351A">
        <w:t>. А λо - это средневзвешенная частота (интенсивность) устойчивых отказов функция в конкретной системе теплоснабжения.</w:t>
      </w:r>
    </w:p>
    <w:p w:rsidR="00C46EE5" w:rsidRPr="00F1351A" w:rsidRDefault="00C46EE5" w:rsidP="00C46EE5">
      <w:r w:rsidRPr="00F1351A">
        <w:t>Для распределения Вейбулла рекомендуется использовать следующие эмпирические коэффициенты:</w:t>
      </w:r>
    </w:p>
    <w:p w:rsidR="00C46EE5" w:rsidRPr="00F1351A" w:rsidRDefault="00C46EE5" w:rsidP="00C46EE5">
      <w:pPr>
        <w:jc w:val="center"/>
        <w:rPr>
          <w:rFonts w:ascii="Calibri" w:hAnsi="Calibri"/>
          <w:lang w:val="en-US"/>
        </w:rPr>
      </w:pPr>
      <w:r w:rsidRPr="00F1351A">
        <w:rPr>
          <w:rFonts w:ascii="Calibri" w:hAnsi="Calibri"/>
          <w:noProof/>
          <w:position w:val="-72"/>
          <w:sz w:val="22"/>
          <w:szCs w:val="22"/>
        </w:rPr>
        <w:drawing>
          <wp:inline distT="0" distB="0" distL="0" distR="0" wp14:anchorId="270847AC" wp14:editId="03B25F0A">
            <wp:extent cx="1495425" cy="981075"/>
            <wp:effectExtent l="0" t="0" r="0" b="0"/>
            <wp:docPr id="23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95425" cy="981075"/>
                    </a:xfrm>
                    <a:prstGeom prst="rect">
                      <a:avLst/>
                    </a:prstGeom>
                    <a:noFill/>
                    <a:ln>
                      <a:noFill/>
                    </a:ln>
                  </pic:spPr>
                </pic:pic>
              </a:graphicData>
            </a:graphic>
          </wp:inline>
        </w:drawing>
      </w:r>
    </w:p>
    <w:p w:rsidR="00C46EE5" w:rsidRPr="00F1351A" w:rsidRDefault="00C46EE5" w:rsidP="00C46EE5">
      <w:r w:rsidRPr="00F1351A">
        <w:t xml:space="preserve">На рисунке </w:t>
      </w:r>
      <w:r w:rsidRPr="00F1351A">
        <w:fldChar w:fldCharType="begin"/>
      </w:r>
      <w:r w:rsidRPr="00F1351A">
        <w:instrText xml:space="preserve"> REF рис_1_18 \h </w:instrText>
      </w:r>
      <w:r w:rsid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37</w:t>
      </w:r>
      <w:r w:rsidRPr="00F1351A">
        <w:fldChar w:fldCharType="end"/>
      </w:r>
      <w:r w:rsidRPr="00F1351A">
        <w:t xml:space="preserve">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w:t>
      </w:r>
    </w:p>
    <w:p w:rsidR="00C46EE5" w:rsidRPr="00F1351A" w:rsidRDefault="00C46EE5" w:rsidP="00C46EE5">
      <w:pPr>
        <w:pStyle w:val="a4"/>
        <w:widowControl w:val="0"/>
        <w:adjustRightInd w:val="0"/>
        <w:textAlignment w:val="baseline"/>
      </w:pPr>
      <w:r w:rsidRPr="00F1351A">
        <w:t>она применима только тогда, когда в тепловых сетях существует четкое разделение на эксплуатационный и ремонтный периоды;</w:t>
      </w:r>
    </w:p>
    <w:p w:rsidR="00C46EE5" w:rsidRPr="00F1351A" w:rsidRDefault="00C46EE5" w:rsidP="00C46EE5">
      <w:pPr>
        <w:pStyle w:val="a4"/>
        <w:widowControl w:val="0"/>
        <w:adjustRightInd w:val="0"/>
        <w:textAlignment w:val="baseline"/>
      </w:pPr>
      <w:r w:rsidRPr="00F1351A">
        <w:t>в ремонтный период выполняются гидравлические испытания тепловой сети после каждого отказа.</w:t>
      </w:r>
    </w:p>
    <w:p w:rsidR="00C46EE5" w:rsidRPr="00F1351A" w:rsidRDefault="00C46EE5" w:rsidP="00C46EE5">
      <w:pPr>
        <w:pStyle w:val="aff3"/>
        <w:jc w:val="center"/>
        <w:rPr>
          <w:szCs w:val="24"/>
        </w:rPr>
      </w:pPr>
      <w:r w:rsidRPr="00F1351A">
        <w:rPr>
          <w:noProof/>
          <w:szCs w:val="24"/>
        </w:rPr>
        <w:drawing>
          <wp:inline distT="0" distB="0" distL="0" distR="0" wp14:anchorId="6CF4B608" wp14:editId="02F841FA">
            <wp:extent cx="4724400" cy="28670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24400" cy="2867025"/>
                    </a:xfrm>
                    <a:prstGeom prst="rect">
                      <a:avLst/>
                    </a:prstGeom>
                    <a:noFill/>
                    <a:ln>
                      <a:noFill/>
                    </a:ln>
                  </pic:spPr>
                </pic:pic>
              </a:graphicData>
            </a:graphic>
          </wp:inline>
        </w:drawing>
      </w:r>
    </w:p>
    <w:p w:rsidR="00C46EE5" w:rsidRPr="00F1351A" w:rsidRDefault="00C46EE5" w:rsidP="00C46EE5">
      <w:pPr>
        <w:pStyle w:val="aff3"/>
        <w:jc w:val="center"/>
        <w:rPr>
          <w:b w:val="0"/>
        </w:rPr>
      </w:pPr>
      <w:bookmarkStart w:id="332" w:name="_Toc15658538"/>
      <w:bookmarkStart w:id="333" w:name="_Toc17710183"/>
      <w:bookmarkStart w:id="334" w:name="_Toc26811668"/>
      <w:bookmarkStart w:id="335" w:name="_Toc86015235"/>
      <w:bookmarkStart w:id="336" w:name="_Toc93498493"/>
      <w:bookmarkStart w:id="337" w:name="_Toc97835128"/>
      <w:r w:rsidRPr="00F1351A">
        <w:t xml:space="preserve">Рисунок </w:t>
      </w:r>
      <w:bookmarkStart w:id="338" w:name="рис_1_18"/>
      <w:r w:rsidRPr="00F1351A">
        <w:fldChar w:fldCharType="begin"/>
      </w:r>
      <w:r w:rsidRPr="00F1351A">
        <w:instrText xml:space="preserve"> STYLEREF 1 \s </w:instrText>
      </w:r>
      <w:r w:rsidRPr="00F1351A">
        <w:fldChar w:fldCharType="separate"/>
      </w:r>
      <w:r w:rsidR="00F1351A" w:rsidRPr="00F1351A">
        <w:rPr>
          <w:noProof/>
        </w:rPr>
        <w:t>1</w:t>
      </w:r>
      <w:r w:rsidRPr="00F1351A">
        <w:fldChar w:fldCharType="end"/>
      </w:r>
      <w:r w:rsidRPr="00F1351A">
        <w:t>.</w:t>
      </w:r>
      <w:r w:rsidRPr="00F1351A">
        <w:rPr>
          <w:noProof/>
        </w:rPr>
        <w:fldChar w:fldCharType="begin"/>
      </w:r>
      <w:r w:rsidRPr="00F1351A">
        <w:rPr>
          <w:noProof/>
        </w:rPr>
        <w:instrText xml:space="preserve"> SEQ Рисунок \* ARABIC \s 1 </w:instrText>
      </w:r>
      <w:r w:rsidRPr="00F1351A">
        <w:rPr>
          <w:noProof/>
        </w:rPr>
        <w:fldChar w:fldCharType="separate"/>
      </w:r>
      <w:r w:rsidR="00F1351A" w:rsidRPr="00F1351A">
        <w:rPr>
          <w:noProof/>
        </w:rPr>
        <w:t>37</w:t>
      </w:r>
      <w:r w:rsidRPr="00F1351A">
        <w:rPr>
          <w:noProof/>
        </w:rPr>
        <w:fldChar w:fldCharType="end"/>
      </w:r>
      <w:bookmarkEnd w:id="338"/>
      <w:r w:rsidRPr="00F1351A">
        <w:t xml:space="preserve"> - </w:t>
      </w:r>
      <w:r w:rsidRPr="00F1351A">
        <w:rPr>
          <w:b w:val="0"/>
        </w:rPr>
        <w:t>Интенсивность отказов в зависимости от срока эксплуатации участка</w:t>
      </w:r>
      <w:bookmarkEnd w:id="332"/>
      <w:bookmarkEnd w:id="333"/>
      <w:bookmarkEnd w:id="334"/>
      <w:bookmarkEnd w:id="335"/>
      <w:bookmarkEnd w:id="336"/>
      <w:bookmarkEnd w:id="337"/>
    </w:p>
    <w:p w:rsidR="00C46EE5" w:rsidRPr="00F1351A" w:rsidRDefault="00C46EE5" w:rsidP="00C46EE5">
      <w:pPr>
        <w:pStyle w:val="aff3"/>
        <w:jc w:val="center"/>
        <w:rPr>
          <w:b w:val="0"/>
        </w:rPr>
      </w:pPr>
      <w:r w:rsidRPr="00F1351A">
        <w:rPr>
          <w:b w:val="0"/>
        </w:rPr>
        <w:t>тепловой сети</w:t>
      </w:r>
    </w:p>
    <w:p w:rsidR="00C46EE5" w:rsidRPr="00F1351A" w:rsidRDefault="00C46EE5" w:rsidP="00C46EE5">
      <w:r w:rsidRPr="00F1351A">
        <w:t>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w:t>
      </w:r>
    </w:p>
    <w:p w:rsidR="00C46EE5" w:rsidRPr="00F1351A" w:rsidRDefault="00C46EE5" w:rsidP="00C46EE5">
      <w:r w:rsidRPr="00F1351A">
        <w:lastRenderedPageBreak/>
        <w:t xml:space="preserve">6. С использованием данных о теплоаккумулирующей способности объектов теплопотребления (зданий) определяют время, за которое температура внутри отапливаемого помещения снизится до температуры, установленной в критериях 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+12°С, в промышленных зданиях ниже +8°С (СНиП 41-02-2003. Тепловые сети). </w:t>
      </w:r>
    </w:p>
    <w:p w:rsidR="00C46EE5" w:rsidRPr="00F1351A" w:rsidRDefault="00C46EE5" w:rsidP="00C46EE5">
      <w:r w:rsidRPr="00F1351A">
        <w:t>Например, для расчета времени снижения температуры в жилом здании используют формулу:</w:t>
      </w:r>
    </w:p>
    <w:p w:rsidR="00C46EE5" w:rsidRPr="00F1351A" w:rsidRDefault="00C46EE5" w:rsidP="00C46EE5">
      <w:pPr>
        <w:jc w:val="center"/>
        <w:rPr>
          <w:rFonts w:ascii="Calibri" w:hAnsi="Calibri"/>
          <w:sz w:val="22"/>
          <w:szCs w:val="22"/>
        </w:rPr>
      </w:pPr>
      <w:r w:rsidRPr="00F1351A">
        <w:rPr>
          <w:rFonts w:ascii="Calibri" w:hAnsi="Calibri"/>
          <w:noProof/>
          <w:position w:val="-34"/>
          <w:sz w:val="22"/>
          <w:szCs w:val="22"/>
        </w:rPr>
        <w:drawing>
          <wp:inline distT="0" distB="0" distL="0" distR="0" wp14:anchorId="0907CB0C" wp14:editId="0B0539D2">
            <wp:extent cx="1933575" cy="695325"/>
            <wp:effectExtent l="0" t="0" r="0" b="0"/>
            <wp:docPr id="23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33575" cy="695325"/>
                    </a:xfrm>
                    <a:prstGeom prst="rect">
                      <a:avLst/>
                    </a:prstGeom>
                    <a:noFill/>
                    <a:ln>
                      <a:noFill/>
                    </a:ln>
                  </pic:spPr>
                </pic:pic>
              </a:graphicData>
            </a:graphic>
          </wp:inline>
        </w:drawing>
      </w:r>
    </w:p>
    <w:p w:rsidR="00C46EE5" w:rsidRPr="00F1351A" w:rsidRDefault="00C46EE5" w:rsidP="00C46EE5">
      <w:r w:rsidRPr="00F1351A">
        <w:t xml:space="preserve">где </w:t>
      </w:r>
      <w:r w:rsidRPr="00F1351A">
        <w:rPr>
          <w:noProof/>
        </w:rPr>
        <w:drawing>
          <wp:inline distT="0" distB="0" distL="0" distR="0" wp14:anchorId="6287E912" wp14:editId="1305468A">
            <wp:extent cx="152400" cy="1905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sidRPr="00F1351A">
        <w:t xml:space="preserve"> - внутренняя температура, которая устанавливается в помещении через время z в часах, после наступления исходного события, °C ;</w:t>
      </w:r>
    </w:p>
    <w:p w:rsidR="00C46EE5" w:rsidRPr="00F1351A" w:rsidRDefault="00C46EE5" w:rsidP="00C46EE5">
      <w:r w:rsidRPr="00F1351A">
        <w:t>z - время отсчитываемое после начала исходного события, ч;</w:t>
      </w:r>
    </w:p>
    <w:p w:rsidR="00C46EE5" w:rsidRPr="00F1351A" w:rsidRDefault="00C46EE5" w:rsidP="00C46EE5">
      <w:r w:rsidRPr="00F1351A">
        <w:rPr>
          <w:noProof/>
        </w:rPr>
        <w:drawing>
          <wp:inline distT="0" distB="0" distL="0" distR="0" wp14:anchorId="4C6FD767" wp14:editId="79A757E4">
            <wp:extent cx="219075" cy="2571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F1351A">
        <w:t xml:space="preserve"> - температура в отапливаемом помещении, которая была в момент начала исходного события, °C ;</w:t>
      </w:r>
    </w:p>
    <w:p w:rsidR="00C46EE5" w:rsidRPr="00F1351A" w:rsidRDefault="00C46EE5" w:rsidP="00C46EE5">
      <w:r w:rsidRPr="00F1351A">
        <w:rPr>
          <w:noProof/>
        </w:rPr>
        <w:drawing>
          <wp:inline distT="0" distB="0" distL="0" distR="0" wp14:anchorId="23E3BEFD" wp14:editId="7322BECF">
            <wp:extent cx="180975" cy="1905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F1351A">
        <w:t xml:space="preserve"> - температура наружного воздуха, усредненная на периоде времени </w:t>
      </w:r>
    </w:p>
    <w:p w:rsidR="00C46EE5" w:rsidRPr="00F1351A" w:rsidRDefault="00C46EE5" w:rsidP="00C46EE5">
      <w:r w:rsidRPr="00F1351A">
        <w:t>z , °C;</w:t>
      </w:r>
    </w:p>
    <w:p w:rsidR="00C46EE5" w:rsidRPr="00F1351A" w:rsidRDefault="00C46EE5" w:rsidP="00C46EE5">
      <w:r w:rsidRPr="00F1351A">
        <w:t>Q</w:t>
      </w:r>
      <w:r w:rsidRPr="00F1351A">
        <w:rPr>
          <w:vertAlign w:val="subscript"/>
        </w:rPr>
        <w:t>o</w:t>
      </w:r>
      <w:r w:rsidRPr="00F1351A">
        <w:t xml:space="preserve"> - подача теплоты в помещение, Дж/ч;</w:t>
      </w:r>
    </w:p>
    <w:p w:rsidR="00C46EE5" w:rsidRPr="00F1351A" w:rsidRDefault="00C46EE5" w:rsidP="00C46EE5">
      <w:r w:rsidRPr="00F1351A">
        <w:t>q</w:t>
      </w:r>
      <w:r w:rsidRPr="00F1351A">
        <w:rPr>
          <w:vertAlign w:val="subscript"/>
        </w:rPr>
        <w:t>o</w:t>
      </w:r>
      <w:r w:rsidRPr="00F1351A">
        <w:t>*V - удельные расчетные тепловые потери здания, Дж/(ч× °C );</w:t>
      </w:r>
    </w:p>
    <w:p w:rsidR="00C46EE5" w:rsidRPr="00F1351A" w:rsidRDefault="00C46EE5" w:rsidP="00C46EE5">
      <w:r w:rsidRPr="00F1351A">
        <w:t>β - коэффициент аккумуляции помещения (здания), ч.</w:t>
      </w:r>
    </w:p>
    <w:p w:rsidR="00C46EE5" w:rsidRPr="00F1351A" w:rsidRDefault="00C46EE5" w:rsidP="00C46EE5">
      <w:r w:rsidRPr="00F1351A">
        <w:t>Для расчета времени снижения температуры в жилом задании до +12</w:t>
      </w:r>
      <w:r w:rsidRPr="00F1351A">
        <w:rPr>
          <w:rFonts w:ascii="Cambria Math" w:hAnsi="Cambria Math" w:cs="Cambria Math"/>
        </w:rPr>
        <w:t>⁰</w:t>
      </w:r>
      <w:r w:rsidRPr="00F1351A">
        <w:t>С, при внезапном прекращении теплоснабжения, эта формула при (</w:t>
      </w:r>
      <w:r w:rsidRPr="00F1351A">
        <w:rPr>
          <w:noProof/>
        </w:rPr>
        <w:drawing>
          <wp:inline distT="0" distB="0" distL="0" distR="0" wp14:anchorId="16FEEF4E" wp14:editId="4D2F5096">
            <wp:extent cx="352425" cy="46672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2425" cy="466725"/>
                    </a:xfrm>
                    <a:prstGeom prst="rect">
                      <a:avLst/>
                    </a:prstGeom>
                    <a:noFill/>
                    <a:ln>
                      <a:noFill/>
                    </a:ln>
                  </pic:spPr>
                </pic:pic>
              </a:graphicData>
            </a:graphic>
          </wp:inline>
        </w:drawing>
      </w:r>
      <w:r w:rsidRPr="00F1351A">
        <w:t>=0) имеет следующий вид:</w:t>
      </w:r>
    </w:p>
    <w:p w:rsidR="00C46EE5" w:rsidRPr="00F1351A" w:rsidRDefault="00C46EE5" w:rsidP="00C46EE5">
      <w:pPr>
        <w:jc w:val="center"/>
        <w:rPr>
          <w:sz w:val="28"/>
          <w:szCs w:val="28"/>
        </w:rPr>
      </w:pPr>
      <w:r w:rsidRPr="00F1351A">
        <w:rPr>
          <w:noProof/>
          <w:position w:val="-38"/>
          <w:sz w:val="28"/>
          <w:szCs w:val="28"/>
        </w:rPr>
        <w:drawing>
          <wp:inline distT="0" distB="0" distL="0" distR="0" wp14:anchorId="2B336EBF" wp14:editId="6F2C7092">
            <wp:extent cx="1257300" cy="46672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57300" cy="466725"/>
                    </a:xfrm>
                    <a:prstGeom prst="rect">
                      <a:avLst/>
                    </a:prstGeom>
                    <a:noFill/>
                    <a:ln>
                      <a:noFill/>
                    </a:ln>
                  </pic:spPr>
                </pic:pic>
              </a:graphicData>
            </a:graphic>
          </wp:inline>
        </w:drawing>
      </w:r>
    </w:p>
    <w:p w:rsidR="00C46EE5" w:rsidRPr="00F1351A" w:rsidRDefault="00C46EE5" w:rsidP="00C46EE5">
      <w:r w:rsidRPr="00F1351A">
        <w:t xml:space="preserve">где </w:t>
      </w:r>
      <w:r w:rsidRPr="00F1351A">
        <w:rPr>
          <w:noProof/>
        </w:rPr>
        <w:drawing>
          <wp:inline distT="0" distB="0" distL="0" distR="0" wp14:anchorId="16E7936B" wp14:editId="4D0F2572">
            <wp:extent cx="295275" cy="219075"/>
            <wp:effectExtent l="0" t="0" r="0" b="0"/>
            <wp:docPr id="23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inline>
        </w:drawing>
      </w:r>
      <w:r w:rsidRPr="00F1351A">
        <w:t>- внутренняя температура, которая устанавливается критерием отказа теплоснабжения (+12</w:t>
      </w:r>
      <w:r w:rsidRPr="00F1351A">
        <w:rPr>
          <w:vertAlign w:val="superscript"/>
        </w:rPr>
        <w:t>о</w:t>
      </w:r>
      <w:r w:rsidRPr="00F1351A">
        <w:t>С для жилых зданий).</w:t>
      </w:r>
    </w:p>
    <w:p w:rsidR="00C46EE5" w:rsidRPr="00F1351A" w:rsidRDefault="00C46EE5" w:rsidP="00C46EE5">
      <w:r w:rsidRPr="00F1351A">
        <w:t xml:space="preserve">Расчет проводится для каждой градации повторяемости температуры наружного воздуха (таблица </w:t>
      </w:r>
      <w:r w:rsidRPr="00F1351A">
        <w:fldChar w:fldCharType="begin"/>
      </w:r>
      <w:r w:rsidRPr="00F1351A">
        <w:instrText xml:space="preserve"> REF табл_1_47 \h </w:instrText>
      </w:r>
      <w:r w:rsidR="00F1351A">
        <w:instrText xml:space="preserve"> \* MERGEFORMAT </w:instrText>
      </w:r>
      <w:r w:rsidRPr="00F1351A">
        <w:fldChar w:fldCharType="separate"/>
      </w:r>
      <w:r w:rsidR="00F1351A" w:rsidRPr="00F1351A">
        <w:rPr>
          <w:noProof/>
        </w:rPr>
        <w:t>1</w:t>
      </w:r>
      <w:r w:rsidR="00F1351A" w:rsidRPr="00F1351A">
        <w:t>.</w:t>
      </w:r>
      <w:r w:rsidR="00F1351A" w:rsidRPr="00F1351A">
        <w:rPr>
          <w:noProof/>
        </w:rPr>
        <w:t>100</w:t>
      </w:r>
      <w:r w:rsidRPr="00F1351A">
        <w:fldChar w:fldCharType="end"/>
      </w:r>
      <w:r w:rsidRPr="00F1351A">
        <w:t>) при коэффициенте аккумуляции жилого здания β=40 часов.</w:t>
      </w:r>
    </w:p>
    <w:p w:rsidR="00C46EE5" w:rsidRPr="00F1351A" w:rsidRDefault="00C46EE5" w:rsidP="00C46EE5">
      <w:pPr>
        <w:pStyle w:val="aff3"/>
        <w:rPr>
          <w:b w:val="0"/>
        </w:rPr>
      </w:pPr>
      <w:bookmarkStart w:id="339" w:name="_Toc15658451"/>
      <w:bookmarkStart w:id="340" w:name="_Toc17710350"/>
      <w:bookmarkStart w:id="341" w:name="_Toc25695992"/>
      <w:bookmarkStart w:id="342" w:name="_Toc86015105"/>
      <w:bookmarkStart w:id="343" w:name="_Toc93498343"/>
      <w:bookmarkStart w:id="344" w:name="_Toc99146606"/>
      <w:r w:rsidRPr="00F1351A">
        <w:t xml:space="preserve">Таблица </w:t>
      </w:r>
      <w:bookmarkStart w:id="345" w:name="табл_1_47"/>
      <w:r w:rsidR="0041674E" w:rsidRPr="00F1351A">
        <w:fldChar w:fldCharType="begin"/>
      </w:r>
      <w:r w:rsidR="0041674E" w:rsidRPr="00F1351A">
        <w:instrText xml:space="preserve"> STYLEREF 1 \s </w:instrText>
      </w:r>
      <w:r w:rsidR="0041674E" w:rsidRPr="00F1351A">
        <w:fldChar w:fldCharType="separate"/>
      </w:r>
      <w:r w:rsidR="00F1351A" w:rsidRPr="00F1351A">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100</w:t>
      </w:r>
      <w:r w:rsidR="00E6474C" w:rsidRPr="00F1351A">
        <w:rPr>
          <w:noProof/>
        </w:rPr>
        <w:fldChar w:fldCharType="end"/>
      </w:r>
      <w:bookmarkEnd w:id="345"/>
      <w:r w:rsidRPr="00F1351A">
        <w:t xml:space="preserve"> - </w:t>
      </w:r>
      <w:r w:rsidRPr="00F1351A">
        <w:rPr>
          <w:b w:val="0"/>
        </w:rPr>
        <w:t>Расчет времени снижения температуры внутри отапливаемого помещения</w:t>
      </w:r>
      <w:bookmarkEnd w:id="339"/>
      <w:bookmarkEnd w:id="340"/>
      <w:bookmarkEnd w:id="341"/>
      <w:bookmarkEnd w:id="342"/>
      <w:bookmarkEnd w:id="343"/>
      <w:bookmarkEnd w:id="3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A0" w:firstRow="1" w:lastRow="0" w:firstColumn="1" w:lastColumn="0" w:noHBand="0" w:noVBand="0"/>
      </w:tblPr>
      <w:tblGrid>
        <w:gridCol w:w="3405"/>
        <w:gridCol w:w="3405"/>
        <w:gridCol w:w="3415"/>
      </w:tblGrid>
      <w:tr w:rsidR="00C46EE5" w:rsidRPr="00F1351A" w:rsidTr="00C46EE5">
        <w:trPr>
          <w:cantSplit/>
          <w:trHeight w:val="255"/>
          <w:tblHeader/>
        </w:trPr>
        <w:tc>
          <w:tcPr>
            <w:tcW w:w="1665" w:type="pct"/>
            <w:shd w:val="clear" w:color="auto" w:fill="FFFFFF"/>
            <w:vAlign w:val="center"/>
          </w:tcPr>
          <w:p w:rsidR="00C46EE5" w:rsidRPr="00F1351A" w:rsidRDefault="00C46EE5" w:rsidP="00C46EE5">
            <w:pPr>
              <w:spacing w:line="240" w:lineRule="auto"/>
              <w:ind w:firstLine="0"/>
              <w:jc w:val="center"/>
              <w:rPr>
                <w:rFonts w:eastAsia="Calibri"/>
                <w:b/>
                <w:spacing w:val="5"/>
                <w:sz w:val="20"/>
              </w:rPr>
            </w:pPr>
            <w:r w:rsidRPr="00F1351A">
              <w:rPr>
                <w:rFonts w:eastAsia="Calibri"/>
                <w:b/>
                <w:bCs/>
                <w:spacing w:val="3"/>
                <w:sz w:val="20"/>
                <w:shd w:val="clear" w:color="auto" w:fill="FFFFFF"/>
              </w:rPr>
              <w:t>Температура наружного воздуха,° С</w:t>
            </w:r>
          </w:p>
        </w:tc>
        <w:tc>
          <w:tcPr>
            <w:tcW w:w="1665" w:type="pct"/>
            <w:shd w:val="clear" w:color="auto" w:fill="FFFFFF"/>
            <w:vAlign w:val="center"/>
          </w:tcPr>
          <w:p w:rsidR="00C46EE5" w:rsidRPr="00F1351A" w:rsidRDefault="00C46EE5" w:rsidP="00C46EE5">
            <w:pPr>
              <w:spacing w:line="240" w:lineRule="auto"/>
              <w:ind w:firstLine="0"/>
              <w:jc w:val="center"/>
              <w:rPr>
                <w:rFonts w:eastAsia="Calibri"/>
                <w:b/>
                <w:spacing w:val="5"/>
                <w:sz w:val="20"/>
              </w:rPr>
            </w:pPr>
            <w:r w:rsidRPr="00F1351A">
              <w:rPr>
                <w:rFonts w:eastAsia="Calibri"/>
                <w:b/>
                <w:bCs/>
                <w:spacing w:val="3"/>
                <w:sz w:val="20"/>
                <w:shd w:val="clear" w:color="auto" w:fill="FFFFFF"/>
              </w:rPr>
              <w:t>Повторяемость температур наружного воздуха, час</w:t>
            </w:r>
          </w:p>
        </w:tc>
        <w:tc>
          <w:tcPr>
            <w:tcW w:w="1670" w:type="pct"/>
            <w:shd w:val="clear" w:color="auto" w:fill="FFFFFF"/>
            <w:vAlign w:val="center"/>
          </w:tcPr>
          <w:p w:rsidR="00C46EE5" w:rsidRPr="00F1351A" w:rsidRDefault="00C46EE5" w:rsidP="00C46EE5">
            <w:pPr>
              <w:spacing w:line="240" w:lineRule="auto"/>
              <w:ind w:firstLine="0"/>
              <w:jc w:val="center"/>
              <w:rPr>
                <w:rFonts w:eastAsia="Calibri"/>
                <w:b/>
                <w:spacing w:val="5"/>
                <w:sz w:val="20"/>
              </w:rPr>
            </w:pPr>
            <w:r w:rsidRPr="00F1351A">
              <w:rPr>
                <w:rFonts w:eastAsia="Calibri"/>
                <w:b/>
                <w:bCs/>
                <w:spacing w:val="3"/>
                <w:sz w:val="20"/>
                <w:shd w:val="clear" w:color="auto" w:fill="FFFFFF"/>
              </w:rPr>
              <w:t xml:space="preserve">Время снижения температуры воздуха внутри отапливаемого помещения до +12 </w:t>
            </w:r>
            <w:r w:rsidRPr="00F1351A">
              <w:rPr>
                <w:rFonts w:eastAsia="Calibri"/>
                <w:b/>
                <w:bCs/>
                <w:spacing w:val="3"/>
                <w:sz w:val="20"/>
                <w:shd w:val="clear" w:color="auto" w:fill="FFFFFF"/>
                <w:vertAlign w:val="superscript"/>
              </w:rPr>
              <w:t>°</w:t>
            </w:r>
            <w:r w:rsidRPr="00F1351A">
              <w:rPr>
                <w:rFonts w:eastAsia="Calibri"/>
                <w:b/>
                <w:bCs/>
                <w:spacing w:val="3"/>
                <w:sz w:val="20"/>
                <w:shd w:val="clear" w:color="auto" w:fill="FFFFFF"/>
              </w:rPr>
              <w:t>С</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-37,5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2</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4,57</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-32,5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7</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5,05</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-27,5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14</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5,65</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-22,5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45</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6,41</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-17,5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135</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7,40</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-12,5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245</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8,76</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-7,5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1955</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10,73</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-2,5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1034</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13,85</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2,5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943</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19,58</w:t>
            </w:r>
          </w:p>
        </w:tc>
      </w:tr>
      <w:tr w:rsidR="00C46EE5" w:rsidRPr="00F1351A" w:rsidTr="00C46EE5">
        <w:trPr>
          <w:cantSplit/>
          <w:trHeight w:val="255"/>
        </w:trPr>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6,5</w:t>
            </w:r>
          </w:p>
        </w:tc>
        <w:tc>
          <w:tcPr>
            <w:tcW w:w="1665"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588</w:t>
            </w:r>
          </w:p>
        </w:tc>
        <w:tc>
          <w:tcPr>
            <w:tcW w:w="1670" w:type="pct"/>
            <w:shd w:val="clear" w:color="auto" w:fill="FFFFFF"/>
            <w:vAlign w:val="center"/>
          </w:tcPr>
          <w:p w:rsidR="00C46EE5" w:rsidRPr="00F1351A" w:rsidRDefault="00C46EE5" w:rsidP="00C46EE5">
            <w:pPr>
              <w:spacing w:line="240" w:lineRule="auto"/>
              <w:ind w:firstLine="0"/>
              <w:jc w:val="center"/>
              <w:rPr>
                <w:sz w:val="20"/>
              </w:rPr>
            </w:pPr>
            <w:r w:rsidRPr="00F1351A">
              <w:rPr>
                <w:sz w:val="20"/>
              </w:rPr>
              <w:t>29,50</w:t>
            </w:r>
          </w:p>
        </w:tc>
      </w:tr>
    </w:tbl>
    <w:p w:rsidR="00C46EE5" w:rsidRPr="00F1351A" w:rsidRDefault="00C46EE5" w:rsidP="00C46EE5">
      <w:r w:rsidRPr="00F1351A">
        <w:lastRenderedPageBreak/>
        <w:t>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В случае отсутствия достоверных данных о времени восстановления теплоснабжения потребителей используют эмпирическую зависимость для времени, необходимом для ликвидации повреждения, предложенную Е.Я. Соколовым:</w:t>
      </w:r>
    </w:p>
    <w:p w:rsidR="00C46EE5" w:rsidRPr="00F1351A" w:rsidRDefault="00C46EE5" w:rsidP="00C46EE5">
      <w:pPr>
        <w:autoSpaceDE w:val="0"/>
        <w:autoSpaceDN w:val="0"/>
        <w:spacing w:line="360" w:lineRule="auto"/>
        <w:ind w:firstLine="0"/>
        <w:jc w:val="center"/>
        <w:rPr>
          <w:sz w:val="28"/>
          <w:szCs w:val="28"/>
        </w:rPr>
      </w:pPr>
      <w:r w:rsidRPr="00F1351A">
        <w:rPr>
          <w:noProof/>
          <w:position w:val="-18"/>
          <w:sz w:val="28"/>
          <w:szCs w:val="28"/>
        </w:rPr>
        <w:drawing>
          <wp:inline distT="0" distB="0" distL="0" distR="0" wp14:anchorId="591C5B62" wp14:editId="2FEA97B1">
            <wp:extent cx="1257300" cy="314325"/>
            <wp:effectExtent l="0" t="0" r="0" b="0"/>
            <wp:docPr id="23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57300" cy="314325"/>
                    </a:xfrm>
                    <a:prstGeom prst="rect">
                      <a:avLst/>
                    </a:prstGeom>
                    <a:noFill/>
                    <a:ln>
                      <a:noFill/>
                    </a:ln>
                  </pic:spPr>
                </pic:pic>
              </a:graphicData>
            </a:graphic>
          </wp:inline>
        </w:drawing>
      </w:r>
    </w:p>
    <w:p w:rsidR="00C46EE5" w:rsidRPr="00F1351A" w:rsidRDefault="00C46EE5" w:rsidP="00C46EE5">
      <w:r w:rsidRPr="00F1351A">
        <w:t>где a,b,c - постоянные коэффициенты, зависящие от способа укладки теплопровода (подземный, надземный) и его конструкции, а также от способа диагностики места повреждения и уровня организации ремонтных работ;</w:t>
      </w:r>
    </w:p>
    <w:p w:rsidR="00C46EE5" w:rsidRPr="00F1351A" w:rsidRDefault="00C46EE5" w:rsidP="00C46EE5">
      <w:r w:rsidRPr="00F1351A">
        <w:t>l с.з - расстояние между секционирующими задвижками, м;</w:t>
      </w:r>
    </w:p>
    <w:p w:rsidR="00C46EE5" w:rsidRPr="00F1351A" w:rsidRDefault="00C46EE5" w:rsidP="00C46EE5">
      <w:r w:rsidRPr="00F1351A">
        <w:t>D - условный диаметр трубопровода, м.</w:t>
      </w:r>
    </w:p>
    <w:p w:rsidR="00C46EE5" w:rsidRPr="00F1351A" w:rsidRDefault="00C46EE5" w:rsidP="00C46EE5">
      <w:r w:rsidRPr="00F1351A">
        <w:t>Расчет выполняется для каждого участка и/или элемента, входящего в путь от источника до абонента:</w:t>
      </w:r>
    </w:p>
    <w:p w:rsidR="00C46EE5" w:rsidRPr="00F1351A" w:rsidRDefault="00C46EE5" w:rsidP="00C46EE5">
      <w:pPr>
        <w:pStyle w:val="a4"/>
        <w:widowControl w:val="0"/>
        <w:adjustRightInd w:val="0"/>
        <w:textAlignment w:val="baseline"/>
      </w:pPr>
      <w:r w:rsidRPr="00F1351A">
        <w:t>вычисляется время ликвидации повреждения на i-том участке;</w:t>
      </w:r>
    </w:p>
    <w:p w:rsidR="00C46EE5" w:rsidRPr="00F1351A" w:rsidRDefault="00C46EE5" w:rsidP="00C46EE5">
      <w:pPr>
        <w:pStyle w:val="a4"/>
        <w:widowControl w:val="0"/>
        <w:adjustRightInd w:val="0"/>
        <w:textAlignment w:val="baseline"/>
      </w:pPr>
      <w:r w:rsidRPr="00F1351A">
        <w:t>по каждой градации повторяемости температур вычисляется допустимое время проведения ремонта;</w:t>
      </w:r>
    </w:p>
    <w:p w:rsidR="00C46EE5" w:rsidRPr="00F1351A" w:rsidRDefault="00C46EE5" w:rsidP="00C46EE5">
      <w:pPr>
        <w:pStyle w:val="a4"/>
        <w:widowControl w:val="0"/>
        <w:adjustRightInd w:val="0"/>
        <w:textAlignment w:val="baseline"/>
      </w:pPr>
      <w:r w:rsidRPr="00F1351A">
        <w:t>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w:t>
      </w:r>
    </w:p>
    <w:p w:rsidR="00C46EE5" w:rsidRPr="00F1351A" w:rsidRDefault="00C46EE5" w:rsidP="00C46EE5">
      <w:pPr>
        <w:pStyle w:val="a4"/>
        <w:widowControl w:val="0"/>
        <w:adjustRightInd w:val="0"/>
        <w:textAlignment w:val="baseline"/>
      </w:pPr>
      <w:r w:rsidRPr="00F1351A">
        <w:t>вычисляются относительные доли и поток отказов участка тепловой сети, способный привести к снижению температуры в отапливаемом помещении до температуры +12</w:t>
      </w:r>
      <w:r w:rsidRPr="00F1351A">
        <w:rPr>
          <w:rFonts w:ascii="Cambria Math" w:hAnsi="Cambria Math" w:cs="Cambria Math"/>
        </w:rPr>
        <w:t>⁰</w:t>
      </w:r>
      <w:r w:rsidRPr="00F1351A">
        <w:t>С.</w:t>
      </w:r>
    </w:p>
    <w:p w:rsidR="00C46EE5" w:rsidRPr="00F1351A" w:rsidRDefault="00C46EE5" w:rsidP="00C46EE5">
      <w:pPr>
        <w:autoSpaceDE w:val="0"/>
        <w:autoSpaceDN w:val="0"/>
        <w:spacing w:line="360" w:lineRule="auto"/>
        <w:ind w:firstLine="0"/>
        <w:jc w:val="center"/>
        <w:rPr>
          <w:sz w:val="28"/>
          <w:szCs w:val="28"/>
        </w:rPr>
      </w:pPr>
      <w:r w:rsidRPr="00F1351A">
        <w:rPr>
          <w:noProof/>
          <w:position w:val="-44"/>
          <w:sz w:val="28"/>
          <w:szCs w:val="28"/>
        </w:rPr>
        <w:drawing>
          <wp:inline distT="0" distB="0" distL="0" distR="0" wp14:anchorId="55CA3A04" wp14:editId="4A2087B1">
            <wp:extent cx="1257300" cy="61912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57300" cy="619125"/>
                    </a:xfrm>
                    <a:prstGeom prst="rect">
                      <a:avLst/>
                    </a:prstGeom>
                    <a:noFill/>
                    <a:ln>
                      <a:noFill/>
                    </a:ln>
                  </pic:spPr>
                </pic:pic>
              </a:graphicData>
            </a:graphic>
          </wp:inline>
        </w:drawing>
      </w:r>
      <w:r w:rsidRPr="00F1351A">
        <w:rPr>
          <w:sz w:val="28"/>
          <w:szCs w:val="28"/>
        </w:rPr>
        <w:t>,</w:t>
      </w:r>
    </w:p>
    <w:p w:rsidR="00C46EE5" w:rsidRPr="00F1351A" w:rsidRDefault="00C46EE5" w:rsidP="00C46EE5">
      <w:pPr>
        <w:autoSpaceDE w:val="0"/>
        <w:autoSpaceDN w:val="0"/>
        <w:spacing w:line="360" w:lineRule="auto"/>
        <w:ind w:firstLine="0"/>
        <w:jc w:val="center"/>
        <w:rPr>
          <w:i/>
          <w:sz w:val="28"/>
          <w:szCs w:val="28"/>
        </w:rPr>
      </w:pPr>
      <w:r w:rsidRPr="00F1351A">
        <w:rPr>
          <w:i/>
          <w:noProof/>
          <w:position w:val="-34"/>
          <w:sz w:val="28"/>
          <w:szCs w:val="28"/>
        </w:rPr>
        <w:drawing>
          <wp:inline distT="0" distB="0" distL="0" distR="0" wp14:anchorId="5D025BC7" wp14:editId="3E87D043">
            <wp:extent cx="1295400" cy="4667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95400" cy="466725"/>
                    </a:xfrm>
                    <a:prstGeom prst="rect">
                      <a:avLst/>
                    </a:prstGeom>
                    <a:noFill/>
                    <a:ln>
                      <a:noFill/>
                    </a:ln>
                  </pic:spPr>
                </pic:pic>
              </a:graphicData>
            </a:graphic>
          </wp:inline>
        </w:drawing>
      </w:r>
      <w:r w:rsidRPr="00F1351A">
        <w:rPr>
          <w:i/>
          <w:sz w:val="28"/>
          <w:szCs w:val="28"/>
        </w:rPr>
        <w:t>.</w:t>
      </w:r>
    </w:p>
    <w:p w:rsidR="00C46EE5" w:rsidRPr="00F1351A" w:rsidRDefault="00C46EE5" w:rsidP="00C46EE5">
      <w:pPr>
        <w:pStyle w:val="a4"/>
        <w:widowControl w:val="0"/>
        <w:adjustRightInd w:val="0"/>
        <w:textAlignment w:val="baseline"/>
      </w:pPr>
      <w:r w:rsidRPr="00F1351A">
        <w:t>вычисляется вероятность безотказной работы участка тепловой сети относительно абонента.</w:t>
      </w:r>
    </w:p>
    <w:p w:rsidR="00C46EE5" w:rsidRPr="00F1351A" w:rsidRDefault="00C46EE5" w:rsidP="00C46EE5">
      <w:pPr>
        <w:autoSpaceDE w:val="0"/>
        <w:autoSpaceDN w:val="0"/>
        <w:spacing w:line="360" w:lineRule="auto"/>
        <w:ind w:firstLine="0"/>
        <w:jc w:val="center"/>
        <w:rPr>
          <w:sz w:val="28"/>
          <w:szCs w:val="28"/>
        </w:rPr>
      </w:pPr>
      <w:r w:rsidRPr="00F1351A">
        <w:rPr>
          <w:noProof/>
          <w:position w:val="-14"/>
          <w:sz w:val="28"/>
          <w:szCs w:val="28"/>
        </w:rPr>
        <w:drawing>
          <wp:inline distT="0" distB="0" distL="0" distR="0" wp14:anchorId="7B4D748D" wp14:editId="657D39BC">
            <wp:extent cx="876300" cy="25717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76300" cy="257175"/>
                    </a:xfrm>
                    <a:prstGeom prst="rect">
                      <a:avLst/>
                    </a:prstGeom>
                    <a:noFill/>
                    <a:ln>
                      <a:noFill/>
                    </a:ln>
                  </pic:spPr>
                </pic:pic>
              </a:graphicData>
            </a:graphic>
          </wp:inline>
        </w:drawing>
      </w:r>
      <w:r w:rsidRPr="00F1351A">
        <w:rPr>
          <w:sz w:val="28"/>
          <w:szCs w:val="28"/>
        </w:rPr>
        <w:t>.</w:t>
      </w:r>
    </w:p>
    <w:p w:rsidR="00C46EE5" w:rsidRPr="00F1351A" w:rsidRDefault="00C46EE5" w:rsidP="00C46EE5"/>
    <w:p w:rsidR="00933DFC" w:rsidRPr="00F1351A" w:rsidRDefault="00933DFC" w:rsidP="00933DFC">
      <w:pPr>
        <w:pStyle w:val="3"/>
      </w:pPr>
      <w:bookmarkStart w:id="346" w:name="_Toc94218170"/>
      <w:r w:rsidRPr="00F1351A">
        <w:t>Частота отключения потребителей</w:t>
      </w:r>
      <w:bookmarkEnd w:id="346"/>
    </w:p>
    <w:p w:rsidR="00C46EE5" w:rsidRPr="00F1351A" w:rsidRDefault="00C46EE5" w:rsidP="00C46EE5">
      <w:pPr>
        <w:pStyle w:val="aff5"/>
      </w:pPr>
      <w:r w:rsidRPr="00F1351A">
        <w:t>Согласно «Методическим рекомендациям по 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МДК 4-01.2001, утвержденных Приказом Госстроя России от 20.08.2001 №191 применяются следующие понятия:</w:t>
      </w:r>
    </w:p>
    <w:p w:rsidR="00C46EE5" w:rsidRPr="00F1351A" w:rsidRDefault="00C46EE5" w:rsidP="00C46EE5">
      <w:pPr>
        <w:pStyle w:val="aff5"/>
      </w:pPr>
      <w:r w:rsidRPr="00F1351A">
        <w:t>«Авария» - повреждение трубопровода тепловой сети, если в период отопительного сезона это привело к перерыву теплоснабжения объектов на срок 36 часов и более.</w:t>
      </w:r>
    </w:p>
    <w:p w:rsidR="00C46EE5" w:rsidRPr="00F1351A" w:rsidRDefault="00C46EE5" w:rsidP="00C46EE5">
      <w:pPr>
        <w:pStyle w:val="aff5"/>
      </w:pPr>
      <w:r w:rsidRPr="00F1351A">
        <w:t>«Инцидент»:</w:t>
      </w:r>
    </w:p>
    <w:p w:rsidR="00C46EE5" w:rsidRPr="00F1351A" w:rsidRDefault="00C46EE5" w:rsidP="00C46EE5">
      <w:pPr>
        <w:pStyle w:val="a4"/>
      </w:pPr>
      <w:r w:rsidRPr="00F1351A">
        <w:t>отказ или повреждение оборудования и (или) трубопроводов тепловых сетей;</w:t>
      </w:r>
    </w:p>
    <w:p w:rsidR="00C46EE5" w:rsidRPr="00F1351A" w:rsidRDefault="00C46EE5" w:rsidP="00C46EE5">
      <w:pPr>
        <w:pStyle w:val="a4"/>
      </w:pPr>
      <w:r w:rsidRPr="00F1351A">
        <w:t>отклонения от гидравлического и (или) теплового режимов;</w:t>
      </w:r>
    </w:p>
    <w:p w:rsidR="00C46EE5" w:rsidRPr="00F1351A" w:rsidRDefault="00C46EE5" w:rsidP="00C46EE5">
      <w:pPr>
        <w:pStyle w:val="a4"/>
      </w:pPr>
      <w:r w:rsidRPr="00F1351A">
        <w:lastRenderedPageBreak/>
        <w:t>нарушение требований федеральных законов и иных правовых актов Российской Федерации, а также нормативных технических документов, устанавливающих правила ведения работ на опасном производственном объекте.</w:t>
      </w:r>
    </w:p>
    <w:p w:rsidR="00030FDF" w:rsidRPr="00F1351A" w:rsidRDefault="00030FDF" w:rsidP="00030FDF">
      <w:pPr>
        <w:pStyle w:val="aff5"/>
        <w:rPr>
          <w:lang w:eastAsia="en-US"/>
        </w:rPr>
      </w:pPr>
      <w:r w:rsidRPr="00F1351A">
        <w:rPr>
          <w:rFonts w:eastAsiaTheme="minorHAnsi"/>
        </w:rPr>
        <w:t xml:space="preserve">Согласно предоставленным данным, на источниках теплоснабжения, эксплуатируемых МУП «Инженерные сети г. Долгопрудного», за 2020 год было зафиксировано 13 инцидентов, приведших к прекращению поставки тепловой энергии потребителям, из них: по причине прекращения подачи электроэнергии – 3 шт., плановые работы – 1 шт., технологический сбой – 9 шт. За 2020 год на  котельной </w:t>
      </w:r>
      <w:r w:rsidR="00CE609B" w:rsidRPr="00F1351A">
        <w:rPr>
          <w:rFonts w:eastAsiaTheme="minorHAnsi"/>
        </w:rPr>
        <w:t>АО «Вегетта»</w:t>
      </w:r>
      <w:r w:rsidRPr="00F1351A">
        <w:rPr>
          <w:rFonts w:eastAsiaTheme="minorHAnsi"/>
        </w:rPr>
        <w:t xml:space="preserve"> была зафиксирована одна авария, на котельной ПАО «ДНПП», согласно предоставленным данным, была проведена остановка оборудования по причине проведения работ на котельной. Таким образом, за пять последних лет </w:t>
      </w:r>
      <w:r w:rsidRPr="00F1351A">
        <w:rPr>
          <w:lang w:eastAsia="en-US"/>
        </w:rPr>
        <w:t>зафиксированы случаи отказов в работе источников тепловой энергии:</w:t>
      </w:r>
    </w:p>
    <w:p w:rsidR="00030FDF" w:rsidRPr="00F1351A" w:rsidRDefault="00030FDF" w:rsidP="00030FDF">
      <w:pPr>
        <w:pStyle w:val="a4"/>
        <w:numPr>
          <w:ilvl w:val="0"/>
          <w:numId w:val="7"/>
        </w:numPr>
        <w:spacing w:after="60"/>
        <w:ind w:left="0" w:firstLine="709"/>
        <w:rPr>
          <w:lang w:eastAsia="en-US"/>
        </w:rPr>
      </w:pPr>
      <w:r w:rsidRPr="00F1351A">
        <w:rPr>
          <w:lang w:eastAsia="en-US"/>
        </w:rPr>
        <w:t>за 2017 год – 0 ед. (все случаи инциденты);</w:t>
      </w:r>
    </w:p>
    <w:p w:rsidR="00030FDF" w:rsidRPr="00F1351A" w:rsidRDefault="00030FDF" w:rsidP="00030FDF">
      <w:pPr>
        <w:pStyle w:val="a4"/>
        <w:numPr>
          <w:ilvl w:val="0"/>
          <w:numId w:val="7"/>
        </w:numPr>
        <w:spacing w:after="60"/>
        <w:ind w:left="0" w:firstLine="709"/>
        <w:rPr>
          <w:lang w:eastAsia="en-US"/>
        </w:rPr>
      </w:pPr>
      <w:r w:rsidRPr="00F1351A">
        <w:rPr>
          <w:lang w:eastAsia="en-US"/>
        </w:rPr>
        <w:t>за 2018 год – 0 ед. (все случаи - инциденты);</w:t>
      </w:r>
    </w:p>
    <w:p w:rsidR="00030FDF" w:rsidRPr="00F1351A" w:rsidRDefault="00030FDF" w:rsidP="00030FDF">
      <w:pPr>
        <w:pStyle w:val="a4"/>
        <w:numPr>
          <w:ilvl w:val="0"/>
          <w:numId w:val="7"/>
        </w:numPr>
        <w:spacing w:after="60"/>
        <w:ind w:left="0" w:firstLine="709"/>
        <w:rPr>
          <w:lang w:eastAsia="en-US"/>
        </w:rPr>
      </w:pPr>
      <w:r w:rsidRPr="00F1351A">
        <w:rPr>
          <w:lang w:eastAsia="en-US"/>
        </w:rPr>
        <w:t>за 2019 год – 0 ед. (все случаи - инциденты);</w:t>
      </w:r>
    </w:p>
    <w:p w:rsidR="00030FDF" w:rsidRPr="00F1351A" w:rsidRDefault="00030FDF" w:rsidP="00030FDF">
      <w:pPr>
        <w:pStyle w:val="a4"/>
        <w:numPr>
          <w:ilvl w:val="0"/>
          <w:numId w:val="7"/>
        </w:numPr>
        <w:spacing w:after="60"/>
        <w:ind w:left="0" w:firstLine="709"/>
        <w:rPr>
          <w:lang w:eastAsia="en-US"/>
        </w:rPr>
      </w:pPr>
      <w:r w:rsidRPr="00F1351A">
        <w:rPr>
          <w:lang w:eastAsia="en-US"/>
        </w:rPr>
        <w:t>за 2020 год – 15 ед. (инциденты –</w:t>
      </w:r>
      <w:r w:rsidR="001366B3" w:rsidRPr="00F1351A">
        <w:rPr>
          <w:lang w:eastAsia="en-US"/>
        </w:rPr>
        <w:t xml:space="preserve"> 14</w:t>
      </w:r>
      <w:r w:rsidRPr="00F1351A">
        <w:rPr>
          <w:lang w:eastAsia="en-US"/>
        </w:rPr>
        <w:t xml:space="preserve"> шт, аварии – 1шт.);</w:t>
      </w:r>
    </w:p>
    <w:p w:rsidR="00030FDF" w:rsidRPr="00F1351A" w:rsidRDefault="00030FDF" w:rsidP="00030FDF">
      <w:pPr>
        <w:pStyle w:val="a4"/>
        <w:numPr>
          <w:ilvl w:val="0"/>
          <w:numId w:val="7"/>
        </w:numPr>
        <w:spacing w:after="60"/>
        <w:ind w:left="0" w:firstLine="709"/>
        <w:rPr>
          <w:lang w:eastAsia="en-US"/>
        </w:rPr>
      </w:pPr>
      <w:r w:rsidRPr="00F1351A">
        <w:rPr>
          <w:lang w:eastAsia="en-US"/>
        </w:rPr>
        <w:t>за 2021 год – 0 ед. (все случаи - инциденты).</w:t>
      </w:r>
    </w:p>
    <w:p w:rsidR="00C46EE5" w:rsidRPr="00F1351A" w:rsidRDefault="00C46EE5" w:rsidP="00C46EE5">
      <w:pPr>
        <w:rPr>
          <w:lang w:eastAsia="en-US"/>
        </w:rPr>
      </w:pPr>
      <w:r w:rsidRPr="00F1351A">
        <w:rPr>
          <w:rFonts w:eastAsia="Calibri"/>
          <w:lang w:eastAsia="en-US"/>
        </w:rPr>
        <w:t xml:space="preserve">По информации полученной от </w:t>
      </w:r>
      <w:r w:rsidR="00CE609B" w:rsidRPr="00F1351A">
        <w:rPr>
          <w:rFonts w:eastAsia="Calibri"/>
          <w:lang w:eastAsia="en-US"/>
        </w:rPr>
        <w:t>АО «Вегетта»</w:t>
      </w:r>
      <w:r w:rsidRPr="00F1351A">
        <w:rPr>
          <w:rFonts w:eastAsia="Calibri"/>
          <w:lang w:eastAsia="en-US"/>
        </w:rPr>
        <w:t>, ОАО «ПО «ТОС», ПАО «ДНПП»,</w:t>
      </w:r>
      <w:r w:rsidR="00665AA7" w:rsidRPr="00F1351A">
        <w:rPr>
          <w:rFonts w:eastAsia="Calibri"/>
          <w:lang w:eastAsia="en-US"/>
        </w:rPr>
        <w:t>ГОУ ВПО «МФТИ»</w:t>
      </w:r>
      <w:r w:rsidRPr="00F1351A">
        <w:rPr>
          <w:rFonts w:eastAsia="Calibri"/>
          <w:lang w:eastAsia="en-US"/>
        </w:rPr>
        <w:t xml:space="preserve">, ФГБУ «ЦЖКУ», </w:t>
      </w:r>
      <w:r w:rsidRPr="00F1351A">
        <w:rPr>
          <w:lang w:eastAsia="en-US"/>
        </w:rPr>
        <w:t xml:space="preserve">за пять последних лет отказов на тепловых сетях ГО Долгопрудный приведшее к отключению теплоснабжения потребителей – не зафиксировано. По информации полученных от </w:t>
      </w:r>
      <w:r w:rsidRPr="00F1351A">
        <w:rPr>
          <w:rFonts w:eastAsia="Calibri"/>
          <w:lang w:eastAsia="en-US"/>
        </w:rPr>
        <w:t xml:space="preserve">МУП «Инженерные сети г. Долгопрудного», </w:t>
      </w:r>
      <w:r w:rsidRPr="00F1351A">
        <w:rPr>
          <w:lang w:eastAsia="en-US"/>
        </w:rPr>
        <w:t>за пять последних лет число отказов на тепловых сетях ГО Долгопрудный приведшее к отключению теплоснабжения потребителей составило:</w:t>
      </w:r>
    </w:p>
    <w:p w:rsidR="00C46EE5" w:rsidRPr="00F1351A" w:rsidRDefault="00C46EE5" w:rsidP="00C46EE5">
      <w:pPr>
        <w:pStyle w:val="a4"/>
        <w:numPr>
          <w:ilvl w:val="0"/>
          <w:numId w:val="7"/>
        </w:numPr>
        <w:spacing w:after="60"/>
        <w:ind w:left="0" w:firstLine="709"/>
        <w:rPr>
          <w:lang w:eastAsia="en-US"/>
        </w:rPr>
      </w:pPr>
      <w:r w:rsidRPr="00F1351A">
        <w:rPr>
          <w:lang w:eastAsia="en-US"/>
        </w:rPr>
        <w:t>за 2017 год – 40 ед. (все случаи инциденты);</w:t>
      </w:r>
    </w:p>
    <w:p w:rsidR="00C46EE5" w:rsidRPr="00F1351A" w:rsidRDefault="00C46EE5" w:rsidP="00C46EE5">
      <w:pPr>
        <w:pStyle w:val="a4"/>
        <w:numPr>
          <w:ilvl w:val="0"/>
          <w:numId w:val="7"/>
        </w:numPr>
        <w:spacing w:after="60"/>
        <w:ind w:left="0" w:firstLine="709"/>
        <w:rPr>
          <w:lang w:eastAsia="en-US"/>
        </w:rPr>
      </w:pPr>
      <w:r w:rsidRPr="00F1351A">
        <w:rPr>
          <w:lang w:eastAsia="en-US"/>
        </w:rPr>
        <w:t>за 2018 год – 25 ед. (все случаи - инциденты);</w:t>
      </w:r>
    </w:p>
    <w:p w:rsidR="00C46EE5" w:rsidRPr="00F1351A" w:rsidRDefault="00C46EE5" w:rsidP="00C46EE5">
      <w:pPr>
        <w:pStyle w:val="a4"/>
        <w:numPr>
          <w:ilvl w:val="0"/>
          <w:numId w:val="7"/>
        </w:numPr>
        <w:spacing w:after="60"/>
        <w:ind w:left="0" w:firstLine="709"/>
        <w:rPr>
          <w:lang w:eastAsia="en-US"/>
        </w:rPr>
      </w:pPr>
      <w:r w:rsidRPr="00F1351A">
        <w:rPr>
          <w:lang w:eastAsia="en-US"/>
        </w:rPr>
        <w:t>за 2019 год – 24 ед. (все случаи - инциденты);</w:t>
      </w:r>
    </w:p>
    <w:p w:rsidR="00C46EE5" w:rsidRPr="00F1351A" w:rsidRDefault="00C46EE5" w:rsidP="00C46EE5">
      <w:pPr>
        <w:pStyle w:val="a4"/>
        <w:numPr>
          <w:ilvl w:val="0"/>
          <w:numId w:val="7"/>
        </w:numPr>
        <w:spacing w:after="60"/>
        <w:ind w:left="0" w:firstLine="709"/>
        <w:rPr>
          <w:lang w:eastAsia="en-US"/>
        </w:rPr>
      </w:pPr>
      <w:r w:rsidRPr="00F1351A">
        <w:rPr>
          <w:lang w:eastAsia="en-US"/>
        </w:rPr>
        <w:t>за 2020 год – 50 ед. (все случаи - инциденты);</w:t>
      </w:r>
    </w:p>
    <w:p w:rsidR="00C46EE5" w:rsidRPr="00F1351A" w:rsidRDefault="00C46EE5" w:rsidP="00C46EE5">
      <w:pPr>
        <w:pStyle w:val="a4"/>
        <w:numPr>
          <w:ilvl w:val="0"/>
          <w:numId w:val="7"/>
        </w:numPr>
        <w:spacing w:after="60"/>
        <w:ind w:left="0" w:firstLine="709"/>
        <w:rPr>
          <w:lang w:eastAsia="en-US"/>
        </w:rPr>
      </w:pPr>
      <w:r w:rsidRPr="00F1351A">
        <w:rPr>
          <w:lang w:eastAsia="en-US"/>
        </w:rPr>
        <w:t>за 2021 год – 122 ед. (все случаи - инциденты).</w:t>
      </w:r>
    </w:p>
    <w:p w:rsidR="00C46EE5" w:rsidRPr="00F1351A" w:rsidRDefault="00C46EE5" w:rsidP="00C46EE5">
      <w:pPr>
        <w:pStyle w:val="aff5"/>
        <w:rPr>
          <w:lang w:eastAsia="en-US"/>
        </w:rPr>
      </w:pPr>
      <w:r w:rsidRPr="00F1351A">
        <w:rPr>
          <w:lang w:eastAsia="en-US"/>
        </w:rPr>
        <w:t>Анализ данных показывает, что система теплоснабжения ГО Долгопрудный имеет высокую частоту отключений потребителей и может классифицироваться, как малонадежная.</w:t>
      </w:r>
    </w:p>
    <w:p w:rsidR="006C0DEC" w:rsidRPr="00F1351A" w:rsidRDefault="006C0DEC" w:rsidP="006C0DEC"/>
    <w:p w:rsidR="006C0DEC" w:rsidRPr="00F1351A" w:rsidRDefault="00933DFC" w:rsidP="00933DFC">
      <w:pPr>
        <w:pStyle w:val="3"/>
      </w:pPr>
      <w:bookmarkStart w:id="347" w:name="_Toc94218171"/>
      <w:r w:rsidRPr="00F1351A">
        <w:t>Значения потока (частоты) и времени восстановления теплоснабжения потребителей после отключений</w:t>
      </w:r>
      <w:bookmarkEnd w:id="347"/>
    </w:p>
    <w:p w:rsidR="00030FDF" w:rsidRPr="00F1351A" w:rsidRDefault="00030FDF" w:rsidP="00030FDF">
      <w:pPr>
        <w:pStyle w:val="aff5"/>
        <w:rPr>
          <w:lang w:eastAsia="en-US"/>
        </w:rPr>
      </w:pPr>
      <w:r w:rsidRPr="00F1351A">
        <w:rPr>
          <w:rFonts w:eastAsiaTheme="minorHAnsi"/>
        </w:rPr>
        <w:t xml:space="preserve">Согласно предоставленным данным, на источниках теплоснабжения, эксплуатируемых МУП «Инженерные сети г. Долгопрудного», за 2020 год было зафиксировано 13 инцидентов, приведших к прекращению поставки тепловой энергии потребителям, из них: по причине прекращения подачи электроэнергии – 3 шт., плановые работы – 1 шт., технологический сбой – 9 шт. За 2020 год на  котельной </w:t>
      </w:r>
      <w:r w:rsidR="00CE609B" w:rsidRPr="00F1351A">
        <w:rPr>
          <w:rFonts w:eastAsiaTheme="minorHAnsi"/>
        </w:rPr>
        <w:t>АО «Вегетта»</w:t>
      </w:r>
      <w:r w:rsidRPr="00F1351A">
        <w:rPr>
          <w:rFonts w:eastAsiaTheme="minorHAnsi"/>
        </w:rPr>
        <w:t xml:space="preserve"> была зафиксирована одна авария, на котельной ПАО «ДНПП», согласно предоставленным данным, была проведена остановка оборудования по причине проведения работ на котельной. Таким образом, за пять последних лет </w:t>
      </w:r>
      <w:r w:rsidRPr="00F1351A">
        <w:rPr>
          <w:lang w:eastAsia="en-US"/>
        </w:rPr>
        <w:t>зафиксированы случаи отказов в работе источников тепловой энергии:</w:t>
      </w:r>
    </w:p>
    <w:p w:rsidR="00030FDF" w:rsidRPr="00F1351A" w:rsidRDefault="00030FDF" w:rsidP="00030FDF">
      <w:pPr>
        <w:pStyle w:val="a4"/>
        <w:numPr>
          <w:ilvl w:val="0"/>
          <w:numId w:val="7"/>
        </w:numPr>
        <w:spacing w:after="60"/>
        <w:ind w:left="0" w:firstLine="709"/>
        <w:rPr>
          <w:lang w:eastAsia="en-US"/>
        </w:rPr>
      </w:pPr>
      <w:r w:rsidRPr="00F1351A">
        <w:rPr>
          <w:lang w:eastAsia="en-US"/>
        </w:rPr>
        <w:t>за 2017 год – 0 ед. (все случаи инциденты);</w:t>
      </w:r>
    </w:p>
    <w:p w:rsidR="00030FDF" w:rsidRPr="00F1351A" w:rsidRDefault="00030FDF" w:rsidP="00030FDF">
      <w:pPr>
        <w:pStyle w:val="a4"/>
        <w:numPr>
          <w:ilvl w:val="0"/>
          <w:numId w:val="7"/>
        </w:numPr>
        <w:spacing w:after="60"/>
        <w:ind w:left="0" w:firstLine="709"/>
        <w:rPr>
          <w:lang w:eastAsia="en-US"/>
        </w:rPr>
      </w:pPr>
      <w:r w:rsidRPr="00F1351A">
        <w:rPr>
          <w:lang w:eastAsia="en-US"/>
        </w:rPr>
        <w:t>за 2018 год – 0 ед. (все случаи - инциденты);</w:t>
      </w:r>
    </w:p>
    <w:p w:rsidR="00030FDF" w:rsidRPr="00F1351A" w:rsidRDefault="00030FDF" w:rsidP="00030FDF">
      <w:pPr>
        <w:pStyle w:val="a4"/>
        <w:numPr>
          <w:ilvl w:val="0"/>
          <w:numId w:val="7"/>
        </w:numPr>
        <w:spacing w:after="60"/>
        <w:ind w:left="0" w:firstLine="709"/>
        <w:rPr>
          <w:lang w:eastAsia="en-US"/>
        </w:rPr>
      </w:pPr>
      <w:r w:rsidRPr="00F1351A">
        <w:rPr>
          <w:lang w:eastAsia="en-US"/>
        </w:rPr>
        <w:t>за 2019 год – 0 ед. (все случаи - инциденты);</w:t>
      </w:r>
    </w:p>
    <w:p w:rsidR="00030FDF" w:rsidRPr="00F1351A" w:rsidRDefault="00030FDF" w:rsidP="00030FDF">
      <w:pPr>
        <w:pStyle w:val="a4"/>
        <w:numPr>
          <w:ilvl w:val="0"/>
          <w:numId w:val="7"/>
        </w:numPr>
        <w:spacing w:after="60"/>
        <w:ind w:left="0" w:firstLine="709"/>
        <w:rPr>
          <w:lang w:eastAsia="en-US"/>
        </w:rPr>
      </w:pPr>
      <w:r w:rsidRPr="00F1351A">
        <w:rPr>
          <w:lang w:eastAsia="en-US"/>
        </w:rPr>
        <w:lastRenderedPageBreak/>
        <w:t>за 2020 год – 15 ед. (инциденты –</w:t>
      </w:r>
      <w:r w:rsidR="001366B3" w:rsidRPr="00F1351A">
        <w:rPr>
          <w:lang w:eastAsia="en-US"/>
        </w:rPr>
        <w:t xml:space="preserve"> 14</w:t>
      </w:r>
      <w:r w:rsidRPr="00F1351A">
        <w:rPr>
          <w:lang w:eastAsia="en-US"/>
        </w:rPr>
        <w:t xml:space="preserve"> шт, аварии – 1шт., среднее время восстановления </w:t>
      </w:r>
      <w:r w:rsidR="001366B3" w:rsidRPr="00F1351A">
        <w:rPr>
          <w:lang w:eastAsia="en-US"/>
        </w:rPr>
        <w:t>–</w:t>
      </w:r>
      <w:r w:rsidRPr="00F1351A">
        <w:rPr>
          <w:lang w:eastAsia="en-US"/>
        </w:rPr>
        <w:t xml:space="preserve"> </w:t>
      </w:r>
      <w:r w:rsidR="001366B3" w:rsidRPr="00F1351A">
        <w:rPr>
          <w:lang w:eastAsia="en-US"/>
        </w:rPr>
        <w:t>6 ч. 25 мин.</w:t>
      </w:r>
      <w:r w:rsidRPr="00F1351A">
        <w:rPr>
          <w:lang w:eastAsia="en-US"/>
        </w:rPr>
        <w:t>);</w:t>
      </w:r>
    </w:p>
    <w:p w:rsidR="00030FDF" w:rsidRPr="00F1351A" w:rsidRDefault="00030FDF" w:rsidP="00030FDF">
      <w:pPr>
        <w:pStyle w:val="a4"/>
        <w:numPr>
          <w:ilvl w:val="0"/>
          <w:numId w:val="7"/>
        </w:numPr>
        <w:spacing w:after="60"/>
        <w:ind w:left="0" w:firstLine="709"/>
        <w:rPr>
          <w:lang w:eastAsia="en-US"/>
        </w:rPr>
      </w:pPr>
      <w:r w:rsidRPr="00F1351A">
        <w:rPr>
          <w:lang w:eastAsia="en-US"/>
        </w:rPr>
        <w:t>за 2021 год – 0 ед. (все случаи - инциденты).</w:t>
      </w:r>
    </w:p>
    <w:p w:rsidR="00C46EE5" w:rsidRPr="00F1351A" w:rsidRDefault="00C46EE5" w:rsidP="00C46EE5">
      <w:pPr>
        <w:rPr>
          <w:lang w:eastAsia="en-US"/>
        </w:rPr>
      </w:pPr>
      <w:r w:rsidRPr="00F1351A">
        <w:rPr>
          <w:rFonts w:eastAsia="Calibri"/>
          <w:lang w:eastAsia="en-US"/>
        </w:rPr>
        <w:t xml:space="preserve">По информации полученной от </w:t>
      </w:r>
      <w:r w:rsidR="00CE609B" w:rsidRPr="00F1351A">
        <w:rPr>
          <w:rFonts w:eastAsia="Calibri"/>
          <w:lang w:eastAsia="en-US"/>
        </w:rPr>
        <w:t>АО «Вегетта»</w:t>
      </w:r>
      <w:r w:rsidRPr="00F1351A">
        <w:rPr>
          <w:rFonts w:eastAsia="Calibri"/>
          <w:lang w:eastAsia="en-US"/>
        </w:rPr>
        <w:t>, ОАО «ПО «ТОС», ПАО «ДНПП»,</w:t>
      </w:r>
      <w:r w:rsidR="00665AA7" w:rsidRPr="00F1351A">
        <w:rPr>
          <w:rFonts w:eastAsia="Calibri"/>
          <w:lang w:eastAsia="en-US"/>
        </w:rPr>
        <w:t>ГОУ ВПО «МФТИ»</w:t>
      </w:r>
      <w:r w:rsidRPr="00F1351A">
        <w:rPr>
          <w:rFonts w:eastAsia="Calibri"/>
          <w:lang w:eastAsia="en-US"/>
        </w:rPr>
        <w:t xml:space="preserve">, ФГБУ «ЦЖКУ», </w:t>
      </w:r>
      <w:r w:rsidRPr="00F1351A">
        <w:rPr>
          <w:lang w:eastAsia="en-US"/>
        </w:rPr>
        <w:t xml:space="preserve">за пять последних лет отказов на тепловых сетях ГО Долгопрудный приведшее к отключению теплоснабжения потребителей – не зафиксировано. По информации полученных от </w:t>
      </w:r>
      <w:r w:rsidRPr="00F1351A">
        <w:rPr>
          <w:rFonts w:eastAsia="Calibri"/>
          <w:lang w:eastAsia="en-US"/>
        </w:rPr>
        <w:t xml:space="preserve">МУП «Инженерные сети г. Долгопрудного», </w:t>
      </w:r>
      <w:r w:rsidRPr="00F1351A">
        <w:rPr>
          <w:lang w:eastAsia="en-US"/>
        </w:rPr>
        <w:t>за пять последних лет число отказов на тепловых сетях ГО Долгопрудный приведшее к отключению теплоснабжения потребителей составило:</w:t>
      </w:r>
    </w:p>
    <w:p w:rsidR="00C46EE5" w:rsidRPr="00F1351A" w:rsidRDefault="00C46EE5" w:rsidP="00C46EE5">
      <w:pPr>
        <w:pStyle w:val="a4"/>
        <w:numPr>
          <w:ilvl w:val="0"/>
          <w:numId w:val="7"/>
        </w:numPr>
        <w:spacing w:after="60"/>
        <w:ind w:left="0" w:firstLine="709"/>
        <w:rPr>
          <w:lang w:eastAsia="en-US"/>
        </w:rPr>
      </w:pPr>
      <w:r w:rsidRPr="00F1351A">
        <w:rPr>
          <w:lang w:eastAsia="en-US"/>
        </w:rPr>
        <w:t>за 2017 год – 40 ед. (все случаи инциденты), среднее время восстановления – не более 16 ч;</w:t>
      </w:r>
    </w:p>
    <w:p w:rsidR="00C46EE5" w:rsidRPr="00F1351A" w:rsidRDefault="00C46EE5" w:rsidP="00C46EE5">
      <w:pPr>
        <w:pStyle w:val="a4"/>
        <w:numPr>
          <w:ilvl w:val="0"/>
          <w:numId w:val="7"/>
        </w:numPr>
        <w:spacing w:after="60"/>
        <w:ind w:left="0" w:firstLine="709"/>
        <w:rPr>
          <w:lang w:eastAsia="en-US"/>
        </w:rPr>
      </w:pPr>
      <w:r w:rsidRPr="00F1351A">
        <w:rPr>
          <w:lang w:eastAsia="en-US"/>
        </w:rPr>
        <w:t>за 2018 год – 25 ед. (все случаи - инциденты), среднее время восстановления – не более 16 ч;</w:t>
      </w:r>
    </w:p>
    <w:p w:rsidR="00C46EE5" w:rsidRPr="00F1351A" w:rsidRDefault="00C46EE5" w:rsidP="00C46EE5">
      <w:pPr>
        <w:pStyle w:val="a4"/>
        <w:numPr>
          <w:ilvl w:val="0"/>
          <w:numId w:val="7"/>
        </w:numPr>
        <w:spacing w:after="60"/>
        <w:ind w:left="0" w:firstLine="709"/>
        <w:rPr>
          <w:lang w:eastAsia="en-US"/>
        </w:rPr>
      </w:pPr>
      <w:r w:rsidRPr="00F1351A">
        <w:rPr>
          <w:lang w:eastAsia="en-US"/>
        </w:rPr>
        <w:t>за 2019 год – 24 ед. (все случаи - инциденты), среднее время восстановления – не более 16 ч;</w:t>
      </w:r>
    </w:p>
    <w:p w:rsidR="00C46EE5" w:rsidRPr="00F1351A" w:rsidRDefault="00C46EE5" w:rsidP="00C46EE5">
      <w:pPr>
        <w:pStyle w:val="a4"/>
        <w:numPr>
          <w:ilvl w:val="0"/>
          <w:numId w:val="7"/>
        </w:numPr>
        <w:spacing w:after="60"/>
        <w:ind w:left="0" w:firstLine="709"/>
        <w:rPr>
          <w:lang w:eastAsia="en-US"/>
        </w:rPr>
      </w:pPr>
      <w:r w:rsidRPr="00F1351A">
        <w:rPr>
          <w:lang w:eastAsia="en-US"/>
        </w:rPr>
        <w:t>за 2020 год – 50 ед. (все случаи - инциденты), среднее время восстановления – не более 16 ч;</w:t>
      </w:r>
    </w:p>
    <w:p w:rsidR="00C46EE5" w:rsidRPr="00F1351A" w:rsidRDefault="00C46EE5" w:rsidP="00C46EE5">
      <w:pPr>
        <w:pStyle w:val="a4"/>
        <w:numPr>
          <w:ilvl w:val="0"/>
          <w:numId w:val="7"/>
        </w:numPr>
        <w:spacing w:after="60"/>
        <w:ind w:left="0" w:firstLine="709"/>
        <w:rPr>
          <w:lang w:eastAsia="en-US"/>
        </w:rPr>
      </w:pPr>
      <w:r w:rsidRPr="00F1351A">
        <w:rPr>
          <w:lang w:eastAsia="en-US"/>
        </w:rPr>
        <w:t>за 2021 год – 122 ед. (все случаи - инциденты), среднее время восстановления - среднее время восстановления – не более 16 ч.</w:t>
      </w:r>
    </w:p>
    <w:p w:rsidR="006C0DEC" w:rsidRPr="00F1351A" w:rsidRDefault="006C0DEC" w:rsidP="006C0DEC"/>
    <w:p w:rsidR="00933DFC" w:rsidRPr="00F1351A" w:rsidRDefault="00933DFC" w:rsidP="00933DFC">
      <w:pPr>
        <w:pStyle w:val="3"/>
      </w:pPr>
      <w:bookmarkStart w:id="348" w:name="_Toc94218172"/>
      <w:r w:rsidRPr="00F1351A">
        <w:t>Карты-схемы тепловых сетей и зон ненормативной надежности и безопасности теплоснабжения</w:t>
      </w:r>
      <w:bookmarkEnd w:id="348"/>
    </w:p>
    <w:p w:rsidR="00C46EE5" w:rsidRPr="00F1351A" w:rsidRDefault="00C46EE5" w:rsidP="00C46EE5">
      <w:pPr>
        <w:pStyle w:val="aff5"/>
        <w:rPr>
          <w:lang w:eastAsia="en-US"/>
        </w:rPr>
      </w:pPr>
      <w:r w:rsidRPr="00F1351A">
        <w:rPr>
          <w:lang w:eastAsia="en-US"/>
        </w:rPr>
        <w:t>Графические материалы (карты-схемы тепловых сетей и зон ненормативной надежности и безопасности теплоснабжения) отсутствуют.</w:t>
      </w:r>
      <w:r w:rsidRPr="00F1351A">
        <w:t xml:space="preserve"> </w:t>
      </w:r>
      <w:r w:rsidRPr="00F1351A">
        <w:rPr>
          <w:lang w:eastAsia="en-US"/>
        </w:rPr>
        <w:t>Показатель надежности удовлетворяет требованиям п.6.26 СП 124.13330.2012.</w:t>
      </w:r>
    </w:p>
    <w:p w:rsidR="006C0DEC" w:rsidRPr="00F1351A" w:rsidRDefault="006C0DEC" w:rsidP="00C46EE5">
      <w:pPr>
        <w:pStyle w:val="aff5"/>
      </w:pPr>
    </w:p>
    <w:p w:rsidR="00933DFC" w:rsidRPr="00F1351A" w:rsidRDefault="00933DFC" w:rsidP="00933DFC">
      <w:pPr>
        <w:pStyle w:val="3"/>
      </w:pPr>
      <w:bookmarkStart w:id="349" w:name="_Toc94218173"/>
      <w:r w:rsidRPr="00F1351A">
        <w:t>Анализ аварийных ситуаций при теплоснабжении</w:t>
      </w:r>
      <w:bookmarkEnd w:id="349"/>
    </w:p>
    <w:p w:rsidR="001366B3" w:rsidRPr="00F1351A" w:rsidRDefault="001366B3" w:rsidP="001366B3">
      <w:pPr>
        <w:pStyle w:val="aff5"/>
        <w:rPr>
          <w:lang w:eastAsia="en-US"/>
        </w:rPr>
      </w:pPr>
      <w:r w:rsidRPr="00F1351A">
        <w:rPr>
          <w:rFonts w:eastAsiaTheme="minorHAnsi"/>
        </w:rPr>
        <w:t xml:space="preserve">Согласно предоставленным данным, на источниках теплоснабжения, эксплуатируемых МУП «Инженерные сети г. Долгопрудного», за 2020 год было зафиксировано 13 инцидентов, приведших к прекращению поставки тепловой энергии потребителям, из них: по причине прекращения подачи электроэнергии – 3 шт., плановые работы – 1 шт., технологический сбой – 9 шт. За 2020 год на  котельной </w:t>
      </w:r>
      <w:r w:rsidR="00CE609B" w:rsidRPr="00F1351A">
        <w:rPr>
          <w:rFonts w:eastAsiaTheme="minorHAnsi"/>
        </w:rPr>
        <w:t>АО «Вегетта»</w:t>
      </w:r>
      <w:r w:rsidRPr="00F1351A">
        <w:rPr>
          <w:rFonts w:eastAsiaTheme="minorHAnsi"/>
        </w:rPr>
        <w:t xml:space="preserve"> была зафиксирована одна авария, на котельной ПАО «ДНПП», согласно предоставленным данным, была проведена остановка оборудования по причине проведения работ на котельной. Таким образом, за пять последних лет </w:t>
      </w:r>
      <w:r w:rsidRPr="00F1351A">
        <w:rPr>
          <w:lang w:eastAsia="en-US"/>
        </w:rPr>
        <w:t>зафиксированы случаи отказов в работе источников тепловой энергии:</w:t>
      </w:r>
    </w:p>
    <w:p w:rsidR="001366B3" w:rsidRPr="00F1351A" w:rsidRDefault="001366B3" w:rsidP="001366B3">
      <w:pPr>
        <w:pStyle w:val="a4"/>
        <w:numPr>
          <w:ilvl w:val="0"/>
          <w:numId w:val="7"/>
        </w:numPr>
        <w:spacing w:after="60"/>
        <w:ind w:left="0" w:firstLine="709"/>
        <w:rPr>
          <w:lang w:eastAsia="en-US"/>
        </w:rPr>
      </w:pPr>
      <w:r w:rsidRPr="00F1351A">
        <w:rPr>
          <w:lang w:eastAsia="en-US"/>
        </w:rPr>
        <w:t>за 2017 год – 0 ед. (все случаи инциденты);</w:t>
      </w:r>
    </w:p>
    <w:p w:rsidR="001366B3" w:rsidRPr="00F1351A" w:rsidRDefault="001366B3" w:rsidP="001366B3">
      <w:pPr>
        <w:pStyle w:val="a4"/>
        <w:numPr>
          <w:ilvl w:val="0"/>
          <w:numId w:val="7"/>
        </w:numPr>
        <w:spacing w:after="60"/>
        <w:ind w:left="0" w:firstLine="709"/>
        <w:rPr>
          <w:lang w:eastAsia="en-US"/>
        </w:rPr>
      </w:pPr>
      <w:r w:rsidRPr="00F1351A">
        <w:rPr>
          <w:lang w:eastAsia="en-US"/>
        </w:rPr>
        <w:t>за 2018 год – 0 ед. (все случаи - инциденты);</w:t>
      </w:r>
    </w:p>
    <w:p w:rsidR="001366B3" w:rsidRPr="00F1351A" w:rsidRDefault="001366B3" w:rsidP="001366B3">
      <w:pPr>
        <w:pStyle w:val="a4"/>
        <w:numPr>
          <w:ilvl w:val="0"/>
          <w:numId w:val="7"/>
        </w:numPr>
        <w:spacing w:after="60"/>
        <w:ind w:left="0" w:firstLine="709"/>
        <w:rPr>
          <w:lang w:eastAsia="en-US"/>
        </w:rPr>
      </w:pPr>
      <w:r w:rsidRPr="00F1351A">
        <w:rPr>
          <w:lang w:eastAsia="en-US"/>
        </w:rPr>
        <w:t>за 2019 год – 0 ед. (все случаи - инциденты);</w:t>
      </w:r>
    </w:p>
    <w:p w:rsidR="001366B3" w:rsidRPr="00F1351A" w:rsidRDefault="001366B3" w:rsidP="001366B3">
      <w:pPr>
        <w:pStyle w:val="a4"/>
        <w:numPr>
          <w:ilvl w:val="0"/>
          <w:numId w:val="7"/>
        </w:numPr>
        <w:spacing w:after="60"/>
        <w:ind w:left="0" w:firstLine="709"/>
        <w:rPr>
          <w:lang w:eastAsia="en-US"/>
        </w:rPr>
      </w:pPr>
      <w:r w:rsidRPr="00F1351A">
        <w:rPr>
          <w:lang w:eastAsia="en-US"/>
        </w:rPr>
        <w:t>за 2020 год – 15 ед. (инциденты – 14 шт, аварии – 1шт.);</w:t>
      </w:r>
    </w:p>
    <w:p w:rsidR="001366B3" w:rsidRPr="00F1351A" w:rsidRDefault="001366B3" w:rsidP="001366B3">
      <w:pPr>
        <w:pStyle w:val="a4"/>
        <w:numPr>
          <w:ilvl w:val="0"/>
          <w:numId w:val="7"/>
        </w:numPr>
        <w:spacing w:after="60"/>
        <w:ind w:left="0" w:firstLine="709"/>
        <w:rPr>
          <w:lang w:eastAsia="en-US"/>
        </w:rPr>
      </w:pPr>
      <w:r w:rsidRPr="00F1351A">
        <w:rPr>
          <w:lang w:eastAsia="en-US"/>
        </w:rPr>
        <w:t>за 2021 год – 0 ед. (все случаи - инциденты).</w:t>
      </w:r>
    </w:p>
    <w:p w:rsidR="00C46EE5" w:rsidRPr="00F1351A" w:rsidRDefault="00C46EE5" w:rsidP="00C46EE5">
      <w:pPr>
        <w:rPr>
          <w:lang w:eastAsia="en-US"/>
        </w:rPr>
      </w:pPr>
      <w:r w:rsidRPr="00F1351A">
        <w:rPr>
          <w:rFonts w:eastAsia="Calibri"/>
          <w:lang w:eastAsia="en-US"/>
        </w:rPr>
        <w:t xml:space="preserve">По информации полученной от </w:t>
      </w:r>
      <w:r w:rsidR="00CE609B" w:rsidRPr="00F1351A">
        <w:rPr>
          <w:rFonts w:eastAsia="Calibri"/>
          <w:lang w:eastAsia="en-US"/>
        </w:rPr>
        <w:t>АО «Вегетта»</w:t>
      </w:r>
      <w:r w:rsidRPr="00F1351A">
        <w:rPr>
          <w:rFonts w:eastAsia="Calibri"/>
          <w:lang w:eastAsia="en-US"/>
        </w:rPr>
        <w:t>, ОАО «ПО «ТОС», ПАО «ДНПП»,</w:t>
      </w:r>
      <w:r w:rsidR="00665AA7" w:rsidRPr="00F1351A">
        <w:rPr>
          <w:rFonts w:eastAsia="Calibri"/>
          <w:lang w:eastAsia="en-US"/>
        </w:rPr>
        <w:t>ГОУ ВПО «МФТИ»</w:t>
      </w:r>
      <w:r w:rsidRPr="00F1351A">
        <w:rPr>
          <w:rFonts w:eastAsia="Calibri"/>
          <w:lang w:eastAsia="en-US"/>
        </w:rPr>
        <w:t xml:space="preserve">, ФГБУ «ЦЖКУ», </w:t>
      </w:r>
      <w:r w:rsidRPr="00F1351A">
        <w:rPr>
          <w:lang w:eastAsia="en-US"/>
        </w:rPr>
        <w:t xml:space="preserve">за пять последних лет отказов на тепловых сетях ГО Долгопрудный приведшее к отключению теплоснабжения потребителей – не зафиксировано. По информации полученных от </w:t>
      </w:r>
      <w:r w:rsidRPr="00F1351A">
        <w:rPr>
          <w:rFonts w:eastAsia="Calibri"/>
          <w:lang w:eastAsia="en-US"/>
        </w:rPr>
        <w:t xml:space="preserve">МУП «Инженерные сети г. Долгопрудного», </w:t>
      </w:r>
      <w:r w:rsidRPr="00F1351A">
        <w:rPr>
          <w:lang w:eastAsia="en-US"/>
        </w:rPr>
        <w:t xml:space="preserve">за пять последних лет число отказов </w:t>
      </w:r>
      <w:r w:rsidRPr="00F1351A">
        <w:rPr>
          <w:lang w:eastAsia="en-US"/>
        </w:rPr>
        <w:lastRenderedPageBreak/>
        <w:t>на тепловых сетях ГО Долгопрудный приведшее к отключению теплоснабжения потребителей составило:</w:t>
      </w:r>
    </w:p>
    <w:p w:rsidR="00C46EE5" w:rsidRPr="00F1351A" w:rsidRDefault="00C46EE5" w:rsidP="00C46EE5">
      <w:pPr>
        <w:pStyle w:val="a4"/>
        <w:numPr>
          <w:ilvl w:val="0"/>
          <w:numId w:val="7"/>
        </w:numPr>
        <w:spacing w:after="60"/>
        <w:ind w:left="0" w:firstLine="709"/>
        <w:rPr>
          <w:lang w:eastAsia="en-US"/>
        </w:rPr>
      </w:pPr>
      <w:r w:rsidRPr="00F1351A">
        <w:rPr>
          <w:lang w:eastAsia="en-US"/>
        </w:rPr>
        <w:t>за 2017 год – 40 ед. (все случаи инциденты);</w:t>
      </w:r>
    </w:p>
    <w:p w:rsidR="00C46EE5" w:rsidRPr="00F1351A" w:rsidRDefault="00C46EE5" w:rsidP="00C46EE5">
      <w:pPr>
        <w:pStyle w:val="a4"/>
        <w:numPr>
          <w:ilvl w:val="0"/>
          <w:numId w:val="7"/>
        </w:numPr>
        <w:spacing w:after="60"/>
        <w:ind w:left="0" w:firstLine="709"/>
        <w:rPr>
          <w:lang w:eastAsia="en-US"/>
        </w:rPr>
      </w:pPr>
      <w:r w:rsidRPr="00F1351A">
        <w:rPr>
          <w:lang w:eastAsia="en-US"/>
        </w:rPr>
        <w:t>за 2018 год – 25 ед. (все случаи - инциденты);</w:t>
      </w:r>
    </w:p>
    <w:p w:rsidR="00C46EE5" w:rsidRPr="00F1351A" w:rsidRDefault="00C46EE5" w:rsidP="00C46EE5">
      <w:pPr>
        <w:pStyle w:val="a4"/>
        <w:numPr>
          <w:ilvl w:val="0"/>
          <w:numId w:val="7"/>
        </w:numPr>
        <w:spacing w:after="60"/>
        <w:ind w:left="0" w:firstLine="709"/>
        <w:rPr>
          <w:lang w:eastAsia="en-US"/>
        </w:rPr>
      </w:pPr>
      <w:r w:rsidRPr="00F1351A">
        <w:rPr>
          <w:lang w:eastAsia="en-US"/>
        </w:rPr>
        <w:t>за 2019 год – 24 ед. (все случаи - инциденты);</w:t>
      </w:r>
    </w:p>
    <w:p w:rsidR="00C46EE5" w:rsidRPr="00F1351A" w:rsidRDefault="00C46EE5" w:rsidP="00C46EE5">
      <w:pPr>
        <w:pStyle w:val="a4"/>
        <w:numPr>
          <w:ilvl w:val="0"/>
          <w:numId w:val="7"/>
        </w:numPr>
        <w:spacing w:after="60"/>
        <w:ind w:left="0" w:firstLine="709"/>
        <w:rPr>
          <w:lang w:eastAsia="en-US"/>
        </w:rPr>
      </w:pPr>
      <w:r w:rsidRPr="00F1351A">
        <w:rPr>
          <w:lang w:eastAsia="en-US"/>
        </w:rPr>
        <w:t>за 2020 год – 50 ед. (все случаи - инциденты);</w:t>
      </w:r>
    </w:p>
    <w:p w:rsidR="00C46EE5" w:rsidRPr="00F1351A" w:rsidRDefault="00C46EE5" w:rsidP="00C46EE5">
      <w:pPr>
        <w:pStyle w:val="a4"/>
        <w:numPr>
          <w:ilvl w:val="0"/>
          <w:numId w:val="7"/>
        </w:numPr>
        <w:spacing w:after="60"/>
        <w:ind w:left="0" w:firstLine="709"/>
        <w:rPr>
          <w:lang w:eastAsia="en-US"/>
        </w:rPr>
      </w:pPr>
      <w:r w:rsidRPr="00F1351A">
        <w:rPr>
          <w:lang w:eastAsia="en-US"/>
        </w:rPr>
        <w:t>за 2021 год – 122 ед. (все случаи - инциденты).</w:t>
      </w:r>
    </w:p>
    <w:p w:rsidR="00C46EE5" w:rsidRPr="00F1351A" w:rsidRDefault="00C46EE5" w:rsidP="00C46EE5">
      <w:pPr>
        <w:pStyle w:val="aff5"/>
        <w:rPr>
          <w:lang w:eastAsia="en-US"/>
        </w:rPr>
      </w:pPr>
      <w:r w:rsidRPr="00F1351A">
        <w:rPr>
          <w:lang w:eastAsia="en-US"/>
        </w:rPr>
        <w:t>Анализ данных показывает, что система теплоснабжения ГО Долгопрудный имеет высокую частоту отключений потребителей и может классифицироваться, как малонадежная.</w:t>
      </w:r>
    </w:p>
    <w:p w:rsidR="00C46EE5" w:rsidRPr="00F1351A" w:rsidRDefault="00C46EE5" w:rsidP="00C46EE5">
      <w:pPr>
        <w:rPr>
          <w:lang w:eastAsia="en-US"/>
        </w:rPr>
      </w:pPr>
      <w:r w:rsidRPr="00F1351A">
        <w:rPr>
          <w:lang w:eastAsia="en-US"/>
        </w:rPr>
        <w:t>Причиной аварийных ситуаций, произошедших при теплоснабжении ГО Долгопрудный является физический износ отдельных участков сетей отопления и ГВС.</w:t>
      </w:r>
    </w:p>
    <w:p w:rsidR="006C0DEC" w:rsidRPr="00F1351A" w:rsidRDefault="006C0DEC" w:rsidP="006C0DEC"/>
    <w:p w:rsidR="00933DFC" w:rsidRPr="00F1351A" w:rsidRDefault="00933DFC" w:rsidP="00933DFC">
      <w:pPr>
        <w:pStyle w:val="3"/>
      </w:pPr>
      <w:bookmarkStart w:id="350" w:name="_Toc94218174"/>
      <w:r w:rsidRPr="00F1351A">
        <w:t>Анализ времени восстановления теплоснабжения потребителей после аварийных отключений</w:t>
      </w:r>
      <w:bookmarkEnd w:id="350"/>
    </w:p>
    <w:p w:rsidR="001366B3" w:rsidRPr="00F1351A" w:rsidRDefault="001366B3" w:rsidP="001366B3">
      <w:pPr>
        <w:pStyle w:val="aff5"/>
        <w:rPr>
          <w:lang w:eastAsia="en-US"/>
        </w:rPr>
      </w:pPr>
      <w:r w:rsidRPr="00F1351A">
        <w:rPr>
          <w:rFonts w:eastAsiaTheme="minorHAnsi"/>
        </w:rPr>
        <w:t xml:space="preserve">Согласно предоставленным данным, на источниках теплоснабжения, эксплуатируемых МУП «Инженерные сети г. Долгопрудного», за 2020 год было зафиксировано 13 инцидентов, приведших к прекращению поставки тепловой энергии потребителям, из них: по причине прекращения подачи электроэнергии – 3 шт., плановые работы – 1 шт., технологический сбой – 9 шт. За 2020 год на  котельной </w:t>
      </w:r>
      <w:r w:rsidR="00CE609B" w:rsidRPr="00F1351A">
        <w:rPr>
          <w:rFonts w:eastAsiaTheme="minorHAnsi"/>
        </w:rPr>
        <w:t>АО «Вегетта»</w:t>
      </w:r>
      <w:r w:rsidRPr="00F1351A">
        <w:rPr>
          <w:rFonts w:eastAsiaTheme="minorHAnsi"/>
        </w:rPr>
        <w:t xml:space="preserve"> была зафиксирована одна авария, на котельной ПАО «ДНПП», согласно предоставленным данным, была проведена остановка оборудования по причине проведения работ на котельной. </w:t>
      </w:r>
    </w:p>
    <w:p w:rsidR="001366B3" w:rsidRPr="00F1351A" w:rsidRDefault="001366B3" w:rsidP="001366B3">
      <w:pPr>
        <w:rPr>
          <w:lang w:eastAsia="en-US"/>
        </w:rPr>
      </w:pPr>
      <w:r w:rsidRPr="00F1351A">
        <w:rPr>
          <w:lang w:eastAsia="en-US"/>
        </w:rPr>
        <w:t xml:space="preserve">Восстановительные ремонты на источниках тепловой энергии ГО Долгопрудный проводились силами эксплуатирующей и привлеченных организаций, восстановление осуществлялось в течение нормативного времени, исходя из вида отказа. </w:t>
      </w:r>
    </w:p>
    <w:p w:rsidR="001366B3" w:rsidRPr="00F1351A" w:rsidRDefault="001366B3" w:rsidP="001366B3">
      <w:pPr>
        <w:rPr>
          <w:lang w:eastAsia="en-US"/>
        </w:rPr>
      </w:pPr>
      <w:r w:rsidRPr="00F1351A">
        <w:rPr>
          <w:lang w:eastAsia="en-US"/>
        </w:rPr>
        <w:t>С учетом периода обнаружения и сложности устранения технологических нарушений (инцидентов) среднее время, затраченное на восстановления работоспособности теплоснабжения в ГО Долгопрудный, составило 6 ч. 25 мин.</w:t>
      </w:r>
    </w:p>
    <w:p w:rsidR="00C46EE5" w:rsidRPr="00F1351A" w:rsidRDefault="00C46EE5" w:rsidP="00C46EE5">
      <w:r w:rsidRPr="00F1351A">
        <w:rPr>
          <w:rFonts w:eastAsia="Calibri"/>
          <w:lang w:eastAsia="en-US"/>
        </w:rPr>
        <w:t xml:space="preserve">По информации полученной от </w:t>
      </w:r>
      <w:r w:rsidR="00CE609B" w:rsidRPr="00F1351A">
        <w:rPr>
          <w:rFonts w:eastAsia="Calibri"/>
          <w:lang w:eastAsia="en-US"/>
        </w:rPr>
        <w:t>АО «Вегетта»</w:t>
      </w:r>
      <w:r w:rsidRPr="00F1351A">
        <w:rPr>
          <w:rFonts w:eastAsia="Calibri"/>
          <w:lang w:eastAsia="en-US"/>
        </w:rPr>
        <w:t>, ОАО «ПО «ТОС», ПАО «ДНПП»,</w:t>
      </w:r>
      <w:r w:rsidR="00665AA7" w:rsidRPr="00F1351A">
        <w:rPr>
          <w:rFonts w:eastAsia="Calibri"/>
          <w:lang w:eastAsia="en-US"/>
        </w:rPr>
        <w:t>ГОУ ВПО «МФТИ»</w:t>
      </w:r>
      <w:r w:rsidRPr="00F1351A">
        <w:rPr>
          <w:rFonts w:eastAsia="Calibri"/>
          <w:lang w:eastAsia="en-US"/>
        </w:rPr>
        <w:t xml:space="preserve">, ФГБУ «ЦЖКУ», </w:t>
      </w:r>
      <w:r w:rsidRPr="00F1351A">
        <w:t xml:space="preserve">за пять последних лет случаи отказов в теплоснабжении потребителей – не зафиксировано. По информации полученных от </w:t>
      </w:r>
      <w:r w:rsidRPr="00F1351A">
        <w:rPr>
          <w:rFonts w:eastAsia="Calibri"/>
          <w:lang w:eastAsia="en-US"/>
        </w:rPr>
        <w:t xml:space="preserve">МУП «Инженерные сети г. Долгопрудного», </w:t>
      </w:r>
      <w:r w:rsidRPr="00F1351A">
        <w:t>за пять последних лет имели место отдельные случаи отказов в теплоснабжении потребителей. За указанный период в системе теплоснабжения ГО Долгопрудный произошел 261 инцидент.</w:t>
      </w:r>
    </w:p>
    <w:p w:rsidR="00C46EE5" w:rsidRPr="00F1351A" w:rsidRDefault="00C46EE5" w:rsidP="00C46EE5">
      <w:pPr>
        <w:rPr>
          <w:lang w:eastAsia="en-US"/>
        </w:rPr>
      </w:pPr>
      <w:r w:rsidRPr="00F1351A">
        <w:rPr>
          <w:lang w:eastAsia="en-US"/>
        </w:rPr>
        <w:t xml:space="preserve">Восстановительные ремонты на сетях отопления и ГВС ГО Долгопрудный проводились силами эксплуатирующей и привлеченных организаций, восстановление осуществлялось в течение нормативного времени, исходя из вида отказа. </w:t>
      </w:r>
    </w:p>
    <w:p w:rsidR="00C46EE5" w:rsidRPr="00F1351A" w:rsidRDefault="00C46EE5" w:rsidP="00C46EE5">
      <w:pPr>
        <w:rPr>
          <w:lang w:eastAsia="en-US"/>
        </w:rPr>
      </w:pPr>
      <w:r w:rsidRPr="00F1351A">
        <w:rPr>
          <w:lang w:eastAsia="en-US"/>
        </w:rPr>
        <w:t>С учетом периода обнаружения и сложности устранения технологических нарушений (инцидентов) среднее время, затраченное на восстановления работоспособности теплоснабжения в ГО Долгопрудный, составило не более 16 часов.</w:t>
      </w:r>
    </w:p>
    <w:p w:rsidR="001366B3" w:rsidRPr="00F1351A" w:rsidRDefault="001366B3" w:rsidP="00C46EE5">
      <w:pPr>
        <w:rPr>
          <w:lang w:eastAsia="en-US"/>
        </w:rPr>
      </w:pPr>
    </w:p>
    <w:p w:rsidR="00933DFC" w:rsidRPr="00F1351A" w:rsidRDefault="00933DFC" w:rsidP="00933DFC">
      <w:pPr>
        <w:pStyle w:val="3"/>
      </w:pPr>
      <w:bookmarkStart w:id="351" w:name="_Toc94218175"/>
      <w:r w:rsidRPr="00F1351A">
        <w:t>Описание изменений в надежности теплоснабжения для каждой системы теплоснабжения, в том числе с учетом реализации планов строительства, реконструкции и технического перевооружения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351"/>
    </w:p>
    <w:p w:rsidR="00F1351A" w:rsidRPr="00F1351A" w:rsidRDefault="00F1351A" w:rsidP="00F1351A">
      <w:r w:rsidRPr="00F1351A">
        <w:t xml:space="preserve">На момент разработки настоящей схемы теплоснабжения ГО Долгопрудный на период с 2021 до 2040 года (базовый 2020 г.) действует схема теплоснабжения ГО Долгопрудный на период </w:t>
      </w:r>
      <w:r w:rsidRPr="00F1351A">
        <w:lastRenderedPageBreak/>
        <w:t>до 2029 года (базовый - 2014 г.), утвержденная Постановлением Администрации ГО Долгопрудный от 01.12.2014 №995ПА. В 2018 году проводилась актуализация действующей схемы теплоснабжения ГО Долгопрудный на период с 2018 до 2034 г. (базовый - 2017 г.). Однако документ в установленном порядке, Министерством жилищно-коммунального хозяйства Московской области, не утвержден.</w:t>
      </w:r>
    </w:p>
    <w:p w:rsidR="00F1351A" w:rsidRPr="00F1351A" w:rsidRDefault="00F1351A" w:rsidP="00F1351A">
      <w:pPr>
        <w:pStyle w:val="aff5"/>
      </w:pPr>
      <w:r w:rsidRPr="00F1351A">
        <w:t>В период, предшествующий разработке схемы теплоснабжения, произошли изменения в надежности теплоснабжения за счет реконструкции существующих котельных, ввода и вывода котельных. В Схеме теплоснабжения  с базовым 2017 годом система теплоснабжения ГО Долгопрудного относилась к надежным (Кнад = 0,77), во вновь разрабатыаемой схеме система теплоснабжения ГО Долгопрудного относится к малодежным (Кнад = 0,739).</w:t>
      </w:r>
    </w:p>
    <w:p w:rsidR="00F1351A" w:rsidRPr="00F1351A" w:rsidRDefault="00F1351A" w:rsidP="00F1351A">
      <w:r w:rsidRPr="00F1351A">
        <w:t xml:space="preserve">Относительно Схемы теплоснабжения с базовым 2017 годом, в существующей системе теплоснабжения ГО Долгопрудный значительно увеличились случаи (инциденты) отказов на тепловых сетях и источника). Отказы (инциденты) на источниках в утвержденной схеме (за 2016 год) не зафиксированы, во вновь разрабатываемой отказы на источниках теплоснабжения ГО Долгопрудный составляют - 15 ед. Отказы (инциденты) на тепловых сетях в утвержденной схеме (на 2016 год) зафиксированы в размере 4 случев, во вновь разрабатываемой отказы (инциденты) на тепловых сетях составляют 122 случая. </w:t>
      </w:r>
      <w:r w:rsidRPr="00F1351A">
        <w:rPr>
          <w:lang w:eastAsia="en-US"/>
        </w:rPr>
        <w:t>Причиной аварийных ситуаций, произошедших при теплоснабжении ГО Долгопрудный является физический износ отдельных участков сетей отопления и ГВС.</w:t>
      </w:r>
      <w:r w:rsidRPr="00F1351A">
        <w:t>Таким образом, в соответствии с проведенным анализом оборудования, установленного на источниках тепловой энергии и на тепловых сетях ГО Долгопрудный, можно сделать вывод:</w:t>
      </w:r>
    </w:p>
    <w:p w:rsidR="00F1351A" w:rsidRPr="00F1351A" w:rsidRDefault="00F1351A" w:rsidP="00F1351A">
      <w:pPr>
        <w:pStyle w:val="a4"/>
      </w:pPr>
      <w:r w:rsidRPr="00F1351A">
        <w:t>существующее оборудование на котельных ГО Долгопрудный физически и морально устарело;</w:t>
      </w:r>
    </w:p>
    <w:p w:rsidR="00F1351A" w:rsidRPr="00F1351A" w:rsidRDefault="00F1351A" w:rsidP="00F1351A">
      <w:pPr>
        <w:pStyle w:val="a4"/>
      </w:pPr>
      <w:r w:rsidRPr="00F1351A">
        <w:t>высокий процент износа существующих тепловых сетей;</w:t>
      </w:r>
    </w:p>
    <w:p w:rsidR="00F1351A" w:rsidRPr="00F1351A" w:rsidRDefault="00F1351A" w:rsidP="00F1351A">
      <w:pPr>
        <w:pStyle w:val="a4"/>
      </w:pPr>
      <w:r w:rsidRPr="00F1351A">
        <w:t>отсутствие резервного вида топлива пракически на всех истониках тепловой энергии ГО Долгопрудный, за исключением Котельной ул. Спортивная, д.3а;</w:t>
      </w:r>
    </w:p>
    <w:p w:rsidR="00F1351A" w:rsidRPr="00F1351A" w:rsidRDefault="00F1351A" w:rsidP="00F1351A">
      <w:pPr>
        <w:pStyle w:val="a4"/>
      </w:pPr>
      <w:r w:rsidRPr="00F1351A">
        <w:t>отсутствие резервных источников электроснабжения практически на всех источникоахтепловой энергии ГО Долгопрудный;</w:t>
      </w:r>
    </w:p>
    <w:p w:rsidR="00F1351A" w:rsidRPr="00F1351A" w:rsidRDefault="00F1351A" w:rsidP="00F1351A">
      <w:pPr>
        <w:pStyle w:val="a4"/>
      </w:pPr>
      <w:r w:rsidRPr="00F1351A">
        <w:t>низкий уровень резервирования источников тепловой энергии и элементов тепловой сети путем их кольцевания или устройства перемычек.</w:t>
      </w:r>
    </w:p>
    <w:p w:rsidR="00523463" w:rsidRPr="00F1351A" w:rsidRDefault="00523463" w:rsidP="006A48E7">
      <w:pPr>
        <w:pStyle w:val="aff5"/>
      </w:pPr>
    </w:p>
    <w:p w:rsidR="00523463" w:rsidRPr="00F1351A" w:rsidRDefault="00523463" w:rsidP="00523463">
      <w:pPr>
        <w:sectPr w:rsidR="00523463"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23"/>
      </w:pPr>
      <w:bookmarkStart w:id="352" w:name="_Toc15927929"/>
      <w:bookmarkStart w:id="353" w:name="_Toc94218176"/>
      <w:r w:rsidRPr="00F1351A">
        <w:lastRenderedPageBreak/>
        <w:t>Часть 10. Технико-экономические показатели теплоснабжаю</w:t>
      </w:r>
      <w:r w:rsidR="00523463" w:rsidRPr="00F1351A">
        <w:t>щих и теплосетевых организаций</w:t>
      </w:r>
      <w:bookmarkEnd w:id="352"/>
      <w:bookmarkEnd w:id="353"/>
    </w:p>
    <w:p w:rsidR="00CA61AB" w:rsidRPr="00F1351A" w:rsidRDefault="00CA61AB" w:rsidP="003A4EF4">
      <w:pPr>
        <w:pStyle w:val="3"/>
      </w:pPr>
      <w:bookmarkStart w:id="354" w:name="_Toc15927930"/>
      <w:bookmarkStart w:id="355" w:name="_Toc94218177"/>
      <w:r w:rsidRPr="00F1351A">
        <w:t>Описание результатов хозяйственной деятельности каждой теплоснабжающей и теплосетевой организации в соответствии с требованиями, установленными Правительством Российской Федерации в стандартах раскрытия информации теплоснабжающими</w:t>
      </w:r>
      <w:r w:rsidR="00523463" w:rsidRPr="00F1351A">
        <w:t xml:space="preserve"> и теплосетевыми организациями»</w:t>
      </w:r>
      <w:bookmarkEnd w:id="354"/>
      <w:bookmarkEnd w:id="355"/>
    </w:p>
    <w:p w:rsidR="00C46EE5" w:rsidRPr="00F1351A" w:rsidRDefault="00C46EE5" w:rsidP="00C46EE5">
      <w:pPr>
        <w:pStyle w:val="aff5"/>
      </w:pPr>
      <w:r w:rsidRPr="00F1351A">
        <w:t xml:space="preserve">Теплосетевые организации и субъекты естественных монополий в области раскрытия информации руководствуются «Стандартами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тепловой энергии» (постановление Правительства Российской Федерации от 30.12.09№ 1140 «Об утверждении стандартов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тепловой энергии»).  </w:t>
      </w:r>
    </w:p>
    <w:p w:rsidR="00C46EE5" w:rsidRPr="00F1351A" w:rsidRDefault="00C46EE5" w:rsidP="00C46EE5">
      <w:pPr>
        <w:pStyle w:val="aff5"/>
      </w:pPr>
      <w:r w:rsidRPr="00F1351A">
        <w:t xml:space="preserve">Регулируемыми организациями информация раскрывается путем: </w:t>
      </w:r>
    </w:p>
    <w:p w:rsidR="00C46EE5" w:rsidRPr="00F1351A" w:rsidRDefault="00C46EE5" w:rsidP="00C46EE5">
      <w:pPr>
        <w:pStyle w:val="a4"/>
      </w:pPr>
      <w:r w:rsidRPr="00F1351A">
        <w:t xml:space="preserve">опубликования в печатных средствах массовой информации, в которых в соответствии с законами субъектов Российской Федерации публикуются официальные материалы органов государственной власти, и (или) в печатных изданиях, в которых публикуются акты органов местного самоуправления, распространяемых в субъектах Российской Федерации и (или) муниципальных образованиях, на территории которых регулируемые организации осуществляют свою деятельность (далее - официальные печатные издания); </w:t>
      </w:r>
    </w:p>
    <w:p w:rsidR="00C46EE5" w:rsidRPr="00F1351A" w:rsidRDefault="00C46EE5" w:rsidP="00C46EE5">
      <w:pPr>
        <w:pStyle w:val="a4"/>
      </w:pPr>
      <w:r w:rsidRPr="00F1351A">
        <w:t xml:space="preserve">опубликования на официальном сайте в информационно-телекоммуникационной сети Интернет (далее - сеть Интернет) регулируемой организации, и (или)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и (или) на ином официальном сайте в сети Интернет, определяемом Правительством Российской Федерации; </w:t>
      </w:r>
    </w:p>
    <w:p w:rsidR="00C46EE5" w:rsidRPr="00F1351A" w:rsidRDefault="00C46EE5" w:rsidP="00C46EE5">
      <w:pPr>
        <w:pStyle w:val="a4"/>
      </w:pPr>
      <w:r w:rsidRPr="00F1351A">
        <w:t xml:space="preserve">предоставления информации на основании письменных запросов потребителей товаров и услуг регулируемых организаций (далее соответственно - потребители, регулируемые товары и услуги). </w:t>
      </w:r>
    </w:p>
    <w:p w:rsidR="00C46EE5" w:rsidRPr="00F1351A" w:rsidRDefault="00C46EE5" w:rsidP="00C46EE5">
      <w:pPr>
        <w:pStyle w:val="aff5"/>
      </w:pPr>
      <w:r w:rsidRPr="00F1351A">
        <w:t xml:space="preserve">Информация, подлежащая раскрытию в соответствии с постановлением Правительства Российской Федерации от 30.12.09№ 1140 «Об утверждении стандартов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тепловой энергии», размещается регулируемой организацией на выбранных ею сайтах в сети Интернет из числа указанных в подпункте "б" должна быть доступна в течение 5 лет. </w:t>
      </w:r>
    </w:p>
    <w:p w:rsidR="00C46EE5" w:rsidRPr="00F1351A" w:rsidRDefault="00C46EE5" w:rsidP="00C46EE5">
      <w:pPr>
        <w:pStyle w:val="aff5"/>
      </w:pPr>
      <w:r w:rsidRPr="00F1351A">
        <w:t xml:space="preserve">Регулируемые организации обязаны сообщать по запросу потребителей адрес сайта в сети Интернет, на котором размещена информация, подлежащая раскрытию в соответствии с настоящим документом. </w:t>
      </w:r>
    </w:p>
    <w:p w:rsidR="00C46EE5" w:rsidRPr="00F1351A" w:rsidRDefault="00C46EE5" w:rsidP="00C46EE5">
      <w:pPr>
        <w:pStyle w:val="aff5"/>
      </w:pPr>
      <w:r w:rsidRPr="00F1351A">
        <w:t xml:space="preserve">В официальных печатных изданиях (со ссылкой на адрес сайта в сети Интернет, на котором информация размещается в полном объеме) подлежит опубликованию информация, указанная в пунктах 12, 16, 18, 23, 27, 29, 34, 38, 40, 45, 49, 51, 56 и 59 постановления Правительства Российской Федерации от 30.12.09№ 1140 «Об утверждении стандартов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тепловой энергии». </w:t>
      </w:r>
    </w:p>
    <w:p w:rsidR="00C46EE5" w:rsidRPr="00F1351A" w:rsidRDefault="00C46EE5" w:rsidP="00C46EE5">
      <w:pPr>
        <w:pStyle w:val="aff5"/>
      </w:pPr>
      <w:r w:rsidRPr="00F1351A">
        <w:lastRenderedPageBreak/>
        <w:t xml:space="preserve">На территориях, на которых отсутствует доступ к сети Интернет, информация раскрывается путем ее опубликования в официальных печатных изданиях в полном объеме, а также путем предоставления информации на основании письменных запросов потребителей. </w:t>
      </w:r>
    </w:p>
    <w:p w:rsidR="00C46EE5" w:rsidRPr="00F1351A" w:rsidRDefault="00C46EE5" w:rsidP="00C46EE5">
      <w:pPr>
        <w:pStyle w:val="aff5"/>
      </w:pPr>
      <w:r w:rsidRPr="00F1351A">
        <w:t xml:space="preserve">Регулируемые организации в течение 5 рабочих дней со дня опубликования информации в официальных печатных изданиях (размещения на сайте в сети Интернет) в соответствии с настоящим документом сообщают в орган исполнительной власти субъекта Российской Федерации (орган местного самоуправления), уполномоченный осуществлять контроль за соблюдением стандартов раскрытия информации, о раскрытии соответствующей информации с указанием официального печатного издания и (или) адреса сайта в сети Интернет, которые используются для размещения этой информации. </w:t>
      </w:r>
    </w:p>
    <w:p w:rsidR="00C46EE5" w:rsidRPr="00F1351A" w:rsidRDefault="00C46EE5" w:rsidP="00C46EE5">
      <w:pPr>
        <w:pStyle w:val="aff5"/>
      </w:pPr>
      <w:r w:rsidRPr="00F1351A">
        <w:t xml:space="preserve">В случае раскрытия информации на официальном сайте в сети Интернет органа исполнительной власти субъекта Российской Федерации (органа местного самоуправления), уполномоченного осуществлять контроль за соблюдением стандартов раскрытия информации, сообщение о раскрытии соответствующей информации в этот орган исполнительной власти субъекта Российской Федерации и (или) орган местного самоуправления не направляется. </w:t>
      </w:r>
    </w:p>
    <w:p w:rsidR="00C46EE5" w:rsidRPr="00F1351A" w:rsidRDefault="00C46EE5" w:rsidP="00C46EE5">
      <w:pPr>
        <w:pStyle w:val="aff5"/>
      </w:pPr>
      <w:r w:rsidRPr="00F1351A">
        <w:t xml:space="preserve">Перечень информации, подлежащей раскрытию в соответствии с настоящим документом, является исчерпывающим. </w:t>
      </w:r>
    </w:p>
    <w:p w:rsidR="00C46EE5" w:rsidRPr="00F1351A" w:rsidRDefault="00C46EE5" w:rsidP="00C46EE5">
      <w:pPr>
        <w:pStyle w:val="aff5"/>
      </w:pPr>
      <w:r w:rsidRPr="00F1351A">
        <w:t xml:space="preserve">Одновременно с указанной информацией о расходах на ремонт (капитальный и текущий) основных производственных средств и расходах на услуги производственного характера, выполняемые по договорам с организациями на проведение регламентных работ в рамках технологического процесса, на сайте в сети Интернет публикуется 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каждой из указанных статьей расходов. </w:t>
      </w:r>
    </w:p>
    <w:p w:rsidR="00C46EE5" w:rsidRPr="00F1351A" w:rsidRDefault="00C46EE5" w:rsidP="00C46EE5">
      <w:pPr>
        <w:pStyle w:val="aff5"/>
      </w:pPr>
      <w:r w:rsidRPr="00F1351A">
        <w:t xml:space="preserve">Информация, подлежащая раскрытию в соответствии с постановлением Правительства Российской Федерации от 30.12.09№ 1140 «Об утверждении стандартов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тепловой энергии», предоставляется регулируемой организацией потребителю на основании письменного запроса о предоставлении информации. </w:t>
      </w:r>
    </w:p>
    <w:p w:rsidR="00C46EE5" w:rsidRPr="00F1351A" w:rsidRDefault="00C46EE5" w:rsidP="00C46EE5">
      <w:pPr>
        <w:pStyle w:val="aff5"/>
      </w:pPr>
      <w:r w:rsidRPr="00F1351A">
        <w:t xml:space="preserve">Предоставление информации осуществляется в письменной форме посредством направления в адрес потребителя почтового отправления либо выдачи лично потребителю по месту нахождения регулируемой организации.  </w:t>
      </w:r>
    </w:p>
    <w:p w:rsidR="00C46EE5" w:rsidRPr="00F1351A" w:rsidRDefault="00C46EE5" w:rsidP="00C46EE5">
      <w:pPr>
        <w:pStyle w:val="aff5"/>
      </w:pPr>
      <w:r w:rsidRPr="00F1351A">
        <w:t xml:space="preserve">Регулируемые организации ведут учет письменных запросов потребителей, а также хранят копии ответов на такие запросы в течение 5 лет. </w:t>
      </w:r>
    </w:p>
    <w:p w:rsidR="00C46EE5" w:rsidRPr="00F1351A" w:rsidRDefault="00C46EE5" w:rsidP="00C46EE5">
      <w:pPr>
        <w:pStyle w:val="aff5"/>
      </w:pPr>
      <w:r w:rsidRPr="00F1351A">
        <w:t xml:space="preserve">Потребитель в письменном запросе о предоставлении информации указывает регулируемую организацию, в которую направляет указанный запрос, а также свою фамилию, имя, отчество (наименование юридического лица), почтовый адрес, по которому должен быть направлен ответ, излагает суть заявления, подписывает запрос и проставляет дату, а также указывает способ получения запрашиваемой информации (посредством почтового отправления или выдачи лично потребителю). </w:t>
      </w:r>
    </w:p>
    <w:p w:rsidR="00C46EE5" w:rsidRPr="00F1351A" w:rsidRDefault="00C46EE5" w:rsidP="00C46EE5">
      <w:pPr>
        <w:pStyle w:val="aff5"/>
      </w:pPr>
      <w:r w:rsidRPr="00F1351A">
        <w:t xml:space="preserve">Поступивший в адрес регулируемой организации письменный запрос о предоставлении информации подлежит регистрации в день его поступления в регулируемую организацию с присвоением ему регистрационного номера и проставлением штампа соответствующей организации. Регулируемая организация не позднее 20 календарных дней со дня поступления запроса направляет раскрываемую в соответствии с настоящим документом информацию в адрес потребителя согласно избранному потребителем способу получения информации </w:t>
      </w:r>
    </w:p>
    <w:p w:rsidR="00C46EE5" w:rsidRPr="00F1351A" w:rsidRDefault="00C46EE5" w:rsidP="00C46EE5">
      <w:pPr>
        <w:pStyle w:val="aff5"/>
      </w:pPr>
      <w:r w:rsidRPr="00F1351A">
        <w:lastRenderedPageBreak/>
        <w:t>Согласно постановлению Правительства Российской Федерации от 30.12.09№ 1140 «Об утверждении стандартов раскрытия информации организациями коммунального комплекса и субъектами естественных монополий, осуществляющими деятельность в сфере оказания услуг по передаче тепловой энергии», раскрытию подлежит информация:</w:t>
      </w:r>
    </w:p>
    <w:p w:rsidR="00C46EE5" w:rsidRPr="00F1351A" w:rsidRDefault="00C46EE5" w:rsidP="00C46EE5">
      <w:pPr>
        <w:pStyle w:val="a4"/>
      </w:pPr>
      <w:r w:rsidRPr="00F1351A">
        <w:t>о ценах (тарифах) на регулируемые товары и услуги и надбавках к этим ценам (тарифам);</w:t>
      </w:r>
    </w:p>
    <w:p w:rsidR="00C46EE5" w:rsidRPr="00F1351A" w:rsidRDefault="00C46EE5" w:rsidP="00C46EE5">
      <w:pPr>
        <w:pStyle w:val="a4"/>
      </w:pPr>
      <w:r w:rsidRPr="00F1351A">
        <w:t>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rsidR="00C46EE5" w:rsidRPr="00F1351A" w:rsidRDefault="00C46EE5" w:rsidP="00C46EE5">
      <w:pPr>
        <w:pStyle w:val="a4"/>
      </w:pPr>
      <w:r w:rsidRPr="00F1351A">
        <w:t>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rsidR="00C46EE5" w:rsidRPr="00F1351A" w:rsidRDefault="00C46EE5" w:rsidP="00C46EE5">
      <w:pPr>
        <w:pStyle w:val="a4"/>
      </w:pPr>
      <w:r w:rsidRPr="00F1351A">
        <w:t>об инвестиционных программах и отчетах об их реализации;</w:t>
      </w:r>
    </w:p>
    <w:p w:rsidR="00C46EE5" w:rsidRPr="00F1351A" w:rsidRDefault="00C46EE5" w:rsidP="00C46EE5">
      <w:pPr>
        <w:pStyle w:val="a4"/>
      </w:pPr>
      <w:r w:rsidRPr="00F1351A">
        <w:t>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rsidR="00C46EE5" w:rsidRPr="00F1351A" w:rsidRDefault="00C46EE5" w:rsidP="00C46EE5">
      <w:pPr>
        <w:pStyle w:val="a4"/>
      </w:pPr>
      <w:r w:rsidRPr="00F1351A">
        <w:t>об условиях, на которых осуществляется поставка регулируемых товаров и (или) оказание регулируемых услуг;</w:t>
      </w:r>
    </w:p>
    <w:p w:rsidR="00C46EE5" w:rsidRPr="00F1351A" w:rsidRDefault="00C46EE5" w:rsidP="00C46EE5">
      <w:pPr>
        <w:pStyle w:val="a4"/>
      </w:pPr>
      <w:r w:rsidRPr="00F1351A">
        <w:t>о порядке выполнения технологических, технических и других мероприятий, связанных с подключением к системе теплоснабжения.</w:t>
      </w:r>
    </w:p>
    <w:p w:rsidR="00C46EE5" w:rsidRPr="00F1351A" w:rsidRDefault="00C46EE5" w:rsidP="00C46EE5">
      <w:pPr>
        <w:pStyle w:val="aff5"/>
      </w:pPr>
      <w:r w:rsidRPr="00F1351A">
        <w:rPr>
          <w:rFonts w:eastAsiaTheme="minorHAnsi"/>
        </w:rPr>
        <w:t xml:space="preserve">В ГО Долгопрудный </w:t>
      </w:r>
      <w:r w:rsidRPr="00F1351A">
        <w:t>регулируемую деятельность в сфере теплоснабжения осуществляют:</w:t>
      </w:r>
    </w:p>
    <w:p w:rsidR="00C46EE5" w:rsidRPr="00F1351A" w:rsidRDefault="00C46EE5" w:rsidP="00C46EE5">
      <w:pPr>
        <w:pStyle w:val="a4"/>
      </w:pPr>
      <w:r w:rsidRPr="00F1351A">
        <w:t>МУП «Инженерные сети г. Долгопрудного»;</w:t>
      </w:r>
    </w:p>
    <w:p w:rsidR="00C46EE5" w:rsidRPr="00F1351A" w:rsidRDefault="00CE609B" w:rsidP="00C46EE5">
      <w:pPr>
        <w:pStyle w:val="a4"/>
        <w:rPr>
          <w:rFonts w:eastAsiaTheme="minorHAnsi"/>
        </w:rPr>
      </w:pPr>
      <w:r w:rsidRPr="00F1351A">
        <w:rPr>
          <w:rFonts w:eastAsiaTheme="minorHAnsi"/>
        </w:rPr>
        <w:t>АО «Вегетта»</w:t>
      </w:r>
      <w:r w:rsidR="00C46EE5" w:rsidRPr="00F1351A">
        <w:rPr>
          <w:rFonts w:eastAsiaTheme="minorHAnsi"/>
        </w:rPr>
        <w:t>;</w:t>
      </w:r>
    </w:p>
    <w:p w:rsidR="00C46EE5" w:rsidRPr="00F1351A" w:rsidRDefault="00C46EE5" w:rsidP="00C46EE5">
      <w:pPr>
        <w:pStyle w:val="a4"/>
        <w:rPr>
          <w:rFonts w:eastAsiaTheme="minorHAnsi"/>
        </w:rPr>
      </w:pPr>
      <w:r w:rsidRPr="00F1351A">
        <w:rPr>
          <w:rFonts w:eastAsiaTheme="minorHAnsi"/>
        </w:rPr>
        <w:t>ФГАОУ ВО «МФТИ»;</w:t>
      </w:r>
    </w:p>
    <w:p w:rsidR="00C46EE5" w:rsidRPr="00F1351A" w:rsidRDefault="00C46EE5" w:rsidP="00C46EE5">
      <w:pPr>
        <w:pStyle w:val="a4"/>
        <w:rPr>
          <w:rFonts w:eastAsiaTheme="minorHAnsi"/>
        </w:rPr>
      </w:pPr>
      <w:r w:rsidRPr="00F1351A">
        <w:rPr>
          <w:color w:val="000000"/>
        </w:rPr>
        <w:t>ПАО «ДНПП»</w:t>
      </w:r>
      <w:r w:rsidRPr="00F1351A">
        <w:rPr>
          <w:rFonts w:eastAsiaTheme="minorHAnsi"/>
        </w:rPr>
        <w:t>;</w:t>
      </w:r>
    </w:p>
    <w:p w:rsidR="00C46EE5" w:rsidRPr="00F1351A" w:rsidRDefault="00C46EE5" w:rsidP="00C46EE5">
      <w:pPr>
        <w:pStyle w:val="a4"/>
        <w:rPr>
          <w:color w:val="000000"/>
        </w:rPr>
      </w:pPr>
      <w:r w:rsidRPr="00F1351A">
        <w:rPr>
          <w:color w:val="000000"/>
        </w:rPr>
        <w:t>ОАО «ПО «ТОС».</w:t>
      </w:r>
    </w:p>
    <w:p w:rsidR="00C46EE5" w:rsidRPr="00F1351A" w:rsidRDefault="00C46EE5" w:rsidP="00C46EE5">
      <w:pPr>
        <w:rPr>
          <w:rFonts w:eastAsiaTheme="minorHAnsi"/>
        </w:rPr>
      </w:pPr>
      <w:r w:rsidRPr="00F1351A">
        <w:t xml:space="preserve">Основные результаты хозяйственной деятельности ресурсоснабжающих организаций представлены в таблицах </w:t>
      </w:r>
      <w:r w:rsidR="001C793C" w:rsidRPr="00F1351A">
        <w:fldChar w:fldCharType="begin"/>
      </w:r>
      <w:r w:rsidR="001C793C" w:rsidRPr="00F1351A">
        <w:instrText xml:space="preserve"> REF _Ref94217650 \h  \* MERGEFORMAT </w:instrText>
      </w:r>
      <w:r w:rsidR="001C793C" w:rsidRPr="00F1351A">
        <w:fldChar w:fldCharType="separate"/>
      </w:r>
      <w:r w:rsidR="00F9732D" w:rsidRPr="00F9732D">
        <w:rPr>
          <w:vanish/>
        </w:rPr>
        <w:t xml:space="preserve">Таблица </w:t>
      </w:r>
      <w:r w:rsidR="00F9732D" w:rsidRPr="00F1351A">
        <w:rPr>
          <w:noProof/>
        </w:rPr>
        <w:t>1</w:t>
      </w:r>
      <w:r w:rsidR="00F9732D" w:rsidRPr="00F1351A">
        <w:t>.</w:t>
      </w:r>
      <w:r w:rsidR="00F9732D" w:rsidRPr="00F1351A">
        <w:rPr>
          <w:noProof/>
        </w:rPr>
        <w:t>101</w:t>
      </w:r>
      <w:r w:rsidR="001C793C" w:rsidRPr="00F1351A">
        <w:fldChar w:fldCharType="end"/>
      </w:r>
      <w:r w:rsidR="001C793C" w:rsidRPr="00F1351A">
        <w:t xml:space="preserve"> -</w:t>
      </w:r>
      <w:r w:rsidR="00F9732D">
        <w:t xml:space="preserve"> </w:t>
      </w:r>
      <w:r w:rsidR="00F9732D">
        <w:fldChar w:fldCharType="begin"/>
      </w:r>
      <w:r w:rsidR="00F9732D">
        <w:instrText xml:space="preserve"> REF табл_1_115 \h </w:instrText>
      </w:r>
      <w:r w:rsidR="00F9732D">
        <w:fldChar w:fldCharType="separate"/>
      </w:r>
      <w:r w:rsidR="00F9732D">
        <w:rPr>
          <w:noProof/>
        </w:rPr>
        <w:t>1</w:t>
      </w:r>
      <w:r w:rsidR="00F9732D" w:rsidRPr="00F1351A">
        <w:t>.</w:t>
      </w:r>
      <w:r w:rsidR="00F9732D">
        <w:rPr>
          <w:noProof/>
        </w:rPr>
        <w:t>115</w:t>
      </w:r>
      <w:r w:rsidR="00F9732D">
        <w:fldChar w:fldCharType="end"/>
      </w:r>
      <w:r w:rsidRPr="00F1351A">
        <w:t>.</w:t>
      </w:r>
    </w:p>
    <w:p w:rsidR="00C46EE5" w:rsidRPr="00F1351A" w:rsidRDefault="00C46EE5" w:rsidP="00C46EE5">
      <w:pPr>
        <w:pStyle w:val="aff3"/>
        <w:keepNext/>
        <w:rPr>
          <w:b w:val="0"/>
        </w:rPr>
      </w:pPr>
      <w:bookmarkStart w:id="356" w:name="_Ref94217650"/>
      <w:bookmarkStart w:id="357" w:name="_Toc93498344"/>
      <w:bookmarkStart w:id="358" w:name="_Toc99146607"/>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101</w:t>
      </w:r>
      <w:r w:rsidR="00E6474C" w:rsidRPr="00F1351A">
        <w:rPr>
          <w:noProof/>
        </w:rPr>
        <w:fldChar w:fldCharType="end"/>
      </w:r>
      <w:bookmarkEnd w:id="356"/>
      <w:r w:rsidRPr="00F1351A">
        <w:t xml:space="preserve"> - </w:t>
      </w:r>
      <w:r w:rsidRPr="00F1351A">
        <w:rPr>
          <w:b w:val="0"/>
        </w:rPr>
        <w:t>Структура цен (тарифов), установленных на момент разработки схемы теплоснабжения – МУП «Инженерные сети г. Долгопрудного» (начало)</w:t>
      </w:r>
      <w:bookmarkEnd w:id="357"/>
      <w:bookmarkEnd w:id="358"/>
    </w:p>
    <w:p w:rsidR="00C46EE5" w:rsidRPr="00F1351A" w:rsidRDefault="00C46EE5" w:rsidP="00C46EE5">
      <w:pPr>
        <w:jc w:val="center"/>
      </w:pPr>
      <w:r w:rsidRPr="00F1351A">
        <w:rPr>
          <w:noProof/>
        </w:rPr>
        <w:drawing>
          <wp:inline distT="0" distB="0" distL="0" distR="0" wp14:anchorId="101CCC86" wp14:editId="3BDEE162">
            <wp:extent cx="4800000" cy="8076190"/>
            <wp:effectExtent l="0" t="0" r="635"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00000" cy="8076190"/>
                    </a:xfrm>
                    <a:prstGeom prst="rect">
                      <a:avLst/>
                    </a:prstGeom>
                  </pic:spPr>
                </pic:pic>
              </a:graphicData>
            </a:graphic>
          </wp:inline>
        </w:drawing>
      </w:r>
    </w:p>
    <w:p w:rsidR="00C46EE5" w:rsidRPr="00F1351A" w:rsidRDefault="00C46EE5" w:rsidP="00C46EE5"/>
    <w:p w:rsidR="00C46EE5" w:rsidRPr="00F1351A" w:rsidRDefault="00C46EE5" w:rsidP="00C46EE5">
      <w:pPr>
        <w:pStyle w:val="aff3"/>
        <w:keepNext/>
      </w:pPr>
      <w:bookmarkStart w:id="359" w:name="_Toc93498345"/>
      <w:bookmarkStart w:id="360" w:name="_Toc99146608"/>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102</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МУП «Инженерные сети г. Долгопрудного» (окончание)</w:t>
      </w:r>
      <w:bookmarkEnd w:id="359"/>
      <w:bookmarkEnd w:id="360"/>
    </w:p>
    <w:p w:rsidR="00C46EE5" w:rsidRPr="00F1351A" w:rsidRDefault="00C46EE5" w:rsidP="00C46EE5">
      <w:pPr>
        <w:jc w:val="center"/>
      </w:pPr>
      <w:r w:rsidRPr="00F1351A">
        <w:rPr>
          <w:noProof/>
        </w:rPr>
        <w:drawing>
          <wp:inline distT="0" distB="0" distL="0" distR="0" wp14:anchorId="707948FC" wp14:editId="77F1EA53">
            <wp:extent cx="4626399" cy="69246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30939" cy="6931471"/>
                    </a:xfrm>
                    <a:prstGeom prst="rect">
                      <a:avLst/>
                    </a:prstGeom>
                  </pic:spPr>
                </pic:pic>
              </a:graphicData>
            </a:graphic>
          </wp:inline>
        </w:drawing>
      </w:r>
    </w:p>
    <w:p w:rsidR="00C46EE5" w:rsidRPr="00F1351A" w:rsidRDefault="00C46EE5" w:rsidP="00C46EE5"/>
    <w:p w:rsidR="00C46EE5" w:rsidRPr="00F1351A" w:rsidRDefault="00C46EE5" w:rsidP="00C46EE5">
      <w:pPr>
        <w:pStyle w:val="aff3"/>
        <w:keepNext/>
        <w:rPr>
          <w:b w:val="0"/>
        </w:rPr>
      </w:pPr>
      <w:bookmarkStart w:id="361" w:name="_Toc93498346"/>
      <w:bookmarkStart w:id="362" w:name="_Toc99146609"/>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103</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МУП «Инженерные сети г. Долгопрудного» АИТ №7 (начало)</w:t>
      </w:r>
      <w:bookmarkEnd w:id="361"/>
      <w:bookmarkEnd w:id="362"/>
    </w:p>
    <w:p w:rsidR="00C46EE5" w:rsidRPr="00F1351A" w:rsidRDefault="00C46EE5" w:rsidP="00C46EE5">
      <w:pPr>
        <w:jc w:val="center"/>
      </w:pPr>
      <w:r w:rsidRPr="00F1351A">
        <w:rPr>
          <w:noProof/>
        </w:rPr>
        <w:drawing>
          <wp:inline distT="0" distB="0" distL="0" distR="0" wp14:anchorId="16B758E2" wp14:editId="12D98AC7">
            <wp:extent cx="4352381" cy="823809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52381" cy="8238095"/>
                    </a:xfrm>
                    <a:prstGeom prst="rect">
                      <a:avLst/>
                    </a:prstGeom>
                  </pic:spPr>
                </pic:pic>
              </a:graphicData>
            </a:graphic>
          </wp:inline>
        </w:drawing>
      </w:r>
    </w:p>
    <w:p w:rsidR="00C46EE5" w:rsidRPr="00F1351A" w:rsidRDefault="00C46EE5" w:rsidP="00C46EE5"/>
    <w:p w:rsidR="00C46EE5" w:rsidRPr="00F1351A" w:rsidRDefault="00C46EE5" w:rsidP="00C46EE5">
      <w:pPr>
        <w:pStyle w:val="aff3"/>
        <w:keepNext/>
        <w:rPr>
          <w:b w:val="0"/>
        </w:rPr>
      </w:pPr>
      <w:bookmarkStart w:id="363" w:name="_Toc93498347"/>
      <w:bookmarkStart w:id="364" w:name="_Toc99146610"/>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104</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МУП «Инженерные сети г. Долгопрудного» АИТ №7 (окончание)</w:t>
      </w:r>
      <w:bookmarkEnd w:id="363"/>
      <w:bookmarkEnd w:id="364"/>
    </w:p>
    <w:p w:rsidR="00C46EE5" w:rsidRPr="00F1351A" w:rsidRDefault="00C46EE5" w:rsidP="00C46EE5">
      <w:pPr>
        <w:jc w:val="center"/>
      </w:pPr>
      <w:r w:rsidRPr="00F1351A">
        <w:rPr>
          <w:noProof/>
        </w:rPr>
        <w:drawing>
          <wp:inline distT="0" distB="0" distL="0" distR="0" wp14:anchorId="3EADC25E" wp14:editId="2B067454">
            <wp:extent cx="4629150" cy="7174181"/>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31984" cy="7178572"/>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pPr>
      <w:bookmarkStart w:id="365" w:name="_Toc93498348"/>
      <w:bookmarkStart w:id="366" w:name="_Toc99146611"/>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105</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АО «Вегетта» (начало)</w:t>
      </w:r>
      <w:bookmarkEnd w:id="365"/>
      <w:bookmarkEnd w:id="366"/>
    </w:p>
    <w:p w:rsidR="00C46EE5" w:rsidRPr="00F1351A" w:rsidRDefault="00C46EE5" w:rsidP="00C46EE5">
      <w:pPr>
        <w:jc w:val="center"/>
      </w:pPr>
      <w:r w:rsidRPr="00F1351A">
        <w:rPr>
          <w:noProof/>
        </w:rPr>
        <w:drawing>
          <wp:inline distT="0" distB="0" distL="0" distR="0" wp14:anchorId="31A98EBC" wp14:editId="50D5A26E">
            <wp:extent cx="4304762" cy="8276190"/>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04762" cy="8276190"/>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pPr>
      <w:bookmarkStart w:id="367" w:name="_Toc93498349"/>
      <w:bookmarkStart w:id="368" w:name="_Toc99146612"/>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106</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АО «Вегетта» (окончание)</w:t>
      </w:r>
      <w:bookmarkEnd w:id="367"/>
      <w:bookmarkEnd w:id="368"/>
    </w:p>
    <w:p w:rsidR="00C46EE5" w:rsidRPr="00F1351A" w:rsidRDefault="00C46EE5" w:rsidP="00C46EE5">
      <w:pPr>
        <w:jc w:val="center"/>
      </w:pPr>
      <w:r w:rsidRPr="00F1351A">
        <w:rPr>
          <w:noProof/>
        </w:rPr>
        <w:drawing>
          <wp:inline distT="0" distB="0" distL="0" distR="0" wp14:anchorId="2EC53186" wp14:editId="5E09BA2B">
            <wp:extent cx="4733925" cy="7472986"/>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738763" cy="7480623"/>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keepNext/>
      </w:pPr>
      <w:bookmarkStart w:id="369" w:name="_Toc93498350"/>
      <w:bookmarkStart w:id="370" w:name="_Toc99146613"/>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107</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00665AA7" w:rsidRPr="00F1351A">
        <w:rPr>
          <w:b w:val="0"/>
        </w:rPr>
        <w:t>ГОУ ВПО «МФТИ»</w:t>
      </w:r>
      <w:r w:rsidRPr="00F1351A">
        <w:rPr>
          <w:b w:val="0"/>
        </w:rPr>
        <w:t xml:space="preserve"> (начало)</w:t>
      </w:r>
      <w:bookmarkEnd w:id="369"/>
      <w:bookmarkEnd w:id="370"/>
    </w:p>
    <w:p w:rsidR="00C46EE5" w:rsidRPr="00F1351A" w:rsidRDefault="00C46EE5" w:rsidP="00C46EE5">
      <w:pPr>
        <w:jc w:val="center"/>
      </w:pPr>
      <w:r w:rsidRPr="00F1351A">
        <w:rPr>
          <w:noProof/>
        </w:rPr>
        <w:drawing>
          <wp:inline distT="0" distB="0" distL="0" distR="0" wp14:anchorId="3637F151" wp14:editId="1B318745">
            <wp:extent cx="4438095" cy="8361905"/>
            <wp:effectExtent l="0" t="0" r="635"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438095" cy="8361905"/>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keepNext/>
      </w:pPr>
      <w:bookmarkStart w:id="371" w:name="_Toc93498351"/>
      <w:bookmarkStart w:id="372" w:name="_Toc99146614"/>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108</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00665AA7" w:rsidRPr="00F1351A">
        <w:rPr>
          <w:b w:val="0"/>
        </w:rPr>
        <w:t>ГОУ ВПО «МФТИ»</w:t>
      </w:r>
      <w:r w:rsidRPr="00F1351A">
        <w:rPr>
          <w:b w:val="0"/>
        </w:rPr>
        <w:t xml:space="preserve"> (окончание)</w:t>
      </w:r>
      <w:bookmarkEnd w:id="371"/>
      <w:bookmarkEnd w:id="372"/>
    </w:p>
    <w:p w:rsidR="00C46EE5" w:rsidRPr="00F1351A" w:rsidRDefault="00C46EE5" w:rsidP="00C46EE5">
      <w:pPr>
        <w:jc w:val="center"/>
      </w:pPr>
      <w:r w:rsidRPr="00F1351A">
        <w:rPr>
          <w:noProof/>
        </w:rPr>
        <w:drawing>
          <wp:inline distT="0" distB="0" distL="0" distR="0" wp14:anchorId="561F298C" wp14:editId="0489C4A4">
            <wp:extent cx="4485714" cy="6838095"/>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485714" cy="6838095"/>
                    </a:xfrm>
                    <a:prstGeom prst="rect">
                      <a:avLst/>
                    </a:prstGeom>
                  </pic:spPr>
                </pic:pic>
              </a:graphicData>
            </a:graphic>
          </wp:inline>
        </w:drawing>
      </w:r>
    </w:p>
    <w:p w:rsidR="00C46EE5" w:rsidRPr="00F1351A" w:rsidRDefault="00C46EE5" w:rsidP="00C46EE5"/>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keepNext/>
      </w:pPr>
      <w:bookmarkStart w:id="373" w:name="_Toc93498352"/>
      <w:bookmarkStart w:id="374" w:name="_Toc99146615"/>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109</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ОАО «ПО «ТОС» (начало)</w:t>
      </w:r>
      <w:bookmarkEnd w:id="373"/>
      <w:bookmarkEnd w:id="374"/>
    </w:p>
    <w:p w:rsidR="00C46EE5" w:rsidRPr="00F1351A" w:rsidRDefault="00C46EE5" w:rsidP="00C46EE5">
      <w:pPr>
        <w:jc w:val="center"/>
      </w:pPr>
      <w:r w:rsidRPr="00F1351A">
        <w:rPr>
          <w:noProof/>
        </w:rPr>
        <w:drawing>
          <wp:inline distT="0" distB="0" distL="0" distR="0" wp14:anchorId="344986D2" wp14:editId="03C5E575">
            <wp:extent cx="4133333" cy="8209524"/>
            <wp:effectExtent l="0" t="0" r="635"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133333" cy="8209524"/>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pPr>
      <w:bookmarkStart w:id="375" w:name="_Toc93498353"/>
      <w:bookmarkStart w:id="376" w:name="_Toc99146616"/>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110</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ОАО «ПО «ТОС» (окончание)</w:t>
      </w:r>
      <w:bookmarkEnd w:id="375"/>
      <w:bookmarkEnd w:id="376"/>
    </w:p>
    <w:p w:rsidR="00C46EE5" w:rsidRPr="00F1351A" w:rsidRDefault="00C46EE5" w:rsidP="00C46EE5">
      <w:pPr>
        <w:jc w:val="cente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r w:rsidRPr="00F1351A">
        <w:rPr>
          <w:noProof/>
        </w:rPr>
        <w:drawing>
          <wp:inline distT="0" distB="0" distL="0" distR="0" wp14:anchorId="5A0071B3" wp14:editId="5E16C2B5">
            <wp:extent cx="4552950" cy="766151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557016" cy="7668359"/>
                    </a:xfrm>
                    <a:prstGeom prst="rect">
                      <a:avLst/>
                    </a:prstGeom>
                  </pic:spPr>
                </pic:pic>
              </a:graphicData>
            </a:graphic>
          </wp:inline>
        </w:drawing>
      </w:r>
    </w:p>
    <w:p w:rsidR="00C46EE5" w:rsidRPr="00F1351A" w:rsidRDefault="00C46EE5" w:rsidP="00C46EE5">
      <w:pPr>
        <w:pStyle w:val="aff3"/>
        <w:keepNext/>
      </w:pPr>
      <w:bookmarkStart w:id="377" w:name="_Toc93498354"/>
      <w:bookmarkStart w:id="378" w:name="_Toc99146617"/>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111</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sidRPr="00F1351A">
        <w:rPr>
          <w:b w:val="0"/>
        </w:rPr>
        <w:t>ПАО «ДНПП» (начало)</w:t>
      </w:r>
      <w:bookmarkEnd w:id="377"/>
      <w:bookmarkEnd w:id="378"/>
    </w:p>
    <w:p w:rsidR="00C46EE5" w:rsidRPr="00F1351A" w:rsidRDefault="00C46EE5" w:rsidP="00C46EE5">
      <w:pPr>
        <w:pStyle w:val="aff5"/>
        <w:jc w:val="center"/>
      </w:pPr>
      <w:r w:rsidRPr="00F1351A">
        <w:rPr>
          <w:noProof/>
        </w:rPr>
        <w:drawing>
          <wp:inline distT="0" distB="0" distL="0" distR="0" wp14:anchorId="2A387C10" wp14:editId="53FC3147">
            <wp:extent cx="4142857" cy="7914286"/>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142857" cy="7914286"/>
                    </a:xfrm>
                    <a:prstGeom prst="rect">
                      <a:avLst/>
                    </a:prstGeom>
                  </pic:spPr>
                </pic:pic>
              </a:graphicData>
            </a:graphic>
          </wp:inline>
        </w:drawing>
      </w:r>
    </w:p>
    <w:p w:rsidR="00C46EE5" w:rsidRPr="00F1351A" w:rsidRDefault="00C46EE5" w:rsidP="00C46EE5">
      <w:pPr>
        <w:pStyle w:val="aff5"/>
      </w:pPr>
    </w:p>
    <w:p w:rsidR="00C46EE5" w:rsidRPr="00F1351A" w:rsidRDefault="00C46EE5" w:rsidP="00C46EE5">
      <w:pPr>
        <w:pStyle w:val="aff3"/>
        <w:keepNext/>
      </w:pPr>
      <w:bookmarkStart w:id="379" w:name="_Ref94217661"/>
      <w:bookmarkStart w:id="380" w:name="_Toc93498355"/>
      <w:bookmarkStart w:id="381" w:name="_Toc99146618"/>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1351A" w:rsidRPr="00F1351A">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1351A" w:rsidRPr="00F1351A">
        <w:rPr>
          <w:noProof/>
        </w:rPr>
        <w:t>112</w:t>
      </w:r>
      <w:r w:rsidR="00E6474C" w:rsidRPr="00F1351A">
        <w:rPr>
          <w:noProof/>
        </w:rPr>
        <w:fldChar w:fldCharType="end"/>
      </w:r>
      <w:bookmarkEnd w:id="379"/>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sidRPr="00F1351A">
        <w:rPr>
          <w:b w:val="0"/>
        </w:rPr>
        <w:t>ПАО «ДНПП» (окончание)</w:t>
      </w:r>
      <w:bookmarkEnd w:id="380"/>
      <w:bookmarkEnd w:id="381"/>
    </w:p>
    <w:p w:rsidR="00C46EE5" w:rsidRPr="00F1351A" w:rsidRDefault="00C46EE5" w:rsidP="00C46EE5">
      <w:pPr>
        <w:pStyle w:val="aff5"/>
        <w:jc w:val="center"/>
      </w:pPr>
      <w:r w:rsidRPr="00F1351A">
        <w:rPr>
          <w:noProof/>
        </w:rPr>
        <w:drawing>
          <wp:inline distT="0" distB="0" distL="0" distR="0" wp14:anchorId="0CFB44DE" wp14:editId="1E8DA47C">
            <wp:extent cx="4442536" cy="72771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450857" cy="7290730"/>
                    </a:xfrm>
                    <a:prstGeom prst="rect">
                      <a:avLst/>
                    </a:prstGeom>
                  </pic:spPr>
                </pic:pic>
              </a:graphicData>
            </a:graphic>
          </wp:inline>
        </w:drawing>
      </w:r>
    </w:p>
    <w:p w:rsidR="00CF1B71" w:rsidRDefault="00CF1B71" w:rsidP="009667F8">
      <w:pPr>
        <w:pStyle w:val="aff3"/>
        <w:keepNext/>
        <w:sectPr w:rsidR="00CF1B71"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9667F8" w:rsidRPr="00F1351A" w:rsidRDefault="009667F8" w:rsidP="009667F8">
      <w:pPr>
        <w:pStyle w:val="aff3"/>
        <w:keepNext/>
      </w:pPr>
      <w:bookmarkStart w:id="382" w:name="_Toc99146619"/>
      <w:r w:rsidRPr="00F1351A">
        <w:lastRenderedPageBreak/>
        <w:t xml:space="preserve">Таблица </w:t>
      </w:r>
      <w:r w:rsidRPr="00F1351A">
        <w:rPr>
          <w:noProof/>
        </w:rPr>
        <w:fldChar w:fldCharType="begin"/>
      </w:r>
      <w:r w:rsidRPr="00F1351A">
        <w:rPr>
          <w:noProof/>
        </w:rPr>
        <w:instrText xml:space="preserve"> STYLEREF 1 \s </w:instrText>
      </w:r>
      <w:r w:rsidRPr="00F1351A">
        <w:rPr>
          <w:noProof/>
        </w:rPr>
        <w:fldChar w:fldCharType="separate"/>
      </w:r>
      <w:r>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Pr>
          <w:noProof/>
        </w:rPr>
        <w:t>113</w:t>
      </w:r>
      <w:r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Pr>
          <w:b w:val="0"/>
        </w:rPr>
        <w:t>ФГБУ «</w:t>
      </w:r>
      <w:r w:rsidR="00D7065B">
        <w:rPr>
          <w:b w:val="0"/>
        </w:rPr>
        <w:t>ЦЖКУ</w:t>
      </w:r>
      <w:r>
        <w:rPr>
          <w:b w:val="0"/>
        </w:rPr>
        <w:t>» (начало</w:t>
      </w:r>
      <w:r w:rsidRPr="00F1351A">
        <w:rPr>
          <w:b w:val="0"/>
        </w:rPr>
        <w:t>)</w:t>
      </w:r>
      <w:bookmarkEnd w:id="382"/>
    </w:p>
    <w:p w:rsidR="0095668C" w:rsidRDefault="00281AC1" w:rsidP="00B36E33">
      <w:pPr>
        <w:ind w:firstLine="0"/>
      </w:pPr>
      <w:r>
        <w:rPr>
          <w:noProof/>
        </w:rPr>
        <w:drawing>
          <wp:inline distT="0" distB="0" distL="0" distR="0" wp14:anchorId="0943B99E" wp14:editId="5397176F">
            <wp:extent cx="13903084" cy="87639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1638" t="12184" r="10000"/>
                    <a:stretch/>
                  </pic:blipFill>
                  <pic:spPr bwMode="auto">
                    <a:xfrm>
                      <a:off x="0" y="0"/>
                      <a:ext cx="13904192" cy="8764689"/>
                    </a:xfrm>
                    <a:prstGeom prst="rect">
                      <a:avLst/>
                    </a:prstGeom>
                    <a:ln>
                      <a:noFill/>
                    </a:ln>
                    <a:extLst>
                      <a:ext uri="{53640926-AAD7-44D8-BBD7-CCE9431645EC}">
                        <a14:shadowObscured xmlns:a14="http://schemas.microsoft.com/office/drawing/2010/main"/>
                      </a:ext>
                    </a:extLst>
                  </pic:spPr>
                </pic:pic>
              </a:graphicData>
            </a:graphic>
          </wp:inline>
        </w:drawing>
      </w:r>
    </w:p>
    <w:p w:rsidR="00476CF8" w:rsidRDefault="00476CF8" w:rsidP="00B36E33">
      <w:pPr>
        <w:ind w:firstLine="0"/>
      </w:pPr>
    </w:p>
    <w:p w:rsidR="00B36E33" w:rsidRDefault="00B36E33" w:rsidP="00933DFC"/>
    <w:p w:rsidR="00955DE3" w:rsidRPr="00F1351A" w:rsidRDefault="00955DE3" w:rsidP="00955DE3">
      <w:pPr>
        <w:pStyle w:val="aff3"/>
        <w:keepNext/>
      </w:pPr>
      <w:bookmarkStart w:id="383" w:name="_Toc99146620"/>
      <w:r w:rsidRPr="00F1351A">
        <w:lastRenderedPageBreak/>
        <w:t xml:space="preserve">Таблица </w:t>
      </w:r>
      <w:r w:rsidRPr="00F1351A">
        <w:rPr>
          <w:noProof/>
        </w:rPr>
        <w:fldChar w:fldCharType="begin"/>
      </w:r>
      <w:r w:rsidRPr="00F1351A">
        <w:rPr>
          <w:noProof/>
        </w:rPr>
        <w:instrText xml:space="preserve"> STYLEREF 1 \s </w:instrText>
      </w:r>
      <w:r w:rsidRPr="00F1351A">
        <w:rPr>
          <w:noProof/>
        </w:rPr>
        <w:fldChar w:fldCharType="separate"/>
      </w:r>
      <w:r>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Pr>
          <w:noProof/>
        </w:rPr>
        <w:t>114</w:t>
      </w:r>
      <w:r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Pr>
          <w:b w:val="0"/>
        </w:rPr>
        <w:t>ФГБУ «ЦЖКУ» (продолжение</w:t>
      </w:r>
      <w:r w:rsidRPr="00F1351A">
        <w:rPr>
          <w:b w:val="0"/>
        </w:rPr>
        <w:t>)</w:t>
      </w:r>
      <w:bookmarkEnd w:id="383"/>
    </w:p>
    <w:p w:rsidR="00955DE3" w:rsidRDefault="00955DE3" w:rsidP="001456C2">
      <w:pPr>
        <w:ind w:firstLine="0"/>
      </w:pPr>
      <w:r>
        <w:rPr>
          <w:noProof/>
        </w:rPr>
        <w:drawing>
          <wp:inline distT="0" distB="0" distL="0" distR="0" wp14:anchorId="6A1722A8" wp14:editId="791F0E01">
            <wp:extent cx="13561621" cy="908044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3793" t="11877" r="12176"/>
                    <a:stretch/>
                  </pic:blipFill>
                  <pic:spPr bwMode="auto">
                    <a:xfrm>
                      <a:off x="0" y="0"/>
                      <a:ext cx="13581522" cy="9093768"/>
                    </a:xfrm>
                    <a:prstGeom prst="rect">
                      <a:avLst/>
                    </a:prstGeom>
                    <a:ln>
                      <a:noFill/>
                    </a:ln>
                    <a:extLst>
                      <a:ext uri="{53640926-AAD7-44D8-BBD7-CCE9431645EC}">
                        <a14:shadowObscured xmlns:a14="http://schemas.microsoft.com/office/drawing/2010/main"/>
                      </a:ext>
                    </a:extLst>
                  </pic:spPr>
                </pic:pic>
              </a:graphicData>
            </a:graphic>
          </wp:inline>
        </w:drawing>
      </w:r>
    </w:p>
    <w:p w:rsidR="0095712E" w:rsidRDefault="0095712E" w:rsidP="0095712E">
      <w:pPr>
        <w:pStyle w:val="aff3"/>
        <w:keepNext/>
        <w:rPr>
          <w:b w:val="0"/>
        </w:rPr>
      </w:pPr>
      <w:bookmarkStart w:id="384" w:name="_Toc99146621"/>
      <w:r w:rsidRPr="00F1351A">
        <w:lastRenderedPageBreak/>
        <w:t xml:space="preserve">Таблица </w:t>
      </w:r>
      <w:bookmarkStart w:id="385" w:name="табл_1_115"/>
      <w:r w:rsidRPr="00F1351A">
        <w:rPr>
          <w:noProof/>
        </w:rPr>
        <w:fldChar w:fldCharType="begin"/>
      </w:r>
      <w:r w:rsidRPr="00F1351A">
        <w:rPr>
          <w:noProof/>
        </w:rPr>
        <w:instrText xml:space="preserve"> STYLEREF 1 \s </w:instrText>
      </w:r>
      <w:r w:rsidRPr="00F1351A">
        <w:rPr>
          <w:noProof/>
        </w:rPr>
        <w:fldChar w:fldCharType="separate"/>
      </w:r>
      <w:r w:rsidR="00047BF1">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sidR="00047BF1">
        <w:rPr>
          <w:noProof/>
        </w:rPr>
        <w:t>115</w:t>
      </w:r>
      <w:r w:rsidRPr="00F1351A">
        <w:rPr>
          <w:noProof/>
        </w:rPr>
        <w:fldChar w:fldCharType="end"/>
      </w:r>
      <w:bookmarkEnd w:id="385"/>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Pr>
          <w:b w:val="0"/>
        </w:rPr>
        <w:t>ФГБУ «ЦЖКУ» (окончание</w:t>
      </w:r>
      <w:r w:rsidRPr="00F1351A">
        <w:rPr>
          <w:b w:val="0"/>
        </w:rPr>
        <w:t>)</w:t>
      </w:r>
      <w:bookmarkEnd w:id="384"/>
    </w:p>
    <w:p w:rsidR="0095712E" w:rsidRPr="0095712E" w:rsidRDefault="0095712E" w:rsidP="005C0FD8">
      <w:pPr>
        <w:ind w:firstLine="0"/>
      </w:pPr>
      <w:r>
        <w:rPr>
          <w:noProof/>
        </w:rPr>
        <w:drawing>
          <wp:inline distT="0" distB="0" distL="0" distR="0" wp14:anchorId="58317B23" wp14:editId="0B9D0DE1">
            <wp:extent cx="13632873" cy="7211711"/>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3911" t="15865" r="12161" b="14610"/>
                    <a:stretch/>
                  </pic:blipFill>
                  <pic:spPr bwMode="auto">
                    <a:xfrm>
                      <a:off x="0" y="0"/>
                      <a:ext cx="13662294" cy="7227274"/>
                    </a:xfrm>
                    <a:prstGeom prst="rect">
                      <a:avLst/>
                    </a:prstGeom>
                    <a:ln>
                      <a:noFill/>
                    </a:ln>
                    <a:extLst>
                      <a:ext uri="{53640926-AAD7-44D8-BBD7-CCE9431645EC}">
                        <a14:shadowObscured xmlns:a14="http://schemas.microsoft.com/office/drawing/2010/main"/>
                      </a:ext>
                    </a:extLst>
                  </pic:spPr>
                </pic:pic>
              </a:graphicData>
            </a:graphic>
          </wp:inline>
        </w:drawing>
      </w:r>
    </w:p>
    <w:p w:rsidR="0095712E" w:rsidRDefault="0095712E" w:rsidP="001456C2">
      <w:pPr>
        <w:ind w:firstLine="0"/>
        <w:sectPr w:rsidR="0095712E" w:rsidSect="00CF1B71">
          <w:pgSz w:w="23814" w:h="16840" w:orient="landscape" w:code="8"/>
          <w:pgMar w:top="1134" w:right="1134" w:bottom="567"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933DFC" w:rsidRPr="00F1351A" w:rsidRDefault="00933DFC" w:rsidP="00933DFC"/>
    <w:p w:rsidR="00933DFC" w:rsidRPr="00F1351A" w:rsidRDefault="00933DFC" w:rsidP="00933DFC">
      <w:pPr>
        <w:pStyle w:val="3"/>
      </w:pPr>
      <w:bookmarkStart w:id="386" w:name="_Toc94218178"/>
      <w:r w:rsidRPr="00F1351A">
        <w:t>Технико-экономические показатели работы каждой теплоснабжающей организации, определение неэкономичных участков систем теплоснабжения, выходящих за пределы эффективного радиуса теплоснабжения и др.</w:t>
      </w:r>
      <w:bookmarkEnd w:id="386"/>
    </w:p>
    <w:p w:rsidR="00C46EE5" w:rsidRPr="00F1351A" w:rsidRDefault="00C46EE5" w:rsidP="00C46EE5">
      <w:r w:rsidRPr="00F1351A">
        <w:t xml:space="preserve">Технико-экономические показатели работы организаций, занятых в сфере теплоснабжения городского округа Долгопрудный за базовый 2020 год, представлены в таблице </w:t>
      </w:r>
      <w:r w:rsidRPr="00F1351A">
        <w:fldChar w:fldCharType="begin"/>
      </w:r>
      <w:r w:rsidRPr="00F1351A">
        <w:instrText xml:space="preserve"> REF табл_1_62 \h  \* MERGEFORMAT </w:instrText>
      </w:r>
      <w:r w:rsidRPr="00F1351A">
        <w:fldChar w:fldCharType="separate"/>
      </w:r>
      <w:r w:rsidR="00047BF1">
        <w:rPr>
          <w:noProof/>
        </w:rPr>
        <w:t>1</w:t>
      </w:r>
      <w:r w:rsidR="00047BF1" w:rsidRPr="00F1351A">
        <w:t>.</w:t>
      </w:r>
      <w:r w:rsidR="00047BF1">
        <w:rPr>
          <w:noProof/>
        </w:rPr>
        <w:t>116</w:t>
      </w:r>
      <w:r w:rsidRPr="00F1351A">
        <w:fldChar w:fldCharType="end"/>
      </w:r>
      <w:r w:rsidRPr="00F1351A">
        <w:t>.</w:t>
      </w:r>
    </w:p>
    <w:p w:rsidR="00933DFC" w:rsidRPr="00F1351A" w:rsidRDefault="00933DFC" w:rsidP="00933DFC"/>
    <w:p w:rsidR="00933DFC" w:rsidRPr="00F1351A" w:rsidRDefault="00933DFC" w:rsidP="00933DFC">
      <w:pPr>
        <w:pStyle w:val="3"/>
      </w:pPr>
      <w:bookmarkStart w:id="387" w:name="_Toc94218179"/>
      <w:r w:rsidRPr="00F1351A">
        <w:t>Описание изменений технико-экономических показателей теплоснабжающих и теплосетевых организаций для каждой системы теплоснабжения, в том числе с учетом реализации планов строительства, реконструкции и технического перевооружения и (или) модернизации источников тепловой энергии и тепловых сетей, ввод в эксплуатацию которых осуществлен в период, предшествующий актуализации схемы теплоснабжения</w:t>
      </w:r>
      <w:bookmarkEnd w:id="387"/>
    </w:p>
    <w:p w:rsidR="00C46EE5" w:rsidRPr="00F1351A" w:rsidRDefault="00C46EE5" w:rsidP="00C46EE5">
      <w:pPr>
        <w:pStyle w:val="aff5"/>
      </w:pPr>
      <w:r w:rsidRPr="00F1351A">
        <w:t>По сравнению с базовой версией проекта обновлены показатели финансово-хозяйственной деятельности теплоснабжающих и теплосетевых организаций за 2018-2020 гг. Изменения касаются количества вырабатываемого тепла, собственных нужд, отпуска тепловой энергии в тепловую сеть и потерь в тепловых сетях.</w:t>
      </w:r>
    </w:p>
    <w:p w:rsidR="00C46EE5" w:rsidRPr="00F1351A" w:rsidRDefault="00C46EE5" w:rsidP="00C46EE5">
      <w:pPr>
        <w:pStyle w:val="aff5"/>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keepNext/>
      </w:pPr>
      <w:bookmarkStart w:id="388" w:name="_Toc99146622"/>
      <w:r w:rsidRPr="00F1351A">
        <w:lastRenderedPageBreak/>
        <w:t xml:space="preserve">Таблица </w:t>
      </w:r>
      <w:bookmarkStart w:id="389" w:name="табл_1_62"/>
      <w:r w:rsidR="0041674E" w:rsidRPr="00F1351A">
        <w:fldChar w:fldCharType="begin"/>
      </w:r>
      <w:r w:rsidR="0041674E" w:rsidRPr="00F1351A">
        <w:instrText xml:space="preserve"> STYLEREF 1 \s </w:instrText>
      </w:r>
      <w:r w:rsidR="0041674E" w:rsidRPr="00F1351A">
        <w:fldChar w:fldCharType="separate"/>
      </w:r>
      <w:r w:rsidR="00047BF1">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047BF1">
        <w:rPr>
          <w:noProof/>
        </w:rPr>
        <w:t>116</w:t>
      </w:r>
      <w:r w:rsidR="00E6474C" w:rsidRPr="00F1351A">
        <w:rPr>
          <w:noProof/>
        </w:rPr>
        <w:fldChar w:fldCharType="end"/>
      </w:r>
      <w:bookmarkEnd w:id="389"/>
      <w:r w:rsidRPr="00F1351A">
        <w:t xml:space="preserve"> - </w:t>
      </w:r>
      <w:r w:rsidRPr="00F1351A">
        <w:rPr>
          <w:b w:val="0"/>
        </w:rPr>
        <w:t>Сводные технико-экономические показатели котельных по отчетности теплоснабжающих организаций</w:t>
      </w:r>
      <w:bookmarkEnd w:id="3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3060"/>
        <w:gridCol w:w="1464"/>
        <w:gridCol w:w="1465"/>
        <w:gridCol w:w="1465"/>
        <w:gridCol w:w="1465"/>
        <w:gridCol w:w="1465"/>
        <w:gridCol w:w="1465"/>
        <w:gridCol w:w="1465"/>
        <w:gridCol w:w="1471"/>
      </w:tblGrid>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 п/п</w:t>
            </w:r>
          </w:p>
        </w:tc>
        <w:tc>
          <w:tcPr>
            <w:tcW w:w="997"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Наименование теплоисточника</w:t>
            </w:r>
          </w:p>
        </w:tc>
        <w:tc>
          <w:tcPr>
            <w:tcW w:w="477"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Выработка тепловой энергии, Гкал</w:t>
            </w:r>
          </w:p>
        </w:tc>
        <w:tc>
          <w:tcPr>
            <w:tcW w:w="477"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Расход тепла на собственные нужды, Гкал</w:t>
            </w:r>
          </w:p>
        </w:tc>
        <w:tc>
          <w:tcPr>
            <w:tcW w:w="477"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Отпуск тепла с коллекторов, Гкал</w:t>
            </w:r>
          </w:p>
        </w:tc>
        <w:tc>
          <w:tcPr>
            <w:tcW w:w="477"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Потери в сетях, Гкал</w:t>
            </w:r>
          </w:p>
        </w:tc>
        <w:tc>
          <w:tcPr>
            <w:tcW w:w="477"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Потребление тепловой энергии, Гкал</w:t>
            </w:r>
          </w:p>
        </w:tc>
        <w:tc>
          <w:tcPr>
            <w:tcW w:w="477"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Расход газа, м3</w:t>
            </w:r>
          </w:p>
        </w:tc>
        <w:tc>
          <w:tcPr>
            <w:tcW w:w="477"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Расход условного топлива, т.у.т.</w:t>
            </w:r>
          </w:p>
        </w:tc>
        <w:tc>
          <w:tcPr>
            <w:tcW w:w="479" w:type="pct"/>
            <w:shd w:val="clear" w:color="auto" w:fill="auto"/>
            <w:vAlign w:val="center"/>
            <w:hideMark/>
          </w:tcPr>
          <w:p w:rsidR="00F1351A" w:rsidRPr="00F1351A" w:rsidRDefault="00F1351A" w:rsidP="004E2651">
            <w:pPr>
              <w:spacing w:line="240" w:lineRule="auto"/>
              <w:ind w:left="-57" w:right="-57" w:firstLine="0"/>
              <w:jc w:val="center"/>
              <w:rPr>
                <w:b/>
                <w:bCs/>
                <w:color w:val="000000"/>
                <w:sz w:val="20"/>
                <w:szCs w:val="20"/>
              </w:rPr>
            </w:pPr>
            <w:r w:rsidRPr="00F1351A">
              <w:rPr>
                <w:b/>
                <w:bCs/>
                <w:color w:val="000000"/>
                <w:sz w:val="20"/>
                <w:szCs w:val="20"/>
              </w:rPr>
              <w:t>УРУТ, кг у.т./Гкал</w:t>
            </w:r>
          </w:p>
        </w:tc>
      </w:tr>
      <w:tr w:rsidR="00F1351A" w:rsidRPr="00F1351A" w:rsidTr="004E2651">
        <w:trPr>
          <w:trHeight w:val="227"/>
        </w:trPr>
        <w:tc>
          <w:tcPr>
            <w:tcW w:w="5000" w:type="pct"/>
            <w:gridSpan w:val="10"/>
            <w:shd w:val="clear" w:color="auto" w:fill="auto"/>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МУП "Инженерные сети г. Долгопрудного"</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 Спортивная, д.3а</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86696,00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2448,38</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84247,63</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3662,94</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80584,69</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14 745 536</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17 287</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196,90</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ул.Театральная, д.7</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48441,72</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578,57</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47863,15</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6734,01</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41129,14</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7 460 388</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8 746</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185,55</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д.2</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123917,89</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1033,96</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122883,93</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24770,88</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98113,05</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16 061 129</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18 830</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153,69</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ул.Заводская д.15</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16836,31</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292,22</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16544,09</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2669,69</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13874,41</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2 414 080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2 830</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169,78</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ул.Октябрьская д.22. корп.4</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17236,47</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303,70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16932,77</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1610,86</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15321,91</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2 082 366</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2 441</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128,21</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ул.Первомайская д.40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16948,80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278,22</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16670,58</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5058,98</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11611,60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2 470 050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2 896</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167,47</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ул.Станционная д.1</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17958,06</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271,36</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17686,70</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5905,92</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11780,78</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2 346 533</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2 751</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157,91</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ул.Ленинградская д.19</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4780,00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192,22</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4587,78</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1675,64</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2912,14</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485 816</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570</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121,99</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ул.Речная д.14</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17299,19</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309,63</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16989,56</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3727,68</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13261,88</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2 379 161</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2 789</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154,66</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мкр. Павельцево</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8082,32</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797,60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7284,72</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1335,25</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5949,47</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1 205 840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1 414</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174,18</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11</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Модульная котельная</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616,75</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38,30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578,45</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578,45</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90616,26</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106</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194,09</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12</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АИТ-6 по ул. Новый бульвар 17а</w:t>
            </w:r>
          </w:p>
        </w:tc>
        <w:tc>
          <w:tcPr>
            <w:tcW w:w="477" w:type="pct"/>
            <w:shd w:val="clear" w:color="000000" w:fill="FFFFFF"/>
            <w:vAlign w:val="bottom"/>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8019,91</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395,60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7624,31</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7624,31</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1 041 816</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1 221</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157,88</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АИТ-7 Лихачёвский пр., д.74а</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6398,98</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302,70</w:t>
            </w:r>
          </w:p>
        </w:tc>
        <w:tc>
          <w:tcPr>
            <w:tcW w:w="477" w:type="pct"/>
            <w:shd w:val="clear" w:color="000000" w:fill="FFFFFF"/>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6096,28</w:t>
            </w:r>
          </w:p>
        </w:tc>
        <w:tc>
          <w:tcPr>
            <w:tcW w:w="477" w:type="pct"/>
            <w:shd w:val="clear" w:color="000000" w:fill="FFFFFF"/>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0,00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6096,28</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798 975</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937</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144,89</w:t>
            </w:r>
          </w:p>
        </w:tc>
      </w:tr>
      <w:tr w:rsidR="00F1351A" w:rsidRPr="00F1351A" w:rsidTr="004E2651">
        <w:trPr>
          <w:trHeight w:val="227"/>
        </w:trPr>
        <w:tc>
          <w:tcPr>
            <w:tcW w:w="185" w:type="pct"/>
            <w:tcBorders>
              <w:top w:val="single" w:sz="4" w:space="0" w:color="auto"/>
              <w:left w:val="single" w:sz="4" w:space="0" w:color="auto"/>
              <w:bottom w:val="single" w:sz="4" w:space="0" w:color="auto"/>
              <w:right w:val="single" w:sz="4" w:space="0" w:color="auto"/>
            </w:tcBorders>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w:t>
            </w:r>
          </w:p>
        </w:tc>
        <w:tc>
          <w:tcPr>
            <w:tcW w:w="997" w:type="pct"/>
            <w:tcBorders>
              <w:top w:val="single" w:sz="4" w:space="0" w:color="auto"/>
              <w:left w:val="nil"/>
              <w:bottom w:val="nil"/>
              <w:right w:val="nil"/>
            </w:tcBorders>
            <w:shd w:val="clear" w:color="auto" w:fill="auto"/>
            <w:vAlign w:val="center"/>
          </w:tcPr>
          <w:p w:rsidR="00F1351A" w:rsidRPr="00F1351A" w:rsidRDefault="00F1351A" w:rsidP="004E2651">
            <w:pPr>
              <w:spacing w:line="240" w:lineRule="auto"/>
              <w:ind w:firstLine="0"/>
              <w:jc w:val="left"/>
              <w:rPr>
                <w:color w:val="000000"/>
                <w:sz w:val="20"/>
                <w:szCs w:val="20"/>
              </w:rPr>
            </w:pPr>
            <w:r w:rsidRPr="00F1351A">
              <w:rPr>
                <w:color w:val="000000"/>
                <w:sz w:val="20"/>
                <w:szCs w:val="20"/>
              </w:rPr>
              <w:t>АИТ-8 Лихачёвский пр., д.68, к.4</w:t>
            </w:r>
          </w:p>
        </w:tc>
        <w:tc>
          <w:tcPr>
            <w:tcW w:w="477" w:type="pct"/>
            <w:tcBorders>
              <w:top w:val="single" w:sz="4" w:space="0" w:color="auto"/>
              <w:left w:val="single" w:sz="4" w:space="0" w:color="auto"/>
              <w:bottom w:val="single" w:sz="4" w:space="0" w:color="auto"/>
              <w:right w:val="single" w:sz="4" w:space="0" w:color="auto"/>
            </w:tcBorders>
            <w:shd w:val="clear" w:color="auto" w:fill="auto"/>
            <w:vAlign w:val="center"/>
          </w:tcPr>
          <w:p w:rsidR="00F1351A" w:rsidRPr="00F1351A" w:rsidRDefault="00F1351A" w:rsidP="004E2651">
            <w:pPr>
              <w:pStyle w:val="affffd"/>
            </w:pPr>
            <w:r w:rsidRPr="00F1351A">
              <w:t>3800,83</w:t>
            </w:r>
          </w:p>
        </w:tc>
        <w:tc>
          <w:tcPr>
            <w:tcW w:w="477" w:type="pct"/>
            <w:tcBorders>
              <w:top w:val="single" w:sz="4" w:space="0" w:color="auto"/>
              <w:left w:val="nil"/>
              <w:bottom w:val="single" w:sz="4" w:space="0" w:color="auto"/>
              <w:right w:val="single" w:sz="4" w:space="0" w:color="auto"/>
            </w:tcBorders>
            <w:shd w:val="clear" w:color="000000" w:fill="FFFFFF"/>
            <w:vAlign w:val="center"/>
          </w:tcPr>
          <w:p w:rsidR="00F1351A" w:rsidRPr="00F1351A" w:rsidRDefault="00F1351A" w:rsidP="004E2651">
            <w:pPr>
              <w:pStyle w:val="affffd"/>
            </w:pPr>
            <w:r w:rsidRPr="00F1351A">
              <w:t>124,21</w:t>
            </w:r>
          </w:p>
        </w:tc>
        <w:tc>
          <w:tcPr>
            <w:tcW w:w="477" w:type="pct"/>
            <w:tcBorders>
              <w:top w:val="single" w:sz="4" w:space="0" w:color="auto"/>
              <w:left w:val="nil"/>
              <w:bottom w:val="single" w:sz="4" w:space="0" w:color="auto"/>
              <w:right w:val="single" w:sz="4" w:space="0" w:color="auto"/>
            </w:tcBorders>
            <w:shd w:val="clear" w:color="auto" w:fill="auto"/>
            <w:vAlign w:val="center"/>
          </w:tcPr>
          <w:p w:rsidR="00F1351A" w:rsidRPr="00F1351A" w:rsidRDefault="00F1351A" w:rsidP="004E2651">
            <w:pPr>
              <w:pStyle w:val="affffd"/>
            </w:pPr>
            <w:r w:rsidRPr="00F1351A">
              <w:t>3676,61</w:t>
            </w:r>
          </w:p>
        </w:tc>
        <w:tc>
          <w:tcPr>
            <w:tcW w:w="477" w:type="pct"/>
            <w:tcBorders>
              <w:top w:val="single" w:sz="4" w:space="0" w:color="auto"/>
              <w:left w:val="nil"/>
              <w:bottom w:val="single" w:sz="4" w:space="0" w:color="auto"/>
              <w:right w:val="single" w:sz="4" w:space="0" w:color="auto"/>
            </w:tcBorders>
            <w:shd w:val="clear" w:color="000000" w:fill="FFFFFF"/>
            <w:noWrap/>
            <w:vAlign w:val="center"/>
          </w:tcPr>
          <w:p w:rsidR="00F1351A" w:rsidRPr="00F1351A" w:rsidRDefault="00F1351A" w:rsidP="004E2651">
            <w:pPr>
              <w:pStyle w:val="affffd"/>
            </w:pPr>
            <w:r w:rsidRPr="00F1351A">
              <w:t>0,00</w:t>
            </w:r>
          </w:p>
        </w:tc>
        <w:tc>
          <w:tcPr>
            <w:tcW w:w="477" w:type="pct"/>
            <w:shd w:val="clear" w:color="auto" w:fill="auto"/>
            <w:noWrap/>
            <w:vAlign w:val="center"/>
          </w:tcPr>
          <w:p w:rsidR="00F1351A" w:rsidRPr="00F1351A" w:rsidRDefault="00F1351A" w:rsidP="004E2651">
            <w:pPr>
              <w:pStyle w:val="affffd"/>
            </w:pPr>
            <w:r w:rsidRPr="00F1351A">
              <w:t>3676,61</w:t>
            </w:r>
          </w:p>
        </w:tc>
        <w:tc>
          <w:tcPr>
            <w:tcW w:w="477" w:type="pct"/>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621135,57</w:t>
            </w:r>
          </w:p>
        </w:tc>
        <w:tc>
          <w:tcPr>
            <w:tcW w:w="477" w:type="pct"/>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728,21</w:t>
            </w:r>
          </w:p>
        </w:tc>
        <w:tc>
          <w:tcPr>
            <w:tcW w:w="479" w:type="pct"/>
            <w:shd w:val="clear" w:color="auto" w:fill="auto"/>
            <w:noWrap/>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193,70</w:t>
            </w:r>
          </w:p>
        </w:tc>
      </w:tr>
      <w:tr w:rsidR="00F1351A" w:rsidRPr="00F1351A" w:rsidTr="004E2651">
        <w:trPr>
          <w:trHeight w:val="227"/>
        </w:trPr>
        <w:tc>
          <w:tcPr>
            <w:tcW w:w="1182" w:type="pct"/>
            <w:gridSpan w:val="2"/>
            <w:shd w:val="clear" w:color="auto" w:fill="auto"/>
            <w:vAlign w:val="center"/>
            <w:hideMark/>
          </w:tcPr>
          <w:p w:rsidR="00F1351A" w:rsidRPr="00F1351A" w:rsidRDefault="00F1351A" w:rsidP="004E2651">
            <w:pPr>
              <w:pStyle w:val="affffb"/>
            </w:pPr>
            <w:r w:rsidRPr="00F1351A">
              <w:t>Итого по МУП "Инженерные сети г. Долгопрудного"</w:t>
            </w:r>
          </w:p>
        </w:tc>
        <w:tc>
          <w:tcPr>
            <w:tcW w:w="477" w:type="pct"/>
            <w:shd w:val="clear" w:color="auto" w:fill="auto"/>
            <w:vAlign w:val="center"/>
          </w:tcPr>
          <w:p w:rsidR="00F1351A" w:rsidRPr="00F1351A" w:rsidRDefault="00F1351A" w:rsidP="004E2651">
            <w:pPr>
              <w:pStyle w:val="affffb"/>
              <w:rPr>
                <w:b/>
              </w:rPr>
            </w:pPr>
            <w:r w:rsidRPr="00F1351A">
              <w:rPr>
                <w:b/>
              </w:rPr>
              <w:t>377033,22</w:t>
            </w:r>
          </w:p>
        </w:tc>
        <w:tc>
          <w:tcPr>
            <w:tcW w:w="477" w:type="pct"/>
            <w:shd w:val="clear" w:color="auto" w:fill="auto"/>
            <w:vAlign w:val="center"/>
          </w:tcPr>
          <w:p w:rsidR="00F1351A" w:rsidRPr="00F1351A" w:rsidRDefault="00F1351A" w:rsidP="004E2651">
            <w:pPr>
              <w:pStyle w:val="affffb"/>
              <w:rPr>
                <w:b/>
              </w:rPr>
            </w:pPr>
            <w:r w:rsidRPr="00F1351A">
              <w:rPr>
                <w:b/>
              </w:rPr>
              <w:t>7366,67</w:t>
            </w:r>
          </w:p>
        </w:tc>
        <w:tc>
          <w:tcPr>
            <w:tcW w:w="477" w:type="pct"/>
            <w:shd w:val="clear" w:color="auto" w:fill="auto"/>
            <w:vAlign w:val="center"/>
          </w:tcPr>
          <w:p w:rsidR="00F1351A" w:rsidRPr="00F1351A" w:rsidRDefault="00F1351A" w:rsidP="004E2651">
            <w:pPr>
              <w:pStyle w:val="affffb"/>
              <w:rPr>
                <w:b/>
              </w:rPr>
            </w:pPr>
            <w:r w:rsidRPr="00F1351A">
              <w:rPr>
                <w:b/>
              </w:rPr>
              <w:t>369666,55</w:t>
            </w:r>
          </w:p>
        </w:tc>
        <w:tc>
          <w:tcPr>
            <w:tcW w:w="477" w:type="pct"/>
            <w:shd w:val="clear" w:color="auto" w:fill="auto"/>
            <w:vAlign w:val="center"/>
          </w:tcPr>
          <w:p w:rsidR="00F1351A" w:rsidRPr="00F1351A" w:rsidRDefault="00F1351A" w:rsidP="004E2651">
            <w:pPr>
              <w:pStyle w:val="affffb"/>
              <w:rPr>
                <w:b/>
              </w:rPr>
            </w:pPr>
            <w:r w:rsidRPr="00F1351A">
              <w:rPr>
                <w:b/>
              </w:rPr>
              <w:t>57151,85</w:t>
            </w:r>
          </w:p>
        </w:tc>
        <w:tc>
          <w:tcPr>
            <w:tcW w:w="477" w:type="pct"/>
            <w:shd w:val="clear" w:color="auto" w:fill="auto"/>
            <w:vAlign w:val="center"/>
          </w:tcPr>
          <w:p w:rsidR="00F1351A" w:rsidRPr="00F1351A" w:rsidRDefault="00F1351A" w:rsidP="004E2651">
            <w:pPr>
              <w:ind w:firstLine="0"/>
              <w:jc w:val="center"/>
              <w:rPr>
                <w:b/>
                <w:bCs/>
                <w:color w:val="000000"/>
                <w:sz w:val="20"/>
                <w:szCs w:val="20"/>
              </w:rPr>
            </w:pPr>
            <w:r w:rsidRPr="00F1351A">
              <w:rPr>
                <w:b/>
                <w:bCs/>
                <w:color w:val="000000"/>
                <w:sz w:val="20"/>
                <w:szCs w:val="20"/>
              </w:rPr>
              <w:t>312514,70</w:t>
            </w:r>
          </w:p>
        </w:tc>
        <w:tc>
          <w:tcPr>
            <w:tcW w:w="477" w:type="pct"/>
            <w:shd w:val="clear" w:color="auto" w:fill="auto"/>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54 203 439,94</w:t>
            </w:r>
          </w:p>
        </w:tc>
        <w:tc>
          <w:tcPr>
            <w:tcW w:w="477" w:type="pct"/>
            <w:shd w:val="clear" w:color="auto" w:fill="auto"/>
            <w:noWrap/>
            <w:vAlign w:val="center"/>
          </w:tcPr>
          <w:p w:rsidR="00F1351A" w:rsidRPr="00F1351A" w:rsidRDefault="00F1351A" w:rsidP="004E2651">
            <w:pPr>
              <w:spacing w:line="240" w:lineRule="auto"/>
              <w:ind w:firstLine="0"/>
              <w:jc w:val="center"/>
              <w:rPr>
                <w:b/>
                <w:color w:val="000000"/>
                <w:sz w:val="20"/>
                <w:szCs w:val="20"/>
              </w:rPr>
            </w:pPr>
            <w:r w:rsidRPr="00F1351A">
              <w:rPr>
                <w:b/>
                <w:color w:val="000000"/>
                <w:sz w:val="20"/>
                <w:szCs w:val="20"/>
              </w:rPr>
              <w:t>63 547,11</w:t>
            </w:r>
          </w:p>
        </w:tc>
        <w:tc>
          <w:tcPr>
            <w:tcW w:w="479" w:type="pct"/>
            <w:shd w:val="clear" w:color="auto" w:fill="auto"/>
            <w:noWrap/>
            <w:vAlign w:val="center"/>
          </w:tcPr>
          <w:p w:rsidR="00F1351A" w:rsidRPr="00F1351A" w:rsidRDefault="00F1351A" w:rsidP="004E2651">
            <w:pPr>
              <w:spacing w:line="240" w:lineRule="auto"/>
              <w:ind w:firstLine="0"/>
              <w:jc w:val="center"/>
              <w:rPr>
                <w:b/>
                <w:color w:val="000000"/>
                <w:sz w:val="20"/>
                <w:szCs w:val="20"/>
              </w:rPr>
            </w:pPr>
            <w:r w:rsidRPr="00F1351A">
              <w:rPr>
                <w:b/>
                <w:color w:val="000000"/>
                <w:sz w:val="20"/>
                <w:szCs w:val="20"/>
              </w:rPr>
              <w:t>164,35</w:t>
            </w:r>
          </w:p>
        </w:tc>
      </w:tr>
      <w:tr w:rsidR="00F1351A" w:rsidRPr="00F1351A" w:rsidTr="004E2651">
        <w:trPr>
          <w:trHeight w:val="227"/>
        </w:trPr>
        <w:tc>
          <w:tcPr>
            <w:tcW w:w="5000" w:type="pct"/>
            <w:gridSpan w:val="10"/>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покупку тепловой энергии от которых осуществляет МУП "Инженерные сети г. Долгопрудный"</w:t>
            </w:r>
          </w:p>
        </w:tc>
      </w:tr>
      <w:tr w:rsidR="00F1351A" w:rsidRPr="00F1351A" w:rsidTr="004E2651">
        <w:trPr>
          <w:trHeight w:val="227"/>
        </w:trPr>
        <w:tc>
          <w:tcPr>
            <w:tcW w:w="185"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ПАО «ДНПП»</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108445,90</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2034,87</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106411,03</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4295,29</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102115,74</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14512890,00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16 690</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153,90</w:t>
            </w:r>
          </w:p>
        </w:tc>
      </w:tr>
      <w:tr w:rsidR="00F1351A" w:rsidRPr="00F1351A" w:rsidTr="004E2651">
        <w:trPr>
          <w:trHeight w:val="227"/>
        </w:trPr>
        <w:tc>
          <w:tcPr>
            <w:tcW w:w="185"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АО «Вегетта»</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21766,59</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452,36</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21314,23</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3133,57</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18180,66</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2863700,00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3 342</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157,20</w:t>
            </w:r>
          </w:p>
        </w:tc>
      </w:tr>
      <w:tr w:rsidR="00F1351A" w:rsidRPr="00F1351A" w:rsidTr="004E2651">
        <w:trPr>
          <w:trHeight w:val="227"/>
        </w:trPr>
        <w:tc>
          <w:tcPr>
            <w:tcW w:w="185"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17</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КотельнаяГОУ ВПО «МФТИ»</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45305,92</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39,00</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45266,92</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1376,11</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43890,81</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6067054,00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6 977</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154,00</w:t>
            </w:r>
          </w:p>
        </w:tc>
      </w:tr>
      <w:tr w:rsidR="00F1351A" w:rsidRPr="00F1351A" w:rsidTr="004E2651">
        <w:trPr>
          <w:trHeight w:val="227"/>
        </w:trPr>
        <w:tc>
          <w:tcPr>
            <w:tcW w:w="1182" w:type="pct"/>
            <w:gridSpan w:val="2"/>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Итого по котельным, покупку тепловой энергии от которых осуществляет МУП "Инженерные сети г. Долгопрудный"</w:t>
            </w:r>
          </w:p>
        </w:tc>
        <w:tc>
          <w:tcPr>
            <w:tcW w:w="477"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175518,41</w:t>
            </w:r>
          </w:p>
        </w:tc>
        <w:tc>
          <w:tcPr>
            <w:tcW w:w="477"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2526,23</w:t>
            </w:r>
          </w:p>
        </w:tc>
        <w:tc>
          <w:tcPr>
            <w:tcW w:w="477"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172992,18</w:t>
            </w:r>
          </w:p>
        </w:tc>
        <w:tc>
          <w:tcPr>
            <w:tcW w:w="477"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8804,97</w:t>
            </w:r>
          </w:p>
        </w:tc>
        <w:tc>
          <w:tcPr>
            <w:tcW w:w="477"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164187,21</w:t>
            </w:r>
          </w:p>
        </w:tc>
        <w:tc>
          <w:tcPr>
            <w:tcW w:w="477" w:type="pct"/>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23443644,00</w:t>
            </w:r>
          </w:p>
        </w:tc>
        <w:tc>
          <w:tcPr>
            <w:tcW w:w="477" w:type="pct"/>
            <w:shd w:val="clear" w:color="auto" w:fill="auto"/>
            <w:noWrap/>
            <w:vAlign w:val="center"/>
            <w:hideMark/>
          </w:tcPr>
          <w:p w:rsidR="00F1351A" w:rsidRPr="00F1351A" w:rsidRDefault="00F1351A" w:rsidP="004E2651">
            <w:pPr>
              <w:spacing w:line="240" w:lineRule="auto"/>
              <w:ind w:firstLine="0"/>
              <w:jc w:val="center"/>
              <w:rPr>
                <w:b/>
                <w:color w:val="000000"/>
                <w:sz w:val="20"/>
                <w:szCs w:val="20"/>
              </w:rPr>
            </w:pPr>
            <w:r w:rsidRPr="00F1351A">
              <w:rPr>
                <w:b/>
                <w:color w:val="000000"/>
                <w:sz w:val="20"/>
                <w:szCs w:val="20"/>
              </w:rPr>
              <w:t>27 009</w:t>
            </w:r>
          </w:p>
        </w:tc>
        <w:tc>
          <w:tcPr>
            <w:tcW w:w="479" w:type="pct"/>
            <w:shd w:val="clear" w:color="auto" w:fill="auto"/>
            <w:noWrap/>
            <w:vAlign w:val="center"/>
            <w:hideMark/>
          </w:tcPr>
          <w:p w:rsidR="00F1351A" w:rsidRPr="00F1351A" w:rsidRDefault="00F1351A" w:rsidP="004E2651">
            <w:pPr>
              <w:spacing w:line="240" w:lineRule="auto"/>
              <w:ind w:firstLine="0"/>
              <w:jc w:val="center"/>
              <w:rPr>
                <w:b/>
                <w:color w:val="000000"/>
                <w:sz w:val="20"/>
                <w:szCs w:val="20"/>
              </w:rPr>
            </w:pPr>
            <w:r w:rsidRPr="00F1351A">
              <w:rPr>
                <w:b/>
                <w:color w:val="000000"/>
                <w:sz w:val="20"/>
                <w:szCs w:val="20"/>
              </w:rPr>
              <w:t>155,03</w:t>
            </w:r>
          </w:p>
        </w:tc>
      </w:tr>
      <w:tr w:rsidR="00F1351A" w:rsidRPr="00F1351A" w:rsidTr="004E2651">
        <w:trPr>
          <w:trHeight w:val="227"/>
        </w:trPr>
        <w:tc>
          <w:tcPr>
            <w:tcW w:w="5000" w:type="pct"/>
            <w:gridSpan w:val="10"/>
            <w:shd w:val="clear" w:color="auto" w:fill="auto"/>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Котельные ФГБУ «ЦЖКУ»</w:t>
            </w:r>
          </w:p>
        </w:tc>
      </w:tr>
      <w:tr w:rsidR="00F1351A" w:rsidRPr="00F1351A" w:rsidTr="004E2651">
        <w:trPr>
          <w:trHeight w:val="227"/>
        </w:trPr>
        <w:tc>
          <w:tcPr>
            <w:tcW w:w="185"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№103</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15388,26</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76,94</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15311,32</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1837,36</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13473,96</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2206450,16</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2 587</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168,11</w:t>
            </w:r>
          </w:p>
        </w:tc>
      </w:tr>
      <w:tr w:rsidR="00F1351A" w:rsidRPr="00F1351A" w:rsidTr="004E2651">
        <w:trPr>
          <w:trHeight w:val="227"/>
        </w:trPr>
        <w:tc>
          <w:tcPr>
            <w:tcW w:w="185" w:type="pct"/>
            <w:shd w:val="clear" w:color="auto" w:fill="auto"/>
            <w:vAlign w:val="center"/>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19</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№94</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7351,07</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36,76</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7314,32</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877,72</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6436,60</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917853,58</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1 076</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146,39</w:t>
            </w:r>
          </w:p>
        </w:tc>
      </w:tr>
      <w:tr w:rsidR="00F1351A" w:rsidRPr="00F1351A" w:rsidTr="004E2651">
        <w:trPr>
          <w:trHeight w:val="227"/>
        </w:trPr>
        <w:tc>
          <w:tcPr>
            <w:tcW w:w="1182" w:type="pct"/>
            <w:gridSpan w:val="2"/>
            <w:shd w:val="clear" w:color="auto" w:fill="auto"/>
            <w:noWrap/>
            <w:vAlign w:val="center"/>
            <w:hideMark/>
          </w:tcPr>
          <w:p w:rsidR="00F1351A" w:rsidRPr="00F1351A" w:rsidRDefault="00F1351A" w:rsidP="004E2651">
            <w:pPr>
              <w:spacing w:line="240" w:lineRule="auto"/>
              <w:ind w:firstLine="0"/>
              <w:jc w:val="left"/>
              <w:rPr>
                <w:b/>
                <w:bCs/>
                <w:color w:val="000000"/>
                <w:sz w:val="20"/>
                <w:szCs w:val="20"/>
              </w:rPr>
            </w:pPr>
            <w:r w:rsidRPr="00F1351A">
              <w:rPr>
                <w:b/>
                <w:bCs/>
                <w:color w:val="000000"/>
                <w:sz w:val="20"/>
                <w:szCs w:val="20"/>
              </w:rPr>
              <w:t>Итого по котельным ФГБУ «ЦЖКУ»</w:t>
            </w:r>
          </w:p>
        </w:tc>
        <w:tc>
          <w:tcPr>
            <w:tcW w:w="477" w:type="pct"/>
            <w:shd w:val="clear" w:color="auto" w:fill="auto"/>
            <w:noWrap/>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22739,33</w:t>
            </w:r>
          </w:p>
        </w:tc>
        <w:tc>
          <w:tcPr>
            <w:tcW w:w="477" w:type="pct"/>
            <w:shd w:val="clear" w:color="auto" w:fill="auto"/>
            <w:noWrap/>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113,70</w:t>
            </w:r>
          </w:p>
        </w:tc>
        <w:tc>
          <w:tcPr>
            <w:tcW w:w="477" w:type="pct"/>
            <w:shd w:val="clear" w:color="auto" w:fill="auto"/>
            <w:noWrap/>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22625,63</w:t>
            </w:r>
          </w:p>
        </w:tc>
        <w:tc>
          <w:tcPr>
            <w:tcW w:w="477" w:type="pct"/>
            <w:shd w:val="clear" w:color="auto" w:fill="auto"/>
            <w:noWrap/>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2715,08</w:t>
            </w:r>
          </w:p>
        </w:tc>
        <w:tc>
          <w:tcPr>
            <w:tcW w:w="477" w:type="pct"/>
            <w:shd w:val="clear" w:color="auto" w:fill="auto"/>
            <w:noWrap/>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19910,56</w:t>
            </w:r>
          </w:p>
        </w:tc>
        <w:tc>
          <w:tcPr>
            <w:tcW w:w="477" w:type="pct"/>
            <w:shd w:val="clear" w:color="auto" w:fill="auto"/>
            <w:noWrap/>
            <w:vAlign w:val="center"/>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3124303,74</w:t>
            </w:r>
          </w:p>
        </w:tc>
        <w:tc>
          <w:tcPr>
            <w:tcW w:w="477" w:type="pct"/>
            <w:shd w:val="clear" w:color="auto" w:fill="auto"/>
            <w:noWrap/>
            <w:vAlign w:val="center"/>
            <w:hideMark/>
          </w:tcPr>
          <w:p w:rsidR="00F1351A" w:rsidRPr="00F1351A" w:rsidRDefault="00F1351A" w:rsidP="004E2651">
            <w:pPr>
              <w:spacing w:line="240" w:lineRule="auto"/>
              <w:ind w:firstLine="0"/>
              <w:jc w:val="center"/>
              <w:rPr>
                <w:b/>
                <w:color w:val="000000"/>
                <w:sz w:val="20"/>
                <w:szCs w:val="20"/>
              </w:rPr>
            </w:pPr>
            <w:r w:rsidRPr="00F1351A">
              <w:rPr>
                <w:b/>
                <w:color w:val="000000"/>
                <w:sz w:val="20"/>
                <w:szCs w:val="20"/>
              </w:rPr>
              <w:t>3 663</w:t>
            </w:r>
          </w:p>
        </w:tc>
        <w:tc>
          <w:tcPr>
            <w:tcW w:w="479" w:type="pct"/>
            <w:shd w:val="clear" w:color="auto" w:fill="auto"/>
            <w:noWrap/>
            <w:vAlign w:val="center"/>
            <w:hideMark/>
          </w:tcPr>
          <w:p w:rsidR="00F1351A" w:rsidRPr="00F1351A" w:rsidRDefault="00F1351A" w:rsidP="004E2651">
            <w:pPr>
              <w:spacing w:line="240" w:lineRule="auto"/>
              <w:ind w:firstLine="0"/>
              <w:jc w:val="center"/>
              <w:rPr>
                <w:b/>
                <w:color w:val="000000"/>
                <w:sz w:val="20"/>
                <w:szCs w:val="20"/>
              </w:rPr>
            </w:pPr>
            <w:r w:rsidRPr="00F1351A">
              <w:rPr>
                <w:b/>
                <w:color w:val="000000"/>
                <w:sz w:val="20"/>
                <w:szCs w:val="20"/>
              </w:rPr>
              <w:t>157,25</w:t>
            </w:r>
          </w:p>
        </w:tc>
      </w:tr>
      <w:tr w:rsidR="00F1351A" w:rsidRPr="00F1351A" w:rsidTr="004E2651">
        <w:trPr>
          <w:trHeight w:val="227"/>
        </w:trPr>
        <w:tc>
          <w:tcPr>
            <w:tcW w:w="5000" w:type="pct"/>
            <w:gridSpan w:val="10"/>
            <w:shd w:val="clear" w:color="auto" w:fill="auto"/>
            <w:noWrap/>
            <w:vAlign w:val="bottom"/>
            <w:hideMark/>
          </w:tcPr>
          <w:p w:rsidR="00F1351A" w:rsidRPr="00F1351A" w:rsidRDefault="00F1351A" w:rsidP="004E2651">
            <w:pPr>
              <w:spacing w:line="240" w:lineRule="auto"/>
              <w:ind w:firstLine="0"/>
              <w:jc w:val="center"/>
              <w:rPr>
                <w:b/>
                <w:bCs/>
                <w:color w:val="000000"/>
              </w:rPr>
            </w:pPr>
            <w:r w:rsidRPr="00F1351A">
              <w:rPr>
                <w:b/>
                <w:bCs/>
                <w:color w:val="000000"/>
                <w:sz w:val="22"/>
                <w:szCs w:val="22"/>
              </w:rPr>
              <w:t>Прочие котельные</w:t>
            </w:r>
          </w:p>
        </w:tc>
      </w:tr>
      <w:tr w:rsidR="00F1351A" w:rsidRPr="00F1351A" w:rsidTr="004E2651">
        <w:trPr>
          <w:trHeight w:val="227"/>
        </w:trPr>
        <w:tc>
          <w:tcPr>
            <w:tcW w:w="185"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20</w:t>
            </w:r>
          </w:p>
        </w:tc>
        <w:tc>
          <w:tcPr>
            <w:tcW w:w="997" w:type="pct"/>
            <w:shd w:val="clear" w:color="auto" w:fill="auto"/>
            <w:vAlign w:val="center"/>
            <w:hideMark/>
          </w:tcPr>
          <w:p w:rsidR="00F1351A" w:rsidRPr="00F1351A" w:rsidRDefault="00F1351A" w:rsidP="004E2651">
            <w:pPr>
              <w:spacing w:line="240" w:lineRule="auto"/>
              <w:ind w:firstLine="0"/>
              <w:jc w:val="left"/>
              <w:rPr>
                <w:color w:val="000000"/>
                <w:sz w:val="20"/>
                <w:szCs w:val="20"/>
              </w:rPr>
            </w:pPr>
            <w:r w:rsidRPr="00F1351A">
              <w:rPr>
                <w:color w:val="000000"/>
                <w:sz w:val="20"/>
                <w:szCs w:val="20"/>
              </w:rPr>
              <w:t>Котельная ОАО «ПО «ТОС»</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15351,63</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1335,10</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14016,53</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3504,13</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10512,4</w:t>
            </w:r>
          </w:p>
        </w:tc>
        <w:tc>
          <w:tcPr>
            <w:tcW w:w="477" w:type="pct"/>
            <w:shd w:val="clear" w:color="auto" w:fill="auto"/>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2152445,00</w:t>
            </w:r>
          </w:p>
        </w:tc>
        <w:tc>
          <w:tcPr>
            <w:tcW w:w="477"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2 512</w:t>
            </w:r>
          </w:p>
        </w:tc>
        <w:tc>
          <w:tcPr>
            <w:tcW w:w="479" w:type="pct"/>
            <w:shd w:val="clear" w:color="auto" w:fill="auto"/>
            <w:noWrap/>
            <w:vAlign w:val="center"/>
            <w:hideMark/>
          </w:tcPr>
          <w:p w:rsidR="00F1351A" w:rsidRPr="00F1351A" w:rsidRDefault="00F1351A" w:rsidP="004E2651">
            <w:pPr>
              <w:spacing w:line="240" w:lineRule="auto"/>
              <w:ind w:firstLine="0"/>
              <w:jc w:val="center"/>
              <w:rPr>
                <w:color w:val="000000"/>
                <w:sz w:val="20"/>
                <w:szCs w:val="20"/>
              </w:rPr>
            </w:pPr>
            <w:r w:rsidRPr="00F1351A">
              <w:rPr>
                <w:color w:val="000000"/>
                <w:sz w:val="20"/>
                <w:szCs w:val="20"/>
              </w:rPr>
              <w:t>161,10</w:t>
            </w:r>
          </w:p>
        </w:tc>
      </w:tr>
      <w:tr w:rsidR="00F1351A" w:rsidRPr="00F1351A" w:rsidTr="004E2651">
        <w:trPr>
          <w:trHeight w:val="227"/>
        </w:trPr>
        <w:tc>
          <w:tcPr>
            <w:tcW w:w="1182" w:type="pct"/>
            <w:gridSpan w:val="2"/>
            <w:shd w:val="clear" w:color="auto" w:fill="auto"/>
            <w:noWrap/>
            <w:vAlign w:val="bottom"/>
            <w:hideMark/>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Итого по ГО Долгопрудный</w:t>
            </w:r>
          </w:p>
        </w:tc>
        <w:tc>
          <w:tcPr>
            <w:tcW w:w="477"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590642,59</w:t>
            </w:r>
          </w:p>
        </w:tc>
        <w:tc>
          <w:tcPr>
            <w:tcW w:w="477"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11341,69</w:t>
            </w:r>
          </w:p>
        </w:tc>
        <w:tc>
          <w:tcPr>
            <w:tcW w:w="477"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579300,90</w:t>
            </w:r>
          </w:p>
        </w:tc>
        <w:tc>
          <w:tcPr>
            <w:tcW w:w="477"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72176,03</w:t>
            </w:r>
          </w:p>
        </w:tc>
        <w:tc>
          <w:tcPr>
            <w:tcW w:w="477"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507124,87</w:t>
            </w:r>
          </w:p>
        </w:tc>
        <w:tc>
          <w:tcPr>
            <w:tcW w:w="477"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82 923 832,68</w:t>
            </w:r>
          </w:p>
        </w:tc>
        <w:tc>
          <w:tcPr>
            <w:tcW w:w="477"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96 731,62</w:t>
            </w:r>
          </w:p>
        </w:tc>
        <w:tc>
          <w:tcPr>
            <w:tcW w:w="479" w:type="pct"/>
            <w:shd w:val="clear" w:color="auto" w:fill="auto"/>
            <w:noWrap/>
            <w:vAlign w:val="center"/>
          </w:tcPr>
          <w:p w:rsidR="00F1351A" w:rsidRPr="00F1351A" w:rsidRDefault="00F1351A" w:rsidP="004E2651">
            <w:pPr>
              <w:spacing w:line="240" w:lineRule="auto"/>
              <w:ind w:firstLine="0"/>
              <w:jc w:val="center"/>
              <w:rPr>
                <w:b/>
                <w:bCs/>
                <w:color w:val="000000"/>
                <w:sz w:val="20"/>
                <w:szCs w:val="20"/>
              </w:rPr>
            </w:pPr>
            <w:r w:rsidRPr="00F1351A">
              <w:rPr>
                <w:b/>
                <w:bCs/>
                <w:color w:val="000000"/>
                <w:sz w:val="20"/>
                <w:szCs w:val="20"/>
              </w:rPr>
              <w:t>158,88</w:t>
            </w:r>
          </w:p>
        </w:tc>
      </w:tr>
    </w:tbl>
    <w:p w:rsidR="00C46EE5" w:rsidRPr="00F1351A" w:rsidRDefault="00C46EE5" w:rsidP="00C46EE5">
      <w:pPr>
        <w:sectPr w:rsidR="00C46EE5" w:rsidRPr="00F1351A" w:rsidSect="00C46EE5">
          <w:pgSz w:w="16838" w:h="11906" w:orient="landscape"/>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23"/>
      </w:pPr>
      <w:bookmarkStart w:id="390" w:name="_Toc15927933"/>
      <w:bookmarkStart w:id="391" w:name="_Toc94218180"/>
      <w:r w:rsidRPr="00F1351A">
        <w:lastRenderedPageBreak/>
        <w:t>Часть 11. Цены (тарифы) в сфере теплоснабжения.</w:t>
      </w:r>
      <w:bookmarkEnd w:id="390"/>
      <w:bookmarkEnd w:id="391"/>
    </w:p>
    <w:p w:rsidR="00CA61AB" w:rsidRPr="00F1351A" w:rsidRDefault="00CA61AB" w:rsidP="003A4EF4">
      <w:pPr>
        <w:pStyle w:val="3"/>
      </w:pPr>
      <w:bookmarkStart w:id="392" w:name="_Toc15927934"/>
      <w:bookmarkStart w:id="393" w:name="_Toc94218181"/>
      <w:r w:rsidRPr="00F1351A">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w:t>
      </w:r>
      <w:r w:rsidR="00523463" w:rsidRPr="00F1351A">
        <w:t>следних 3-х лет</w:t>
      </w:r>
      <w:bookmarkEnd w:id="392"/>
      <w:bookmarkEnd w:id="393"/>
    </w:p>
    <w:p w:rsidR="00C46EE5" w:rsidRPr="00F1351A" w:rsidRDefault="00C46EE5" w:rsidP="00C46EE5">
      <w:pPr>
        <w:pStyle w:val="aff5"/>
      </w:pPr>
      <w:r w:rsidRPr="00F1351A">
        <w:t>В соответствии с Федеральным законом от 27 июля 2010 года № 190-ФЗ «О теплоснабжении», постановлением Правительства Российской Федерации от 22 октября 2012 года № 1075 «О ценообразовании в сфере теплоснабжения» и на основании распоряжения Комитета по ценам и тарифам Московской области от 19.12.2018 №366-Р, №369-Р, от 19.11.2019 №314-Р, от 18.12.2019 №378-Р, от 19.12.2019 №395-Р, от 20.12.2019 №440-Р, от 26.11.2020 №209-Р, от 01.12.2020 №228-Р, от 18.12.2020 №303-Р, №306-Р, №307-Р и №308-Р, установлены тарифы на тепловую энергию для организаций осуществляющих регулируемую деятельность в сфере теплоснабжения на территории ГО Долгопрудный МО на 2019-2021 года..</w:t>
      </w:r>
    </w:p>
    <w:p w:rsidR="00C46EE5" w:rsidRPr="00F1351A" w:rsidRDefault="00C46EE5" w:rsidP="00C46EE5">
      <w:pPr>
        <w:pStyle w:val="aff5"/>
      </w:pPr>
      <w:r w:rsidRPr="00F1351A">
        <w:t xml:space="preserve">Динамика утвержденных тарифов организаций, занятых в сфере централизованного теплоснабжения ГО Долгопрудный, по данным Комитета по ценам и тарифам Московской области с учетом последних 3 лет, приведена в таблице </w:t>
      </w:r>
      <w:r w:rsidRPr="00F1351A">
        <w:fldChar w:fldCharType="begin"/>
      </w:r>
      <w:r w:rsidRPr="00F1351A">
        <w:instrText xml:space="preserve"> REF табл_1_55 \h </w:instrText>
      </w:r>
      <w:r w:rsidR="00F1351A">
        <w:instrText xml:space="preserve"> \* MERGEFORMAT </w:instrText>
      </w:r>
      <w:r w:rsidRPr="00F1351A">
        <w:fldChar w:fldCharType="separate"/>
      </w:r>
      <w:r w:rsidR="00EE3970">
        <w:rPr>
          <w:noProof/>
        </w:rPr>
        <w:t>1</w:t>
      </w:r>
      <w:r w:rsidR="00EE3970" w:rsidRPr="00F1351A">
        <w:t>.</w:t>
      </w:r>
      <w:r w:rsidR="00EE3970">
        <w:rPr>
          <w:noProof/>
        </w:rPr>
        <w:t>117</w:t>
      </w:r>
      <w:r w:rsidRPr="00F1351A">
        <w:fldChar w:fldCharType="end"/>
      </w:r>
      <w:r w:rsidRPr="00F1351A">
        <w:t>.</w:t>
      </w:r>
    </w:p>
    <w:p w:rsidR="00C46EE5" w:rsidRPr="00F1351A" w:rsidRDefault="00C46EE5" w:rsidP="00C46EE5">
      <w:pPr>
        <w:pStyle w:val="aff3"/>
        <w:keepNext/>
      </w:pPr>
      <w:bookmarkStart w:id="394" w:name="_Toc93498356"/>
      <w:bookmarkStart w:id="395" w:name="_Toc99146623"/>
      <w:r w:rsidRPr="00F1351A">
        <w:t xml:space="preserve">Таблица </w:t>
      </w:r>
      <w:bookmarkStart w:id="396" w:name="табл_1_55"/>
      <w:r w:rsidR="0041674E" w:rsidRPr="00F1351A">
        <w:fldChar w:fldCharType="begin"/>
      </w:r>
      <w:r w:rsidR="0041674E" w:rsidRPr="00F1351A">
        <w:instrText xml:space="preserve"> STYLEREF 1 \s </w:instrText>
      </w:r>
      <w:r w:rsidR="0041674E" w:rsidRPr="00F1351A">
        <w:fldChar w:fldCharType="separate"/>
      </w:r>
      <w:r w:rsidR="00EE3970">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EE3970">
        <w:rPr>
          <w:noProof/>
        </w:rPr>
        <w:t>117</w:t>
      </w:r>
      <w:r w:rsidR="00E6474C" w:rsidRPr="00F1351A">
        <w:rPr>
          <w:noProof/>
        </w:rPr>
        <w:fldChar w:fldCharType="end"/>
      </w:r>
      <w:bookmarkEnd w:id="396"/>
      <w:r w:rsidRPr="00F1351A">
        <w:t xml:space="preserve"> - </w:t>
      </w:r>
      <w:r w:rsidRPr="00F1351A">
        <w:rPr>
          <w:b w:val="0"/>
        </w:rPr>
        <w:t>Динамика утвержденных тарифов, организаций, занятых в сфере теплоснабжения</w:t>
      </w:r>
      <w:bookmarkEnd w:id="394"/>
      <w:bookmarkEnd w:id="395"/>
    </w:p>
    <w:tbl>
      <w:tblPr>
        <w:tblW w:w="5000" w:type="pct"/>
        <w:tblLook w:val="04A0" w:firstRow="1" w:lastRow="0" w:firstColumn="1" w:lastColumn="0" w:noHBand="0" w:noVBand="1"/>
      </w:tblPr>
      <w:tblGrid>
        <w:gridCol w:w="2631"/>
        <w:gridCol w:w="1094"/>
        <w:gridCol w:w="1116"/>
        <w:gridCol w:w="1116"/>
        <w:gridCol w:w="1116"/>
        <w:gridCol w:w="1116"/>
        <w:gridCol w:w="1116"/>
        <w:gridCol w:w="1116"/>
      </w:tblGrid>
      <w:tr w:rsidR="00C46EE5" w:rsidRPr="00F1351A" w:rsidTr="00C46EE5">
        <w:trPr>
          <w:trHeight w:val="227"/>
          <w:tblHeader/>
        </w:trPr>
        <w:tc>
          <w:tcPr>
            <w:tcW w:w="126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Наименование организации</w:t>
            </w:r>
          </w:p>
        </w:tc>
        <w:tc>
          <w:tcPr>
            <w:tcW w:w="525" w:type="pct"/>
            <w:tcBorders>
              <w:top w:val="single" w:sz="4" w:space="0" w:color="auto"/>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Ед. изм-я</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01.01.2019</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01.07.2019</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01.01.2020</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01.07.2020</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01.01.2021</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01.07.2021</w:t>
            </w:r>
          </w:p>
        </w:tc>
      </w:tr>
      <w:tr w:rsidR="00C46EE5" w:rsidRPr="00F1351A" w:rsidTr="00C46EE5">
        <w:trPr>
          <w:trHeight w:val="227"/>
        </w:trPr>
        <w:tc>
          <w:tcPr>
            <w:tcW w:w="1262" w:type="pct"/>
            <w:tcBorders>
              <w:top w:val="nil"/>
              <w:left w:val="single" w:sz="4" w:space="0" w:color="auto"/>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МУП "Инженерные сети г. Долгопрудного"</w:t>
            </w:r>
          </w:p>
        </w:tc>
        <w:tc>
          <w:tcPr>
            <w:tcW w:w="52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руб./Гкал</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1772,00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1826,90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1826,90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1863,95</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1863,95</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1899,41</w:t>
            </w:r>
          </w:p>
        </w:tc>
      </w:tr>
      <w:tr w:rsidR="00C46EE5" w:rsidRPr="00F1351A" w:rsidTr="00C46EE5">
        <w:trPr>
          <w:trHeight w:val="227"/>
        </w:trPr>
        <w:tc>
          <w:tcPr>
            <w:tcW w:w="1262" w:type="pct"/>
            <w:tcBorders>
              <w:top w:val="nil"/>
              <w:left w:val="single" w:sz="4" w:space="0" w:color="auto"/>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МУП "Инженерные сети г. Долгопрудного" АИТ №7</w:t>
            </w:r>
          </w:p>
        </w:tc>
        <w:tc>
          <w:tcPr>
            <w:tcW w:w="52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руб./Гкал</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1622,40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1672,80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1672,80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1747,50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1747,50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1787,74</w:t>
            </w:r>
          </w:p>
        </w:tc>
      </w:tr>
      <w:tr w:rsidR="00C46EE5" w:rsidRPr="00F1351A" w:rsidTr="00C46EE5">
        <w:trPr>
          <w:trHeight w:val="227"/>
        </w:trPr>
        <w:tc>
          <w:tcPr>
            <w:tcW w:w="1262" w:type="pct"/>
            <w:tcBorders>
              <w:top w:val="nil"/>
              <w:left w:val="single" w:sz="4" w:space="0" w:color="auto"/>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АО "Вегетта"</w:t>
            </w:r>
          </w:p>
        </w:tc>
        <w:tc>
          <w:tcPr>
            <w:tcW w:w="52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руб./Гкал</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1701,00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1754,70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1754,70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1792,49</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1792,49</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1844,06</w:t>
            </w:r>
          </w:p>
        </w:tc>
      </w:tr>
      <w:tr w:rsidR="00C46EE5" w:rsidRPr="00F1351A" w:rsidTr="00C46EE5">
        <w:trPr>
          <w:trHeight w:val="227"/>
        </w:trPr>
        <w:tc>
          <w:tcPr>
            <w:tcW w:w="1262" w:type="pct"/>
            <w:tcBorders>
              <w:top w:val="nil"/>
              <w:left w:val="single" w:sz="4" w:space="0" w:color="auto"/>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ФГАОУ ВО «МФТИ»</w:t>
            </w:r>
          </w:p>
        </w:tc>
        <w:tc>
          <w:tcPr>
            <w:tcW w:w="52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руб./Гкал</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1304,40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1404,20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1392,21</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1392,21</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1392,21</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1433,50</w:t>
            </w:r>
          </w:p>
        </w:tc>
      </w:tr>
      <w:tr w:rsidR="00C46EE5" w:rsidRPr="00F1351A" w:rsidTr="00C46EE5">
        <w:trPr>
          <w:trHeight w:val="227"/>
        </w:trPr>
        <w:tc>
          <w:tcPr>
            <w:tcW w:w="1262" w:type="pct"/>
            <w:tcBorders>
              <w:top w:val="nil"/>
              <w:left w:val="single" w:sz="4" w:space="0" w:color="auto"/>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ОАО «ПО «ТОС»</w:t>
            </w:r>
          </w:p>
        </w:tc>
        <w:tc>
          <w:tcPr>
            <w:tcW w:w="52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руб./Гкал</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1321,50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1363,80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1363,80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1363,80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1363,80</w:t>
            </w:r>
          </w:p>
        </w:tc>
        <w:tc>
          <w:tcPr>
            <w:tcW w:w="53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1376,44</w:t>
            </w:r>
          </w:p>
        </w:tc>
      </w:tr>
      <w:tr w:rsidR="00C46EE5" w:rsidRPr="00F1351A" w:rsidTr="00AD513D">
        <w:trPr>
          <w:trHeight w:val="227"/>
        </w:trPr>
        <w:tc>
          <w:tcPr>
            <w:tcW w:w="1262" w:type="pct"/>
            <w:tcBorders>
              <w:top w:val="nil"/>
              <w:left w:val="single" w:sz="4" w:space="0" w:color="auto"/>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ПАО «ДНПП»</w:t>
            </w:r>
          </w:p>
        </w:tc>
        <w:tc>
          <w:tcPr>
            <w:tcW w:w="525" w:type="pct"/>
            <w:tcBorders>
              <w:top w:val="nil"/>
              <w:left w:val="nil"/>
              <w:bottom w:val="single" w:sz="4" w:space="0" w:color="auto"/>
              <w:right w:val="single" w:sz="4" w:space="0" w:color="auto"/>
            </w:tcBorders>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руб./Гкал</w:t>
            </w:r>
          </w:p>
        </w:tc>
        <w:tc>
          <w:tcPr>
            <w:tcW w:w="535" w:type="pct"/>
            <w:tcBorders>
              <w:top w:val="nil"/>
              <w:left w:val="nil"/>
              <w:bottom w:val="single" w:sz="4" w:space="0" w:color="auto"/>
              <w:right w:val="single" w:sz="4" w:space="0" w:color="auto"/>
            </w:tcBorders>
            <w:shd w:val="clear" w:color="auto" w:fill="auto"/>
            <w:vAlign w:val="bottom"/>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1417,60</w:t>
            </w:r>
          </w:p>
        </w:tc>
        <w:tc>
          <w:tcPr>
            <w:tcW w:w="535" w:type="pct"/>
            <w:tcBorders>
              <w:top w:val="nil"/>
              <w:left w:val="nil"/>
              <w:bottom w:val="single" w:sz="4" w:space="0" w:color="auto"/>
              <w:right w:val="single" w:sz="4" w:space="0" w:color="auto"/>
            </w:tcBorders>
            <w:shd w:val="clear" w:color="auto" w:fill="auto"/>
            <w:vAlign w:val="bottom"/>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1452,50</w:t>
            </w:r>
          </w:p>
        </w:tc>
        <w:tc>
          <w:tcPr>
            <w:tcW w:w="535" w:type="pct"/>
            <w:tcBorders>
              <w:top w:val="nil"/>
              <w:left w:val="nil"/>
              <w:bottom w:val="single" w:sz="4" w:space="0" w:color="auto"/>
              <w:right w:val="single" w:sz="4" w:space="0" w:color="auto"/>
            </w:tcBorders>
            <w:shd w:val="clear" w:color="auto" w:fill="auto"/>
            <w:vAlign w:val="bottom"/>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1441,16</w:t>
            </w:r>
          </w:p>
        </w:tc>
        <w:tc>
          <w:tcPr>
            <w:tcW w:w="535" w:type="pct"/>
            <w:tcBorders>
              <w:top w:val="nil"/>
              <w:left w:val="nil"/>
              <w:bottom w:val="single" w:sz="4" w:space="0" w:color="auto"/>
              <w:right w:val="single" w:sz="4" w:space="0" w:color="auto"/>
            </w:tcBorders>
            <w:shd w:val="clear" w:color="auto" w:fill="auto"/>
            <w:vAlign w:val="bottom"/>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1441,16</w:t>
            </w:r>
          </w:p>
        </w:tc>
        <w:tc>
          <w:tcPr>
            <w:tcW w:w="535" w:type="pct"/>
            <w:tcBorders>
              <w:top w:val="nil"/>
              <w:left w:val="nil"/>
              <w:bottom w:val="single" w:sz="4" w:space="0" w:color="auto"/>
              <w:right w:val="single" w:sz="4" w:space="0" w:color="auto"/>
            </w:tcBorders>
            <w:shd w:val="clear" w:color="auto" w:fill="auto"/>
            <w:vAlign w:val="bottom"/>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1441,16</w:t>
            </w:r>
          </w:p>
        </w:tc>
        <w:tc>
          <w:tcPr>
            <w:tcW w:w="535" w:type="pct"/>
            <w:tcBorders>
              <w:top w:val="nil"/>
              <w:left w:val="nil"/>
              <w:bottom w:val="single" w:sz="4" w:space="0" w:color="auto"/>
              <w:right w:val="single" w:sz="4" w:space="0" w:color="auto"/>
            </w:tcBorders>
            <w:shd w:val="clear" w:color="auto" w:fill="auto"/>
            <w:vAlign w:val="bottom"/>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1490,63</w:t>
            </w:r>
          </w:p>
        </w:tc>
      </w:tr>
      <w:tr w:rsidR="00754E9C" w:rsidRPr="00F1351A" w:rsidTr="00AD513D">
        <w:trPr>
          <w:trHeight w:val="227"/>
        </w:trPr>
        <w:tc>
          <w:tcPr>
            <w:tcW w:w="1262" w:type="pct"/>
            <w:tcBorders>
              <w:top w:val="single" w:sz="4" w:space="0" w:color="auto"/>
              <w:left w:val="single" w:sz="4" w:space="0" w:color="auto"/>
              <w:bottom w:val="single" w:sz="4" w:space="0" w:color="auto"/>
              <w:right w:val="single" w:sz="4" w:space="0" w:color="auto"/>
            </w:tcBorders>
            <w:shd w:val="clear" w:color="auto" w:fill="auto"/>
            <w:vAlign w:val="center"/>
          </w:tcPr>
          <w:p w:rsidR="00754E9C" w:rsidRPr="00F1351A" w:rsidRDefault="00754E9C" w:rsidP="00C46EE5">
            <w:pPr>
              <w:spacing w:line="240" w:lineRule="auto"/>
              <w:ind w:left="-57" w:right="-57" w:firstLine="0"/>
              <w:jc w:val="center"/>
              <w:rPr>
                <w:color w:val="000000"/>
                <w:sz w:val="20"/>
                <w:szCs w:val="20"/>
              </w:rPr>
            </w:pPr>
            <w:bookmarkStart w:id="397" w:name="_GoBack"/>
            <w:r w:rsidRPr="003B0EBC">
              <w:rPr>
                <w:sz w:val="20"/>
                <w:szCs w:val="20"/>
              </w:rPr>
              <w:t>ФГБУ «ЦЖКУ»</w:t>
            </w:r>
            <w:bookmarkEnd w:id="397"/>
            <w:r>
              <w:rPr>
                <w:color w:val="000000"/>
                <w:sz w:val="20"/>
                <w:szCs w:val="20"/>
              </w:rPr>
              <w:t>*</w:t>
            </w:r>
          </w:p>
        </w:tc>
        <w:tc>
          <w:tcPr>
            <w:tcW w:w="525" w:type="pct"/>
            <w:tcBorders>
              <w:top w:val="single" w:sz="4" w:space="0" w:color="auto"/>
              <w:left w:val="nil"/>
              <w:bottom w:val="single" w:sz="4" w:space="0" w:color="auto"/>
              <w:right w:val="single" w:sz="4" w:space="0" w:color="auto"/>
            </w:tcBorders>
            <w:shd w:val="clear" w:color="auto" w:fill="auto"/>
            <w:vAlign w:val="center"/>
          </w:tcPr>
          <w:p w:rsidR="00754E9C" w:rsidRPr="00F1351A" w:rsidRDefault="00754E9C" w:rsidP="003B0EBC">
            <w:pPr>
              <w:spacing w:line="240" w:lineRule="auto"/>
              <w:ind w:firstLine="0"/>
              <w:jc w:val="center"/>
              <w:rPr>
                <w:color w:val="000000"/>
                <w:sz w:val="20"/>
                <w:szCs w:val="20"/>
              </w:rPr>
            </w:pPr>
            <w:r w:rsidRPr="00F1351A">
              <w:rPr>
                <w:color w:val="000000"/>
                <w:sz w:val="20"/>
                <w:szCs w:val="20"/>
              </w:rPr>
              <w:t>руб./Гкал</w:t>
            </w:r>
          </w:p>
        </w:tc>
        <w:tc>
          <w:tcPr>
            <w:tcW w:w="535" w:type="pct"/>
            <w:tcBorders>
              <w:top w:val="single" w:sz="4" w:space="0" w:color="auto"/>
              <w:left w:val="nil"/>
              <w:bottom w:val="single" w:sz="4" w:space="0" w:color="auto"/>
              <w:right w:val="single" w:sz="4" w:space="0" w:color="auto"/>
            </w:tcBorders>
            <w:shd w:val="clear" w:color="auto" w:fill="auto"/>
            <w:vAlign w:val="bottom"/>
          </w:tcPr>
          <w:p w:rsidR="00754E9C" w:rsidRPr="00F1351A" w:rsidRDefault="00135BD9" w:rsidP="00C46EE5">
            <w:pPr>
              <w:spacing w:line="240" w:lineRule="auto"/>
              <w:ind w:firstLine="0"/>
              <w:jc w:val="center"/>
              <w:rPr>
                <w:color w:val="000000"/>
                <w:sz w:val="20"/>
                <w:szCs w:val="20"/>
              </w:rPr>
            </w:pPr>
            <w:r>
              <w:rPr>
                <w:color w:val="000000"/>
                <w:sz w:val="20"/>
                <w:szCs w:val="20"/>
              </w:rPr>
              <w:t>1708,72</w:t>
            </w:r>
          </w:p>
        </w:tc>
        <w:tc>
          <w:tcPr>
            <w:tcW w:w="535" w:type="pct"/>
            <w:tcBorders>
              <w:top w:val="single" w:sz="4" w:space="0" w:color="auto"/>
              <w:left w:val="nil"/>
              <w:bottom w:val="single" w:sz="4" w:space="0" w:color="auto"/>
              <w:right w:val="single" w:sz="4" w:space="0" w:color="auto"/>
            </w:tcBorders>
            <w:shd w:val="clear" w:color="auto" w:fill="auto"/>
            <w:vAlign w:val="bottom"/>
          </w:tcPr>
          <w:p w:rsidR="00754E9C" w:rsidRPr="00F1351A" w:rsidRDefault="00783CD4" w:rsidP="00C46EE5">
            <w:pPr>
              <w:spacing w:line="240" w:lineRule="auto"/>
              <w:ind w:firstLine="0"/>
              <w:jc w:val="center"/>
              <w:rPr>
                <w:color w:val="000000"/>
                <w:sz w:val="20"/>
                <w:szCs w:val="20"/>
              </w:rPr>
            </w:pPr>
            <w:r>
              <w:rPr>
                <w:color w:val="000000"/>
                <w:sz w:val="20"/>
                <w:szCs w:val="20"/>
              </w:rPr>
              <w:t>1754,10</w:t>
            </w:r>
          </w:p>
        </w:tc>
        <w:tc>
          <w:tcPr>
            <w:tcW w:w="535" w:type="pct"/>
            <w:tcBorders>
              <w:top w:val="single" w:sz="4" w:space="0" w:color="auto"/>
              <w:left w:val="nil"/>
              <w:bottom w:val="single" w:sz="4" w:space="0" w:color="auto"/>
              <w:right w:val="single" w:sz="4" w:space="0" w:color="auto"/>
            </w:tcBorders>
            <w:shd w:val="clear" w:color="auto" w:fill="auto"/>
            <w:vAlign w:val="bottom"/>
          </w:tcPr>
          <w:p w:rsidR="00754E9C" w:rsidRPr="00F1351A" w:rsidRDefault="00BE696E" w:rsidP="00C46EE5">
            <w:pPr>
              <w:spacing w:line="240" w:lineRule="auto"/>
              <w:ind w:firstLine="0"/>
              <w:jc w:val="center"/>
              <w:rPr>
                <w:color w:val="000000"/>
                <w:sz w:val="20"/>
                <w:szCs w:val="20"/>
              </w:rPr>
            </w:pPr>
            <w:r>
              <w:rPr>
                <w:color w:val="000000"/>
                <w:sz w:val="20"/>
                <w:szCs w:val="20"/>
              </w:rPr>
              <w:t>1754,10</w:t>
            </w:r>
          </w:p>
        </w:tc>
        <w:tc>
          <w:tcPr>
            <w:tcW w:w="535" w:type="pct"/>
            <w:tcBorders>
              <w:top w:val="single" w:sz="4" w:space="0" w:color="auto"/>
              <w:left w:val="nil"/>
              <w:bottom w:val="single" w:sz="4" w:space="0" w:color="auto"/>
              <w:right w:val="single" w:sz="4" w:space="0" w:color="auto"/>
            </w:tcBorders>
            <w:shd w:val="clear" w:color="auto" w:fill="auto"/>
            <w:vAlign w:val="bottom"/>
          </w:tcPr>
          <w:p w:rsidR="00754E9C" w:rsidRPr="00F1351A" w:rsidRDefault="00BE696E" w:rsidP="00C46EE5">
            <w:pPr>
              <w:spacing w:line="240" w:lineRule="auto"/>
              <w:ind w:firstLine="0"/>
              <w:jc w:val="center"/>
              <w:rPr>
                <w:color w:val="000000"/>
                <w:sz w:val="20"/>
                <w:szCs w:val="20"/>
              </w:rPr>
            </w:pPr>
            <w:r>
              <w:rPr>
                <w:color w:val="000000"/>
                <w:sz w:val="20"/>
                <w:szCs w:val="20"/>
              </w:rPr>
              <w:t>1771,77</w:t>
            </w:r>
          </w:p>
        </w:tc>
        <w:tc>
          <w:tcPr>
            <w:tcW w:w="535" w:type="pct"/>
            <w:tcBorders>
              <w:top w:val="single" w:sz="4" w:space="0" w:color="auto"/>
              <w:left w:val="nil"/>
              <w:bottom w:val="single" w:sz="4" w:space="0" w:color="auto"/>
              <w:right w:val="single" w:sz="4" w:space="0" w:color="auto"/>
            </w:tcBorders>
            <w:shd w:val="clear" w:color="auto" w:fill="auto"/>
            <w:vAlign w:val="bottom"/>
          </w:tcPr>
          <w:p w:rsidR="00754E9C" w:rsidRPr="00F1351A" w:rsidRDefault="00783CD4" w:rsidP="00C46EE5">
            <w:pPr>
              <w:spacing w:line="240" w:lineRule="auto"/>
              <w:ind w:firstLine="0"/>
              <w:jc w:val="center"/>
              <w:rPr>
                <w:color w:val="000000"/>
                <w:sz w:val="20"/>
                <w:szCs w:val="20"/>
              </w:rPr>
            </w:pPr>
            <w:r>
              <w:rPr>
                <w:color w:val="000000"/>
                <w:sz w:val="20"/>
                <w:szCs w:val="20"/>
              </w:rPr>
              <w:t>1771,77</w:t>
            </w:r>
          </w:p>
        </w:tc>
        <w:tc>
          <w:tcPr>
            <w:tcW w:w="535" w:type="pct"/>
            <w:tcBorders>
              <w:top w:val="single" w:sz="4" w:space="0" w:color="auto"/>
              <w:left w:val="nil"/>
              <w:bottom w:val="single" w:sz="4" w:space="0" w:color="auto"/>
              <w:right w:val="single" w:sz="4" w:space="0" w:color="auto"/>
            </w:tcBorders>
            <w:shd w:val="clear" w:color="auto" w:fill="auto"/>
            <w:vAlign w:val="bottom"/>
          </w:tcPr>
          <w:p w:rsidR="00754E9C" w:rsidRPr="00F1351A" w:rsidRDefault="00940557" w:rsidP="00C46EE5">
            <w:pPr>
              <w:spacing w:line="240" w:lineRule="auto"/>
              <w:ind w:firstLine="0"/>
              <w:jc w:val="center"/>
              <w:rPr>
                <w:color w:val="000000"/>
                <w:sz w:val="20"/>
                <w:szCs w:val="20"/>
              </w:rPr>
            </w:pPr>
            <w:r>
              <w:rPr>
                <w:color w:val="000000"/>
                <w:sz w:val="20"/>
                <w:szCs w:val="20"/>
              </w:rPr>
              <w:t>1773,77</w:t>
            </w:r>
          </w:p>
        </w:tc>
      </w:tr>
    </w:tbl>
    <w:p w:rsidR="00C46EE5" w:rsidRPr="00F1351A" w:rsidRDefault="00AD513D" w:rsidP="00C46EE5">
      <w:pPr>
        <w:pStyle w:val="aff5"/>
      </w:pPr>
      <w:r>
        <w:t>*-</w:t>
      </w:r>
      <w:r w:rsidR="0094538A">
        <w:t xml:space="preserve"> </w:t>
      </w:r>
      <w:r w:rsidR="00973BA1">
        <w:t>Отдельный т</w:t>
      </w:r>
      <w:r w:rsidR="00C46EE5" w:rsidRPr="00F1351A">
        <w:t xml:space="preserve">ариф </w:t>
      </w:r>
      <w:r w:rsidR="00973BA1">
        <w:t xml:space="preserve">на </w:t>
      </w:r>
      <w:r w:rsidR="001D1DD1">
        <w:t>теплов</w:t>
      </w:r>
      <w:r w:rsidR="0094538A">
        <w:t>ую</w:t>
      </w:r>
      <w:r w:rsidR="001D1DD1">
        <w:t xml:space="preserve"> энерги</w:t>
      </w:r>
      <w:r w:rsidR="003918E9">
        <w:t>ю</w:t>
      </w:r>
      <w:r w:rsidR="00C46EE5" w:rsidRPr="00F1351A">
        <w:t xml:space="preserve"> </w:t>
      </w:r>
      <w:r w:rsidR="00973BA1">
        <w:t xml:space="preserve">для потребителей </w:t>
      </w:r>
      <w:r w:rsidR="00C46EE5" w:rsidRPr="00F1351A">
        <w:t>ФГБУ «ЦЖКУ»</w:t>
      </w:r>
      <w:r w:rsidR="001D1DD1">
        <w:t xml:space="preserve"> </w:t>
      </w:r>
      <w:r w:rsidR="003E022B">
        <w:t>на территории ГО Долгопрудный</w:t>
      </w:r>
      <w:r w:rsidR="00C46EE5" w:rsidRPr="00F1351A">
        <w:t xml:space="preserve"> не устанавливался. </w:t>
      </w:r>
      <w:r w:rsidR="009D7D76">
        <w:t>Н</w:t>
      </w:r>
      <w:r w:rsidR="00973BA1">
        <w:t>а террит</w:t>
      </w:r>
      <w:r w:rsidR="009D7D76">
        <w:t>о</w:t>
      </w:r>
      <w:r w:rsidR="00973BA1">
        <w:t>рии ГО Долгопрудный дейст</w:t>
      </w:r>
      <w:r w:rsidR="003E022B">
        <w:t>вует тариф</w:t>
      </w:r>
      <w:r w:rsidR="00973BA1">
        <w:t xml:space="preserve">, установленный для </w:t>
      </w:r>
      <w:r w:rsidR="003E022B">
        <w:t>ФГБУ «ЦЖКУ»</w:t>
      </w:r>
      <w:r w:rsidR="00973BA1" w:rsidRPr="00973BA1">
        <w:t xml:space="preserve"> </w:t>
      </w:r>
      <w:r w:rsidR="00973BA1">
        <w:t>на террит</w:t>
      </w:r>
      <w:r w:rsidR="003E022B">
        <w:t>о</w:t>
      </w:r>
      <w:r w:rsidR="00973BA1">
        <w:t>ри</w:t>
      </w:r>
      <w:r w:rsidR="003E022B">
        <w:t>и</w:t>
      </w:r>
      <w:r w:rsidR="00754E9C">
        <w:t xml:space="preserve"> М</w:t>
      </w:r>
      <w:r w:rsidR="00973BA1">
        <w:t>осковской области.</w:t>
      </w:r>
      <w:r w:rsidR="00C46EE5" w:rsidRPr="00F1351A">
        <w:t xml:space="preserve"> </w:t>
      </w:r>
    </w:p>
    <w:p w:rsidR="003437F4" w:rsidRPr="00F1351A" w:rsidRDefault="003437F4" w:rsidP="00C46EE5">
      <w:pPr>
        <w:pStyle w:val="aff5"/>
      </w:pPr>
    </w:p>
    <w:p w:rsidR="003437F4" w:rsidRPr="00F1351A" w:rsidRDefault="003437F4" w:rsidP="003437F4">
      <w:pPr>
        <w:pStyle w:val="3"/>
      </w:pPr>
      <w:bookmarkStart w:id="398" w:name="_Toc94218182"/>
      <w:r w:rsidRPr="00F1351A">
        <w:t>Структура цен (тарифов), установленных на момент разработки схемы теплоснабжения</w:t>
      </w:r>
      <w:bookmarkEnd w:id="398"/>
    </w:p>
    <w:p w:rsidR="00C46EE5" w:rsidRPr="00F1351A" w:rsidRDefault="00C46EE5" w:rsidP="00C46EE5">
      <w:r w:rsidRPr="00F1351A">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w:t>
      </w:r>
    </w:p>
    <w:p w:rsidR="00C46EE5" w:rsidRPr="00F1351A" w:rsidRDefault="00C46EE5" w:rsidP="00C46EE5">
      <w:r w:rsidRPr="00F1351A">
        <w:t>На основании вышеперечисленного формируется цена тарифа на тепловую энергию, которая проходит слушания и защиту в комитете по тарифам.</w:t>
      </w:r>
    </w:p>
    <w:p w:rsidR="00C46EE5" w:rsidRPr="00F1351A" w:rsidRDefault="00C46EE5" w:rsidP="00C46EE5">
      <w:r w:rsidRPr="00F1351A">
        <w:t xml:space="preserve">Структура цен (тарифов), установленных на момент разработки схемы теплоснабжения ГО Долгопрудный для каждой организации и для каждого установленного тарифа представлена в таблицах </w:t>
      </w:r>
      <w:r w:rsidR="001C793C" w:rsidRPr="00F1351A">
        <w:fldChar w:fldCharType="begin"/>
      </w:r>
      <w:r w:rsidR="001C793C" w:rsidRPr="00F1351A">
        <w:instrText xml:space="preserve"> REF _Ref94217809 \h  \* MERGEFORMAT </w:instrText>
      </w:r>
      <w:r w:rsidR="001C793C" w:rsidRPr="00F1351A">
        <w:fldChar w:fldCharType="separate"/>
      </w:r>
      <w:r w:rsidR="00F9732D" w:rsidRPr="00F9732D">
        <w:rPr>
          <w:vanish/>
        </w:rPr>
        <w:t xml:space="preserve">Таблица </w:t>
      </w:r>
      <w:r w:rsidR="00F9732D">
        <w:rPr>
          <w:noProof/>
        </w:rPr>
        <w:t>1</w:t>
      </w:r>
      <w:r w:rsidR="00F9732D" w:rsidRPr="00F1351A">
        <w:t>.</w:t>
      </w:r>
      <w:r w:rsidR="00F9732D">
        <w:rPr>
          <w:noProof/>
        </w:rPr>
        <w:t>118</w:t>
      </w:r>
      <w:r w:rsidR="001C793C" w:rsidRPr="00F1351A">
        <w:fldChar w:fldCharType="end"/>
      </w:r>
      <w:r w:rsidRPr="00F1351A">
        <w:t xml:space="preserve"> -</w:t>
      </w:r>
      <w:r w:rsidR="00F9732D">
        <w:t xml:space="preserve"> </w:t>
      </w:r>
      <w:r w:rsidR="00F9732D">
        <w:fldChar w:fldCharType="begin"/>
      </w:r>
      <w:r w:rsidR="00F9732D">
        <w:instrText xml:space="preserve"> REF табл_1_132 \h </w:instrText>
      </w:r>
      <w:r w:rsidR="00F9732D">
        <w:fldChar w:fldCharType="separate"/>
      </w:r>
      <w:r w:rsidR="00F9732D">
        <w:rPr>
          <w:noProof/>
        </w:rPr>
        <w:t>1</w:t>
      </w:r>
      <w:r w:rsidR="00F9732D" w:rsidRPr="00F1351A">
        <w:t>.</w:t>
      </w:r>
      <w:r w:rsidR="00F9732D">
        <w:rPr>
          <w:noProof/>
        </w:rPr>
        <w:t>132</w:t>
      </w:r>
      <w:r w:rsidR="00F9732D">
        <w:fldChar w:fldCharType="end"/>
      </w:r>
      <w:r w:rsidRPr="00F1351A">
        <w:t>.</w:t>
      </w:r>
    </w:p>
    <w:p w:rsidR="00C46EE5" w:rsidRPr="00F1351A" w:rsidRDefault="00C46EE5" w:rsidP="00C46EE5"/>
    <w:p w:rsidR="00C46EE5" w:rsidRPr="00F1351A" w:rsidRDefault="00C46EE5" w:rsidP="00C46EE5">
      <w:pPr>
        <w:pStyle w:val="aff3"/>
        <w:keepNext/>
        <w:rPr>
          <w:b w:val="0"/>
        </w:rPr>
      </w:pPr>
      <w:bookmarkStart w:id="399" w:name="_Ref94217809"/>
      <w:bookmarkStart w:id="400" w:name="_Toc93498357"/>
      <w:bookmarkStart w:id="401" w:name="_Toc99146624"/>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118</w:t>
      </w:r>
      <w:r w:rsidR="00E6474C" w:rsidRPr="00F1351A">
        <w:rPr>
          <w:noProof/>
        </w:rPr>
        <w:fldChar w:fldCharType="end"/>
      </w:r>
      <w:bookmarkEnd w:id="399"/>
      <w:r w:rsidRPr="00F1351A">
        <w:t xml:space="preserve"> - </w:t>
      </w:r>
      <w:r w:rsidRPr="00F1351A">
        <w:rPr>
          <w:b w:val="0"/>
        </w:rPr>
        <w:t>Структура цен (тарифов), установленных на момент разработки схемы теплоснабжения – МУП «Инженерные сети г. Долгопрудного» (начало)</w:t>
      </w:r>
      <w:bookmarkEnd w:id="400"/>
      <w:bookmarkEnd w:id="401"/>
    </w:p>
    <w:p w:rsidR="00C46EE5" w:rsidRPr="00F1351A" w:rsidRDefault="00C46EE5" w:rsidP="00C46EE5">
      <w:pPr>
        <w:jc w:val="center"/>
      </w:pPr>
      <w:r w:rsidRPr="00F1351A">
        <w:rPr>
          <w:noProof/>
        </w:rPr>
        <w:drawing>
          <wp:inline distT="0" distB="0" distL="0" distR="0" wp14:anchorId="3AEBE67D" wp14:editId="06F62128">
            <wp:extent cx="4800000" cy="8076190"/>
            <wp:effectExtent l="0" t="0" r="635" b="127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00000" cy="8076190"/>
                    </a:xfrm>
                    <a:prstGeom prst="rect">
                      <a:avLst/>
                    </a:prstGeom>
                  </pic:spPr>
                </pic:pic>
              </a:graphicData>
            </a:graphic>
          </wp:inline>
        </w:drawing>
      </w:r>
    </w:p>
    <w:p w:rsidR="00C46EE5" w:rsidRPr="00F1351A" w:rsidRDefault="00C46EE5" w:rsidP="00C46EE5"/>
    <w:p w:rsidR="00C46EE5" w:rsidRPr="00F1351A" w:rsidRDefault="00C46EE5" w:rsidP="00C46EE5">
      <w:pPr>
        <w:pStyle w:val="aff3"/>
        <w:keepNext/>
      </w:pPr>
      <w:bookmarkStart w:id="402" w:name="_Toc93498358"/>
      <w:bookmarkStart w:id="403" w:name="_Toc99146625"/>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119</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МУП «Инженерные сети г. Долгопрудного» (окончание)</w:t>
      </w:r>
      <w:bookmarkEnd w:id="402"/>
      <w:bookmarkEnd w:id="403"/>
    </w:p>
    <w:p w:rsidR="00C46EE5" w:rsidRPr="00F1351A" w:rsidRDefault="00C46EE5" w:rsidP="00C46EE5">
      <w:pPr>
        <w:jc w:val="center"/>
      </w:pPr>
      <w:r w:rsidRPr="00F1351A">
        <w:rPr>
          <w:noProof/>
        </w:rPr>
        <w:drawing>
          <wp:inline distT="0" distB="0" distL="0" distR="0" wp14:anchorId="2B62A38B" wp14:editId="0228E530">
            <wp:extent cx="4626399" cy="69246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30939" cy="6931471"/>
                    </a:xfrm>
                    <a:prstGeom prst="rect">
                      <a:avLst/>
                    </a:prstGeom>
                  </pic:spPr>
                </pic:pic>
              </a:graphicData>
            </a:graphic>
          </wp:inline>
        </w:drawing>
      </w:r>
    </w:p>
    <w:p w:rsidR="00C46EE5" w:rsidRPr="00F1351A" w:rsidRDefault="00C46EE5" w:rsidP="00C46EE5"/>
    <w:p w:rsidR="00C46EE5" w:rsidRPr="00F1351A" w:rsidRDefault="00C46EE5" w:rsidP="00C46EE5">
      <w:pPr>
        <w:pStyle w:val="aff3"/>
        <w:keepNext/>
        <w:rPr>
          <w:b w:val="0"/>
        </w:rPr>
      </w:pPr>
      <w:bookmarkStart w:id="404" w:name="_Toc93498359"/>
      <w:bookmarkStart w:id="405" w:name="_Toc99146626"/>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120</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МУП «Инженерные сети г. Долгопрудного» АИТ №7 (начало)</w:t>
      </w:r>
      <w:bookmarkEnd w:id="404"/>
      <w:bookmarkEnd w:id="405"/>
    </w:p>
    <w:p w:rsidR="00C46EE5" w:rsidRPr="00F1351A" w:rsidRDefault="00C46EE5" w:rsidP="00C46EE5">
      <w:pPr>
        <w:jc w:val="center"/>
      </w:pPr>
      <w:r w:rsidRPr="00F1351A">
        <w:rPr>
          <w:noProof/>
        </w:rPr>
        <w:drawing>
          <wp:inline distT="0" distB="0" distL="0" distR="0" wp14:anchorId="75ED262B" wp14:editId="25DE479F">
            <wp:extent cx="4352381" cy="823809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52381" cy="8238095"/>
                    </a:xfrm>
                    <a:prstGeom prst="rect">
                      <a:avLst/>
                    </a:prstGeom>
                  </pic:spPr>
                </pic:pic>
              </a:graphicData>
            </a:graphic>
          </wp:inline>
        </w:drawing>
      </w:r>
    </w:p>
    <w:p w:rsidR="00C46EE5" w:rsidRPr="00F1351A" w:rsidRDefault="00C46EE5" w:rsidP="00C46EE5"/>
    <w:p w:rsidR="00C46EE5" w:rsidRPr="00F1351A" w:rsidRDefault="00C46EE5" w:rsidP="00C46EE5">
      <w:pPr>
        <w:pStyle w:val="aff3"/>
        <w:keepNext/>
        <w:rPr>
          <w:b w:val="0"/>
        </w:rPr>
      </w:pPr>
      <w:bookmarkStart w:id="406" w:name="_Toc93498360"/>
      <w:bookmarkStart w:id="407" w:name="_Toc99146627"/>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121</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МУП «Инженерные сети г. Долгопрудного» АИТ №7 (окончание)</w:t>
      </w:r>
      <w:bookmarkEnd w:id="406"/>
      <w:bookmarkEnd w:id="407"/>
    </w:p>
    <w:p w:rsidR="00C46EE5" w:rsidRPr="00F1351A" w:rsidRDefault="00C46EE5" w:rsidP="00C46EE5">
      <w:pPr>
        <w:jc w:val="center"/>
      </w:pPr>
      <w:r w:rsidRPr="00F1351A">
        <w:rPr>
          <w:noProof/>
        </w:rPr>
        <w:drawing>
          <wp:inline distT="0" distB="0" distL="0" distR="0" wp14:anchorId="5B6E5CE0" wp14:editId="33EDED78">
            <wp:extent cx="4629150" cy="717418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31984" cy="7178572"/>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pPr>
      <w:bookmarkStart w:id="408" w:name="_Toc93498361"/>
      <w:bookmarkStart w:id="409" w:name="_Toc99146628"/>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122</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АО «Вегетта» (начало)</w:t>
      </w:r>
      <w:bookmarkEnd w:id="408"/>
      <w:bookmarkEnd w:id="409"/>
    </w:p>
    <w:p w:rsidR="00C46EE5" w:rsidRPr="00F1351A" w:rsidRDefault="00C46EE5" w:rsidP="00C46EE5">
      <w:pPr>
        <w:jc w:val="center"/>
      </w:pPr>
      <w:r w:rsidRPr="00F1351A">
        <w:rPr>
          <w:noProof/>
        </w:rPr>
        <w:drawing>
          <wp:inline distT="0" distB="0" distL="0" distR="0" wp14:anchorId="49BBE43E" wp14:editId="482FFB96">
            <wp:extent cx="4304762" cy="8276190"/>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04762" cy="8276190"/>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pPr>
      <w:bookmarkStart w:id="410" w:name="_Toc93498362"/>
      <w:bookmarkStart w:id="411" w:name="_Toc99146629"/>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123</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АО «Вегетта» (окончание)</w:t>
      </w:r>
      <w:bookmarkEnd w:id="410"/>
      <w:bookmarkEnd w:id="411"/>
    </w:p>
    <w:p w:rsidR="00C46EE5" w:rsidRPr="00F1351A" w:rsidRDefault="00C46EE5" w:rsidP="00C46EE5">
      <w:pPr>
        <w:jc w:val="center"/>
      </w:pPr>
      <w:r w:rsidRPr="00F1351A">
        <w:rPr>
          <w:noProof/>
        </w:rPr>
        <w:drawing>
          <wp:inline distT="0" distB="0" distL="0" distR="0" wp14:anchorId="73D373E5" wp14:editId="12120032">
            <wp:extent cx="4733925" cy="7472986"/>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738763" cy="7480623"/>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keepNext/>
      </w:pPr>
      <w:bookmarkStart w:id="412" w:name="_Toc93498363"/>
      <w:bookmarkStart w:id="413" w:name="_Toc99146630"/>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124</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00665AA7" w:rsidRPr="00F1351A">
        <w:rPr>
          <w:b w:val="0"/>
        </w:rPr>
        <w:t>ГОУ ВПО «МФТИ»</w:t>
      </w:r>
      <w:r w:rsidRPr="00F1351A">
        <w:rPr>
          <w:b w:val="0"/>
        </w:rPr>
        <w:t xml:space="preserve"> (начало)</w:t>
      </w:r>
      <w:bookmarkEnd w:id="412"/>
      <w:bookmarkEnd w:id="413"/>
    </w:p>
    <w:p w:rsidR="00C46EE5" w:rsidRPr="00F1351A" w:rsidRDefault="00C46EE5" w:rsidP="00C46EE5">
      <w:pPr>
        <w:jc w:val="center"/>
      </w:pPr>
      <w:r w:rsidRPr="00F1351A">
        <w:rPr>
          <w:noProof/>
        </w:rPr>
        <w:drawing>
          <wp:inline distT="0" distB="0" distL="0" distR="0" wp14:anchorId="579E3622" wp14:editId="6B8FAA7D">
            <wp:extent cx="4438095" cy="8361905"/>
            <wp:effectExtent l="0" t="0" r="635" b="127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438095" cy="8361905"/>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keepNext/>
      </w:pPr>
      <w:bookmarkStart w:id="414" w:name="_Toc93498364"/>
      <w:bookmarkStart w:id="415" w:name="_Toc99146631"/>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125</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00665AA7" w:rsidRPr="00F1351A">
        <w:rPr>
          <w:b w:val="0"/>
        </w:rPr>
        <w:t>ГОУ ВПО «МФТИ»</w:t>
      </w:r>
      <w:r w:rsidRPr="00F1351A">
        <w:rPr>
          <w:b w:val="0"/>
        </w:rPr>
        <w:t xml:space="preserve"> (окончание)</w:t>
      </w:r>
      <w:bookmarkEnd w:id="414"/>
      <w:bookmarkEnd w:id="415"/>
    </w:p>
    <w:p w:rsidR="00C46EE5" w:rsidRPr="00F1351A" w:rsidRDefault="00C46EE5" w:rsidP="00C46EE5">
      <w:pPr>
        <w:jc w:val="center"/>
      </w:pPr>
      <w:r w:rsidRPr="00F1351A">
        <w:rPr>
          <w:noProof/>
        </w:rPr>
        <w:drawing>
          <wp:inline distT="0" distB="0" distL="0" distR="0" wp14:anchorId="018C6C15" wp14:editId="031B200C">
            <wp:extent cx="4485714" cy="6838095"/>
            <wp:effectExtent l="0" t="0" r="0" b="127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485714" cy="6838095"/>
                    </a:xfrm>
                    <a:prstGeom prst="rect">
                      <a:avLst/>
                    </a:prstGeom>
                  </pic:spPr>
                </pic:pic>
              </a:graphicData>
            </a:graphic>
          </wp:inline>
        </w:drawing>
      </w:r>
    </w:p>
    <w:p w:rsidR="00C46EE5" w:rsidRPr="00F1351A" w:rsidRDefault="00C46EE5" w:rsidP="00C46EE5"/>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keepNext/>
      </w:pPr>
      <w:bookmarkStart w:id="416" w:name="_Toc93498365"/>
      <w:bookmarkStart w:id="417" w:name="_Toc99146632"/>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126</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ОАО «ПО «ТОС» (начало)</w:t>
      </w:r>
      <w:bookmarkEnd w:id="416"/>
      <w:bookmarkEnd w:id="417"/>
    </w:p>
    <w:p w:rsidR="00C46EE5" w:rsidRPr="00F1351A" w:rsidRDefault="00C46EE5" w:rsidP="00C46EE5">
      <w:pPr>
        <w:jc w:val="center"/>
      </w:pPr>
      <w:r w:rsidRPr="00F1351A">
        <w:rPr>
          <w:noProof/>
        </w:rPr>
        <w:drawing>
          <wp:inline distT="0" distB="0" distL="0" distR="0" wp14:anchorId="42A92B9A" wp14:editId="6EFA7D9B">
            <wp:extent cx="4133333" cy="8209524"/>
            <wp:effectExtent l="0" t="0" r="635"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133333" cy="8209524"/>
                    </a:xfrm>
                    <a:prstGeom prst="rect">
                      <a:avLst/>
                    </a:prstGeom>
                  </pic:spPr>
                </pic:pic>
              </a:graphicData>
            </a:graphic>
          </wp:inline>
        </w:drawing>
      </w:r>
    </w:p>
    <w:p w:rsidR="00C46EE5" w:rsidRPr="00F1351A" w:rsidRDefault="00C46EE5" w:rsidP="00C46EE5">
      <w:pP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46EE5" w:rsidRPr="00F1351A" w:rsidRDefault="00C46EE5" w:rsidP="00C46EE5">
      <w:pPr>
        <w:pStyle w:val="aff3"/>
      </w:pPr>
      <w:bookmarkStart w:id="418" w:name="_Toc93498366"/>
      <w:bookmarkStart w:id="419" w:name="_Toc99146633"/>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127</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 ОАО «ПО «ТОС» (окончание)</w:t>
      </w:r>
      <w:bookmarkEnd w:id="418"/>
      <w:bookmarkEnd w:id="419"/>
    </w:p>
    <w:p w:rsidR="00C46EE5" w:rsidRPr="00F1351A" w:rsidRDefault="00C46EE5" w:rsidP="00C46EE5">
      <w:pPr>
        <w:jc w:val="center"/>
        <w:sectPr w:rsidR="00C46EE5"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r w:rsidRPr="00F1351A">
        <w:rPr>
          <w:noProof/>
        </w:rPr>
        <w:drawing>
          <wp:inline distT="0" distB="0" distL="0" distR="0" wp14:anchorId="1AB19FEB" wp14:editId="2B50B08C">
            <wp:extent cx="4552950" cy="766151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557016" cy="7668359"/>
                    </a:xfrm>
                    <a:prstGeom prst="rect">
                      <a:avLst/>
                    </a:prstGeom>
                  </pic:spPr>
                </pic:pic>
              </a:graphicData>
            </a:graphic>
          </wp:inline>
        </w:drawing>
      </w:r>
    </w:p>
    <w:p w:rsidR="00C46EE5" w:rsidRPr="00F1351A" w:rsidRDefault="00C46EE5" w:rsidP="00C46EE5">
      <w:pPr>
        <w:pStyle w:val="aff3"/>
        <w:keepNext/>
      </w:pPr>
      <w:bookmarkStart w:id="420" w:name="_Toc93498367"/>
      <w:bookmarkStart w:id="421" w:name="_Toc99146634"/>
      <w:r w:rsidRPr="00F1351A">
        <w:lastRenderedPageBreak/>
        <w:t xml:space="preserve">Таблица </w:t>
      </w:r>
      <w:r w:rsidR="00E6474C" w:rsidRPr="00F1351A">
        <w:rPr>
          <w:noProof/>
        </w:rPr>
        <w:fldChar w:fldCharType="begin"/>
      </w:r>
      <w:r w:rsidR="00E6474C" w:rsidRPr="00F1351A">
        <w:rPr>
          <w:noProof/>
        </w:rPr>
        <w:instrText xml:space="preserve"> STYLEREF 1 \s </w:instrText>
      </w:r>
      <w:r w:rsidR="00E6474C" w:rsidRPr="00F1351A">
        <w:rPr>
          <w:noProof/>
        </w:rPr>
        <w:fldChar w:fldCharType="separate"/>
      </w:r>
      <w:r w:rsidR="00FC2C23">
        <w:rPr>
          <w:noProof/>
        </w:rPr>
        <w:t>1</w:t>
      </w:r>
      <w:r w:rsidR="00E6474C" w:rsidRPr="00F1351A">
        <w:rPr>
          <w:noProof/>
        </w:rPr>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128</w:t>
      </w:r>
      <w:r w:rsidR="00E6474C"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sidRPr="00F1351A">
        <w:rPr>
          <w:b w:val="0"/>
        </w:rPr>
        <w:t>ПАО «ДНПП» (начало)</w:t>
      </w:r>
      <w:bookmarkEnd w:id="420"/>
      <w:bookmarkEnd w:id="421"/>
    </w:p>
    <w:p w:rsidR="00C46EE5" w:rsidRPr="00F1351A" w:rsidRDefault="00C46EE5" w:rsidP="00C46EE5">
      <w:pPr>
        <w:pStyle w:val="aff5"/>
        <w:jc w:val="center"/>
      </w:pPr>
      <w:r w:rsidRPr="00F1351A">
        <w:rPr>
          <w:noProof/>
        </w:rPr>
        <w:drawing>
          <wp:inline distT="0" distB="0" distL="0" distR="0" wp14:anchorId="5191AAD9" wp14:editId="5C542551">
            <wp:extent cx="4142857" cy="7914286"/>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142857" cy="7914286"/>
                    </a:xfrm>
                    <a:prstGeom prst="rect">
                      <a:avLst/>
                    </a:prstGeom>
                  </pic:spPr>
                </pic:pic>
              </a:graphicData>
            </a:graphic>
          </wp:inline>
        </w:drawing>
      </w:r>
    </w:p>
    <w:p w:rsidR="00C46EE5" w:rsidRPr="00F1351A" w:rsidRDefault="00C46EE5" w:rsidP="00C46EE5">
      <w:pPr>
        <w:pStyle w:val="aff5"/>
      </w:pPr>
    </w:p>
    <w:p w:rsidR="00C46EE5" w:rsidRPr="00F1351A" w:rsidRDefault="00C46EE5" w:rsidP="00C46EE5">
      <w:pPr>
        <w:pStyle w:val="aff3"/>
        <w:keepNext/>
      </w:pPr>
      <w:bookmarkStart w:id="422" w:name="_Toc93498368"/>
      <w:bookmarkStart w:id="423" w:name="_Toc99146635"/>
      <w:r w:rsidRPr="00F1351A">
        <w:lastRenderedPageBreak/>
        <w:t xml:space="preserve">Таблица </w:t>
      </w:r>
      <w:bookmarkStart w:id="424" w:name="табл_1_67"/>
      <w:r w:rsidR="0041674E" w:rsidRPr="00F1351A">
        <w:fldChar w:fldCharType="begin"/>
      </w:r>
      <w:r w:rsidR="0041674E" w:rsidRPr="00F1351A">
        <w:instrText xml:space="preserve"> STYLEREF 1 \s </w:instrText>
      </w:r>
      <w:r w:rsidR="0041674E" w:rsidRPr="00F1351A">
        <w:fldChar w:fldCharType="separate"/>
      </w:r>
      <w:r w:rsidR="00FC2C23">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C2C23">
        <w:rPr>
          <w:noProof/>
        </w:rPr>
        <w:t>129</w:t>
      </w:r>
      <w:r w:rsidR="00E6474C" w:rsidRPr="00F1351A">
        <w:rPr>
          <w:noProof/>
        </w:rPr>
        <w:fldChar w:fldCharType="end"/>
      </w:r>
      <w:bookmarkEnd w:id="424"/>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sidRPr="00F1351A">
        <w:rPr>
          <w:b w:val="0"/>
        </w:rPr>
        <w:t>ПАО «ДНПП» (окончание)</w:t>
      </w:r>
      <w:bookmarkEnd w:id="422"/>
      <w:bookmarkEnd w:id="423"/>
    </w:p>
    <w:p w:rsidR="00C46EE5" w:rsidRPr="00F1351A" w:rsidRDefault="00C46EE5" w:rsidP="00C46EE5">
      <w:pPr>
        <w:pStyle w:val="aff5"/>
        <w:jc w:val="center"/>
      </w:pPr>
      <w:r w:rsidRPr="00F1351A">
        <w:rPr>
          <w:noProof/>
        </w:rPr>
        <w:drawing>
          <wp:inline distT="0" distB="0" distL="0" distR="0" wp14:anchorId="23287024" wp14:editId="6162D524">
            <wp:extent cx="4442536" cy="72771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450857" cy="7290730"/>
                    </a:xfrm>
                    <a:prstGeom prst="rect">
                      <a:avLst/>
                    </a:prstGeom>
                  </pic:spPr>
                </pic:pic>
              </a:graphicData>
            </a:graphic>
          </wp:inline>
        </w:drawing>
      </w:r>
    </w:p>
    <w:p w:rsidR="003437F4" w:rsidRDefault="003437F4" w:rsidP="00C46EE5">
      <w:pPr>
        <w:pStyle w:val="aff5"/>
      </w:pPr>
    </w:p>
    <w:p w:rsidR="00F9732D" w:rsidRDefault="00F9732D">
      <w:pPr>
        <w:ind w:left="1066" w:hanging="357"/>
        <w:rPr>
          <w:szCs w:val="22"/>
        </w:rPr>
      </w:pPr>
      <w:r>
        <w:br w:type="page"/>
      </w:r>
    </w:p>
    <w:p w:rsidR="00F9732D" w:rsidRDefault="00F9732D" w:rsidP="00C46EE5">
      <w:pPr>
        <w:pStyle w:val="aff5"/>
        <w:sectPr w:rsidR="00F9732D"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F9732D" w:rsidRPr="00F1351A" w:rsidRDefault="00F9732D" w:rsidP="00F9732D">
      <w:pPr>
        <w:pStyle w:val="aff3"/>
        <w:keepNext/>
      </w:pPr>
      <w:bookmarkStart w:id="425" w:name="_Toc99146636"/>
      <w:r w:rsidRPr="00F1351A">
        <w:lastRenderedPageBreak/>
        <w:t xml:space="preserve">Таблица </w:t>
      </w:r>
      <w:r w:rsidRPr="00F1351A">
        <w:rPr>
          <w:noProof/>
        </w:rPr>
        <w:fldChar w:fldCharType="begin"/>
      </w:r>
      <w:r w:rsidRPr="00F1351A">
        <w:rPr>
          <w:noProof/>
        </w:rPr>
        <w:instrText xml:space="preserve"> STYLEREF 1 \s </w:instrText>
      </w:r>
      <w:r w:rsidRPr="00F1351A">
        <w:rPr>
          <w:noProof/>
        </w:rPr>
        <w:fldChar w:fldCharType="separate"/>
      </w:r>
      <w:r>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Pr>
          <w:noProof/>
        </w:rPr>
        <w:t>130</w:t>
      </w:r>
      <w:r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Pr>
          <w:b w:val="0"/>
        </w:rPr>
        <w:t>ФГБУ «ЦЖКУ» (начало</w:t>
      </w:r>
      <w:r w:rsidRPr="00F1351A">
        <w:rPr>
          <w:b w:val="0"/>
        </w:rPr>
        <w:t>)</w:t>
      </w:r>
      <w:bookmarkEnd w:id="425"/>
    </w:p>
    <w:p w:rsidR="00F9732D" w:rsidRDefault="00F9732D" w:rsidP="00F9732D">
      <w:pPr>
        <w:ind w:firstLine="0"/>
      </w:pPr>
      <w:r>
        <w:rPr>
          <w:noProof/>
        </w:rPr>
        <w:drawing>
          <wp:inline distT="0" distB="0" distL="0" distR="0" wp14:anchorId="5049B49A" wp14:editId="36A25708">
            <wp:extent cx="13903084" cy="87639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11638" t="12184" r="10000"/>
                    <a:stretch/>
                  </pic:blipFill>
                  <pic:spPr bwMode="auto">
                    <a:xfrm>
                      <a:off x="0" y="0"/>
                      <a:ext cx="13904192" cy="8764689"/>
                    </a:xfrm>
                    <a:prstGeom prst="rect">
                      <a:avLst/>
                    </a:prstGeom>
                    <a:ln>
                      <a:noFill/>
                    </a:ln>
                    <a:extLst>
                      <a:ext uri="{53640926-AAD7-44D8-BBD7-CCE9431645EC}">
                        <a14:shadowObscured xmlns:a14="http://schemas.microsoft.com/office/drawing/2010/main"/>
                      </a:ext>
                    </a:extLst>
                  </pic:spPr>
                </pic:pic>
              </a:graphicData>
            </a:graphic>
          </wp:inline>
        </w:drawing>
      </w:r>
    </w:p>
    <w:p w:rsidR="00F9732D" w:rsidRDefault="00F9732D" w:rsidP="00F9732D">
      <w:pPr>
        <w:ind w:firstLine="0"/>
      </w:pPr>
    </w:p>
    <w:p w:rsidR="00F9732D" w:rsidRDefault="00F9732D" w:rsidP="00F9732D"/>
    <w:p w:rsidR="00F9732D" w:rsidRPr="00F1351A" w:rsidRDefault="00F9732D" w:rsidP="00F9732D">
      <w:pPr>
        <w:pStyle w:val="aff3"/>
        <w:keepNext/>
      </w:pPr>
      <w:bookmarkStart w:id="426" w:name="_Toc99146637"/>
      <w:r w:rsidRPr="00F1351A">
        <w:lastRenderedPageBreak/>
        <w:t xml:space="preserve">Таблица </w:t>
      </w:r>
      <w:r w:rsidRPr="00F1351A">
        <w:rPr>
          <w:noProof/>
        </w:rPr>
        <w:fldChar w:fldCharType="begin"/>
      </w:r>
      <w:r w:rsidRPr="00F1351A">
        <w:rPr>
          <w:noProof/>
        </w:rPr>
        <w:instrText xml:space="preserve"> STYLEREF 1 \s </w:instrText>
      </w:r>
      <w:r w:rsidRPr="00F1351A">
        <w:rPr>
          <w:noProof/>
        </w:rPr>
        <w:fldChar w:fldCharType="separate"/>
      </w:r>
      <w:r>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Pr>
          <w:noProof/>
        </w:rPr>
        <w:t>131</w:t>
      </w:r>
      <w:r w:rsidRPr="00F1351A">
        <w:rPr>
          <w:noProof/>
        </w:rPr>
        <w:fldChar w:fldCharType="end"/>
      </w:r>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Pr>
          <w:b w:val="0"/>
        </w:rPr>
        <w:t>ФГБУ «ЦЖКУ» (продолжение</w:t>
      </w:r>
      <w:r w:rsidRPr="00F1351A">
        <w:rPr>
          <w:b w:val="0"/>
        </w:rPr>
        <w:t>)</w:t>
      </w:r>
      <w:bookmarkEnd w:id="426"/>
    </w:p>
    <w:p w:rsidR="00F9732D" w:rsidRDefault="00F9732D" w:rsidP="00F9732D">
      <w:pPr>
        <w:ind w:firstLine="0"/>
      </w:pPr>
      <w:r>
        <w:rPr>
          <w:noProof/>
        </w:rPr>
        <w:drawing>
          <wp:inline distT="0" distB="0" distL="0" distR="0" wp14:anchorId="0CF194A4" wp14:editId="2AE01D0A">
            <wp:extent cx="13561621" cy="908044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3793" t="11877" r="12176"/>
                    <a:stretch/>
                  </pic:blipFill>
                  <pic:spPr bwMode="auto">
                    <a:xfrm>
                      <a:off x="0" y="0"/>
                      <a:ext cx="13581522" cy="9093768"/>
                    </a:xfrm>
                    <a:prstGeom prst="rect">
                      <a:avLst/>
                    </a:prstGeom>
                    <a:ln>
                      <a:noFill/>
                    </a:ln>
                    <a:extLst>
                      <a:ext uri="{53640926-AAD7-44D8-BBD7-CCE9431645EC}">
                        <a14:shadowObscured xmlns:a14="http://schemas.microsoft.com/office/drawing/2010/main"/>
                      </a:ext>
                    </a:extLst>
                  </pic:spPr>
                </pic:pic>
              </a:graphicData>
            </a:graphic>
          </wp:inline>
        </w:drawing>
      </w:r>
    </w:p>
    <w:p w:rsidR="00F9732D" w:rsidRDefault="00F9732D" w:rsidP="00F9732D">
      <w:pPr>
        <w:pStyle w:val="aff3"/>
        <w:keepNext/>
        <w:rPr>
          <w:b w:val="0"/>
        </w:rPr>
      </w:pPr>
      <w:bookmarkStart w:id="427" w:name="_Toc99146638"/>
      <w:r w:rsidRPr="00F1351A">
        <w:lastRenderedPageBreak/>
        <w:t xml:space="preserve">Таблица </w:t>
      </w:r>
      <w:bookmarkStart w:id="428" w:name="табл_1_132"/>
      <w:r w:rsidRPr="00F1351A">
        <w:rPr>
          <w:noProof/>
        </w:rPr>
        <w:fldChar w:fldCharType="begin"/>
      </w:r>
      <w:r w:rsidRPr="00F1351A">
        <w:rPr>
          <w:noProof/>
        </w:rPr>
        <w:instrText xml:space="preserve"> STYLEREF 1 \s </w:instrText>
      </w:r>
      <w:r w:rsidRPr="00F1351A">
        <w:rPr>
          <w:noProof/>
        </w:rPr>
        <w:fldChar w:fldCharType="separate"/>
      </w:r>
      <w:r>
        <w:rPr>
          <w:noProof/>
        </w:rPr>
        <w:t>1</w:t>
      </w:r>
      <w:r w:rsidRPr="00F1351A">
        <w:rPr>
          <w:noProof/>
        </w:rPr>
        <w:fldChar w:fldCharType="end"/>
      </w:r>
      <w:r w:rsidRPr="00F1351A">
        <w:t>.</w:t>
      </w:r>
      <w:r w:rsidRPr="00F1351A">
        <w:rPr>
          <w:noProof/>
        </w:rPr>
        <w:fldChar w:fldCharType="begin"/>
      </w:r>
      <w:r w:rsidRPr="00F1351A">
        <w:rPr>
          <w:noProof/>
        </w:rPr>
        <w:instrText xml:space="preserve"> SEQ Таблица \* ARABIC \s 1 </w:instrText>
      </w:r>
      <w:r w:rsidRPr="00F1351A">
        <w:rPr>
          <w:noProof/>
        </w:rPr>
        <w:fldChar w:fldCharType="separate"/>
      </w:r>
      <w:r>
        <w:rPr>
          <w:noProof/>
        </w:rPr>
        <w:t>132</w:t>
      </w:r>
      <w:r w:rsidRPr="00F1351A">
        <w:rPr>
          <w:noProof/>
        </w:rPr>
        <w:fldChar w:fldCharType="end"/>
      </w:r>
      <w:bookmarkEnd w:id="428"/>
      <w:r w:rsidRPr="00F1351A">
        <w:t xml:space="preserve"> - </w:t>
      </w:r>
      <w:r w:rsidRPr="00F1351A">
        <w:rPr>
          <w:b w:val="0"/>
        </w:rPr>
        <w:t>Структура цен (тарифов), установленных на момент разработки схемы теплоснабжения –</w:t>
      </w:r>
      <w:r w:rsidRPr="00F1351A">
        <w:t xml:space="preserve"> </w:t>
      </w:r>
      <w:r>
        <w:rPr>
          <w:b w:val="0"/>
        </w:rPr>
        <w:t>ФГБУ «ЦЖКУ» (окончание</w:t>
      </w:r>
      <w:r w:rsidRPr="00F1351A">
        <w:rPr>
          <w:b w:val="0"/>
        </w:rPr>
        <w:t>)</w:t>
      </w:r>
      <w:bookmarkEnd w:id="427"/>
    </w:p>
    <w:p w:rsidR="00F9732D" w:rsidRDefault="00F9732D" w:rsidP="00F9732D">
      <w:pPr>
        <w:ind w:firstLine="0"/>
        <w:sectPr w:rsidR="00F9732D" w:rsidSect="00F9732D">
          <w:pgSz w:w="23814" w:h="16840" w:orient="landscape" w:code="8"/>
          <w:pgMar w:top="1134" w:right="1134" w:bottom="567" w:left="1134" w:header="709" w:footer="709" w:gutter="0"/>
          <w:pgBorders w:offsetFrom="page">
            <w:top w:val="single" w:sz="4" w:space="20" w:color="auto"/>
            <w:left w:val="single" w:sz="4" w:space="20" w:color="auto"/>
            <w:bottom w:val="single" w:sz="4" w:space="20" w:color="auto"/>
            <w:right w:val="single" w:sz="4" w:space="20" w:color="auto"/>
          </w:pgBorders>
          <w:cols w:space="708"/>
          <w:docGrid w:linePitch="360"/>
        </w:sectPr>
      </w:pPr>
      <w:r>
        <w:rPr>
          <w:noProof/>
        </w:rPr>
        <w:drawing>
          <wp:inline distT="0" distB="0" distL="0" distR="0" wp14:anchorId="6770A4F3" wp14:editId="6774FE41">
            <wp:extent cx="13632873" cy="721171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13911" t="15865" r="12161" b="14610"/>
                    <a:stretch/>
                  </pic:blipFill>
                  <pic:spPr bwMode="auto">
                    <a:xfrm>
                      <a:off x="0" y="0"/>
                      <a:ext cx="13662294" cy="7227274"/>
                    </a:xfrm>
                    <a:prstGeom prst="rect">
                      <a:avLst/>
                    </a:prstGeom>
                    <a:ln>
                      <a:noFill/>
                    </a:ln>
                    <a:extLst>
                      <a:ext uri="{53640926-AAD7-44D8-BBD7-CCE9431645EC}">
                        <a14:shadowObscured xmlns:a14="http://schemas.microsoft.com/office/drawing/2010/main"/>
                      </a:ext>
                    </a:extLst>
                  </pic:spPr>
                </pic:pic>
              </a:graphicData>
            </a:graphic>
          </wp:inline>
        </w:drawing>
      </w:r>
    </w:p>
    <w:p w:rsidR="003437F4" w:rsidRPr="00F1351A" w:rsidRDefault="003437F4" w:rsidP="003437F4">
      <w:pPr>
        <w:pStyle w:val="3"/>
      </w:pPr>
      <w:bookmarkStart w:id="429" w:name="_Toc94218183"/>
      <w:r w:rsidRPr="00F1351A">
        <w:lastRenderedPageBreak/>
        <w:t>Плата за подключение к системе теплоснабжения и поступлении денежных средств от осуществления указанной деятельности</w:t>
      </w:r>
      <w:bookmarkEnd w:id="429"/>
    </w:p>
    <w:p w:rsidR="00C46EE5" w:rsidRPr="00F1351A" w:rsidRDefault="00C46EE5" w:rsidP="00C46EE5">
      <w:pPr>
        <w:pStyle w:val="aff5"/>
      </w:pPr>
      <w:r w:rsidRPr="00F1351A">
        <w:t>Согласно пункту 31 статьи 2 Федерального закона от 27.07.2010 № 190-ФЗ «О теплоснабжении» плата за подключение (технологическое присоединение) к системе теплоснабжения – это плата, которую вносят лица, осуществляющие строительство здания, строения, сооружения, подключаемых (технологически присоединяемых)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rsidR="00C46EE5" w:rsidRPr="00F1351A" w:rsidRDefault="00C46EE5" w:rsidP="00C46EE5">
      <w:pPr>
        <w:pStyle w:val="aff5"/>
      </w:pPr>
      <w:r w:rsidRPr="00F1351A">
        <w:t>На 2019 год распоряжением Комитета от 14.12.2018 №346-Р установлена плата за подключение (технологическое присоединение) к системе теплоснабжения объектов заявителей, подключаемая тепловая нагрузка которых превышает 0,1 Гкал/ч, при наличии технической возможности подключения на территории ГО Долгопрудный для МУП «Инженерные сети г. Долгопрудного», АО «Вегетта»,</w:t>
      </w:r>
      <w:r w:rsidR="00665AA7" w:rsidRPr="00F1351A">
        <w:t>ГОУ ВПО «МФТИ»</w:t>
      </w:r>
      <w:r w:rsidRPr="00F1351A">
        <w:t xml:space="preserve">, ОАО «ПО «ТОС», ПАО «ДНПП» в размерах согласно таблице </w:t>
      </w:r>
      <w:r w:rsidRPr="00F1351A">
        <w:fldChar w:fldCharType="begin"/>
      </w:r>
      <w:r w:rsidRPr="00F1351A">
        <w:instrText xml:space="preserve"> REF табл_1_68 \h </w:instrText>
      </w:r>
      <w:r w:rsidR="00F1351A">
        <w:instrText xml:space="preserve"> \* MERGEFORMAT </w:instrText>
      </w:r>
      <w:r w:rsidRPr="00F1351A">
        <w:fldChar w:fldCharType="separate"/>
      </w:r>
      <w:r w:rsidR="00EE3970">
        <w:rPr>
          <w:noProof/>
        </w:rPr>
        <w:t>1</w:t>
      </w:r>
      <w:r w:rsidR="00EE3970" w:rsidRPr="00F1351A">
        <w:t>.</w:t>
      </w:r>
      <w:r w:rsidR="00EE3970">
        <w:rPr>
          <w:noProof/>
        </w:rPr>
        <w:t>133</w:t>
      </w:r>
      <w:r w:rsidRPr="00F1351A">
        <w:fldChar w:fldCharType="end"/>
      </w:r>
      <w:r w:rsidRPr="00F1351A">
        <w:t>.</w:t>
      </w:r>
    </w:p>
    <w:p w:rsidR="00C46EE5" w:rsidRPr="00F1351A" w:rsidRDefault="00C46EE5" w:rsidP="00C46EE5">
      <w:pPr>
        <w:pStyle w:val="aff3"/>
        <w:keepNext/>
      </w:pPr>
      <w:bookmarkStart w:id="430" w:name="_Toc93498369"/>
      <w:bookmarkStart w:id="431" w:name="_Toc99146639"/>
      <w:r w:rsidRPr="00F1351A">
        <w:t xml:space="preserve">Таблица </w:t>
      </w:r>
      <w:bookmarkStart w:id="432" w:name="табл_1_68"/>
      <w:r w:rsidR="0041674E" w:rsidRPr="00F1351A">
        <w:fldChar w:fldCharType="begin"/>
      </w:r>
      <w:r w:rsidR="0041674E" w:rsidRPr="00F1351A">
        <w:instrText xml:space="preserve"> STYLEREF 1 \s </w:instrText>
      </w:r>
      <w:r w:rsidR="0041674E" w:rsidRPr="00F1351A">
        <w:fldChar w:fldCharType="separate"/>
      </w:r>
      <w:r w:rsidR="00EE3970">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EE3970">
        <w:rPr>
          <w:noProof/>
        </w:rPr>
        <w:t>133</w:t>
      </w:r>
      <w:r w:rsidR="00E6474C" w:rsidRPr="00F1351A">
        <w:rPr>
          <w:noProof/>
        </w:rPr>
        <w:fldChar w:fldCharType="end"/>
      </w:r>
      <w:bookmarkEnd w:id="432"/>
      <w:r w:rsidRPr="00F1351A">
        <w:t xml:space="preserve"> – </w:t>
      </w:r>
      <w:r w:rsidRPr="00F1351A">
        <w:rPr>
          <w:b w:val="0"/>
        </w:rPr>
        <w:t>Плата за подключение (технологическое присоединение) в расчете на единицу мощности подключаемой тепловой нагрузки к системе теплоснабжения при наличии технической возможности подключения на территории ГО Долгопрудный Московской области на 2019 год</w:t>
      </w:r>
      <w:bookmarkEnd w:id="430"/>
      <w:bookmarkEnd w:id="4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1"/>
        <w:gridCol w:w="5192"/>
        <w:gridCol w:w="1605"/>
        <w:gridCol w:w="1605"/>
        <w:gridCol w:w="1048"/>
      </w:tblGrid>
      <w:tr w:rsidR="00C46EE5" w:rsidRPr="00F1351A" w:rsidTr="00C46EE5">
        <w:trPr>
          <w:trHeight w:val="227"/>
          <w:tblHeader/>
        </w:trPr>
        <w:tc>
          <w:tcPr>
            <w:tcW w:w="466" w:type="pct"/>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 п/п</w:t>
            </w:r>
          </w:p>
        </w:tc>
        <w:tc>
          <w:tcPr>
            <w:tcW w:w="2491" w:type="pct"/>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Наименование</w:t>
            </w:r>
          </w:p>
        </w:tc>
        <w:tc>
          <w:tcPr>
            <w:tcW w:w="2043" w:type="pct"/>
            <w:gridSpan w:val="3"/>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Значение (без НДС)</w:t>
            </w:r>
          </w:p>
        </w:tc>
      </w:tr>
      <w:tr w:rsidR="00C46EE5" w:rsidRPr="00F1351A" w:rsidTr="00C46EE5">
        <w:trPr>
          <w:trHeight w:val="227"/>
        </w:trPr>
        <w:tc>
          <w:tcPr>
            <w:tcW w:w="5000" w:type="pct"/>
            <w:gridSpan w:val="5"/>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Плата за подключение объектов заявителей, подключаемая тепловая нагрузка которых более 0,1 Гкал/ч при наличии технической возможности подключения, в том числе:</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w:t>
            </w:r>
          </w:p>
        </w:tc>
        <w:tc>
          <w:tcPr>
            <w:tcW w:w="2491" w:type="pct"/>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Расходы на проведение мероприятий по подключению объектов заявителей (П1), тыс.руб./Гкал/ч</w:t>
            </w:r>
          </w:p>
        </w:tc>
        <w:tc>
          <w:tcPr>
            <w:tcW w:w="2043" w:type="pct"/>
            <w:gridSpan w:val="3"/>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30,00</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w:t>
            </w:r>
          </w:p>
        </w:tc>
        <w:tc>
          <w:tcPr>
            <w:tcW w:w="4534"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Расходы на создание двухтрубных тепловых сетей и объектов на них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 при наличии технической возможности подключения (П2.1), (тыс.руб./м)/Гкал/ч, в том числе:</w:t>
            </w:r>
          </w:p>
        </w:tc>
      </w:tr>
      <w:tr w:rsidR="00C46EE5" w:rsidRPr="00F1351A" w:rsidTr="00C46EE5">
        <w:trPr>
          <w:trHeight w:val="227"/>
        </w:trPr>
        <w:tc>
          <w:tcPr>
            <w:tcW w:w="466" w:type="pct"/>
            <w:vMerge w:val="restar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w:t>
            </w:r>
          </w:p>
        </w:tc>
        <w:tc>
          <w:tcPr>
            <w:tcW w:w="2491" w:type="pct"/>
            <w:vMerge w:val="restar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Подземная прокладка, в том числе:</w:t>
            </w:r>
          </w:p>
        </w:tc>
        <w:tc>
          <w:tcPr>
            <w:tcW w:w="2043" w:type="pct"/>
            <w:gridSpan w:val="3"/>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Категория надежности</w:t>
            </w:r>
          </w:p>
        </w:tc>
      </w:tr>
      <w:tr w:rsidR="00C46EE5" w:rsidRPr="00F1351A" w:rsidTr="00C46EE5">
        <w:trPr>
          <w:trHeight w:val="227"/>
        </w:trPr>
        <w:tc>
          <w:tcPr>
            <w:tcW w:w="466" w:type="pct"/>
            <w:vMerge/>
            <w:vAlign w:val="center"/>
            <w:hideMark/>
          </w:tcPr>
          <w:p w:rsidR="00C46EE5" w:rsidRPr="00F1351A" w:rsidRDefault="00C46EE5" w:rsidP="00C46EE5">
            <w:pPr>
              <w:spacing w:line="240" w:lineRule="auto"/>
              <w:ind w:firstLine="0"/>
              <w:jc w:val="left"/>
              <w:rPr>
                <w:color w:val="000000"/>
                <w:sz w:val="20"/>
                <w:szCs w:val="20"/>
              </w:rPr>
            </w:pPr>
          </w:p>
        </w:tc>
        <w:tc>
          <w:tcPr>
            <w:tcW w:w="2491" w:type="pct"/>
            <w:vMerge/>
            <w:vAlign w:val="center"/>
            <w:hideMark/>
          </w:tcPr>
          <w:p w:rsidR="00C46EE5" w:rsidRPr="00F1351A" w:rsidRDefault="00C46EE5" w:rsidP="00C46EE5">
            <w:pPr>
              <w:spacing w:line="240" w:lineRule="auto"/>
              <w:ind w:firstLine="0"/>
              <w:jc w:val="left"/>
              <w:rPr>
                <w:color w:val="000000"/>
                <w:sz w:val="20"/>
                <w:szCs w:val="20"/>
              </w:rPr>
            </w:pPr>
          </w:p>
        </w:tc>
        <w:tc>
          <w:tcPr>
            <w:tcW w:w="770"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до 50 м включительно</w:t>
            </w:r>
          </w:p>
        </w:tc>
        <w:tc>
          <w:tcPr>
            <w:tcW w:w="770"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от 50 м до 200 м включительно</w:t>
            </w:r>
          </w:p>
        </w:tc>
        <w:tc>
          <w:tcPr>
            <w:tcW w:w="503"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более 200 м</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w:t>
            </w:r>
          </w:p>
        </w:tc>
        <w:tc>
          <w:tcPr>
            <w:tcW w:w="4534"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канальная прокладка (П2.1 к)</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2.2.1.1</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235,10</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215,17</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205,21</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2.2.1.2</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65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142,82</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130,70</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124,63</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2.2.1.3</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83,80</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77,06</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73,69</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2.2.1.4</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65,74</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58,50</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54,88</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2.2.1.5</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125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34,19</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30,44</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28,57</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2.2.1.6</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23,52</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20,94</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19,66</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2.2.1.7</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15,21</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13,15</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12,12</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2.2.1.8</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250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9,89</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8,63</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8,00</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w:t>
            </w:r>
          </w:p>
        </w:tc>
        <w:tc>
          <w:tcPr>
            <w:tcW w:w="4534"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бесканальная прокладка (П2.1 б/к)</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2.2.2.1</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87,88</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67,96</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58,00</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2.2.2.2</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65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55,31</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43,19</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37,12</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2.2.2.3</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32,28</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25,54</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22,17</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2.2.2.4</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29,45</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22,21</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18,59</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2.2.2.5</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125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16,47</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12,73</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10,85</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2.2.2.6</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12,13</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9,56</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8,27</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2.2.2.7</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8,89</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6,83</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5,80</w:t>
            </w:r>
          </w:p>
        </w:tc>
      </w:tr>
      <w:tr w:rsidR="00C46EE5" w:rsidRPr="00F1351A" w:rsidTr="00C46EE5">
        <w:trPr>
          <w:trHeight w:val="227"/>
        </w:trPr>
        <w:tc>
          <w:tcPr>
            <w:tcW w:w="46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2.2.2.8</w:t>
            </w:r>
          </w:p>
        </w:tc>
        <w:tc>
          <w:tcPr>
            <w:tcW w:w="2491"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250 мм</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6,38</w:t>
            </w:r>
          </w:p>
        </w:tc>
        <w:tc>
          <w:tcPr>
            <w:tcW w:w="77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5,12</w:t>
            </w:r>
          </w:p>
        </w:tc>
        <w:tc>
          <w:tcPr>
            <w:tcW w:w="50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4,49</w:t>
            </w:r>
          </w:p>
        </w:tc>
      </w:tr>
    </w:tbl>
    <w:p w:rsidR="00C46EE5" w:rsidRPr="00F1351A" w:rsidRDefault="00C46EE5" w:rsidP="00C46EE5">
      <w:pPr>
        <w:pStyle w:val="aff5"/>
      </w:pPr>
      <w:r w:rsidRPr="00F1351A">
        <w:t xml:space="preserve">На 2020 год распоряжением Комитета от 20.12.2019 №401-Р установлена плата за подключение (технологическое присоединение) к системе теплоснабжения объектов заявителей, подключаемая тепловая нагрузка которых превышает 0,1 Гкал/ч, при наличии технической возможности подключения на территории ГО Долгопрудный для МУП «Инженерные сети г. Долгопрудного», АО «Вегетта» в размерах согласно таблице </w:t>
      </w:r>
      <w:r w:rsidRPr="00F1351A">
        <w:fldChar w:fldCharType="begin"/>
      </w:r>
      <w:r w:rsidRPr="00F1351A">
        <w:instrText xml:space="preserve"> REF табл_1_69 \h </w:instrText>
      </w:r>
      <w:r w:rsidR="00F1351A">
        <w:instrText xml:space="preserve"> \* MERGEFORMAT </w:instrText>
      </w:r>
      <w:r w:rsidRPr="00F1351A">
        <w:fldChar w:fldCharType="separate"/>
      </w:r>
      <w:r w:rsidR="00EE3970">
        <w:rPr>
          <w:noProof/>
        </w:rPr>
        <w:t>1</w:t>
      </w:r>
      <w:r w:rsidR="00EE3970" w:rsidRPr="00F1351A">
        <w:t>.</w:t>
      </w:r>
      <w:r w:rsidR="00EE3970">
        <w:rPr>
          <w:noProof/>
        </w:rPr>
        <w:t>134</w:t>
      </w:r>
      <w:r w:rsidRPr="00F1351A">
        <w:fldChar w:fldCharType="end"/>
      </w:r>
      <w:r w:rsidRPr="00F1351A">
        <w:t>.</w:t>
      </w:r>
    </w:p>
    <w:p w:rsidR="00C46EE5" w:rsidRPr="00F1351A" w:rsidRDefault="00C46EE5" w:rsidP="00C46EE5">
      <w:pPr>
        <w:pStyle w:val="aff3"/>
        <w:keepNext/>
      </w:pPr>
      <w:bookmarkStart w:id="433" w:name="_Toc93498370"/>
      <w:bookmarkStart w:id="434" w:name="_Toc99146640"/>
      <w:r w:rsidRPr="00F1351A">
        <w:lastRenderedPageBreak/>
        <w:t xml:space="preserve">Таблица </w:t>
      </w:r>
      <w:bookmarkStart w:id="435" w:name="табл_1_69"/>
      <w:r w:rsidR="0041674E" w:rsidRPr="00F1351A">
        <w:fldChar w:fldCharType="begin"/>
      </w:r>
      <w:r w:rsidR="0041674E" w:rsidRPr="00F1351A">
        <w:instrText xml:space="preserve"> STYLEREF 1 \s </w:instrText>
      </w:r>
      <w:r w:rsidR="0041674E" w:rsidRPr="00F1351A">
        <w:fldChar w:fldCharType="separate"/>
      </w:r>
      <w:r w:rsidR="00EE3970">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EE3970">
        <w:rPr>
          <w:noProof/>
        </w:rPr>
        <w:t>134</w:t>
      </w:r>
      <w:r w:rsidR="00E6474C" w:rsidRPr="00F1351A">
        <w:rPr>
          <w:noProof/>
        </w:rPr>
        <w:fldChar w:fldCharType="end"/>
      </w:r>
      <w:bookmarkEnd w:id="435"/>
      <w:r w:rsidRPr="00F1351A">
        <w:t xml:space="preserve"> - </w:t>
      </w:r>
      <w:r w:rsidRPr="00F1351A">
        <w:rPr>
          <w:b w:val="0"/>
        </w:rPr>
        <w:t>Плата за подключение (технологическое присоединение) в расчете на единицу мощности подключаемой тепловой нагрузки к системе теплоснабжения при наличии технической возможности подключения на территории ГО Долгопрудный Московской области на 2020 год</w:t>
      </w:r>
      <w:bookmarkEnd w:id="433"/>
      <w:bookmarkEnd w:id="4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5492"/>
        <w:gridCol w:w="1513"/>
        <w:gridCol w:w="1513"/>
        <w:gridCol w:w="986"/>
      </w:tblGrid>
      <w:tr w:rsidR="00C46EE5" w:rsidRPr="00F1351A" w:rsidTr="00C46EE5">
        <w:trPr>
          <w:trHeight w:val="227"/>
          <w:tblHeader/>
        </w:trPr>
        <w:tc>
          <w:tcPr>
            <w:tcW w:w="440" w:type="pct"/>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 п/п</w:t>
            </w:r>
          </w:p>
        </w:tc>
        <w:tc>
          <w:tcPr>
            <w:tcW w:w="2635" w:type="pct"/>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Наименование</w:t>
            </w:r>
          </w:p>
        </w:tc>
        <w:tc>
          <w:tcPr>
            <w:tcW w:w="1925" w:type="pct"/>
            <w:gridSpan w:val="3"/>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Значение (без НДС)</w:t>
            </w:r>
          </w:p>
        </w:tc>
      </w:tr>
      <w:tr w:rsidR="00C46EE5" w:rsidRPr="00F1351A" w:rsidTr="00C46EE5">
        <w:trPr>
          <w:trHeight w:val="227"/>
        </w:trPr>
        <w:tc>
          <w:tcPr>
            <w:tcW w:w="5000" w:type="pct"/>
            <w:gridSpan w:val="5"/>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Плата за подключение объектов заявителей, подключаемая тепловая нагрузка которых более 0,1 Гкал/ч при наличии технической возможности подключения, в том числе:</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w:t>
            </w:r>
          </w:p>
        </w:tc>
        <w:tc>
          <w:tcPr>
            <w:tcW w:w="2635" w:type="pct"/>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Расходы на проведение мероприятий по подключению объектов заявителей (П1), тыс.руб./Гкал/ч</w:t>
            </w:r>
          </w:p>
        </w:tc>
        <w:tc>
          <w:tcPr>
            <w:tcW w:w="1925" w:type="pct"/>
            <w:gridSpan w:val="3"/>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33,10</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w:t>
            </w:r>
          </w:p>
        </w:tc>
        <w:tc>
          <w:tcPr>
            <w:tcW w:w="4560"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Расходы на создание двухтрубных тепловых сетей и объектов на них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 при наличии технической возможности подключения (П2.1), (тыс.руб./м)/Гкал/ч, в том числе:</w:t>
            </w:r>
          </w:p>
        </w:tc>
      </w:tr>
      <w:tr w:rsidR="00C46EE5" w:rsidRPr="00F1351A" w:rsidTr="00C46EE5">
        <w:trPr>
          <w:trHeight w:val="227"/>
        </w:trPr>
        <w:tc>
          <w:tcPr>
            <w:tcW w:w="440" w:type="pct"/>
            <w:vMerge w:val="restar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w:t>
            </w:r>
          </w:p>
        </w:tc>
        <w:tc>
          <w:tcPr>
            <w:tcW w:w="2635" w:type="pct"/>
            <w:vMerge w:val="restar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Подземная прокладка, в том числе:</w:t>
            </w:r>
          </w:p>
        </w:tc>
        <w:tc>
          <w:tcPr>
            <w:tcW w:w="1925" w:type="pct"/>
            <w:gridSpan w:val="3"/>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Категория надежности</w:t>
            </w:r>
          </w:p>
        </w:tc>
      </w:tr>
      <w:tr w:rsidR="00C46EE5" w:rsidRPr="00F1351A" w:rsidTr="00C46EE5">
        <w:trPr>
          <w:trHeight w:val="227"/>
        </w:trPr>
        <w:tc>
          <w:tcPr>
            <w:tcW w:w="440" w:type="pct"/>
            <w:vMerge/>
            <w:vAlign w:val="center"/>
            <w:hideMark/>
          </w:tcPr>
          <w:p w:rsidR="00C46EE5" w:rsidRPr="00F1351A" w:rsidRDefault="00C46EE5" w:rsidP="00C46EE5">
            <w:pPr>
              <w:spacing w:line="240" w:lineRule="auto"/>
              <w:ind w:firstLine="0"/>
              <w:jc w:val="left"/>
              <w:rPr>
                <w:color w:val="000000"/>
                <w:sz w:val="20"/>
                <w:szCs w:val="20"/>
              </w:rPr>
            </w:pPr>
          </w:p>
        </w:tc>
        <w:tc>
          <w:tcPr>
            <w:tcW w:w="2635" w:type="pct"/>
            <w:vMerge/>
            <w:vAlign w:val="center"/>
            <w:hideMark/>
          </w:tcPr>
          <w:p w:rsidR="00C46EE5" w:rsidRPr="00F1351A" w:rsidRDefault="00C46EE5" w:rsidP="00C46EE5">
            <w:pPr>
              <w:spacing w:line="240" w:lineRule="auto"/>
              <w:ind w:firstLine="0"/>
              <w:jc w:val="left"/>
              <w:rPr>
                <w:color w:val="000000"/>
                <w:sz w:val="20"/>
                <w:szCs w:val="20"/>
              </w:rPr>
            </w:pPr>
          </w:p>
        </w:tc>
        <w:tc>
          <w:tcPr>
            <w:tcW w:w="726"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до 50 м включительно</w:t>
            </w:r>
          </w:p>
        </w:tc>
        <w:tc>
          <w:tcPr>
            <w:tcW w:w="726"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от 50 м до 200 м включительно</w:t>
            </w:r>
          </w:p>
        </w:tc>
        <w:tc>
          <w:tcPr>
            <w:tcW w:w="473"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более 200 м</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w:t>
            </w:r>
          </w:p>
        </w:tc>
        <w:tc>
          <w:tcPr>
            <w:tcW w:w="4560"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канальная прокладка (П2.1 к)</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2.2.1.1</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244,90</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224,18</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213,81</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2.2.1.2</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65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148,77</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136,15</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129,84</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2.2.1.3</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87,38</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80,37</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76,86</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2.2.1.4</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68,45</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60,93</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57,16</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2.2.1.5</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125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35,59</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31,69</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29,75</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2.2.1.6</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24,36</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21,69</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20,36</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2.2.1.7</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15,90</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13,56</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12,49</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2.2.1.8</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250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10,23</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8,96</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8,32</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w:t>
            </w:r>
          </w:p>
        </w:tc>
        <w:tc>
          <w:tcPr>
            <w:tcW w:w="4560"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бесканальная прокладка (П2.1 б/к)</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2.2.2.1</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92,47</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71,74</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61,38</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2.2.2.2</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65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58,19</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45,57</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39,26</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2.2.2.3</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33,99</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26,98</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23,47</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2.2.2.4</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30,79</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23,27</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19,50</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2.2.2.5</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125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17,23</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13,34</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11,39</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2.2.2.6</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12,56</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9,89</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8,56</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2.2.2.7</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9,16</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7,03</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5,97</w:t>
            </w:r>
          </w:p>
        </w:tc>
      </w:tr>
      <w:tr w:rsidR="00C46EE5" w:rsidRPr="00F1351A" w:rsidTr="00C46EE5">
        <w:trPr>
          <w:trHeight w:val="227"/>
        </w:trPr>
        <w:tc>
          <w:tcPr>
            <w:tcW w:w="44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2.2.2.8</w:t>
            </w:r>
          </w:p>
        </w:tc>
        <w:tc>
          <w:tcPr>
            <w:tcW w:w="2635"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250 мм</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6,60</w:t>
            </w:r>
          </w:p>
        </w:tc>
        <w:tc>
          <w:tcPr>
            <w:tcW w:w="72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5,33</w:t>
            </w:r>
          </w:p>
        </w:tc>
        <w:tc>
          <w:tcPr>
            <w:tcW w:w="473"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4,69</w:t>
            </w:r>
          </w:p>
        </w:tc>
      </w:tr>
    </w:tbl>
    <w:p w:rsidR="00C46EE5" w:rsidRPr="00F1351A" w:rsidRDefault="00C46EE5" w:rsidP="00C46EE5">
      <w:pPr>
        <w:pStyle w:val="aff5"/>
      </w:pPr>
      <w:r w:rsidRPr="00F1351A">
        <w:t xml:space="preserve">На 2021 год распоряжением Комитета от 10.12.2020 №237-Р установлена плата за подключение (технологическое присоединение) к системе теплоснабжения объектов заявителей, подключаемая тепловая нагрузка которых превышает 0,1 Гкал/ч, при наличии технической возможности подключения на территории ГО Долгопрудный для МУП «Инженерные сети г. Долгопрудного» в размерах согласно таблице </w:t>
      </w:r>
      <w:r w:rsidRPr="00F1351A">
        <w:fldChar w:fldCharType="begin"/>
      </w:r>
      <w:r w:rsidRPr="00F1351A">
        <w:instrText xml:space="preserve"> REF табл_1_70 \h </w:instrText>
      </w:r>
      <w:r w:rsidR="00F1351A">
        <w:instrText xml:space="preserve"> \* MERGEFORMAT </w:instrText>
      </w:r>
      <w:r w:rsidRPr="00F1351A">
        <w:fldChar w:fldCharType="separate"/>
      </w:r>
      <w:r w:rsidR="00EE3970">
        <w:rPr>
          <w:noProof/>
        </w:rPr>
        <w:t>1</w:t>
      </w:r>
      <w:r w:rsidR="00EE3970" w:rsidRPr="00F1351A">
        <w:t>.</w:t>
      </w:r>
      <w:r w:rsidR="00EE3970">
        <w:rPr>
          <w:noProof/>
        </w:rPr>
        <w:t>135</w:t>
      </w:r>
      <w:r w:rsidRPr="00F1351A">
        <w:fldChar w:fldCharType="end"/>
      </w:r>
      <w:r w:rsidRPr="00F1351A">
        <w:t>.</w:t>
      </w:r>
    </w:p>
    <w:p w:rsidR="00C46EE5" w:rsidRPr="00F1351A" w:rsidRDefault="00C46EE5" w:rsidP="00C46EE5">
      <w:pPr>
        <w:pStyle w:val="aff3"/>
        <w:keepNext/>
      </w:pPr>
      <w:bookmarkStart w:id="436" w:name="_Toc93498371"/>
      <w:bookmarkStart w:id="437" w:name="_Toc99146641"/>
      <w:r w:rsidRPr="00F1351A">
        <w:t xml:space="preserve">Таблица </w:t>
      </w:r>
      <w:bookmarkStart w:id="438" w:name="табл_1_70"/>
      <w:r w:rsidR="0041674E" w:rsidRPr="00F1351A">
        <w:fldChar w:fldCharType="begin"/>
      </w:r>
      <w:r w:rsidR="0041674E" w:rsidRPr="00F1351A">
        <w:instrText xml:space="preserve"> STYLEREF 1 \s </w:instrText>
      </w:r>
      <w:r w:rsidR="0041674E" w:rsidRPr="00F1351A">
        <w:fldChar w:fldCharType="separate"/>
      </w:r>
      <w:r w:rsidR="00EE3970">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EE3970">
        <w:rPr>
          <w:noProof/>
        </w:rPr>
        <w:t>135</w:t>
      </w:r>
      <w:r w:rsidR="00E6474C" w:rsidRPr="00F1351A">
        <w:rPr>
          <w:noProof/>
        </w:rPr>
        <w:fldChar w:fldCharType="end"/>
      </w:r>
      <w:bookmarkEnd w:id="438"/>
      <w:r w:rsidRPr="00F1351A">
        <w:t xml:space="preserve"> - </w:t>
      </w:r>
      <w:r w:rsidRPr="00F1351A">
        <w:rPr>
          <w:b w:val="0"/>
        </w:rPr>
        <w:t>Плата за подключение (технологическое присоединение) в расчете на единицу мощности подключаемой тепловой нагрузки к системе теплоснабжения при наличии технической возможности подключения на территории ГО Долгопрудный Московской области на 2021 год</w:t>
      </w:r>
      <w:bookmarkEnd w:id="436"/>
      <w:bookmarkEnd w:id="4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
        <w:gridCol w:w="5419"/>
        <w:gridCol w:w="1536"/>
        <w:gridCol w:w="1536"/>
        <w:gridCol w:w="1000"/>
      </w:tblGrid>
      <w:tr w:rsidR="00C46EE5" w:rsidRPr="00F1351A" w:rsidTr="00C46EE5">
        <w:trPr>
          <w:trHeight w:val="227"/>
          <w:tblHeader/>
        </w:trPr>
        <w:tc>
          <w:tcPr>
            <w:tcW w:w="446" w:type="pct"/>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 п/п</w:t>
            </w:r>
          </w:p>
        </w:tc>
        <w:tc>
          <w:tcPr>
            <w:tcW w:w="2600" w:type="pct"/>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Наименование</w:t>
            </w:r>
          </w:p>
        </w:tc>
        <w:tc>
          <w:tcPr>
            <w:tcW w:w="1954" w:type="pct"/>
            <w:gridSpan w:val="3"/>
            <w:shd w:val="clear" w:color="auto" w:fill="auto"/>
            <w:vAlign w:val="center"/>
            <w:hideMark/>
          </w:tcPr>
          <w:p w:rsidR="00C46EE5" w:rsidRPr="00F1351A" w:rsidRDefault="00C46EE5" w:rsidP="00C46EE5">
            <w:pPr>
              <w:spacing w:line="240" w:lineRule="auto"/>
              <w:ind w:firstLine="0"/>
              <w:jc w:val="center"/>
              <w:rPr>
                <w:b/>
                <w:bCs/>
                <w:color w:val="000000"/>
                <w:sz w:val="20"/>
                <w:szCs w:val="20"/>
              </w:rPr>
            </w:pPr>
            <w:r w:rsidRPr="00F1351A">
              <w:rPr>
                <w:b/>
                <w:bCs/>
                <w:color w:val="000000"/>
                <w:sz w:val="20"/>
                <w:szCs w:val="20"/>
              </w:rPr>
              <w:t>Значение (без НДС)</w:t>
            </w:r>
          </w:p>
        </w:tc>
      </w:tr>
      <w:tr w:rsidR="00C46EE5" w:rsidRPr="00F1351A" w:rsidTr="00C46EE5">
        <w:trPr>
          <w:trHeight w:val="227"/>
        </w:trPr>
        <w:tc>
          <w:tcPr>
            <w:tcW w:w="5000" w:type="pct"/>
            <w:gridSpan w:val="5"/>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Плата за подключение объектов заявителей, подключаемая тепловая нагрузка которых более 0,1 Гкал/ч при наличии технической возможности подключения, в том числе:</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w:t>
            </w:r>
          </w:p>
        </w:tc>
        <w:tc>
          <w:tcPr>
            <w:tcW w:w="2600" w:type="pct"/>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Расходы на проведение мероприятий по подключению объектов заявителей (П1), тыс.руб./Гкал/ч</w:t>
            </w:r>
          </w:p>
        </w:tc>
        <w:tc>
          <w:tcPr>
            <w:tcW w:w="1954" w:type="pct"/>
            <w:gridSpan w:val="3"/>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34,40</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w:t>
            </w:r>
          </w:p>
        </w:tc>
        <w:tc>
          <w:tcPr>
            <w:tcW w:w="4554"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Расходы на создание двухтрубных тепловых сетей и объектов на них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 при наличии технической возможности подключения (П2.1), (тыс.руб./м)/Гкал/ч, в том числе:</w:t>
            </w:r>
          </w:p>
        </w:tc>
      </w:tr>
      <w:tr w:rsidR="00C46EE5" w:rsidRPr="00F1351A" w:rsidTr="00C46EE5">
        <w:trPr>
          <w:trHeight w:val="227"/>
        </w:trPr>
        <w:tc>
          <w:tcPr>
            <w:tcW w:w="446" w:type="pct"/>
            <w:vMerge w:val="restar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w:t>
            </w:r>
          </w:p>
        </w:tc>
        <w:tc>
          <w:tcPr>
            <w:tcW w:w="2600" w:type="pct"/>
            <w:vMerge w:val="restar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Подземная прокладка, в том числе:</w:t>
            </w:r>
          </w:p>
        </w:tc>
        <w:tc>
          <w:tcPr>
            <w:tcW w:w="1954" w:type="pct"/>
            <w:gridSpan w:val="3"/>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Категория надежности</w:t>
            </w:r>
          </w:p>
        </w:tc>
      </w:tr>
      <w:tr w:rsidR="00C46EE5" w:rsidRPr="00F1351A" w:rsidTr="00C46EE5">
        <w:trPr>
          <w:trHeight w:val="227"/>
        </w:trPr>
        <w:tc>
          <w:tcPr>
            <w:tcW w:w="446" w:type="pct"/>
            <w:vMerge/>
            <w:vAlign w:val="center"/>
            <w:hideMark/>
          </w:tcPr>
          <w:p w:rsidR="00C46EE5" w:rsidRPr="00F1351A" w:rsidRDefault="00C46EE5" w:rsidP="00C46EE5">
            <w:pPr>
              <w:spacing w:line="240" w:lineRule="auto"/>
              <w:ind w:firstLine="0"/>
              <w:jc w:val="left"/>
              <w:rPr>
                <w:color w:val="000000"/>
                <w:sz w:val="20"/>
                <w:szCs w:val="20"/>
              </w:rPr>
            </w:pPr>
          </w:p>
        </w:tc>
        <w:tc>
          <w:tcPr>
            <w:tcW w:w="2600" w:type="pct"/>
            <w:vMerge/>
            <w:vAlign w:val="center"/>
            <w:hideMark/>
          </w:tcPr>
          <w:p w:rsidR="00C46EE5" w:rsidRPr="00F1351A" w:rsidRDefault="00C46EE5" w:rsidP="00C46EE5">
            <w:pPr>
              <w:spacing w:line="240" w:lineRule="auto"/>
              <w:ind w:firstLine="0"/>
              <w:jc w:val="left"/>
              <w:rPr>
                <w:color w:val="000000"/>
                <w:sz w:val="20"/>
                <w:szCs w:val="20"/>
              </w:rPr>
            </w:pPr>
          </w:p>
        </w:tc>
        <w:tc>
          <w:tcPr>
            <w:tcW w:w="737"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до 50 м включительно</w:t>
            </w:r>
          </w:p>
        </w:tc>
        <w:tc>
          <w:tcPr>
            <w:tcW w:w="737"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от 50 м до 200 м включительно</w:t>
            </w:r>
          </w:p>
        </w:tc>
        <w:tc>
          <w:tcPr>
            <w:tcW w:w="480" w:type="pct"/>
            <w:shd w:val="clear" w:color="auto" w:fill="auto"/>
            <w:vAlign w:val="center"/>
            <w:hideMark/>
          </w:tcPr>
          <w:p w:rsidR="00C46EE5" w:rsidRPr="00F1351A" w:rsidRDefault="00C46EE5" w:rsidP="00C46EE5">
            <w:pPr>
              <w:spacing w:line="240" w:lineRule="auto"/>
              <w:ind w:left="-57" w:right="-57" w:firstLine="0"/>
              <w:jc w:val="center"/>
              <w:rPr>
                <w:color w:val="000000"/>
                <w:sz w:val="20"/>
                <w:szCs w:val="20"/>
              </w:rPr>
            </w:pPr>
            <w:r w:rsidRPr="00F1351A">
              <w:rPr>
                <w:color w:val="000000"/>
                <w:sz w:val="20"/>
                <w:szCs w:val="20"/>
              </w:rPr>
              <w:t>более 200 м</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w:t>
            </w:r>
          </w:p>
        </w:tc>
        <w:tc>
          <w:tcPr>
            <w:tcW w:w="4554"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канальная прокладка (П2.1 к)</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2.2.1.1</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260,13</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238,31</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227,40</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2.2.1.2</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65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157,92</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144,63</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137,98</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2.2.1.3</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92,61</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85,23</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81,54</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2.2.1.4</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72,43</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64,55</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60,61</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lastRenderedPageBreak/>
              <w:t>2.2.1.5</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125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37,62</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33,55</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31,51</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2.2.1.6</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25,61</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22,81</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21,42</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2.2.1.7</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16,39</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14,17</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13,06</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2.2.1.8</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250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10,53</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9,20</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8,54</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w:t>
            </w:r>
          </w:p>
        </w:tc>
        <w:tc>
          <w:tcPr>
            <w:tcW w:w="4554" w:type="pct"/>
            <w:gridSpan w:val="4"/>
            <w:shd w:val="clear" w:color="auto" w:fill="auto"/>
            <w:vAlign w:val="center"/>
            <w:hideMark/>
          </w:tcPr>
          <w:p w:rsidR="00C46EE5" w:rsidRPr="00F1351A" w:rsidRDefault="00C46EE5" w:rsidP="00C46EE5">
            <w:pPr>
              <w:spacing w:line="240" w:lineRule="auto"/>
              <w:ind w:firstLine="0"/>
              <w:jc w:val="left"/>
              <w:rPr>
                <w:color w:val="000000"/>
                <w:sz w:val="20"/>
                <w:szCs w:val="20"/>
              </w:rPr>
            </w:pPr>
            <w:r w:rsidRPr="00F1351A">
              <w:rPr>
                <w:color w:val="000000"/>
                <w:sz w:val="20"/>
                <w:szCs w:val="20"/>
              </w:rPr>
              <w:t>бесканальная прокладка (П2.1 б/к)</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2.2.2.1</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97,88</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76,06</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65,15</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2.2.2.2</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65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61,46</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48,17</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41,52</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2.2.2.3</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35,94</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28,56</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24,86</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2.2.2.4</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32,42</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24,54</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20,61</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2.2.2.5</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125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18,11</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14,04</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12,00</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2.2.2.6</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150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13,06</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10,27</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8,87</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2.2.2.7</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200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9,47</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7,25</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6,14</w:t>
            </w:r>
          </w:p>
        </w:tc>
      </w:tr>
      <w:tr w:rsidR="00C46EE5" w:rsidRPr="00F1351A" w:rsidTr="00C46EE5">
        <w:trPr>
          <w:trHeight w:val="227"/>
        </w:trPr>
        <w:tc>
          <w:tcPr>
            <w:tcW w:w="446"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2.2.2.8</w:t>
            </w:r>
          </w:p>
        </w:tc>
        <w:tc>
          <w:tcPr>
            <w:tcW w:w="260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250 мм</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6,69</w:t>
            </w:r>
          </w:p>
        </w:tc>
        <w:tc>
          <w:tcPr>
            <w:tcW w:w="737"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5,36</w:t>
            </w:r>
          </w:p>
        </w:tc>
        <w:tc>
          <w:tcPr>
            <w:tcW w:w="480" w:type="pct"/>
            <w:shd w:val="clear" w:color="auto" w:fill="auto"/>
            <w:vAlign w:val="center"/>
            <w:hideMark/>
          </w:tcPr>
          <w:p w:rsidR="00C46EE5" w:rsidRPr="00F1351A" w:rsidRDefault="00C46EE5" w:rsidP="00C46EE5">
            <w:pPr>
              <w:spacing w:line="240" w:lineRule="auto"/>
              <w:ind w:firstLine="0"/>
              <w:jc w:val="center"/>
              <w:rPr>
                <w:color w:val="000000"/>
                <w:sz w:val="20"/>
                <w:szCs w:val="20"/>
              </w:rPr>
            </w:pPr>
            <w:r w:rsidRPr="00F1351A">
              <w:rPr>
                <w:color w:val="000000"/>
                <w:sz w:val="20"/>
                <w:szCs w:val="20"/>
              </w:rPr>
              <w:t>4,70</w:t>
            </w:r>
          </w:p>
        </w:tc>
      </w:tr>
    </w:tbl>
    <w:p w:rsidR="00E95C29" w:rsidRPr="00F1351A" w:rsidRDefault="00E95C29" w:rsidP="003437F4"/>
    <w:p w:rsidR="003437F4" w:rsidRPr="00F1351A" w:rsidRDefault="003437F4" w:rsidP="003437F4">
      <w:pPr>
        <w:pStyle w:val="3"/>
      </w:pPr>
      <w:bookmarkStart w:id="439" w:name="_Toc94218184"/>
      <w:r w:rsidRPr="00F1351A">
        <w:t>Плата за услуги по поддержанию резервной тепловой мощности, в том числе для социально значимых категорий потребителей</w:t>
      </w:r>
      <w:bookmarkEnd w:id="439"/>
    </w:p>
    <w:p w:rsidR="00C46EE5" w:rsidRPr="00F1351A" w:rsidRDefault="00C46EE5" w:rsidP="00C46EE5">
      <w:pPr>
        <w:pStyle w:val="aff5"/>
      </w:pPr>
      <w:r w:rsidRPr="00F1351A">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rsidR="00C46EE5" w:rsidRPr="00F1351A" w:rsidRDefault="00C46EE5" w:rsidP="00C46EE5">
      <w:pPr>
        <w:pStyle w:val="aff5"/>
      </w:pPr>
      <w:r w:rsidRPr="00F1351A">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 1075 от 22.10.2012,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rsidR="00C46EE5" w:rsidRPr="00F1351A" w:rsidRDefault="00C46EE5" w:rsidP="00C46EE5">
      <w:pPr>
        <w:pStyle w:val="aff5"/>
      </w:pPr>
      <w:r w:rsidRPr="00F1351A">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rsidR="00C46EE5" w:rsidRPr="00F1351A" w:rsidRDefault="00C46EE5" w:rsidP="00C46EE5">
      <w:pPr>
        <w:pStyle w:val="aff5"/>
      </w:pPr>
      <w:r w:rsidRPr="00F1351A">
        <w:t>По данным, полученным от Комитета по ценам и тарифам Московской области (письмо от 21.12.2021 №30исх-4930/10.2), плата за услуги по поддержанию резервной тепловой мощности, в том числе для социально значимых категорий потребителей, на территории ГО Долгопрудный за период 2019-2021 гг. – не устанавливалась.</w:t>
      </w:r>
    </w:p>
    <w:p w:rsidR="003437F4" w:rsidRPr="00F1351A" w:rsidRDefault="003437F4" w:rsidP="003437F4"/>
    <w:p w:rsidR="003437F4" w:rsidRPr="00F1351A" w:rsidRDefault="003437F4" w:rsidP="003437F4">
      <w:pPr>
        <w:pStyle w:val="3"/>
      </w:pPr>
      <w:bookmarkStart w:id="440" w:name="_Toc94218185"/>
      <w:r w:rsidRPr="00F1351A">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440"/>
    </w:p>
    <w:p w:rsidR="00C46EE5" w:rsidRPr="00F1351A" w:rsidRDefault="00C46EE5" w:rsidP="00C46EE5">
      <w:pPr>
        <w:pStyle w:val="aff5"/>
      </w:pPr>
      <w:r w:rsidRPr="00F1351A">
        <w:t xml:space="preserve">На момент </w:t>
      </w:r>
      <w:r w:rsidR="00BE28E2" w:rsidRPr="00F1351A">
        <w:t>разработки</w:t>
      </w:r>
      <w:r w:rsidRPr="00F1351A">
        <w:t xml:space="preserve"> схемы теплоснабжения ГО Долгопрудный, Правительство Российской Федерации не принимало решения об отнесении ГО Долгопрудный к ценовой зоне теплоснабжения.</w:t>
      </w:r>
    </w:p>
    <w:p w:rsidR="003437F4" w:rsidRPr="00F1351A" w:rsidRDefault="003437F4" w:rsidP="003437F4"/>
    <w:p w:rsidR="003437F4" w:rsidRPr="00F1351A" w:rsidRDefault="003437F4" w:rsidP="003437F4">
      <w:pPr>
        <w:pStyle w:val="3"/>
      </w:pPr>
      <w:bookmarkStart w:id="441" w:name="_Toc94218186"/>
      <w:r w:rsidRPr="00F1351A">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441"/>
    </w:p>
    <w:p w:rsidR="00B01EBF" w:rsidRPr="00F1351A" w:rsidRDefault="00B01EBF" w:rsidP="00B01EBF">
      <w:pPr>
        <w:pStyle w:val="aff5"/>
      </w:pPr>
      <w:r w:rsidRPr="00F1351A">
        <w:t xml:space="preserve">На момент </w:t>
      </w:r>
      <w:r w:rsidR="00BE28E2" w:rsidRPr="00F1351A">
        <w:t>разработки</w:t>
      </w:r>
      <w:r w:rsidRPr="00F1351A">
        <w:t xml:space="preserve"> схемы теплоснабжения ГО Долгопрудный, Правительство Российской Федерации не принимало решения об отнесении ГО Долгопрудный к ценовой зоне теплоснабжения.</w:t>
      </w:r>
    </w:p>
    <w:p w:rsidR="00E95C29" w:rsidRPr="00F1351A" w:rsidRDefault="00E95C29" w:rsidP="00E95C29"/>
    <w:p w:rsidR="003437F4" w:rsidRPr="00F1351A" w:rsidRDefault="003437F4" w:rsidP="003437F4">
      <w:pPr>
        <w:pStyle w:val="3"/>
      </w:pPr>
      <w:bookmarkStart w:id="442" w:name="_Toc94218187"/>
      <w:r w:rsidRPr="00F1351A">
        <w:lastRenderedPageBreak/>
        <w:t>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442"/>
    </w:p>
    <w:p w:rsidR="00B01EBF" w:rsidRPr="00F1351A" w:rsidRDefault="00B01EBF" w:rsidP="00B01EBF">
      <w:r w:rsidRPr="00F1351A">
        <w:t xml:space="preserve">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w:t>
      </w:r>
      <w:r w:rsidR="00C14BEA" w:rsidRPr="00F1351A">
        <w:t>разработке</w:t>
      </w:r>
      <w:r w:rsidRPr="00F1351A">
        <w:t xml:space="preserve"> схемы теплоснабжения представлено в таблице </w:t>
      </w:r>
      <w:r w:rsidRPr="00F1351A">
        <w:fldChar w:fldCharType="begin"/>
      </w:r>
      <w:r w:rsidRPr="00F1351A">
        <w:instrText xml:space="preserve"> REF табл_1_71 \h </w:instrText>
      </w:r>
      <w:r w:rsidR="00F1351A">
        <w:instrText xml:space="preserve"> \* MERGEFORMAT </w:instrText>
      </w:r>
      <w:r w:rsidRPr="00F1351A">
        <w:fldChar w:fldCharType="separate"/>
      </w:r>
      <w:r w:rsidR="00F92004">
        <w:rPr>
          <w:noProof/>
        </w:rPr>
        <w:t>1</w:t>
      </w:r>
      <w:r w:rsidR="00F92004" w:rsidRPr="00F1351A">
        <w:t>.</w:t>
      </w:r>
      <w:r w:rsidR="00F92004">
        <w:rPr>
          <w:noProof/>
        </w:rPr>
        <w:t>136</w:t>
      </w:r>
      <w:r w:rsidRPr="00F1351A">
        <w:fldChar w:fldCharType="end"/>
      </w:r>
      <w:r w:rsidRPr="00F1351A">
        <w:t>.</w:t>
      </w:r>
    </w:p>
    <w:p w:rsidR="00B01EBF" w:rsidRPr="00F1351A" w:rsidRDefault="00B01EBF" w:rsidP="00B01EBF"/>
    <w:p w:rsidR="00B01EBF" w:rsidRPr="00F1351A" w:rsidRDefault="00B01EBF" w:rsidP="00B01EBF">
      <w:pPr>
        <w:pStyle w:val="aff3"/>
        <w:keepNext/>
      </w:pPr>
      <w:bookmarkStart w:id="443" w:name="_Toc93498372"/>
      <w:bookmarkStart w:id="444" w:name="_Toc99146642"/>
      <w:r w:rsidRPr="00F1351A">
        <w:t xml:space="preserve">Таблица </w:t>
      </w:r>
      <w:bookmarkStart w:id="445" w:name="табл_1_71"/>
      <w:r w:rsidR="0041674E" w:rsidRPr="00F1351A">
        <w:fldChar w:fldCharType="begin"/>
      </w:r>
      <w:r w:rsidR="0041674E" w:rsidRPr="00F1351A">
        <w:instrText xml:space="preserve"> STYLEREF 1 \s </w:instrText>
      </w:r>
      <w:r w:rsidR="0041674E" w:rsidRPr="00F1351A">
        <w:fldChar w:fldCharType="separate"/>
      </w:r>
      <w:r w:rsidR="00F92004">
        <w:rPr>
          <w:noProof/>
        </w:rPr>
        <w:t>1</w:t>
      </w:r>
      <w:r w:rsidR="0041674E" w:rsidRPr="00F1351A">
        <w:fldChar w:fldCharType="end"/>
      </w:r>
      <w:r w:rsidR="0041674E" w:rsidRPr="00F1351A">
        <w:t>.</w:t>
      </w:r>
      <w:r w:rsidR="00E6474C" w:rsidRPr="00F1351A">
        <w:rPr>
          <w:noProof/>
        </w:rPr>
        <w:fldChar w:fldCharType="begin"/>
      </w:r>
      <w:r w:rsidR="00E6474C" w:rsidRPr="00F1351A">
        <w:rPr>
          <w:noProof/>
        </w:rPr>
        <w:instrText xml:space="preserve"> SEQ Таблица \* ARABIC \s 1 </w:instrText>
      </w:r>
      <w:r w:rsidR="00E6474C" w:rsidRPr="00F1351A">
        <w:rPr>
          <w:noProof/>
        </w:rPr>
        <w:fldChar w:fldCharType="separate"/>
      </w:r>
      <w:r w:rsidR="00F92004">
        <w:rPr>
          <w:noProof/>
        </w:rPr>
        <w:t>136</w:t>
      </w:r>
      <w:r w:rsidR="00E6474C" w:rsidRPr="00F1351A">
        <w:rPr>
          <w:noProof/>
        </w:rPr>
        <w:fldChar w:fldCharType="end"/>
      </w:r>
      <w:bookmarkEnd w:id="445"/>
      <w:r w:rsidRPr="00F1351A">
        <w:t xml:space="preserve"> - </w:t>
      </w:r>
      <w:r w:rsidRPr="00F1351A">
        <w:rPr>
          <w:b w:val="0"/>
        </w:rPr>
        <w:t>Изменения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443"/>
      <w:bookmarkEnd w:id="444"/>
    </w:p>
    <w:tbl>
      <w:tblPr>
        <w:tblW w:w="5000" w:type="pct"/>
        <w:tblLook w:val="04A0" w:firstRow="1" w:lastRow="0" w:firstColumn="1" w:lastColumn="0" w:noHBand="0" w:noVBand="1"/>
      </w:tblPr>
      <w:tblGrid>
        <w:gridCol w:w="4032"/>
        <w:gridCol w:w="1121"/>
        <w:gridCol w:w="1867"/>
        <w:gridCol w:w="2015"/>
        <w:gridCol w:w="1386"/>
      </w:tblGrid>
      <w:tr w:rsidR="00B01EBF" w:rsidRPr="00F1351A" w:rsidTr="00D0179E">
        <w:trPr>
          <w:trHeight w:val="227"/>
          <w:tblHeader/>
        </w:trPr>
        <w:tc>
          <w:tcPr>
            <w:tcW w:w="19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0179E" w:rsidRPr="00F1351A" w:rsidRDefault="00B01EBF" w:rsidP="00DD591D">
            <w:pPr>
              <w:spacing w:line="240" w:lineRule="auto"/>
              <w:ind w:firstLine="0"/>
              <w:jc w:val="center"/>
              <w:rPr>
                <w:b/>
                <w:bCs/>
                <w:color w:val="000000"/>
                <w:sz w:val="20"/>
                <w:szCs w:val="20"/>
              </w:rPr>
            </w:pPr>
            <w:r w:rsidRPr="00F1351A">
              <w:rPr>
                <w:b/>
                <w:bCs/>
                <w:color w:val="000000"/>
                <w:sz w:val="20"/>
                <w:szCs w:val="20"/>
              </w:rPr>
              <w:t>Наименование организации</w:t>
            </w:r>
          </w:p>
          <w:p w:rsidR="00D0179E" w:rsidRPr="00F1351A" w:rsidRDefault="00D0179E" w:rsidP="00D0179E">
            <w:pPr>
              <w:rPr>
                <w:sz w:val="20"/>
                <w:szCs w:val="20"/>
              </w:rPr>
            </w:pPr>
          </w:p>
          <w:p w:rsidR="00B01EBF" w:rsidRPr="00F1351A" w:rsidRDefault="00B01EBF" w:rsidP="00D0179E">
            <w:pPr>
              <w:rPr>
                <w:sz w:val="20"/>
                <w:szCs w:val="20"/>
              </w:rPr>
            </w:pPr>
          </w:p>
        </w:tc>
        <w:tc>
          <w:tcPr>
            <w:tcW w:w="5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b/>
                <w:bCs/>
                <w:color w:val="000000"/>
                <w:sz w:val="20"/>
                <w:szCs w:val="20"/>
              </w:rPr>
            </w:pPr>
            <w:r w:rsidRPr="00F1351A">
              <w:rPr>
                <w:b/>
                <w:bCs/>
                <w:color w:val="000000"/>
                <w:sz w:val="20"/>
                <w:szCs w:val="20"/>
              </w:rPr>
              <w:t>Ед. изм-я</w:t>
            </w:r>
          </w:p>
        </w:tc>
        <w:tc>
          <w:tcPr>
            <w:tcW w:w="1863" w:type="pct"/>
            <w:gridSpan w:val="2"/>
            <w:tcBorders>
              <w:top w:val="single" w:sz="4" w:space="0" w:color="auto"/>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b/>
                <w:bCs/>
                <w:color w:val="000000"/>
                <w:sz w:val="20"/>
                <w:szCs w:val="20"/>
              </w:rPr>
            </w:pPr>
            <w:r w:rsidRPr="00F1351A">
              <w:rPr>
                <w:b/>
                <w:bCs/>
                <w:color w:val="000000"/>
                <w:sz w:val="20"/>
                <w:szCs w:val="20"/>
              </w:rPr>
              <w:t>Тариф на тепловую энергию</w:t>
            </w:r>
          </w:p>
        </w:tc>
        <w:tc>
          <w:tcPr>
            <w:tcW w:w="6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01EBF" w:rsidRPr="00F1351A" w:rsidRDefault="00D0179E" w:rsidP="00DD591D">
            <w:pPr>
              <w:spacing w:line="240" w:lineRule="auto"/>
              <w:ind w:firstLine="0"/>
              <w:jc w:val="center"/>
              <w:rPr>
                <w:b/>
                <w:bCs/>
                <w:color w:val="000000"/>
                <w:sz w:val="20"/>
                <w:szCs w:val="20"/>
              </w:rPr>
            </w:pPr>
            <w:r w:rsidRPr="00F1351A">
              <w:rPr>
                <w:b/>
                <w:bCs/>
                <w:color w:val="000000"/>
                <w:sz w:val="20"/>
                <w:szCs w:val="20"/>
              </w:rPr>
              <w:t>Изменение показателя</w:t>
            </w:r>
            <w:r w:rsidR="00B01EBF" w:rsidRPr="00F1351A">
              <w:rPr>
                <w:b/>
                <w:bCs/>
                <w:color w:val="000000"/>
                <w:sz w:val="20"/>
                <w:szCs w:val="20"/>
              </w:rPr>
              <w:t>, %</w:t>
            </w:r>
          </w:p>
        </w:tc>
      </w:tr>
      <w:tr w:rsidR="00D0179E" w:rsidRPr="00F1351A" w:rsidTr="00D0179E">
        <w:trPr>
          <w:trHeight w:val="227"/>
          <w:tblHeader/>
        </w:trPr>
        <w:tc>
          <w:tcPr>
            <w:tcW w:w="1934" w:type="pct"/>
            <w:vMerge/>
            <w:tcBorders>
              <w:top w:val="single" w:sz="4" w:space="0" w:color="auto"/>
              <w:left w:val="single" w:sz="4" w:space="0" w:color="auto"/>
              <w:bottom w:val="single" w:sz="4" w:space="0" w:color="auto"/>
              <w:right w:val="single" w:sz="4" w:space="0" w:color="auto"/>
            </w:tcBorders>
            <w:vAlign w:val="center"/>
            <w:hideMark/>
          </w:tcPr>
          <w:p w:rsidR="00D0179E" w:rsidRPr="00F1351A" w:rsidRDefault="00D0179E" w:rsidP="00DD591D">
            <w:pPr>
              <w:spacing w:line="240" w:lineRule="auto"/>
              <w:ind w:firstLine="0"/>
              <w:jc w:val="left"/>
              <w:rPr>
                <w:b/>
                <w:bCs/>
                <w:color w:val="000000"/>
                <w:sz w:val="20"/>
                <w:szCs w:val="20"/>
              </w:rPr>
            </w:pPr>
          </w:p>
        </w:tc>
        <w:tc>
          <w:tcPr>
            <w:tcW w:w="538" w:type="pct"/>
            <w:vMerge/>
            <w:tcBorders>
              <w:top w:val="single" w:sz="4" w:space="0" w:color="auto"/>
              <w:left w:val="single" w:sz="4" w:space="0" w:color="auto"/>
              <w:bottom w:val="single" w:sz="4" w:space="0" w:color="auto"/>
              <w:right w:val="single" w:sz="4" w:space="0" w:color="auto"/>
            </w:tcBorders>
            <w:vAlign w:val="center"/>
            <w:hideMark/>
          </w:tcPr>
          <w:p w:rsidR="00D0179E" w:rsidRPr="00F1351A" w:rsidRDefault="00D0179E" w:rsidP="00DD591D">
            <w:pPr>
              <w:spacing w:line="240" w:lineRule="auto"/>
              <w:ind w:firstLine="0"/>
              <w:jc w:val="left"/>
              <w:rPr>
                <w:b/>
                <w:bCs/>
                <w:color w:val="000000"/>
                <w:sz w:val="20"/>
                <w:szCs w:val="20"/>
              </w:rPr>
            </w:pPr>
          </w:p>
        </w:tc>
        <w:tc>
          <w:tcPr>
            <w:tcW w:w="896" w:type="pct"/>
            <w:tcBorders>
              <w:top w:val="nil"/>
              <w:left w:val="nil"/>
              <w:bottom w:val="single" w:sz="4" w:space="0" w:color="auto"/>
              <w:right w:val="single" w:sz="4" w:space="0" w:color="auto"/>
            </w:tcBorders>
            <w:shd w:val="clear" w:color="auto" w:fill="auto"/>
            <w:vAlign w:val="center"/>
            <w:hideMark/>
          </w:tcPr>
          <w:p w:rsidR="00D0179E" w:rsidRPr="00F1351A" w:rsidRDefault="00D0179E">
            <w:pPr>
              <w:spacing w:line="240" w:lineRule="auto"/>
              <w:ind w:firstLine="0"/>
              <w:jc w:val="center"/>
              <w:rPr>
                <w:b/>
                <w:bCs/>
                <w:color w:val="000000"/>
                <w:sz w:val="18"/>
                <w:szCs w:val="18"/>
                <w:lang w:eastAsia="en-US"/>
              </w:rPr>
            </w:pPr>
            <w:r w:rsidRPr="00F1351A">
              <w:rPr>
                <w:b/>
                <w:bCs/>
                <w:color w:val="000000"/>
                <w:sz w:val="18"/>
                <w:szCs w:val="18"/>
                <w:lang w:eastAsia="en-US"/>
              </w:rPr>
              <w:t xml:space="preserve">Схема теплоснабжения </w:t>
            </w:r>
          </w:p>
          <w:p w:rsidR="00D0179E" w:rsidRPr="00F1351A" w:rsidRDefault="00D0179E">
            <w:pPr>
              <w:spacing w:line="240" w:lineRule="auto"/>
              <w:ind w:firstLine="0"/>
              <w:jc w:val="center"/>
              <w:rPr>
                <w:b/>
                <w:bCs/>
                <w:color w:val="000000"/>
                <w:sz w:val="18"/>
                <w:szCs w:val="18"/>
                <w:lang w:eastAsia="en-US"/>
              </w:rPr>
            </w:pPr>
            <w:r w:rsidRPr="00F1351A">
              <w:rPr>
                <w:b/>
                <w:bCs/>
                <w:color w:val="000000"/>
                <w:sz w:val="18"/>
                <w:szCs w:val="18"/>
                <w:lang w:eastAsia="en-US"/>
              </w:rPr>
              <w:t xml:space="preserve">на период </w:t>
            </w:r>
          </w:p>
          <w:p w:rsidR="00D0179E" w:rsidRPr="00F1351A" w:rsidRDefault="00D0179E">
            <w:pPr>
              <w:spacing w:line="240" w:lineRule="auto"/>
              <w:ind w:firstLine="0"/>
              <w:jc w:val="center"/>
              <w:rPr>
                <w:b/>
                <w:bCs/>
                <w:color w:val="000000"/>
                <w:sz w:val="18"/>
                <w:szCs w:val="18"/>
                <w:lang w:eastAsia="en-US"/>
              </w:rPr>
            </w:pPr>
            <w:r w:rsidRPr="00F1351A">
              <w:rPr>
                <w:b/>
                <w:bCs/>
                <w:color w:val="000000"/>
                <w:sz w:val="18"/>
                <w:szCs w:val="18"/>
                <w:lang w:eastAsia="en-US"/>
              </w:rPr>
              <w:t>2019-2032 гг.</w:t>
            </w:r>
          </w:p>
        </w:tc>
        <w:tc>
          <w:tcPr>
            <w:tcW w:w="967" w:type="pct"/>
            <w:tcBorders>
              <w:top w:val="nil"/>
              <w:left w:val="nil"/>
              <w:bottom w:val="single" w:sz="4" w:space="0" w:color="auto"/>
              <w:right w:val="single" w:sz="4" w:space="0" w:color="auto"/>
            </w:tcBorders>
            <w:shd w:val="clear" w:color="auto" w:fill="auto"/>
            <w:vAlign w:val="center"/>
            <w:hideMark/>
          </w:tcPr>
          <w:p w:rsidR="00D0179E" w:rsidRPr="00F1351A" w:rsidRDefault="00D0179E">
            <w:pPr>
              <w:spacing w:line="240" w:lineRule="auto"/>
              <w:ind w:firstLine="0"/>
              <w:jc w:val="center"/>
              <w:rPr>
                <w:b/>
                <w:bCs/>
                <w:color w:val="000000"/>
                <w:sz w:val="18"/>
                <w:szCs w:val="18"/>
                <w:lang w:eastAsia="en-US"/>
              </w:rPr>
            </w:pPr>
            <w:r w:rsidRPr="00F1351A">
              <w:rPr>
                <w:b/>
                <w:bCs/>
                <w:color w:val="000000"/>
                <w:sz w:val="18"/>
                <w:szCs w:val="18"/>
                <w:lang w:eastAsia="en-US"/>
              </w:rPr>
              <w:t xml:space="preserve">Схема </w:t>
            </w:r>
          </w:p>
          <w:p w:rsidR="00D0179E" w:rsidRPr="00F1351A" w:rsidRDefault="00D0179E">
            <w:pPr>
              <w:spacing w:line="240" w:lineRule="auto"/>
              <w:ind w:firstLine="0"/>
              <w:jc w:val="center"/>
              <w:rPr>
                <w:b/>
                <w:bCs/>
                <w:color w:val="000000"/>
                <w:sz w:val="18"/>
                <w:szCs w:val="18"/>
                <w:lang w:eastAsia="en-US"/>
              </w:rPr>
            </w:pPr>
            <w:r w:rsidRPr="00F1351A">
              <w:rPr>
                <w:b/>
                <w:bCs/>
                <w:color w:val="000000"/>
                <w:sz w:val="18"/>
                <w:szCs w:val="18"/>
                <w:lang w:eastAsia="en-US"/>
              </w:rPr>
              <w:t xml:space="preserve">теплоснабжения </w:t>
            </w:r>
          </w:p>
          <w:p w:rsidR="00D0179E" w:rsidRPr="00F1351A" w:rsidRDefault="00D0179E">
            <w:pPr>
              <w:spacing w:line="240" w:lineRule="auto"/>
              <w:ind w:firstLine="0"/>
              <w:jc w:val="center"/>
              <w:rPr>
                <w:b/>
                <w:bCs/>
                <w:color w:val="000000"/>
                <w:sz w:val="18"/>
                <w:szCs w:val="18"/>
                <w:lang w:eastAsia="en-US"/>
              </w:rPr>
            </w:pPr>
            <w:r w:rsidRPr="00F1351A">
              <w:rPr>
                <w:b/>
                <w:bCs/>
                <w:color w:val="000000"/>
                <w:sz w:val="18"/>
                <w:szCs w:val="18"/>
                <w:lang w:eastAsia="en-US"/>
              </w:rPr>
              <w:t xml:space="preserve">на период </w:t>
            </w:r>
          </w:p>
          <w:p w:rsidR="00D0179E" w:rsidRPr="00F1351A" w:rsidRDefault="00D0179E">
            <w:pPr>
              <w:spacing w:line="240" w:lineRule="auto"/>
              <w:ind w:firstLine="0"/>
              <w:jc w:val="center"/>
              <w:rPr>
                <w:b/>
                <w:bCs/>
                <w:color w:val="000000"/>
                <w:sz w:val="18"/>
                <w:szCs w:val="18"/>
                <w:lang w:eastAsia="en-US"/>
              </w:rPr>
            </w:pPr>
            <w:r w:rsidRPr="00F1351A">
              <w:rPr>
                <w:b/>
                <w:bCs/>
                <w:color w:val="000000"/>
                <w:sz w:val="18"/>
                <w:szCs w:val="18"/>
                <w:lang w:eastAsia="en-US"/>
              </w:rPr>
              <w:t>2021-2040 гг.</w:t>
            </w:r>
          </w:p>
        </w:tc>
        <w:tc>
          <w:tcPr>
            <w:tcW w:w="666" w:type="pct"/>
            <w:vMerge/>
            <w:tcBorders>
              <w:top w:val="single" w:sz="4" w:space="0" w:color="auto"/>
              <w:left w:val="single" w:sz="4" w:space="0" w:color="auto"/>
              <w:bottom w:val="single" w:sz="4" w:space="0" w:color="auto"/>
              <w:right w:val="single" w:sz="4" w:space="0" w:color="auto"/>
            </w:tcBorders>
            <w:vAlign w:val="center"/>
            <w:hideMark/>
          </w:tcPr>
          <w:p w:rsidR="00D0179E" w:rsidRPr="00F1351A" w:rsidRDefault="00D0179E" w:rsidP="00DD591D">
            <w:pPr>
              <w:spacing w:line="240" w:lineRule="auto"/>
              <w:ind w:firstLine="0"/>
              <w:jc w:val="left"/>
              <w:rPr>
                <w:b/>
                <w:bCs/>
                <w:color w:val="000000"/>
                <w:sz w:val="20"/>
                <w:szCs w:val="20"/>
              </w:rPr>
            </w:pPr>
          </w:p>
        </w:tc>
      </w:tr>
      <w:tr w:rsidR="00B01EBF" w:rsidRPr="00F1351A" w:rsidTr="00D0179E">
        <w:trPr>
          <w:trHeight w:val="227"/>
          <w:tblHeader/>
        </w:trPr>
        <w:tc>
          <w:tcPr>
            <w:tcW w:w="1934" w:type="pct"/>
            <w:vMerge/>
            <w:tcBorders>
              <w:top w:val="single" w:sz="4" w:space="0" w:color="auto"/>
              <w:left w:val="single" w:sz="4" w:space="0" w:color="auto"/>
              <w:bottom w:val="single" w:sz="4" w:space="0" w:color="auto"/>
              <w:right w:val="single" w:sz="4" w:space="0" w:color="auto"/>
            </w:tcBorders>
            <w:vAlign w:val="center"/>
            <w:hideMark/>
          </w:tcPr>
          <w:p w:rsidR="00B01EBF" w:rsidRPr="00F1351A" w:rsidRDefault="00B01EBF" w:rsidP="00DD591D">
            <w:pPr>
              <w:spacing w:line="240" w:lineRule="auto"/>
              <w:ind w:firstLine="0"/>
              <w:jc w:val="left"/>
              <w:rPr>
                <w:b/>
                <w:bCs/>
                <w:color w:val="000000"/>
                <w:sz w:val="20"/>
                <w:szCs w:val="20"/>
              </w:rPr>
            </w:pPr>
          </w:p>
        </w:tc>
        <w:tc>
          <w:tcPr>
            <w:tcW w:w="538" w:type="pct"/>
            <w:vMerge/>
            <w:tcBorders>
              <w:top w:val="single" w:sz="4" w:space="0" w:color="auto"/>
              <w:left w:val="single" w:sz="4" w:space="0" w:color="auto"/>
              <w:bottom w:val="single" w:sz="4" w:space="0" w:color="auto"/>
              <w:right w:val="single" w:sz="4" w:space="0" w:color="auto"/>
            </w:tcBorders>
            <w:vAlign w:val="center"/>
            <w:hideMark/>
          </w:tcPr>
          <w:p w:rsidR="00B01EBF" w:rsidRPr="00F1351A" w:rsidRDefault="00B01EBF" w:rsidP="00DD591D">
            <w:pPr>
              <w:spacing w:line="240" w:lineRule="auto"/>
              <w:ind w:firstLine="0"/>
              <w:jc w:val="left"/>
              <w:rPr>
                <w:b/>
                <w:bCs/>
                <w:color w:val="000000"/>
                <w:sz w:val="20"/>
                <w:szCs w:val="20"/>
              </w:rPr>
            </w:pPr>
          </w:p>
        </w:tc>
        <w:tc>
          <w:tcPr>
            <w:tcW w:w="89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b/>
                <w:bCs/>
                <w:color w:val="000000"/>
                <w:sz w:val="20"/>
                <w:szCs w:val="20"/>
              </w:rPr>
            </w:pPr>
            <w:r w:rsidRPr="00F1351A">
              <w:rPr>
                <w:b/>
                <w:bCs/>
                <w:color w:val="000000"/>
                <w:sz w:val="20"/>
                <w:szCs w:val="20"/>
              </w:rPr>
              <w:t>01.07.2017</w:t>
            </w:r>
          </w:p>
        </w:tc>
        <w:tc>
          <w:tcPr>
            <w:tcW w:w="967"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b/>
                <w:bCs/>
                <w:color w:val="000000"/>
                <w:sz w:val="20"/>
                <w:szCs w:val="20"/>
              </w:rPr>
            </w:pPr>
            <w:r w:rsidRPr="00F1351A">
              <w:rPr>
                <w:b/>
                <w:bCs/>
                <w:color w:val="000000"/>
                <w:sz w:val="20"/>
                <w:szCs w:val="20"/>
              </w:rPr>
              <w:t>01.07.2021</w:t>
            </w:r>
          </w:p>
        </w:tc>
        <w:tc>
          <w:tcPr>
            <w:tcW w:w="666" w:type="pct"/>
            <w:vMerge/>
            <w:tcBorders>
              <w:top w:val="single" w:sz="4" w:space="0" w:color="auto"/>
              <w:left w:val="single" w:sz="4" w:space="0" w:color="auto"/>
              <w:bottom w:val="single" w:sz="4" w:space="0" w:color="auto"/>
              <w:right w:val="single" w:sz="4" w:space="0" w:color="auto"/>
            </w:tcBorders>
            <w:vAlign w:val="center"/>
            <w:hideMark/>
          </w:tcPr>
          <w:p w:rsidR="00B01EBF" w:rsidRPr="00F1351A" w:rsidRDefault="00B01EBF" w:rsidP="00DD591D">
            <w:pPr>
              <w:spacing w:line="240" w:lineRule="auto"/>
              <w:ind w:firstLine="0"/>
              <w:jc w:val="left"/>
              <w:rPr>
                <w:b/>
                <w:bCs/>
                <w:color w:val="000000"/>
                <w:sz w:val="20"/>
                <w:szCs w:val="20"/>
              </w:rPr>
            </w:pPr>
          </w:p>
        </w:tc>
      </w:tr>
      <w:tr w:rsidR="00B01EBF" w:rsidRPr="00F1351A" w:rsidTr="00D0179E">
        <w:trPr>
          <w:trHeight w:val="227"/>
        </w:trPr>
        <w:tc>
          <w:tcPr>
            <w:tcW w:w="1934" w:type="pct"/>
            <w:tcBorders>
              <w:top w:val="nil"/>
              <w:left w:val="single" w:sz="4" w:space="0" w:color="auto"/>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МУП "Инженерные сети г. Долгопрудного"</w:t>
            </w:r>
          </w:p>
        </w:tc>
        <w:tc>
          <w:tcPr>
            <w:tcW w:w="538"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руб./Гкал</w:t>
            </w:r>
          </w:p>
        </w:tc>
        <w:tc>
          <w:tcPr>
            <w:tcW w:w="89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2010,48</w:t>
            </w:r>
          </w:p>
        </w:tc>
        <w:tc>
          <w:tcPr>
            <w:tcW w:w="967"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1899,41</w:t>
            </w:r>
          </w:p>
        </w:tc>
        <w:tc>
          <w:tcPr>
            <w:tcW w:w="66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94,5%</w:t>
            </w:r>
          </w:p>
        </w:tc>
      </w:tr>
      <w:tr w:rsidR="00B01EBF" w:rsidRPr="00F1351A" w:rsidTr="00D0179E">
        <w:trPr>
          <w:trHeight w:val="227"/>
        </w:trPr>
        <w:tc>
          <w:tcPr>
            <w:tcW w:w="1934" w:type="pct"/>
            <w:tcBorders>
              <w:top w:val="nil"/>
              <w:left w:val="single" w:sz="4" w:space="0" w:color="auto"/>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МУП "Инженерные сети г. Долгопрудного" АИТ №7</w:t>
            </w:r>
          </w:p>
        </w:tc>
        <w:tc>
          <w:tcPr>
            <w:tcW w:w="538"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руб./Гкал</w:t>
            </w:r>
          </w:p>
        </w:tc>
        <w:tc>
          <w:tcPr>
            <w:tcW w:w="89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1914,43</w:t>
            </w:r>
          </w:p>
        </w:tc>
        <w:tc>
          <w:tcPr>
            <w:tcW w:w="967"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1787,74</w:t>
            </w:r>
          </w:p>
        </w:tc>
        <w:tc>
          <w:tcPr>
            <w:tcW w:w="66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93,4%</w:t>
            </w:r>
          </w:p>
        </w:tc>
      </w:tr>
      <w:tr w:rsidR="00B01EBF" w:rsidRPr="00F1351A" w:rsidTr="00D0179E">
        <w:trPr>
          <w:trHeight w:val="227"/>
        </w:trPr>
        <w:tc>
          <w:tcPr>
            <w:tcW w:w="1934" w:type="pct"/>
            <w:tcBorders>
              <w:top w:val="nil"/>
              <w:left w:val="single" w:sz="4" w:space="0" w:color="auto"/>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АО "Вегетта"</w:t>
            </w:r>
          </w:p>
        </w:tc>
        <w:tc>
          <w:tcPr>
            <w:tcW w:w="538"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руб./Гкал</w:t>
            </w:r>
          </w:p>
        </w:tc>
        <w:tc>
          <w:tcPr>
            <w:tcW w:w="89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1933,08</w:t>
            </w:r>
          </w:p>
        </w:tc>
        <w:tc>
          <w:tcPr>
            <w:tcW w:w="967"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1844,06</w:t>
            </w:r>
          </w:p>
        </w:tc>
        <w:tc>
          <w:tcPr>
            <w:tcW w:w="66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95,4%</w:t>
            </w:r>
          </w:p>
        </w:tc>
      </w:tr>
      <w:tr w:rsidR="00B01EBF" w:rsidRPr="00F1351A" w:rsidTr="00D0179E">
        <w:trPr>
          <w:trHeight w:val="227"/>
        </w:trPr>
        <w:tc>
          <w:tcPr>
            <w:tcW w:w="1934" w:type="pct"/>
            <w:tcBorders>
              <w:top w:val="nil"/>
              <w:left w:val="single" w:sz="4" w:space="0" w:color="auto"/>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ФГАОУ ВО «МФТИ»</w:t>
            </w:r>
          </w:p>
        </w:tc>
        <w:tc>
          <w:tcPr>
            <w:tcW w:w="538"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руб./Гкал</w:t>
            </w:r>
          </w:p>
        </w:tc>
        <w:tc>
          <w:tcPr>
            <w:tcW w:w="89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1430,87</w:t>
            </w:r>
          </w:p>
        </w:tc>
        <w:tc>
          <w:tcPr>
            <w:tcW w:w="967"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1433,50</w:t>
            </w:r>
          </w:p>
        </w:tc>
        <w:tc>
          <w:tcPr>
            <w:tcW w:w="66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100,2%</w:t>
            </w:r>
          </w:p>
        </w:tc>
      </w:tr>
      <w:tr w:rsidR="00B01EBF" w:rsidRPr="00F1351A" w:rsidTr="00D0179E">
        <w:trPr>
          <w:trHeight w:val="227"/>
        </w:trPr>
        <w:tc>
          <w:tcPr>
            <w:tcW w:w="1934" w:type="pct"/>
            <w:tcBorders>
              <w:top w:val="nil"/>
              <w:left w:val="single" w:sz="4" w:space="0" w:color="auto"/>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ОАО «ПО «ТОС»</w:t>
            </w:r>
          </w:p>
        </w:tc>
        <w:tc>
          <w:tcPr>
            <w:tcW w:w="538"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руб./Гкал</w:t>
            </w:r>
          </w:p>
        </w:tc>
        <w:tc>
          <w:tcPr>
            <w:tcW w:w="89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1449,51</w:t>
            </w:r>
          </w:p>
        </w:tc>
        <w:tc>
          <w:tcPr>
            <w:tcW w:w="967"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1376,44</w:t>
            </w:r>
          </w:p>
        </w:tc>
        <w:tc>
          <w:tcPr>
            <w:tcW w:w="66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95,0%</w:t>
            </w:r>
          </w:p>
        </w:tc>
      </w:tr>
      <w:tr w:rsidR="00B01EBF" w:rsidRPr="00F1351A" w:rsidTr="00D0179E">
        <w:trPr>
          <w:trHeight w:val="227"/>
        </w:trPr>
        <w:tc>
          <w:tcPr>
            <w:tcW w:w="1934" w:type="pct"/>
            <w:tcBorders>
              <w:top w:val="nil"/>
              <w:left w:val="single" w:sz="4" w:space="0" w:color="auto"/>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ПАО «ДНПП»</w:t>
            </w:r>
          </w:p>
        </w:tc>
        <w:tc>
          <w:tcPr>
            <w:tcW w:w="538"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руб./Гкал</w:t>
            </w:r>
          </w:p>
        </w:tc>
        <w:tc>
          <w:tcPr>
            <w:tcW w:w="89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1436,53</w:t>
            </w:r>
          </w:p>
        </w:tc>
        <w:tc>
          <w:tcPr>
            <w:tcW w:w="967"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1490,63</w:t>
            </w:r>
          </w:p>
        </w:tc>
        <w:tc>
          <w:tcPr>
            <w:tcW w:w="666" w:type="pct"/>
            <w:tcBorders>
              <w:top w:val="nil"/>
              <w:left w:val="nil"/>
              <w:bottom w:val="single" w:sz="4" w:space="0" w:color="auto"/>
              <w:right w:val="single" w:sz="4" w:space="0" w:color="auto"/>
            </w:tcBorders>
            <w:shd w:val="clear" w:color="auto" w:fill="auto"/>
            <w:vAlign w:val="center"/>
            <w:hideMark/>
          </w:tcPr>
          <w:p w:rsidR="00B01EBF" w:rsidRPr="00F1351A" w:rsidRDefault="00B01EBF" w:rsidP="00DD591D">
            <w:pPr>
              <w:spacing w:line="240" w:lineRule="auto"/>
              <w:ind w:firstLine="0"/>
              <w:jc w:val="center"/>
              <w:rPr>
                <w:color w:val="000000"/>
                <w:sz w:val="20"/>
                <w:szCs w:val="20"/>
              </w:rPr>
            </w:pPr>
            <w:r w:rsidRPr="00F1351A">
              <w:rPr>
                <w:color w:val="000000"/>
                <w:sz w:val="20"/>
                <w:szCs w:val="20"/>
              </w:rPr>
              <w:t>103,8%</w:t>
            </w:r>
          </w:p>
        </w:tc>
      </w:tr>
    </w:tbl>
    <w:p w:rsidR="00B01EBF" w:rsidRPr="00F1351A" w:rsidRDefault="00B01EBF" w:rsidP="00B01EBF">
      <w:r w:rsidRPr="00F1351A">
        <w:t xml:space="preserve">Информация о плате за подключение (технологическое присоединение) к системе теплоснабжения объектов заявителей, подключаемая тепловая нагрузка которых превышает 0,1 Гкал/ч, при наличии технической возможности подключения на территории ГО Долгопрудный в </w:t>
      </w:r>
      <w:r w:rsidR="00C44C80" w:rsidRPr="00F1351A">
        <w:t>С</w:t>
      </w:r>
      <w:r w:rsidRPr="00F1351A">
        <w:t>хеме теплоснабжения ГО Долгопрудный</w:t>
      </w:r>
      <w:r w:rsidR="00C44C80" w:rsidRPr="00F1351A">
        <w:t xml:space="preserve"> с базовым 2017 годом</w:t>
      </w:r>
      <w:r w:rsidRPr="00F1351A">
        <w:t xml:space="preserve"> – отсутствует. Таким образом, оценить изменения в утвержденных ценах (тарифах) за подключение (технологическое присоединение) к системе теплоснабжения объектов заявителей, устанавливаемых органами исполнительной власти субъекта Российской Федерации, зафиксированных за период, предшествующий </w:t>
      </w:r>
      <w:r w:rsidR="008B01E0" w:rsidRPr="00F1351A">
        <w:t>разработке</w:t>
      </w:r>
      <w:r w:rsidRPr="00F1351A">
        <w:t xml:space="preserve"> схемы теплоснабжения не предоставляется возможным.</w:t>
      </w:r>
    </w:p>
    <w:p w:rsidR="00523463" w:rsidRPr="00F1351A" w:rsidRDefault="00523463" w:rsidP="000C115D"/>
    <w:p w:rsidR="00523463" w:rsidRPr="00F1351A" w:rsidRDefault="00523463" w:rsidP="000C115D">
      <w:pPr>
        <w:sectPr w:rsidR="00523463" w:rsidRPr="00F1351A"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pPr>
    </w:p>
    <w:p w:rsidR="00CA61AB" w:rsidRPr="00F1351A" w:rsidRDefault="00CA61AB" w:rsidP="003A4EF4">
      <w:pPr>
        <w:pStyle w:val="23"/>
      </w:pPr>
      <w:bookmarkStart w:id="446" w:name="_Toc15927941"/>
      <w:bookmarkStart w:id="447" w:name="_Toc94218188"/>
      <w:r w:rsidRPr="00F1351A">
        <w:lastRenderedPageBreak/>
        <w:t>Часть 12. Описание существующих технических и технологических проблем в системах теплоснабжен</w:t>
      </w:r>
      <w:r w:rsidR="00523463" w:rsidRPr="00F1351A">
        <w:t>ия поселения, городского округа</w:t>
      </w:r>
      <w:bookmarkEnd w:id="446"/>
      <w:bookmarkEnd w:id="447"/>
    </w:p>
    <w:p w:rsidR="00B01EBF" w:rsidRPr="00F1351A" w:rsidRDefault="00B01EBF" w:rsidP="00B01EBF">
      <w:pPr>
        <w:pStyle w:val="aff5"/>
        <w:rPr>
          <w:lang w:eastAsia="en-US"/>
        </w:rPr>
      </w:pPr>
      <w:r w:rsidRPr="00F1351A">
        <w:rPr>
          <w:lang w:eastAsia="en-US"/>
        </w:rPr>
        <w:t>Настоящая глава содержит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 описание существующих проблем развития систем теплоснабжения; описание существующих проблем надежного и эффективного снабжения топливом действующих систем теплоснабжения; анализ предписаний надзорных органов об устранении нарушений, влияющих на безопасность и надежность системы теплоснабжения.</w:t>
      </w:r>
    </w:p>
    <w:p w:rsidR="004C1941" w:rsidRPr="00F1351A" w:rsidRDefault="004C1941" w:rsidP="004C1941">
      <w:pPr>
        <w:pStyle w:val="aff5"/>
      </w:pPr>
    </w:p>
    <w:p w:rsidR="004C1941" w:rsidRPr="00F1351A" w:rsidRDefault="004C1941" w:rsidP="004C1941">
      <w:pPr>
        <w:pStyle w:val="3"/>
      </w:pPr>
      <w:bookmarkStart w:id="448" w:name="_Toc94218189"/>
      <w:r w:rsidRPr="00F1351A">
        <w:t>Описание существующих проблем организации безопасного, качественного и надежного теплоснабжения (перечень причин, приводящих к снижению качества и надежности теплоснабжения, включая проблемы в работе теплопотребляющих установок потребителей)</w:t>
      </w:r>
      <w:bookmarkEnd w:id="448"/>
    </w:p>
    <w:p w:rsidR="00B01EBF" w:rsidRPr="00F1351A" w:rsidRDefault="00B01EBF" w:rsidP="00B01EBF">
      <w:pPr>
        <w:pStyle w:val="aff5"/>
      </w:pPr>
      <w:r w:rsidRPr="00F1351A">
        <w:t xml:space="preserve">В результате анализа теплоснабжения </w:t>
      </w:r>
      <w:r w:rsidR="00C862FE" w:rsidRPr="00F1351A">
        <w:t>ГО</w:t>
      </w:r>
      <w:r w:rsidRPr="00F1351A">
        <w:t xml:space="preserve"> Долгопрудный выявлен ряд проблем организации качественного и безопасного теплоснабжения.</w:t>
      </w:r>
    </w:p>
    <w:p w:rsidR="00B01EBF" w:rsidRPr="00F1351A" w:rsidRDefault="00B01EBF" w:rsidP="00B01EBF">
      <w:pPr>
        <w:pStyle w:val="aff5"/>
      </w:pPr>
      <w:r w:rsidRPr="00F1351A">
        <w:t>Одной из главных проблем в существующей системе теплоснабжения является устаревшее оборудование котельных, а также высокий износ тепловых сетей и сетей ГВС, что влечет за собой перерасход топлива, большие потери воды и тепловой энергии, рост тарифов на коммунальные услуги.</w:t>
      </w:r>
    </w:p>
    <w:p w:rsidR="00B01EBF" w:rsidRPr="00F1351A" w:rsidRDefault="00B01EBF" w:rsidP="00B01EBF">
      <w:pPr>
        <w:pStyle w:val="aff5"/>
      </w:pPr>
      <w:r w:rsidRPr="00F1351A">
        <w:t>Ещё одной проблемой системы теплоснабжения городского округа Долгопрудный является присоединение жилых домов к централизованным системам теплоснабжения предприятий. Переключение их на муниципальные котельные позволит не только сократить затраты на теплоснабжение предприятий, но и приведёт к более качественному теплоснабжению потребителей жилых домов. Зачастую промышленным предприятиям не требуется поддерживать температуру в цехах при отсутствии людей на том уровне, на котором это требуется в жилых домах, особенно в ночное время, выходные и праздничные дни.</w:t>
      </w:r>
    </w:p>
    <w:p w:rsidR="00B01EBF" w:rsidRPr="00F1351A" w:rsidRDefault="00B01EBF" w:rsidP="00B01EBF">
      <w:pPr>
        <w:pStyle w:val="aff5"/>
      </w:pPr>
      <w:r w:rsidRPr="00F1351A">
        <w:rPr>
          <w:color w:val="000000"/>
        </w:rPr>
        <w:t xml:space="preserve">В настоящее время существуют дефициты тепловой мощности на Котельных </w:t>
      </w:r>
      <w:r w:rsidRPr="00F1351A">
        <w:t>ул. Спортивная, 3а, ул. Театральная, 7, ул. Первомайская, 40 и ул. Речная, 14</w:t>
      </w:r>
      <w:r w:rsidRPr="00F1351A">
        <w:rPr>
          <w:color w:val="000000"/>
        </w:rPr>
        <w:t xml:space="preserve">. </w:t>
      </w:r>
      <w:r w:rsidRPr="00F1351A">
        <w:t>Покрытие дефицита тепловой мощности на Котельных ул. Спортивная, 3а, и ул. Речная д.14 возможно за счет реконструкции источников тепловой энергии с увеличением мощности. Покрытие дефицита тепловой мощности на Котельных ул. Спортивная, 3а и ул. Театральная, 7 возможно за счет технического перевооружения котельных и реконструкции тепловых сетей для снижения потерь тепловой энергии в тепловых сетях.</w:t>
      </w:r>
    </w:p>
    <w:p w:rsidR="00B01EBF" w:rsidRPr="00F1351A" w:rsidRDefault="00B01EBF" w:rsidP="00B01EBF">
      <w:pPr>
        <w:pStyle w:val="aff5"/>
        <w:rPr>
          <w:color w:val="000000"/>
        </w:rPr>
      </w:pPr>
      <w:r w:rsidRPr="00F1351A">
        <w:rPr>
          <w:color w:val="000000"/>
        </w:rPr>
        <w:t xml:space="preserve">На котельных ул. Спортивная, 3а и ул. Ленинградская, 19 имеются дизель-генераторы, а на котельных, представленных ниже, существует потребность в источниках резервного электропитания: </w:t>
      </w:r>
    </w:p>
    <w:p w:rsidR="00B01EBF" w:rsidRPr="00F1351A" w:rsidRDefault="00B01EBF" w:rsidP="00B01EBF">
      <w:pPr>
        <w:pStyle w:val="a4"/>
      </w:pPr>
      <w:r w:rsidRPr="00F1351A">
        <w:t>Котельная ул. Заводская, 2 -1000кВт;</w:t>
      </w:r>
    </w:p>
    <w:p w:rsidR="00B01EBF" w:rsidRPr="00F1351A" w:rsidRDefault="00B01EBF" w:rsidP="00B01EBF">
      <w:pPr>
        <w:pStyle w:val="a4"/>
      </w:pPr>
      <w:r w:rsidRPr="00F1351A">
        <w:t>Котельная ул. Заводская, 15 -200кВт;</w:t>
      </w:r>
    </w:p>
    <w:p w:rsidR="00B01EBF" w:rsidRPr="00F1351A" w:rsidRDefault="00B01EBF" w:rsidP="00B01EBF">
      <w:pPr>
        <w:pStyle w:val="a4"/>
      </w:pPr>
      <w:r w:rsidRPr="00F1351A">
        <w:t>Котельная ул. Театральная,7 -400кВт;</w:t>
      </w:r>
    </w:p>
    <w:p w:rsidR="00B01EBF" w:rsidRPr="00F1351A" w:rsidRDefault="00B01EBF" w:rsidP="00B01EBF">
      <w:pPr>
        <w:pStyle w:val="a4"/>
      </w:pPr>
      <w:r w:rsidRPr="00F1351A">
        <w:t>Котельная ул. Октябрьская, 22 – 160кВт;</w:t>
      </w:r>
    </w:p>
    <w:p w:rsidR="00B01EBF" w:rsidRPr="00F1351A" w:rsidRDefault="00B01EBF" w:rsidP="00B01EBF">
      <w:pPr>
        <w:pStyle w:val="a4"/>
      </w:pPr>
      <w:r w:rsidRPr="00F1351A">
        <w:t>Котельная ул. Первомайская, 40 – 160квт;</w:t>
      </w:r>
    </w:p>
    <w:p w:rsidR="00B01EBF" w:rsidRPr="00F1351A" w:rsidRDefault="00B01EBF" w:rsidP="00B01EBF">
      <w:pPr>
        <w:pStyle w:val="a4"/>
      </w:pPr>
      <w:r w:rsidRPr="00F1351A">
        <w:t>Котельная ул. Станционная, 11 – 160кВт;</w:t>
      </w:r>
    </w:p>
    <w:p w:rsidR="00B01EBF" w:rsidRPr="00F1351A" w:rsidRDefault="00B01EBF" w:rsidP="00B01EBF">
      <w:pPr>
        <w:pStyle w:val="a4"/>
      </w:pPr>
      <w:r w:rsidRPr="00F1351A">
        <w:t>Котельная ул. Речная, 14 – 320кВт;</w:t>
      </w:r>
    </w:p>
    <w:p w:rsidR="00B01EBF" w:rsidRPr="00F1351A" w:rsidRDefault="00B01EBF" w:rsidP="00B01EBF">
      <w:pPr>
        <w:pStyle w:val="a4"/>
      </w:pPr>
      <w:r w:rsidRPr="00F1351A">
        <w:lastRenderedPageBreak/>
        <w:t>Котельная мкр. Павельцево -200кВт.</w:t>
      </w:r>
    </w:p>
    <w:p w:rsidR="004C1941" w:rsidRPr="00F1351A" w:rsidRDefault="004C1941" w:rsidP="004C1941">
      <w:pPr>
        <w:pStyle w:val="aff5"/>
      </w:pPr>
    </w:p>
    <w:p w:rsidR="004C1941" w:rsidRPr="00F1351A" w:rsidRDefault="004C1941" w:rsidP="004C1941">
      <w:pPr>
        <w:pStyle w:val="3"/>
      </w:pPr>
      <w:bookmarkStart w:id="449" w:name="_Toc94218190"/>
      <w:r w:rsidRPr="00F1351A">
        <w:t>Описание существующих проблем развития систем теплоснабжения</w:t>
      </w:r>
      <w:bookmarkEnd w:id="449"/>
    </w:p>
    <w:p w:rsidR="00B01EBF" w:rsidRPr="00F1351A" w:rsidRDefault="00B01EBF" w:rsidP="00B01EBF">
      <w:pPr>
        <w:rPr>
          <w:lang w:eastAsia="en-US"/>
        </w:rPr>
      </w:pPr>
      <w:r w:rsidRPr="00F1351A">
        <w:rPr>
          <w:lang w:eastAsia="en-US"/>
        </w:rPr>
        <w:t>Основная причина, определяющая надежность и безопасность теплоснабжения городского округа - это техническое состояние теплогенерирующего оборудования и тепловых сетей. Высокая степень износа основного оборудования и недостаточное финансирование теплогенерирующих предприятий не позволяет своевременно модернизировать устаревающее оборудование и трубопроводы.</w:t>
      </w:r>
    </w:p>
    <w:p w:rsidR="00B01EBF" w:rsidRPr="00F1351A" w:rsidRDefault="00B01EBF" w:rsidP="00B01EBF">
      <w:pPr>
        <w:rPr>
          <w:lang w:eastAsia="en-US"/>
        </w:rPr>
      </w:pPr>
      <w:r w:rsidRPr="00F1351A">
        <w:rPr>
          <w:lang w:eastAsia="en-US"/>
        </w:rPr>
        <w:t>Наладка тепловой сети является ключевым фактором в обеспечении надежного функционирования системы «источник тепла - тепловая сеть - потребитель». От состояния и работы тепловой сети во многом зависит работа системы отопления, вентиляции и горячего водоснабжения потребителей тепла.</w:t>
      </w:r>
    </w:p>
    <w:p w:rsidR="00B01EBF" w:rsidRPr="00F1351A" w:rsidRDefault="00B01EBF" w:rsidP="00B01EBF">
      <w:pPr>
        <w:rPr>
          <w:lang w:eastAsia="en-US"/>
        </w:rPr>
      </w:pPr>
      <w:r w:rsidRPr="00F1351A">
        <w:rPr>
          <w:lang w:eastAsia="en-US"/>
        </w:rPr>
        <w:t>В качестве теплоизоляционных материалов трубы в каналах используются, как правило, волокнистые материалы и в этом главная причина катастрофического состояния сетей. При износе теплосетей порядка 50 % количество аварий лавинообразно возрастает. Капитальный ремонт теплотрасс рекомендуется выполнять с заменых трубопроводов на предварительно изолированные трубопроводы в заводских условиях.</w:t>
      </w:r>
    </w:p>
    <w:p w:rsidR="00B01EBF" w:rsidRPr="00F1351A" w:rsidRDefault="00B01EBF" w:rsidP="00B01EBF">
      <w:pPr>
        <w:rPr>
          <w:lang w:eastAsia="en-US"/>
        </w:rPr>
      </w:pPr>
      <w:r w:rsidRPr="00F1351A">
        <w:rPr>
          <w:lang w:eastAsia="en-US"/>
        </w:rPr>
        <w:t>Система теплоснабжения городского округа Долгопрудный практически выполняет свои функции, как системы жизнеобеспечения, но не в полной мере отвечает соответствующим техническим требованиям.</w:t>
      </w:r>
    </w:p>
    <w:p w:rsidR="00B01EBF" w:rsidRPr="00F1351A" w:rsidRDefault="00B01EBF" w:rsidP="00B01EBF">
      <w:pPr>
        <w:rPr>
          <w:lang w:eastAsia="en-US"/>
        </w:rPr>
      </w:pPr>
      <w:r w:rsidRPr="00F1351A">
        <w:rPr>
          <w:lang w:eastAsia="en-US"/>
        </w:rPr>
        <w:t>Следует отметить, что восстановление основных фондов системы теплоснабжения городского округа Долгопрудный невозможно осуществить через повышение тарифа на тепловую энергию, необходимы прямые инвестиции государства для проведения реновации (восстановления) основных фондов системы теплоснабжения.</w:t>
      </w:r>
    </w:p>
    <w:p w:rsidR="00B01EBF" w:rsidRPr="00F1351A" w:rsidRDefault="00B01EBF" w:rsidP="00B01EBF">
      <w:pPr>
        <w:pStyle w:val="aff5"/>
      </w:pPr>
      <w:r w:rsidRPr="00F1351A">
        <w:t>Дальнейшее развитие системы теплоснабжения ГО Долгопрудный принято преимущественно децентрализованным, на индивидуальных источниках теплоснабжения (крышные котельные, АИТП). На данный момент проблемы развития системы теплоснабжения отсутствуют.</w:t>
      </w:r>
    </w:p>
    <w:p w:rsidR="004C1941" w:rsidRPr="00F1351A" w:rsidRDefault="004C1941" w:rsidP="004C1941">
      <w:pPr>
        <w:pStyle w:val="aff5"/>
      </w:pPr>
    </w:p>
    <w:p w:rsidR="004C1941" w:rsidRPr="00F1351A" w:rsidRDefault="004C1941" w:rsidP="004C1941">
      <w:pPr>
        <w:pStyle w:val="3"/>
      </w:pPr>
      <w:bookmarkStart w:id="450" w:name="_Toc94218191"/>
      <w:r w:rsidRPr="00F1351A">
        <w:t>Описание существующих проблем надежного и эффективного снабжения топливом действующих систем теплоснабжения</w:t>
      </w:r>
      <w:bookmarkEnd w:id="450"/>
    </w:p>
    <w:p w:rsidR="00B01EBF" w:rsidRPr="00F1351A" w:rsidRDefault="00B01EBF" w:rsidP="00B01EBF">
      <w:pPr>
        <w:rPr>
          <w:lang w:eastAsia="en-US"/>
        </w:rPr>
      </w:pPr>
      <w:r w:rsidRPr="00F1351A">
        <w:rPr>
          <w:lang w:eastAsia="en-US"/>
        </w:rPr>
        <w:t xml:space="preserve">Проблемы в организации надежного и эффективного снабжения топливом, действующих систем теплоснабжения городского округа Долгопрудный, сводятся к основной причине – отсутствие практически на всех источниках тепла резервного и аварийного топлив. </w:t>
      </w:r>
    </w:p>
    <w:p w:rsidR="00B01EBF" w:rsidRPr="00F1351A" w:rsidRDefault="00B01EBF" w:rsidP="00B01EBF">
      <w:pPr>
        <w:rPr>
          <w:lang w:eastAsia="en-US"/>
        </w:rPr>
      </w:pPr>
      <w:r w:rsidRPr="00F1351A">
        <w:rPr>
          <w:lang w:eastAsia="en-US"/>
        </w:rPr>
        <w:t>В целом источники тепловой энергии в системах теплоснабжения в достаточной степени обеспечены топливом. Причиной нехватки топлива, в отдельных системах, может являться только плохая организация взаимоотношений между участниками процессов топливоснабжения и топливопотребления, а также управление этими процессами.</w:t>
      </w:r>
    </w:p>
    <w:p w:rsidR="00B01EBF" w:rsidRPr="00F1351A" w:rsidRDefault="00B01EBF" w:rsidP="00B01EBF">
      <w:pPr>
        <w:rPr>
          <w:lang w:eastAsia="en-US"/>
        </w:rPr>
      </w:pPr>
      <w:r w:rsidRPr="00F1351A">
        <w:rPr>
          <w:lang w:eastAsia="en-US"/>
        </w:rPr>
        <w:t>Глобальных проблем в надежном и эффективном снабжении топливом, действующей системы теплоснабжения, в городском округе Долгопрудный отсутствуют. Проблем снабжения топливом действующих систем теплоснабжения не зафиксировано.</w:t>
      </w:r>
    </w:p>
    <w:p w:rsidR="004C1941" w:rsidRPr="00F1351A" w:rsidRDefault="004C1941" w:rsidP="004C1941">
      <w:pPr>
        <w:pStyle w:val="aff5"/>
      </w:pPr>
    </w:p>
    <w:p w:rsidR="004C1941" w:rsidRPr="00F1351A" w:rsidRDefault="004C1941" w:rsidP="004C1941">
      <w:pPr>
        <w:pStyle w:val="3"/>
      </w:pPr>
      <w:bookmarkStart w:id="451" w:name="_Toc94218192"/>
      <w:r w:rsidRPr="00F1351A">
        <w:t>Анализ предписаний надзорных органов об устранении нарушений, влияющих на безопасность и надежность системы теплоснабжения</w:t>
      </w:r>
      <w:bookmarkEnd w:id="451"/>
    </w:p>
    <w:p w:rsidR="00B01EBF" w:rsidRPr="00F1351A" w:rsidRDefault="00B01EBF" w:rsidP="00B01EBF">
      <w:r w:rsidRPr="00F1351A">
        <w:t>Предписания надзорных органов об устранении нарушений, влияющих на безопасность и надежность системы теплоснабжения, отсутствуют.</w:t>
      </w:r>
    </w:p>
    <w:p w:rsidR="00B01EBF" w:rsidRPr="00F1351A" w:rsidRDefault="00B01EBF" w:rsidP="00B01EBF">
      <w:r w:rsidRPr="00F1351A">
        <w:lastRenderedPageBreak/>
        <w:t>Однако, согласно предписанию со стороны, Федеральной Службы по экологическому Надзору, технологическому и атомному надзору (Ростехнадзор) «Постановление №5.2-Пс/0058-0495пл-2019», в котельной АО «Вегетта» необходимо заменить устаревшие котлы, не соответствующие настоящим техническим требованиям и способных привсти к аварии на опасном производственном объекте. Также, в аварийном состоянии находятся трубопроводы, где требуется полная замена труб, из-за чего нарушаются требования по водоочистке. Котельная и трубопроводы введены в эксплуатацию в 1968 году.</w:t>
      </w:r>
    </w:p>
    <w:p w:rsidR="00B01EBF" w:rsidRPr="00F1351A" w:rsidRDefault="00B01EBF" w:rsidP="00B01EBF">
      <w:r w:rsidRPr="00F1351A">
        <w:t>В связи с этим, необходимо разработать мероприятия по присоединению потребителей услуг (четыре жилых пятиэтажных дома, поликлиника Долгопрудненской центральной городской больницы ГБУЗ МО «ДЦГБ», МБОУ школы №4, детский санаторий «Бирюсинка», ФГКУ «6 Отряд Федеральной противопожарной службы по Московской области», Муниципальное Бюджетное учреждение городского округа Химки «Аварийно-спасательная служба» (МБУ «ХимСпас»)), присоединенных к сетям АО «Вегетта, от других поставщиков услуг.</w:t>
      </w:r>
    </w:p>
    <w:p w:rsidR="004C1941" w:rsidRPr="00F1351A" w:rsidRDefault="004C1941" w:rsidP="004C1941">
      <w:pPr>
        <w:pStyle w:val="aff5"/>
      </w:pPr>
    </w:p>
    <w:p w:rsidR="004C1941" w:rsidRPr="00F1351A" w:rsidRDefault="004C1941" w:rsidP="004C1941">
      <w:pPr>
        <w:pStyle w:val="3"/>
      </w:pPr>
      <w:bookmarkStart w:id="452" w:name="_Toc94218193"/>
      <w:r w:rsidRPr="00F1351A">
        <w:t>Описание изменений технических и технологических проблем в системах теплоснабжения поселения, городского округа, произошедших в период, предшествующий актуализации схемы теплоснабжения</w:t>
      </w:r>
      <w:bookmarkEnd w:id="452"/>
    </w:p>
    <w:p w:rsidR="00B01EBF" w:rsidRPr="00A61C52" w:rsidRDefault="00B01EBF" w:rsidP="00B01EBF">
      <w:pPr>
        <w:pStyle w:val="aff5"/>
      </w:pPr>
      <w:r w:rsidRPr="00F1351A">
        <w:t xml:space="preserve">Изменения технических и технологических проблем в системах теплоснабжения </w:t>
      </w:r>
      <w:r w:rsidR="00CE7712" w:rsidRPr="00F1351A">
        <w:t>ГО Долгопрудный</w:t>
      </w:r>
      <w:r w:rsidRPr="00F1351A">
        <w:t xml:space="preserve">, произошедших в период, предшествующий </w:t>
      </w:r>
      <w:r w:rsidR="009227B1" w:rsidRPr="00F1351A">
        <w:t>разрботке</w:t>
      </w:r>
      <w:r w:rsidRPr="00F1351A">
        <w:t xml:space="preserve"> схемы теплоснабжения – отсутствуют.</w:t>
      </w:r>
    </w:p>
    <w:sectPr w:rsidR="00B01EBF" w:rsidRPr="00A61C52" w:rsidSect="002F68EA">
      <w:pgSz w:w="11906" w:h="16838"/>
      <w:pgMar w:top="1134" w:right="567" w:bottom="1134" w:left="1134" w:header="708" w:footer="708" w:gutter="0"/>
      <w:pgBorders w:offsetFrom="page">
        <w:top w:val="single" w:sz="4" w:space="20" w:color="auto"/>
        <w:left w:val="single" w:sz="4" w:space="20" w:color="auto"/>
        <w:bottom w:val="single" w:sz="4" w:space="20" w:color="auto"/>
        <w:right w:val="single" w:sz="4" w:space="20"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351F" w:rsidRDefault="0063351F" w:rsidP="002826A2">
      <w:pPr>
        <w:spacing w:line="240" w:lineRule="auto"/>
      </w:pPr>
      <w:r>
        <w:separator/>
      </w:r>
    </w:p>
  </w:endnote>
  <w:endnote w:type="continuationSeparator" w:id="0">
    <w:p w:rsidR="0063351F" w:rsidRDefault="0063351F" w:rsidP="002826A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Trebuchet MS">
    <w:panose1 w:val="020B06030202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Arial CYR">
    <w:altName w:val="Arial"/>
    <w:panose1 w:val="020B0604020202020204"/>
    <w:charset w:val="CC"/>
    <w:family w:val="swiss"/>
    <w:pitch w:val="variable"/>
    <w:sig w:usb0="E0002AFF" w:usb1="C0007843" w:usb2="00000009" w:usb3="00000000" w:csb0="000001FF" w:csb1="00000000"/>
  </w:font>
  <w:font w:name="ヒラギノ角ゴ Pro W3">
    <w:altName w:val="Times New Roman"/>
    <w:charset w:val="00"/>
    <w:family w:val="roman"/>
    <w:pitch w:val="default"/>
  </w:font>
  <w:font w:name="ISOCPEUR">
    <w:panose1 w:val="020B0604020202020204"/>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1945219"/>
      <w:docPartObj>
        <w:docPartGallery w:val="Page Numbers (Bottom of Page)"/>
        <w:docPartUnique/>
      </w:docPartObj>
    </w:sdtPr>
    <w:sdtContent>
      <w:p w:rsidR="003B0EBC" w:rsidRPr="00D50922" w:rsidRDefault="003B0EBC">
        <w:pPr>
          <w:pStyle w:val="af0"/>
          <w:jc w:val="right"/>
        </w:pPr>
        <w:r>
          <w:rPr>
            <w:noProof/>
          </w:rPr>
          <w:fldChar w:fldCharType="begin"/>
        </w:r>
        <w:r>
          <w:rPr>
            <w:noProof/>
          </w:rPr>
          <w:instrText>PAGE   \* MERGEFORMAT</w:instrText>
        </w:r>
        <w:r>
          <w:rPr>
            <w:noProof/>
          </w:rPr>
          <w:fldChar w:fldCharType="separate"/>
        </w:r>
        <w:r>
          <w:rPr>
            <w:noProof/>
          </w:rPr>
          <w:t>2</w:t>
        </w:r>
        <w:r>
          <w:rPr>
            <w:noProof/>
          </w:rPr>
          <w:fldChar w:fldCharType="end"/>
        </w:r>
      </w:p>
    </w:sdtContent>
  </w:sdt>
  <w:p w:rsidR="003B0EBC" w:rsidRPr="00D50922" w:rsidRDefault="003B0EBC">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33766977"/>
      <w:docPartObj>
        <w:docPartGallery w:val="Page Numbers (Bottom of Page)"/>
        <w:docPartUnique/>
      </w:docPartObj>
    </w:sdtPr>
    <w:sdtContent>
      <w:p w:rsidR="003B0EBC" w:rsidRDefault="003B0EBC">
        <w:pPr>
          <w:pStyle w:val="af0"/>
          <w:jc w:val="right"/>
        </w:pPr>
        <w:r>
          <w:rPr>
            <w:noProof/>
          </w:rPr>
          <w:fldChar w:fldCharType="begin"/>
        </w:r>
        <w:r>
          <w:rPr>
            <w:noProof/>
          </w:rPr>
          <w:instrText xml:space="preserve"> PAGE   \* MERGEFORMAT </w:instrText>
        </w:r>
        <w:r>
          <w:rPr>
            <w:noProof/>
          </w:rPr>
          <w:fldChar w:fldCharType="separate"/>
        </w:r>
        <w:r w:rsidR="00DE6BB4">
          <w:rPr>
            <w:noProof/>
          </w:rPr>
          <w:t>186</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351F" w:rsidRDefault="0063351F" w:rsidP="002826A2">
      <w:pPr>
        <w:spacing w:line="240" w:lineRule="auto"/>
      </w:pPr>
      <w:r>
        <w:separator/>
      </w:r>
    </w:p>
  </w:footnote>
  <w:footnote w:type="continuationSeparator" w:id="0">
    <w:p w:rsidR="0063351F" w:rsidRDefault="0063351F" w:rsidP="002826A2">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B0EBC" w:rsidRPr="00523EA8" w:rsidRDefault="003B0EBC" w:rsidP="00C44D52">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A07099CC"/>
    <w:styleLink w:val="2110"/>
    <w:lvl w:ilvl="0">
      <w:start w:val="1"/>
      <w:numFmt w:val="decimal"/>
      <w:pStyle w:val="a"/>
      <w:lvlText w:val="%1."/>
      <w:lvlJc w:val="left"/>
      <w:pPr>
        <w:tabs>
          <w:tab w:val="num" w:pos="360"/>
        </w:tabs>
        <w:ind w:left="360" w:hanging="360"/>
      </w:pPr>
    </w:lvl>
  </w:abstractNum>
  <w:abstractNum w:abstractNumId="1">
    <w:nsid w:val="FFFFFF89"/>
    <w:multiLevelType w:val="singleLevel"/>
    <w:tmpl w:val="E5467230"/>
    <w:lvl w:ilvl="0">
      <w:start w:val="1"/>
      <w:numFmt w:val="bullet"/>
      <w:pStyle w:val="a0"/>
      <w:lvlText w:val=""/>
      <w:lvlJc w:val="left"/>
      <w:pPr>
        <w:tabs>
          <w:tab w:val="num" w:pos="360"/>
        </w:tabs>
        <w:ind w:left="360" w:hanging="360"/>
      </w:pPr>
      <w:rPr>
        <w:rFonts w:ascii="Symbol" w:hAnsi="Symbol" w:hint="default"/>
      </w:rPr>
    </w:lvl>
  </w:abstractNum>
  <w:abstractNum w:abstractNumId="2">
    <w:nsid w:val="00043DF7"/>
    <w:multiLevelType w:val="multilevel"/>
    <w:tmpl w:val="F7E8132A"/>
    <w:styleLink w:val="215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0C35494"/>
    <w:multiLevelType w:val="hybridMultilevel"/>
    <w:tmpl w:val="0680BA00"/>
    <w:styleLink w:val="21"/>
    <w:lvl w:ilvl="0" w:tplc="7554B8DE">
      <w:start w:val="1"/>
      <w:numFmt w:val="bullet"/>
      <w:lvlText w:val=""/>
      <w:lvlJc w:val="left"/>
      <w:pPr>
        <w:ind w:left="1352"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0648316C"/>
    <w:multiLevelType w:val="hybridMultilevel"/>
    <w:tmpl w:val="B512FE74"/>
    <w:lvl w:ilvl="0" w:tplc="558AF06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9F8191F"/>
    <w:multiLevelType w:val="hybridMultilevel"/>
    <w:tmpl w:val="15107D4A"/>
    <w:lvl w:ilvl="0" w:tplc="6B82F5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E6731EF"/>
    <w:multiLevelType w:val="multilevel"/>
    <w:tmpl w:val="5DFAA57A"/>
    <w:lvl w:ilvl="0">
      <w:start w:val="1"/>
      <w:numFmt w:val="none"/>
      <w:pStyle w:val="11"/>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2"/>
      <w:numFmt w:val="upperRoman"/>
      <w:pStyle w:val="11"/>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426"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pStyle w:val="20"/>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5">
      <w:start w:val="1"/>
      <w:numFmt w:val="decimal"/>
      <w:pStyle w:val="20"/>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pStyle w:val="20"/>
      <w:suff w:val="space"/>
      <w:lvlText w:val="Рисунок %2–%3.%4.%7."/>
      <w:lvlJc w:val="left"/>
      <w:pPr>
        <w:ind w:left="0" w:firstLine="0"/>
      </w:pPr>
      <w:rPr>
        <w:rFonts w:ascii="Times New Roman" w:hAnsi="Times New Roman" w:hint="default"/>
        <w:b w:val="0"/>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7">
      <w:start w:val="1"/>
      <w:numFmt w:val="decimal"/>
      <w:lvlRestart w:val="4"/>
      <w:suff w:val="space"/>
      <w:lvlText w:val="Таблица %2–%3.%4.%8."/>
      <w:lvlJc w:val="left"/>
      <w:pPr>
        <w:ind w:left="0" w:firstLine="0"/>
      </w:pPr>
      <w:rPr>
        <w:rFonts w:ascii="Times New Roman" w:hAnsi="Times New Roman" w:hint="default"/>
        <w:b w:val="0"/>
        <w:bCs w:val="0"/>
        <w:i/>
        <w:iCs w:val="0"/>
        <w:caps w:val="0"/>
        <w:smallCaps w:val="0"/>
        <w:strike w:val="0"/>
        <w:dstrike w:val="0"/>
        <w:noProof w:val="0"/>
        <w:vanish w:val="0"/>
        <w:color w:val="000000"/>
        <w:spacing w:val="10"/>
        <w:kern w:val="0"/>
        <w:position w:val="0"/>
        <w:sz w:val="28"/>
        <w:u w:val="none"/>
        <w:effect w:val="none"/>
        <w:vertAlign w:val="baseline"/>
        <w:em w:val="none"/>
        <w:specVanish w:val="0"/>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7">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190E5E37"/>
    <w:multiLevelType w:val="hybridMultilevel"/>
    <w:tmpl w:val="6562E89E"/>
    <w:lvl w:ilvl="0" w:tplc="CFC2FDA4">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nsid w:val="1AAC7C62"/>
    <w:multiLevelType w:val="hybridMultilevel"/>
    <w:tmpl w:val="AB988508"/>
    <w:lvl w:ilvl="0" w:tplc="C8502E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AED1B5B"/>
    <w:multiLevelType w:val="multilevel"/>
    <w:tmpl w:val="E0BABE4E"/>
    <w:lvl w:ilvl="0">
      <w:start w:val="1"/>
      <w:numFmt w:val="decimal"/>
      <w:lvlText w:val="%1."/>
      <w:lvlJc w:val="left"/>
      <w:pPr>
        <w:ind w:left="1287" w:hanging="360"/>
      </w:pPr>
    </w:lvl>
    <w:lvl w:ilvl="1">
      <w:start w:val="1"/>
      <w:numFmt w:val="decimal"/>
      <w:isLgl/>
      <w:lvlText w:val="%1.%2"/>
      <w:lvlJc w:val="left"/>
      <w:pPr>
        <w:ind w:left="2277" w:hanging="1350"/>
      </w:pPr>
      <w:rPr>
        <w:rFonts w:hint="default"/>
      </w:rPr>
    </w:lvl>
    <w:lvl w:ilvl="2">
      <w:start w:val="1"/>
      <w:numFmt w:val="decimal"/>
      <w:isLgl/>
      <w:lvlText w:val="%1.%2.%3"/>
      <w:lvlJc w:val="left"/>
      <w:pPr>
        <w:ind w:left="2277" w:hanging="1350"/>
      </w:pPr>
      <w:rPr>
        <w:rFonts w:hint="default"/>
      </w:rPr>
    </w:lvl>
    <w:lvl w:ilvl="3">
      <w:start w:val="1"/>
      <w:numFmt w:val="decimal"/>
      <w:isLgl/>
      <w:lvlText w:val="%1.%2.%3.%4"/>
      <w:lvlJc w:val="left"/>
      <w:pPr>
        <w:ind w:left="2277" w:hanging="1350"/>
      </w:pPr>
      <w:rPr>
        <w:rFonts w:hint="default"/>
      </w:rPr>
    </w:lvl>
    <w:lvl w:ilvl="4">
      <w:start w:val="1"/>
      <w:numFmt w:val="decimal"/>
      <w:isLgl/>
      <w:lvlText w:val="%1.%2.%3.%4.%5"/>
      <w:lvlJc w:val="left"/>
      <w:pPr>
        <w:ind w:left="2277" w:hanging="1350"/>
      </w:pPr>
      <w:rPr>
        <w:rFonts w:hint="default"/>
      </w:rPr>
    </w:lvl>
    <w:lvl w:ilvl="5">
      <w:start w:val="1"/>
      <w:numFmt w:val="decimal"/>
      <w:isLgl/>
      <w:lvlText w:val="%1.%2.%3.%4.%5.%6"/>
      <w:lvlJc w:val="left"/>
      <w:pPr>
        <w:ind w:left="2277" w:hanging="135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1">
    <w:nsid w:val="1BA83E28"/>
    <w:multiLevelType w:val="hybridMultilevel"/>
    <w:tmpl w:val="4B72C0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D1D1364"/>
    <w:multiLevelType w:val="hybridMultilevel"/>
    <w:tmpl w:val="08D42E58"/>
    <w:lvl w:ilvl="0" w:tplc="CFC2FD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30B1DF9"/>
    <w:multiLevelType w:val="multilevel"/>
    <w:tmpl w:val="06A691B4"/>
    <w:styleLink w:val="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3B10635"/>
    <w:multiLevelType w:val="multilevel"/>
    <w:tmpl w:val="23B10635"/>
    <w:lvl w:ilvl="0">
      <w:start w:val="1"/>
      <w:numFmt w:val="upperRoman"/>
      <w:pStyle w:val="a1"/>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nsid w:val="24E35FA4"/>
    <w:multiLevelType w:val="hybridMultilevel"/>
    <w:tmpl w:val="B62411CE"/>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4EA4B5D"/>
    <w:multiLevelType w:val="multilevel"/>
    <w:tmpl w:val="E8AA780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27A9369E"/>
    <w:multiLevelType w:val="hybridMultilevel"/>
    <w:tmpl w:val="F5D49266"/>
    <w:lvl w:ilvl="0" w:tplc="CFC2FD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1000650"/>
    <w:multiLevelType w:val="hybridMultilevel"/>
    <w:tmpl w:val="EAD49000"/>
    <w:lvl w:ilvl="0" w:tplc="6B82F5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1176DAC"/>
    <w:multiLevelType w:val="multilevel"/>
    <w:tmpl w:val="F7E8132A"/>
    <w:styleLink w:val="211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3B74101C"/>
    <w:multiLevelType w:val="hybridMultilevel"/>
    <w:tmpl w:val="7E4A74C2"/>
    <w:lvl w:ilvl="0" w:tplc="CFC2FD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E2A21CD"/>
    <w:multiLevelType w:val="hybridMultilevel"/>
    <w:tmpl w:val="B87E5D9E"/>
    <w:lvl w:ilvl="0" w:tplc="E99A6C20">
      <w:start w:val="1"/>
      <w:numFmt w:val="bullet"/>
      <w:pStyle w:val="a2"/>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2">
    <w:nsid w:val="40A35E61"/>
    <w:multiLevelType w:val="hybridMultilevel"/>
    <w:tmpl w:val="11EE41FE"/>
    <w:lvl w:ilvl="0" w:tplc="91DAE4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1855E78"/>
    <w:multiLevelType w:val="singleLevel"/>
    <w:tmpl w:val="191EEFEE"/>
    <w:lvl w:ilvl="0">
      <w:start w:val="1"/>
      <w:numFmt w:val="bullet"/>
      <w:pStyle w:val="a3"/>
      <w:lvlText w:val=""/>
      <w:lvlJc w:val="left"/>
      <w:pPr>
        <w:tabs>
          <w:tab w:val="num" w:pos="360"/>
        </w:tabs>
        <w:ind w:left="360" w:hanging="360"/>
      </w:pPr>
      <w:rPr>
        <w:rFonts w:ascii="Symbol" w:hAnsi="Symbol" w:hint="default"/>
      </w:rPr>
    </w:lvl>
  </w:abstractNum>
  <w:abstractNum w:abstractNumId="24">
    <w:nsid w:val="42625DE7"/>
    <w:multiLevelType w:val="hybridMultilevel"/>
    <w:tmpl w:val="1896BADC"/>
    <w:lvl w:ilvl="0" w:tplc="4216CF0A">
      <w:start w:val="1"/>
      <w:numFmt w:val="bullet"/>
      <w:pStyle w:val="04-"/>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7E57058"/>
    <w:multiLevelType w:val="hybridMultilevel"/>
    <w:tmpl w:val="18D4F6B6"/>
    <w:styleLink w:val="2191"/>
    <w:lvl w:ilvl="0" w:tplc="908E31CC">
      <w:start w:val="1"/>
      <w:numFmt w:val="bullet"/>
      <w:lvlText w:val=""/>
      <w:lvlJc w:val="left"/>
      <w:pPr>
        <w:ind w:left="1429" w:hanging="360"/>
      </w:pPr>
      <w:rPr>
        <w:rFonts w:ascii="Symbol" w:hAnsi="Symbol" w:hint="default"/>
      </w:rPr>
    </w:lvl>
    <w:lvl w:ilvl="1" w:tplc="AF40A354" w:tentative="1">
      <w:start w:val="1"/>
      <w:numFmt w:val="bullet"/>
      <w:lvlText w:val="o"/>
      <w:lvlJc w:val="left"/>
      <w:pPr>
        <w:ind w:left="2149" w:hanging="360"/>
      </w:pPr>
      <w:rPr>
        <w:rFonts w:ascii="Courier New" w:hAnsi="Courier New" w:cs="Courier New" w:hint="default"/>
      </w:rPr>
    </w:lvl>
    <w:lvl w:ilvl="2" w:tplc="3C4A5C80" w:tentative="1">
      <w:start w:val="1"/>
      <w:numFmt w:val="bullet"/>
      <w:lvlText w:val=""/>
      <w:lvlJc w:val="left"/>
      <w:pPr>
        <w:ind w:left="2869" w:hanging="360"/>
      </w:pPr>
      <w:rPr>
        <w:rFonts w:ascii="Wingdings" w:hAnsi="Wingdings" w:hint="default"/>
      </w:rPr>
    </w:lvl>
    <w:lvl w:ilvl="3" w:tplc="11BCA9F2" w:tentative="1">
      <w:start w:val="1"/>
      <w:numFmt w:val="bullet"/>
      <w:lvlText w:val=""/>
      <w:lvlJc w:val="left"/>
      <w:pPr>
        <w:ind w:left="3589" w:hanging="360"/>
      </w:pPr>
      <w:rPr>
        <w:rFonts w:ascii="Symbol" w:hAnsi="Symbol" w:hint="default"/>
      </w:rPr>
    </w:lvl>
    <w:lvl w:ilvl="4" w:tplc="4044CCA0" w:tentative="1">
      <w:start w:val="1"/>
      <w:numFmt w:val="bullet"/>
      <w:lvlText w:val="o"/>
      <w:lvlJc w:val="left"/>
      <w:pPr>
        <w:ind w:left="4309" w:hanging="360"/>
      </w:pPr>
      <w:rPr>
        <w:rFonts w:ascii="Courier New" w:hAnsi="Courier New" w:cs="Courier New" w:hint="default"/>
      </w:rPr>
    </w:lvl>
    <w:lvl w:ilvl="5" w:tplc="A8147726" w:tentative="1">
      <w:start w:val="1"/>
      <w:numFmt w:val="bullet"/>
      <w:lvlText w:val=""/>
      <w:lvlJc w:val="left"/>
      <w:pPr>
        <w:ind w:left="5029" w:hanging="360"/>
      </w:pPr>
      <w:rPr>
        <w:rFonts w:ascii="Wingdings" w:hAnsi="Wingdings" w:hint="default"/>
      </w:rPr>
    </w:lvl>
    <w:lvl w:ilvl="6" w:tplc="7BFA8D9C" w:tentative="1">
      <w:start w:val="1"/>
      <w:numFmt w:val="bullet"/>
      <w:lvlText w:val=""/>
      <w:lvlJc w:val="left"/>
      <w:pPr>
        <w:ind w:left="5749" w:hanging="360"/>
      </w:pPr>
      <w:rPr>
        <w:rFonts w:ascii="Symbol" w:hAnsi="Symbol" w:hint="default"/>
      </w:rPr>
    </w:lvl>
    <w:lvl w:ilvl="7" w:tplc="467C7B4A" w:tentative="1">
      <w:start w:val="1"/>
      <w:numFmt w:val="bullet"/>
      <w:lvlText w:val="o"/>
      <w:lvlJc w:val="left"/>
      <w:pPr>
        <w:ind w:left="6469" w:hanging="360"/>
      </w:pPr>
      <w:rPr>
        <w:rFonts w:ascii="Courier New" w:hAnsi="Courier New" w:cs="Courier New" w:hint="default"/>
      </w:rPr>
    </w:lvl>
    <w:lvl w:ilvl="8" w:tplc="226E303E" w:tentative="1">
      <w:start w:val="1"/>
      <w:numFmt w:val="bullet"/>
      <w:lvlText w:val=""/>
      <w:lvlJc w:val="left"/>
      <w:pPr>
        <w:ind w:left="7189" w:hanging="360"/>
      </w:pPr>
      <w:rPr>
        <w:rFonts w:ascii="Wingdings" w:hAnsi="Wingdings" w:hint="default"/>
      </w:rPr>
    </w:lvl>
  </w:abstractNum>
  <w:abstractNum w:abstractNumId="26">
    <w:nsid w:val="49087ACE"/>
    <w:multiLevelType w:val="multilevel"/>
    <w:tmpl w:val="49087ACE"/>
    <w:styleLink w:val="215"/>
    <w:lvl w:ilvl="0">
      <w:start w:val="1"/>
      <w:numFmt w:val="decimal"/>
      <w:lvlText w:val="%1."/>
      <w:lvlJc w:val="left"/>
      <w:pPr>
        <w:ind w:left="1077" w:hanging="720"/>
      </w:pPr>
      <w:rPr>
        <w:rFonts w:hint="default"/>
      </w:rPr>
    </w:lvl>
    <w:lvl w:ilvl="1">
      <w:start w:val="1"/>
      <w:numFmt w:val="decimal"/>
      <w:isLgl/>
      <w:lvlText w:val="%1.%2."/>
      <w:lvlJc w:val="left"/>
      <w:pPr>
        <w:ind w:left="861" w:hanging="720"/>
      </w:pPr>
      <w:rPr>
        <w:rFonts w:hint="default"/>
        <w:b/>
        <w:i w:val="0"/>
        <w:sz w:val="24"/>
        <w:szCs w:val="24"/>
        <w:u w:val="none"/>
      </w:rPr>
    </w:lvl>
    <w:lvl w:ilvl="2">
      <w:start w:val="1"/>
      <w:numFmt w:val="decimal"/>
      <w:isLgl/>
      <w:lvlText w:val="%1.%2.%3."/>
      <w:lvlJc w:val="left"/>
      <w:pPr>
        <w:ind w:left="1077" w:hanging="720"/>
      </w:pPr>
      <w:rPr>
        <w:rFonts w:hint="default"/>
        <w:b w:val="0"/>
      </w:rPr>
    </w:lvl>
    <w:lvl w:ilvl="3">
      <w:start w:val="1"/>
      <w:numFmt w:val="decimal"/>
      <w:isLgl/>
      <w:lvlText w:val="%1.%2.%3.%4."/>
      <w:lvlJc w:val="left"/>
      <w:pPr>
        <w:ind w:left="1077" w:hanging="720"/>
      </w:pPr>
      <w:rPr>
        <w:rFonts w:hint="default"/>
      </w:rPr>
    </w:lvl>
    <w:lvl w:ilvl="4">
      <w:start w:val="1"/>
      <w:numFmt w:val="decimal"/>
      <w:isLgl/>
      <w:lvlText w:val="%1.%2.%3.%4.%5."/>
      <w:lvlJc w:val="left"/>
      <w:pPr>
        <w:ind w:left="1077" w:hanging="720"/>
      </w:pPr>
      <w:rPr>
        <w:rFonts w:hint="default"/>
      </w:rPr>
    </w:lvl>
    <w:lvl w:ilvl="5">
      <w:start w:val="1"/>
      <w:numFmt w:val="decimal"/>
      <w:isLgl/>
      <w:lvlText w:val="%1.%2.%3.%4.%5.%6."/>
      <w:lvlJc w:val="left"/>
      <w:pPr>
        <w:ind w:left="1077" w:hanging="720"/>
      </w:pPr>
      <w:rPr>
        <w:rFonts w:hint="default"/>
      </w:rPr>
    </w:lvl>
    <w:lvl w:ilvl="6">
      <w:start w:val="1"/>
      <w:numFmt w:val="decimal"/>
      <w:isLgl/>
      <w:lvlText w:val="%1.%2.%3.%4.%5.%6.%7."/>
      <w:lvlJc w:val="left"/>
      <w:pPr>
        <w:ind w:left="1077" w:hanging="720"/>
      </w:pPr>
      <w:rPr>
        <w:rFonts w:hint="default"/>
      </w:rPr>
    </w:lvl>
    <w:lvl w:ilvl="7">
      <w:start w:val="1"/>
      <w:numFmt w:val="decimal"/>
      <w:isLgl/>
      <w:lvlText w:val="%1.%2.%3.%4.%5.%6.%7.%8."/>
      <w:lvlJc w:val="left"/>
      <w:pPr>
        <w:ind w:left="1077" w:hanging="720"/>
      </w:pPr>
      <w:rPr>
        <w:rFonts w:hint="default"/>
      </w:rPr>
    </w:lvl>
    <w:lvl w:ilvl="8">
      <w:start w:val="1"/>
      <w:numFmt w:val="decimal"/>
      <w:isLgl/>
      <w:lvlText w:val="%1.%2.%3.%4.%5.%6.%7.%8.%9."/>
      <w:lvlJc w:val="left"/>
      <w:pPr>
        <w:ind w:left="1077" w:hanging="720"/>
      </w:pPr>
      <w:rPr>
        <w:rFonts w:hint="default"/>
      </w:rPr>
    </w:lvl>
  </w:abstractNum>
  <w:abstractNum w:abstractNumId="27">
    <w:nsid w:val="498C4494"/>
    <w:multiLevelType w:val="hybridMultilevel"/>
    <w:tmpl w:val="2E9A227C"/>
    <w:lvl w:ilvl="0" w:tplc="B08ECCB8">
      <w:start w:val="1"/>
      <w:numFmt w:val="decimal"/>
      <w:lvlText w:val="%1)"/>
      <w:lvlJc w:val="left"/>
      <w:pPr>
        <w:ind w:left="1417" w:hanging="708"/>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4ABE0ECE"/>
    <w:multiLevelType w:val="hybridMultilevel"/>
    <w:tmpl w:val="489268DA"/>
    <w:lvl w:ilvl="0" w:tplc="CFC2FD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99F7C57"/>
    <w:multiLevelType w:val="hybridMultilevel"/>
    <w:tmpl w:val="FB42BAAE"/>
    <w:lvl w:ilvl="0" w:tplc="D2EE9B5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CB310F2"/>
    <w:multiLevelType w:val="hybridMultilevel"/>
    <w:tmpl w:val="8F0C58B0"/>
    <w:styleLink w:val="21101"/>
    <w:lvl w:ilvl="0" w:tplc="5DE6DC6C">
      <w:start w:val="1"/>
      <w:numFmt w:val="bullet"/>
      <w:pStyle w:val="a4"/>
      <w:lvlText w:val=""/>
      <w:lvlJc w:val="left"/>
      <w:pPr>
        <w:ind w:left="1069" w:hanging="360"/>
      </w:pPr>
      <w:rPr>
        <w:rFonts w:ascii="Symbol" w:hAnsi="Symbol" w:hint="default"/>
      </w:rPr>
    </w:lvl>
    <w:lvl w:ilvl="1" w:tplc="A452589E" w:tentative="1">
      <w:start w:val="1"/>
      <w:numFmt w:val="bullet"/>
      <w:lvlText w:val="o"/>
      <w:lvlJc w:val="left"/>
      <w:pPr>
        <w:ind w:left="2264" w:hanging="360"/>
      </w:pPr>
      <w:rPr>
        <w:rFonts w:ascii="Courier New" w:hAnsi="Courier New" w:cs="Courier New" w:hint="default"/>
      </w:rPr>
    </w:lvl>
    <w:lvl w:ilvl="2" w:tplc="3544CF22" w:tentative="1">
      <w:start w:val="1"/>
      <w:numFmt w:val="bullet"/>
      <w:lvlText w:val=""/>
      <w:lvlJc w:val="left"/>
      <w:pPr>
        <w:ind w:left="2984" w:hanging="360"/>
      </w:pPr>
      <w:rPr>
        <w:rFonts w:ascii="Wingdings" w:hAnsi="Wingdings" w:hint="default"/>
      </w:rPr>
    </w:lvl>
    <w:lvl w:ilvl="3" w:tplc="DAF8ED62" w:tentative="1">
      <w:start w:val="1"/>
      <w:numFmt w:val="bullet"/>
      <w:lvlText w:val=""/>
      <w:lvlJc w:val="left"/>
      <w:pPr>
        <w:ind w:left="3704" w:hanging="360"/>
      </w:pPr>
      <w:rPr>
        <w:rFonts w:ascii="Symbol" w:hAnsi="Symbol" w:hint="default"/>
      </w:rPr>
    </w:lvl>
    <w:lvl w:ilvl="4" w:tplc="4A0C38EA" w:tentative="1">
      <w:start w:val="1"/>
      <w:numFmt w:val="bullet"/>
      <w:lvlText w:val="o"/>
      <w:lvlJc w:val="left"/>
      <w:pPr>
        <w:ind w:left="4424" w:hanging="360"/>
      </w:pPr>
      <w:rPr>
        <w:rFonts w:ascii="Courier New" w:hAnsi="Courier New" w:cs="Courier New" w:hint="default"/>
      </w:rPr>
    </w:lvl>
    <w:lvl w:ilvl="5" w:tplc="D5EA1140" w:tentative="1">
      <w:start w:val="1"/>
      <w:numFmt w:val="bullet"/>
      <w:lvlText w:val=""/>
      <w:lvlJc w:val="left"/>
      <w:pPr>
        <w:ind w:left="5144" w:hanging="360"/>
      </w:pPr>
      <w:rPr>
        <w:rFonts w:ascii="Wingdings" w:hAnsi="Wingdings" w:hint="default"/>
      </w:rPr>
    </w:lvl>
    <w:lvl w:ilvl="6" w:tplc="48404EC8" w:tentative="1">
      <w:start w:val="1"/>
      <w:numFmt w:val="bullet"/>
      <w:lvlText w:val=""/>
      <w:lvlJc w:val="left"/>
      <w:pPr>
        <w:ind w:left="5864" w:hanging="360"/>
      </w:pPr>
      <w:rPr>
        <w:rFonts w:ascii="Symbol" w:hAnsi="Symbol" w:hint="default"/>
      </w:rPr>
    </w:lvl>
    <w:lvl w:ilvl="7" w:tplc="CDC477F2" w:tentative="1">
      <w:start w:val="1"/>
      <w:numFmt w:val="bullet"/>
      <w:lvlText w:val="o"/>
      <w:lvlJc w:val="left"/>
      <w:pPr>
        <w:ind w:left="6584" w:hanging="360"/>
      </w:pPr>
      <w:rPr>
        <w:rFonts w:ascii="Courier New" w:hAnsi="Courier New" w:cs="Courier New" w:hint="default"/>
      </w:rPr>
    </w:lvl>
    <w:lvl w:ilvl="8" w:tplc="F3280FCA" w:tentative="1">
      <w:start w:val="1"/>
      <w:numFmt w:val="bullet"/>
      <w:lvlText w:val=""/>
      <w:lvlJc w:val="left"/>
      <w:pPr>
        <w:ind w:left="7304" w:hanging="360"/>
      </w:pPr>
      <w:rPr>
        <w:rFonts w:ascii="Wingdings" w:hAnsi="Wingdings" w:hint="default"/>
      </w:rPr>
    </w:lvl>
  </w:abstractNum>
  <w:abstractNum w:abstractNumId="31">
    <w:nsid w:val="5ECF02F1"/>
    <w:multiLevelType w:val="multilevel"/>
    <w:tmpl w:val="5ECF02F1"/>
    <w:styleLink w:val="218"/>
    <w:lvl w:ilvl="0">
      <w:start w:val="1"/>
      <w:numFmt w:val="decimal"/>
      <w:lvlText w:val="%1."/>
      <w:lvlJc w:val="left"/>
      <w:pPr>
        <w:ind w:left="360" w:hanging="360"/>
      </w:pPr>
      <w:rPr>
        <w:rFonts w:hint="default"/>
        <w:b/>
        <w:color w:val="FF0000"/>
      </w:rPr>
    </w:lvl>
    <w:lvl w:ilvl="1">
      <w:start w:val="1"/>
      <w:numFmt w:val="decimal"/>
      <w:lvlText w:val="%1.%2."/>
      <w:lvlJc w:val="left"/>
      <w:pPr>
        <w:ind w:left="828" w:hanging="828"/>
      </w:pPr>
      <w:rPr>
        <w:rFonts w:hint="default"/>
        <w:b/>
      </w:rPr>
    </w:lvl>
    <w:lvl w:ilvl="2">
      <w:start w:val="1"/>
      <w:numFmt w:val="decimal"/>
      <w:lvlText w:val="%1.%2.%3."/>
      <w:lvlJc w:val="left"/>
      <w:pPr>
        <w:ind w:left="50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607242C0"/>
    <w:multiLevelType w:val="hybridMultilevel"/>
    <w:tmpl w:val="4B72C0C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982CAA"/>
    <w:multiLevelType w:val="hybridMultilevel"/>
    <w:tmpl w:val="6D10A168"/>
    <w:styleLink w:val="219"/>
    <w:lvl w:ilvl="0" w:tplc="04190001">
      <w:start w:val="1"/>
      <w:numFmt w:val="bullet"/>
      <w:pStyle w:val="2"/>
      <w:lvlText w:val=""/>
      <w:lvlJc w:val="left"/>
      <w:pPr>
        <w:tabs>
          <w:tab w:val="num" w:pos="767"/>
        </w:tabs>
        <w:ind w:left="767" w:hanging="341"/>
      </w:pPr>
      <w:rPr>
        <w:rFonts w:ascii="Wingdings" w:hAnsi="Wingdings" w:hint="default"/>
      </w:rPr>
    </w:lvl>
    <w:lvl w:ilvl="1" w:tplc="04190003" w:tentative="1">
      <w:start w:val="1"/>
      <w:numFmt w:val="bullet"/>
      <w:lvlText w:val="o"/>
      <w:lvlJc w:val="left"/>
      <w:pPr>
        <w:tabs>
          <w:tab w:val="num" w:pos="1356"/>
        </w:tabs>
        <w:ind w:left="1356" w:hanging="360"/>
      </w:pPr>
      <w:rPr>
        <w:rFonts w:ascii="Courier New" w:hAnsi="Courier New" w:cs="Courier New" w:hint="default"/>
      </w:rPr>
    </w:lvl>
    <w:lvl w:ilvl="2" w:tplc="04190005" w:tentative="1">
      <w:start w:val="1"/>
      <w:numFmt w:val="bullet"/>
      <w:lvlText w:val=""/>
      <w:lvlJc w:val="left"/>
      <w:pPr>
        <w:tabs>
          <w:tab w:val="num" w:pos="2076"/>
        </w:tabs>
        <w:ind w:left="2076" w:hanging="360"/>
      </w:pPr>
      <w:rPr>
        <w:rFonts w:ascii="Wingdings" w:hAnsi="Wingdings" w:hint="default"/>
      </w:rPr>
    </w:lvl>
    <w:lvl w:ilvl="3" w:tplc="04190001" w:tentative="1">
      <w:start w:val="1"/>
      <w:numFmt w:val="bullet"/>
      <w:lvlText w:val=""/>
      <w:lvlJc w:val="left"/>
      <w:pPr>
        <w:tabs>
          <w:tab w:val="num" w:pos="2796"/>
        </w:tabs>
        <w:ind w:left="2796" w:hanging="360"/>
      </w:pPr>
      <w:rPr>
        <w:rFonts w:ascii="Symbol" w:hAnsi="Symbol" w:hint="default"/>
      </w:rPr>
    </w:lvl>
    <w:lvl w:ilvl="4" w:tplc="04190003" w:tentative="1">
      <w:start w:val="1"/>
      <w:numFmt w:val="bullet"/>
      <w:lvlText w:val="o"/>
      <w:lvlJc w:val="left"/>
      <w:pPr>
        <w:tabs>
          <w:tab w:val="num" w:pos="3516"/>
        </w:tabs>
        <w:ind w:left="3516" w:hanging="360"/>
      </w:pPr>
      <w:rPr>
        <w:rFonts w:ascii="Courier New" w:hAnsi="Courier New" w:cs="Courier New" w:hint="default"/>
      </w:rPr>
    </w:lvl>
    <w:lvl w:ilvl="5" w:tplc="04190005" w:tentative="1">
      <w:start w:val="1"/>
      <w:numFmt w:val="bullet"/>
      <w:lvlText w:val=""/>
      <w:lvlJc w:val="left"/>
      <w:pPr>
        <w:tabs>
          <w:tab w:val="num" w:pos="4236"/>
        </w:tabs>
        <w:ind w:left="4236" w:hanging="360"/>
      </w:pPr>
      <w:rPr>
        <w:rFonts w:ascii="Wingdings" w:hAnsi="Wingdings" w:hint="default"/>
      </w:rPr>
    </w:lvl>
    <w:lvl w:ilvl="6" w:tplc="04190001" w:tentative="1">
      <w:start w:val="1"/>
      <w:numFmt w:val="bullet"/>
      <w:lvlText w:val=""/>
      <w:lvlJc w:val="left"/>
      <w:pPr>
        <w:tabs>
          <w:tab w:val="num" w:pos="4956"/>
        </w:tabs>
        <w:ind w:left="4956" w:hanging="360"/>
      </w:pPr>
      <w:rPr>
        <w:rFonts w:ascii="Symbol" w:hAnsi="Symbol" w:hint="default"/>
      </w:rPr>
    </w:lvl>
    <w:lvl w:ilvl="7" w:tplc="04190003" w:tentative="1">
      <w:start w:val="1"/>
      <w:numFmt w:val="bullet"/>
      <w:lvlText w:val="o"/>
      <w:lvlJc w:val="left"/>
      <w:pPr>
        <w:tabs>
          <w:tab w:val="num" w:pos="5676"/>
        </w:tabs>
        <w:ind w:left="5676" w:hanging="360"/>
      </w:pPr>
      <w:rPr>
        <w:rFonts w:ascii="Courier New" w:hAnsi="Courier New" w:cs="Courier New" w:hint="default"/>
      </w:rPr>
    </w:lvl>
    <w:lvl w:ilvl="8" w:tplc="04190005" w:tentative="1">
      <w:start w:val="1"/>
      <w:numFmt w:val="bullet"/>
      <w:lvlText w:val=""/>
      <w:lvlJc w:val="left"/>
      <w:pPr>
        <w:tabs>
          <w:tab w:val="num" w:pos="6396"/>
        </w:tabs>
        <w:ind w:left="6396" w:hanging="360"/>
      </w:pPr>
      <w:rPr>
        <w:rFonts w:ascii="Wingdings" w:hAnsi="Wingdings" w:hint="default"/>
      </w:rPr>
    </w:lvl>
  </w:abstractNum>
  <w:abstractNum w:abstractNumId="34">
    <w:nsid w:val="645E2EEC"/>
    <w:multiLevelType w:val="hybridMultilevel"/>
    <w:tmpl w:val="895C2616"/>
    <w:lvl w:ilvl="0" w:tplc="DFDA42D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4D22BD4"/>
    <w:multiLevelType w:val="hybridMultilevel"/>
    <w:tmpl w:val="FCC472C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65577F2C"/>
    <w:multiLevelType w:val="hybridMultilevel"/>
    <w:tmpl w:val="CEC61D1E"/>
    <w:lvl w:ilvl="0" w:tplc="F26A7C20">
      <w:start w:val="1"/>
      <w:numFmt w:val="bullet"/>
      <w:lvlText w:val=""/>
      <w:lvlJc w:val="left"/>
      <w:pPr>
        <w:ind w:left="1440" w:hanging="360"/>
      </w:pPr>
      <w:rPr>
        <w:rFonts w:ascii="Symbol" w:hAnsi="Symbol" w:hint="default"/>
      </w:rPr>
    </w:lvl>
    <w:lvl w:ilvl="1" w:tplc="48321906" w:tentative="1">
      <w:start w:val="1"/>
      <w:numFmt w:val="bullet"/>
      <w:lvlText w:val="o"/>
      <w:lvlJc w:val="left"/>
      <w:pPr>
        <w:ind w:left="2160" w:hanging="360"/>
      </w:pPr>
      <w:rPr>
        <w:rFonts w:ascii="Courier New" w:hAnsi="Courier New" w:cs="Courier New" w:hint="default"/>
      </w:rPr>
    </w:lvl>
    <w:lvl w:ilvl="2" w:tplc="4FBEADD6" w:tentative="1">
      <w:start w:val="1"/>
      <w:numFmt w:val="bullet"/>
      <w:lvlText w:val=""/>
      <w:lvlJc w:val="left"/>
      <w:pPr>
        <w:ind w:left="2880" w:hanging="360"/>
      </w:pPr>
      <w:rPr>
        <w:rFonts w:ascii="Wingdings" w:hAnsi="Wingdings" w:hint="default"/>
      </w:rPr>
    </w:lvl>
    <w:lvl w:ilvl="3" w:tplc="9436734C" w:tentative="1">
      <w:start w:val="1"/>
      <w:numFmt w:val="bullet"/>
      <w:lvlText w:val=""/>
      <w:lvlJc w:val="left"/>
      <w:pPr>
        <w:ind w:left="3600" w:hanging="360"/>
      </w:pPr>
      <w:rPr>
        <w:rFonts w:ascii="Symbol" w:hAnsi="Symbol" w:hint="default"/>
      </w:rPr>
    </w:lvl>
    <w:lvl w:ilvl="4" w:tplc="922E938C" w:tentative="1">
      <w:start w:val="1"/>
      <w:numFmt w:val="bullet"/>
      <w:lvlText w:val="o"/>
      <w:lvlJc w:val="left"/>
      <w:pPr>
        <w:ind w:left="4320" w:hanging="360"/>
      </w:pPr>
      <w:rPr>
        <w:rFonts w:ascii="Courier New" w:hAnsi="Courier New" w:cs="Courier New" w:hint="default"/>
      </w:rPr>
    </w:lvl>
    <w:lvl w:ilvl="5" w:tplc="DAA8F37A" w:tentative="1">
      <w:start w:val="1"/>
      <w:numFmt w:val="bullet"/>
      <w:lvlText w:val=""/>
      <w:lvlJc w:val="left"/>
      <w:pPr>
        <w:ind w:left="5040" w:hanging="360"/>
      </w:pPr>
      <w:rPr>
        <w:rFonts w:ascii="Wingdings" w:hAnsi="Wingdings" w:hint="default"/>
      </w:rPr>
    </w:lvl>
    <w:lvl w:ilvl="6" w:tplc="1F100D22" w:tentative="1">
      <w:start w:val="1"/>
      <w:numFmt w:val="bullet"/>
      <w:lvlText w:val=""/>
      <w:lvlJc w:val="left"/>
      <w:pPr>
        <w:ind w:left="5760" w:hanging="360"/>
      </w:pPr>
      <w:rPr>
        <w:rFonts w:ascii="Symbol" w:hAnsi="Symbol" w:hint="default"/>
      </w:rPr>
    </w:lvl>
    <w:lvl w:ilvl="7" w:tplc="2E0E18D8" w:tentative="1">
      <w:start w:val="1"/>
      <w:numFmt w:val="bullet"/>
      <w:lvlText w:val="o"/>
      <w:lvlJc w:val="left"/>
      <w:pPr>
        <w:ind w:left="6480" w:hanging="360"/>
      </w:pPr>
      <w:rPr>
        <w:rFonts w:ascii="Courier New" w:hAnsi="Courier New" w:cs="Courier New" w:hint="default"/>
      </w:rPr>
    </w:lvl>
    <w:lvl w:ilvl="8" w:tplc="584A9150" w:tentative="1">
      <w:start w:val="1"/>
      <w:numFmt w:val="bullet"/>
      <w:lvlText w:val=""/>
      <w:lvlJc w:val="left"/>
      <w:pPr>
        <w:ind w:left="7200" w:hanging="360"/>
      </w:pPr>
      <w:rPr>
        <w:rFonts w:ascii="Wingdings" w:hAnsi="Wingdings" w:hint="default"/>
      </w:rPr>
    </w:lvl>
  </w:abstractNum>
  <w:abstractNum w:abstractNumId="37">
    <w:nsid w:val="69C90727"/>
    <w:multiLevelType w:val="multilevel"/>
    <w:tmpl w:val="F2309E50"/>
    <w:lvl w:ilvl="0">
      <w:start w:val="1"/>
      <w:numFmt w:val="bullet"/>
      <w:pStyle w:val="10"/>
      <w:suff w:val="space"/>
      <w:lvlText w:val=""/>
      <w:lvlJc w:val="left"/>
      <w:pPr>
        <w:ind w:left="426" w:firstLine="0"/>
      </w:pPr>
      <w:rPr>
        <w:rFonts w:ascii="Wingdings" w:hAnsi="Wingdings" w:hint="default"/>
      </w:rPr>
    </w:lvl>
    <w:lvl w:ilvl="1">
      <w:start w:val="1"/>
      <w:numFmt w:val="bullet"/>
      <w:pStyle w:val="22"/>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8">
    <w:nsid w:val="6E917D2F"/>
    <w:multiLevelType w:val="hybridMultilevel"/>
    <w:tmpl w:val="15107D4A"/>
    <w:lvl w:ilvl="0" w:tplc="6B82F5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ECD0884"/>
    <w:multiLevelType w:val="hybridMultilevel"/>
    <w:tmpl w:val="2438FA42"/>
    <w:lvl w:ilvl="0" w:tplc="701E9B62">
      <w:start w:val="1"/>
      <w:numFmt w:val="bullet"/>
      <w:pStyle w:val="a5"/>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FD04888"/>
    <w:multiLevelType w:val="hybridMultilevel"/>
    <w:tmpl w:val="A2D8BDF8"/>
    <w:lvl w:ilvl="0" w:tplc="CFC2FD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8750445"/>
    <w:multiLevelType w:val="multilevel"/>
    <w:tmpl w:val="F7E8132A"/>
    <w:styleLink w:val="214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92670A9"/>
    <w:multiLevelType w:val="multilevel"/>
    <w:tmpl w:val="C8FAAB32"/>
    <w:lvl w:ilvl="0">
      <w:start w:val="1"/>
      <w:numFmt w:val="decimal"/>
      <w:pStyle w:val="12"/>
      <w:lvlText w:val="%1"/>
      <w:lvlJc w:val="left"/>
      <w:pPr>
        <w:ind w:left="432" w:hanging="432"/>
      </w:pPr>
      <w:rPr>
        <w:color w:val="FFFFFF" w:themeColor="background1"/>
      </w:rPr>
    </w:lvl>
    <w:lvl w:ilvl="1">
      <w:start w:val="1"/>
      <w:numFmt w:val="decimal"/>
      <w:pStyle w:val="23"/>
      <w:lvlText w:val="%1.%2"/>
      <w:lvlJc w:val="left"/>
      <w:pPr>
        <w:ind w:left="576" w:hanging="576"/>
      </w:pPr>
      <w:rPr>
        <w:color w:val="FFFFFF" w:themeColor="background1"/>
      </w:r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3">
    <w:nsid w:val="79C012F5"/>
    <w:multiLevelType w:val="multilevel"/>
    <w:tmpl w:val="F7E8132A"/>
    <w:styleLink w:val="218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AD17C3E"/>
    <w:multiLevelType w:val="hybridMultilevel"/>
    <w:tmpl w:val="3716971A"/>
    <w:lvl w:ilvl="0" w:tplc="CFC2FDA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E3F1D32"/>
    <w:multiLevelType w:val="hybridMultilevel"/>
    <w:tmpl w:val="EAD49000"/>
    <w:lvl w:ilvl="0" w:tplc="6B82F5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7F220D93"/>
    <w:multiLevelType w:val="hybridMultilevel"/>
    <w:tmpl w:val="085E66D0"/>
    <w:lvl w:ilvl="0" w:tplc="FFFFFFFF">
      <w:start w:val="1"/>
      <w:numFmt w:val="decimal"/>
      <w:pStyle w:val="30"/>
      <w:lvlText w:val="%1."/>
      <w:lvlJc w:val="left"/>
      <w:pPr>
        <w:tabs>
          <w:tab w:val="num" w:pos="992"/>
        </w:tabs>
        <w:ind w:left="1429" w:hanging="436"/>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num w:numId="1">
    <w:abstractNumId w:val="14"/>
  </w:num>
  <w:num w:numId="2">
    <w:abstractNumId w:val="42"/>
  </w:num>
  <w:num w:numId="3">
    <w:abstractNumId w:val="1"/>
  </w:num>
  <w:num w:numId="4">
    <w:abstractNumId w:val="0"/>
  </w:num>
  <w:num w:numId="5">
    <w:abstractNumId w:val="30"/>
  </w:num>
  <w:num w:numId="6">
    <w:abstractNumId w:val="3"/>
  </w:num>
  <w:num w:numId="7">
    <w:abstractNumId w:val="25"/>
  </w:num>
  <w:num w:numId="8">
    <w:abstractNumId w:val="23"/>
  </w:num>
  <w:num w:numId="9">
    <w:abstractNumId w:val="33"/>
  </w:num>
  <w:num w:numId="10">
    <w:abstractNumId w:val="6"/>
  </w:num>
  <w:num w:numId="11">
    <w:abstractNumId w:val="24"/>
  </w:num>
  <w:num w:numId="12">
    <w:abstractNumId w:val="21"/>
  </w:num>
  <w:num w:numId="13">
    <w:abstractNumId w:val="26"/>
  </w:num>
  <w:num w:numId="14">
    <w:abstractNumId w:val="13"/>
  </w:num>
  <w:num w:numId="15">
    <w:abstractNumId w:val="31"/>
  </w:num>
  <w:num w:numId="16">
    <w:abstractNumId w:val="39"/>
  </w:num>
  <w:num w:numId="17">
    <w:abstractNumId w:val="18"/>
  </w:num>
  <w:num w:numId="18">
    <w:abstractNumId w:val="19"/>
  </w:num>
  <w:num w:numId="19">
    <w:abstractNumId w:val="41"/>
  </w:num>
  <w:num w:numId="20">
    <w:abstractNumId w:val="2"/>
  </w:num>
  <w:num w:numId="21">
    <w:abstractNumId w:val="43"/>
  </w:num>
  <w:num w:numId="22">
    <w:abstractNumId w:val="10"/>
  </w:num>
  <w:num w:numId="23">
    <w:abstractNumId w:val="44"/>
  </w:num>
  <w:num w:numId="24">
    <w:abstractNumId w:val="5"/>
  </w:num>
  <w:num w:numId="25">
    <w:abstractNumId w:val="38"/>
  </w:num>
  <w:num w:numId="26">
    <w:abstractNumId w:val="20"/>
  </w:num>
  <w:num w:numId="27">
    <w:abstractNumId w:val="40"/>
  </w:num>
  <w:num w:numId="28">
    <w:abstractNumId w:val="17"/>
  </w:num>
  <w:num w:numId="29">
    <w:abstractNumId w:val="12"/>
  </w:num>
  <w:num w:numId="30">
    <w:abstractNumId w:val="8"/>
  </w:num>
  <w:num w:numId="31">
    <w:abstractNumId w:val="45"/>
  </w:num>
  <w:num w:numId="32">
    <w:abstractNumId w:val="28"/>
  </w:num>
  <w:num w:numId="33">
    <w:abstractNumId w:val="34"/>
  </w:num>
  <w:num w:numId="34">
    <w:abstractNumId w:val="37"/>
  </w:num>
  <w:num w:numId="35">
    <w:abstractNumId w:val="15"/>
  </w:num>
  <w:num w:numId="36">
    <w:abstractNumId w:val="46"/>
  </w:num>
  <w:num w:numId="37">
    <w:abstractNumId w:val="7"/>
  </w:num>
  <w:num w:numId="38">
    <w:abstractNumId w:val="29"/>
  </w:num>
  <w:num w:numId="39">
    <w:abstractNumId w:val="42"/>
  </w:num>
  <w:num w:numId="40">
    <w:abstractNumId w:val="16"/>
  </w:num>
  <w:num w:numId="41">
    <w:abstractNumId w:val="36"/>
  </w:num>
  <w:num w:numId="42">
    <w:abstractNumId w:val="4"/>
  </w:num>
  <w:num w:numId="43">
    <w:abstractNumId w:val="9"/>
  </w:num>
  <w:num w:numId="44">
    <w:abstractNumId w:val="11"/>
  </w:num>
  <w:num w:numId="45">
    <w:abstractNumId w:val="32"/>
  </w:num>
  <w:num w:numId="46">
    <w:abstractNumId w:val="35"/>
  </w:num>
  <w:num w:numId="47">
    <w:abstractNumId w:val="27"/>
  </w:num>
  <w:num w:numId="48">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CA61AB"/>
    <w:rsid w:val="000001DE"/>
    <w:rsid w:val="00000408"/>
    <w:rsid w:val="000010EB"/>
    <w:rsid w:val="0000132A"/>
    <w:rsid w:val="00001748"/>
    <w:rsid w:val="00004EC0"/>
    <w:rsid w:val="000054E6"/>
    <w:rsid w:val="00005DC5"/>
    <w:rsid w:val="00006947"/>
    <w:rsid w:val="00006A0B"/>
    <w:rsid w:val="00007D6F"/>
    <w:rsid w:val="0001084E"/>
    <w:rsid w:val="00012AB7"/>
    <w:rsid w:val="00012C93"/>
    <w:rsid w:val="00015C00"/>
    <w:rsid w:val="000162A5"/>
    <w:rsid w:val="0001683B"/>
    <w:rsid w:val="000168EA"/>
    <w:rsid w:val="00016C9B"/>
    <w:rsid w:val="00023ED3"/>
    <w:rsid w:val="0002466E"/>
    <w:rsid w:val="0002573A"/>
    <w:rsid w:val="0002614B"/>
    <w:rsid w:val="000266AD"/>
    <w:rsid w:val="000270D8"/>
    <w:rsid w:val="00027236"/>
    <w:rsid w:val="00027655"/>
    <w:rsid w:val="0003054B"/>
    <w:rsid w:val="00030FDF"/>
    <w:rsid w:val="00031F00"/>
    <w:rsid w:val="00033825"/>
    <w:rsid w:val="00035017"/>
    <w:rsid w:val="00035068"/>
    <w:rsid w:val="0003546F"/>
    <w:rsid w:val="0003599B"/>
    <w:rsid w:val="000368FE"/>
    <w:rsid w:val="000371A2"/>
    <w:rsid w:val="00037528"/>
    <w:rsid w:val="00037628"/>
    <w:rsid w:val="00037697"/>
    <w:rsid w:val="00037E34"/>
    <w:rsid w:val="000409C2"/>
    <w:rsid w:val="00040B69"/>
    <w:rsid w:val="00041948"/>
    <w:rsid w:val="00042261"/>
    <w:rsid w:val="0004479A"/>
    <w:rsid w:val="00045792"/>
    <w:rsid w:val="00045B4C"/>
    <w:rsid w:val="00045BDD"/>
    <w:rsid w:val="000475B6"/>
    <w:rsid w:val="0004761F"/>
    <w:rsid w:val="00047BF1"/>
    <w:rsid w:val="00047D50"/>
    <w:rsid w:val="00047FD8"/>
    <w:rsid w:val="000500DC"/>
    <w:rsid w:val="000503A2"/>
    <w:rsid w:val="00050CA3"/>
    <w:rsid w:val="00050F35"/>
    <w:rsid w:val="00052000"/>
    <w:rsid w:val="00052F13"/>
    <w:rsid w:val="00053FE1"/>
    <w:rsid w:val="000548B9"/>
    <w:rsid w:val="00054FD3"/>
    <w:rsid w:val="00055DB7"/>
    <w:rsid w:val="000567F1"/>
    <w:rsid w:val="00056D14"/>
    <w:rsid w:val="00057264"/>
    <w:rsid w:val="00057AC2"/>
    <w:rsid w:val="000608E3"/>
    <w:rsid w:val="000616AE"/>
    <w:rsid w:val="00061F0B"/>
    <w:rsid w:val="0006298D"/>
    <w:rsid w:val="00063CEC"/>
    <w:rsid w:val="0006653B"/>
    <w:rsid w:val="000678F3"/>
    <w:rsid w:val="000714FB"/>
    <w:rsid w:val="00071632"/>
    <w:rsid w:val="00072141"/>
    <w:rsid w:val="00072477"/>
    <w:rsid w:val="00076BBC"/>
    <w:rsid w:val="00077BFF"/>
    <w:rsid w:val="00080259"/>
    <w:rsid w:val="00080EDE"/>
    <w:rsid w:val="00081245"/>
    <w:rsid w:val="000831C7"/>
    <w:rsid w:val="000838A7"/>
    <w:rsid w:val="00084ABD"/>
    <w:rsid w:val="0008547F"/>
    <w:rsid w:val="00086561"/>
    <w:rsid w:val="00090458"/>
    <w:rsid w:val="000939A8"/>
    <w:rsid w:val="00095CD0"/>
    <w:rsid w:val="000970E5"/>
    <w:rsid w:val="000970F4"/>
    <w:rsid w:val="00097BE1"/>
    <w:rsid w:val="000A0081"/>
    <w:rsid w:val="000A0466"/>
    <w:rsid w:val="000A0C77"/>
    <w:rsid w:val="000A1583"/>
    <w:rsid w:val="000A2A06"/>
    <w:rsid w:val="000A2C22"/>
    <w:rsid w:val="000A2C30"/>
    <w:rsid w:val="000A3AC6"/>
    <w:rsid w:val="000A3D24"/>
    <w:rsid w:val="000A3FE0"/>
    <w:rsid w:val="000A51BB"/>
    <w:rsid w:val="000A580A"/>
    <w:rsid w:val="000A5869"/>
    <w:rsid w:val="000A69D9"/>
    <w:rsid w:val="000A6D38"/>
    <w:rsid w:val="000B0774"/>
    <w:rsid w:val="000B17E6"/>
    <w:rsid w:val="000B1DBA"/>
    <w:rsid w:val="000B252D"/>
    <w:rsid w:val="000B2AFF"/>
    <w:rsid w:val="000B30AD"/>
    <w:rsid w:val="000B4E1E"/>
    <w:rsid w:val="000B4E3C"/>
    <w:rsid w:val="000B517B"/>
    <w:rsid w:val="000B5B1E"/>
    <w:rsid w:val="000B6052"/>
    <w:rsid w:val="000B6299"/>
    <w:rsid w:val="000B7A2E"/>
    <w:rsid w:val="000C03F2"/>
    <w:rsid w:val="000C08FA"/>
    <w:rsid w:val="000C115D"/>
    <w:rsid w:val="000C183B"/>
    <w:rsid w:val="000C1B49"/>
    <w:rsid w:val="000C1FE2"/>
    <w:rsid w:val="000C2371"/>
    <w:rsid w:val="000C29C7"/>
    <w:rsid w:val="000C4116"/>
    <w:rsid w:val="000C5DF8"/>
    <w:rsid w:val="000C6406"/>
    <w:rsid w:val="000D13DA"/>
    <w:rsid w:val="000D1B92"/>
    <w:rsid w:val="000D4165"/>
    <w:rsid w:val="000D4E12"/>
    <w:rsid w:val="000D5612"/>
    <w:rsid w:val="000D5D6E"/>
    <w:rsid w:val="000D6FCF"/>
    <w:rsid w:val="000D7777"/>
    <w:rsid w:val="000D7AA4"/>
    <w:rsid w:val="000E0080"/>
    <w:rsid w:val="000E0317"/>
    <w:rsid w:val="000E0F94"/>
    <w:rsid w:val="000E15D3"/>
    <w:rsid w:val="000E2C30"/>
    <w:rsid w:val="000E46E3"/>
    <w:rsid w:val="000E55FE"/>
    <w:rsid w:val="000E67FB"/>
    <w:rsid w:val="000E714A"/>
    <w:rsid w:val="000E729D"/>
    <w:rsid w:val="000E7D8C"/>
    <w:rsid w:val="000E7FE5"/>
    <w:rsid w:val="000F005B"/>
    <w:rsid w:val="000F4AB5"/>
    <w:rsid w:val="000F54F3"/>
    <w:rsid w:val="000F5952"/>
    <w:rsid w:val="000F7A30"/>
    <w:rsid w:val="000F7FD2"/>
    <w:rsid w:val="001008BA"/>
    <w:rsid w:val="00101A8B"/>
    <w:rsid w:val="00103999"/>
    <w:rsid w:val="00103F54"/>
    <w:rsid w:val="001071D7"/>
    <w:rsid w:val="00107473"/>
    <w:rsid w:val="00107623"/>
    <w:rsid w:val="0010795A"/>
    <w:rsid w:val="00107EE9"/>
    <w:rsid w:val="00112517"/>
    <w:rsid w:val="001133C5"/>
    <w:rsid w:val="00113CBB"/>
    <w:rsid w:val="00114976"/>
    <w:rsid w:val="00115EC9"/>
    <w:rsid w:val="001166DC"/>
    <w:rsid w:val="0011724E"/>
    <w:rsid w:val="00117963"/>
    <w:rsid w:val="00120092"/>
    <w:rsid w:val="001219CB"/>
    <w:rsid w:val="00121EF1"/>
    <w:rsid w:val="0012246E"/>
    <w:rsid w:val="0012413A"/>
    <w:rsid w:val="00124B5D"/>
    <w:rsid w:val="00125539"/>
    <w:rsid w:val="00125DA4"/>
    <w:rsid w:val="0012716A"/>
    <w:rsid w:val="00127BC3"/>
    <w:rsid w:val="001313DD"/>
    <w:rsid w:val="00131D97"/>
    <w:rsid w:val="00132EA8"/>
    <w:rsid w:val="0013320F"/>
    <w:rsid w:val="00135A8F"/>
    <w:rsid w:val="00135B94"/>
    <w:rsid w:val="00135BD9"/>
    <w:rsid w:val="00135C78"/>
    <w:rsid w:val="001364D4"/>
    <w:rsid w:val="001366B3"/>
    <w:rsid w:val="001369F9"/>
    <w:rsid w:val="00136ED1"/>
    <w:rsid w:val="00136F96"/>
    <w:rsid w:val="0014053F"/>
    <w:rsid w:val="00140945"/>
    <w:rsid w:val="00142978"/>
    <w:rsid w:val="00142C90"/>
    <w:rsid w:val="00142F40"/>
    <w:rsid w:val="00144FD2"/>
    <w:rsid w:val="001451E3"/>
    <w:rsid w:val="001456C2"/>
    <w:rsid w:val="00145911"/>
    <w:rsid w:val="00145D22"/>
    <w:rsid w:val="001461E4"/>
    <w:rsid w:val="00146F65"/>
    <w:rsid w:val="001472F5"/>
    <w:rsid w:val="001529FB"/>
    <w:rsid w:val="00152CB2"/>
    <w:rsid w:val="001536F4"/>
    <w:rsid w:val="00154795"/>
    <w:rsid w:val="00154E81"/>
    <w:rsid w:val="00156717"/>
    <w:rsid w:val="00157672"/>
    <w:rsid w:val="0016035E"/>
    <w:rsid w:val="00161824"/>
    <w:rsid w:val="00161D34"/>
    <w:rsid w:val="00163E12"/>
    <w:rsid w:val="00163E41"/>
    <w:rsid w:val="001670A9"/>
    <w:rsid w:val="00167928"/>
    <w:rsid w:val="00167B36"/>
    <w:rsid w:val="0017056C"/>
    <w:rsid w:val="0017147E"/>
    <w:rsid w:val="001719B1"/>
    <w:rsid w:val="00172AB1"/>
    <w:rsid w:val="0017350C"/>
    <w:rsid w:val="001736E3"/>
    <w:rsid w:val="00174A94"/>
    <w:rsid w:val="00175739"/>
    <w:rsid w:val="00176F70"/>
    <w:rsid w:val="001774C7"/>
    <w:rsid w:val="0017778D"/>
    <w:rsid w:val="001779B0"/>
    <w:rsid w:val="001802A4"/>
    <w:rsid w:val="001805C6"/>
    <w:rsid w:val="00180DF3"/>
    <w:rsid w:val="00181001"/>
    <w:rsid w:val="001818E1"/>
    <w:rsid w:val="001823B6"/>
    <w:rsid w:val="00182F7B"/>
    <w:rsid w:val="00183A22"/>
    <w:rsid w:val="00183CBD"/>
    <w:rsid w:val="00184593"/>
    <w:rsid w:val="001853CD"/>
    <w:rsid w:val="00186612"/>
    <w:rsid w:val="0018736D"/>
    <w:rsid w:val="00190013"/>
    <w:rsid w:val="00191385"/>
    <w:rsid w:val="001926B4"/>
    <w:rsid w:val="00194551"/>
    <w:rsid w:val="00194658"/>
    <w:rsid w:val="00195193"/>
    <w:rsid w:val="0019573B"/>
    <w:rsid w:val="00197C01"/>
    <w:rsid w:val="001A10F0"/>
    <w:rsid w:val="001A15AB"/>
    <w:rsid w:val="001A1ABC"/>
    <w:rsid w:val="001A2392"/>
    <w:rsid w:val="001A2895"/>
    <w:rsid w:val="001A3ABD"/>
    <w:rsid w:val="001A51AD"/>
    <w:rsid w:val="001A5260"/>
    <w:rsid w:val="001A7390"/>
    <w:rsid w:val="001B0432"/>
    <w:rsid w:val="001B1C94"/>
    <w:rsid w:val="001B26EE"/>
    <w:rsid w:val="001B3788"/>
    <w:rsid w:val="001B4737"/>
    <w:rsid w:val="001B5D5E"/>
    <w:rsid w:val="001B7B09"/>
    <w:rsid w:val="001B7C77"/>
    <w:rsid w:val="001C0CB1"/>
    <w:rsid w:val="001C0D44"/>
    <w:rsid w:val="001C1BD8"/>
    <w:rsid w:val="001C3000"/>
    <w:rsid w:val="001C3003"/>
    <w:rsid w:val="001C4A51"/>
    <w:rsid w:val="001C4C44"/>
    <w:rsid w:val="001C4D30"/>
    <w:rsid w:val="001C4E42"/>
    <w:rsid w:val="001C65EE"/>
    <w:rsid w:val="001C6F0C"/>
    <w:rsid w:val="001C793C"/>
    <w:rsid w:val="001C7A9C"/>
    <w:rsid w:val="001D0075"/>
    <w:rsid w:val="001D0B97"/>
    <w:rsid w:val="001D18AD"/>
    <w:rsid w:val="001D1DD1"/>
    <w:rsid w:val="001D215B"/>
    <w:rsid w:val="001D261C"/>
    <w:rsid w:val="001D5E66"/>
    <w:rsid w:val="001D6C7F"/>
    <w:rsid w:val="001D6DE1"/>
    <w:rsid w:val="001E0FE6"/>
    <w:rsid w:val="001E1166"/>
    <w:rsid w:val="001E18EA"/>
    <w:rsid w:val="001E1969"/>
    <w:rsid w:val="001E1D4C"/>
    <w:rsid w:val="001E23AE"/>
    <w:rsid w:val="001E23CF"/>
    <w:rsid w:val="001E27CA"/>
    <w:rsid w:val="001E2B93"/>
    <w:rsid w:val="001E3044"/>
    <w:rsid w:val="001E3935"/>
    <w:rsid w:val="001E4C58"/>
    <w:rsid w:val="001E717E"/>
    <w:rsid w:val="001E731F"/>
    <w:rsid w:val="001E735A"/>
    <w:rsid w:val="001E74C9"/>
    <w:rsid w:val="001E7A02"/>
    <w:rsid w:val="001E7BCC"/>
    <w:rsid w:val="001E7C2D"/>
    <w:rsid w:val="001F011A"/>
    <w:rsid w:val="001F0400"/>
    <w:rsid w:val="001F1EB7"/>
    <w:rsid w:val="001F2995"/>
    <w:rsid w:val="001F3E1E"/>
    <w:rsid w:val="001F4F99"/>
    <w:rsid w:val="001F5202"/>
    <w:rsid w:val="001F54DF"/>
    <w:rsid w:val="001F631F"/>
    <w:rsid w:val="001F63BA"/>
    <w:rsid w:val="002005A6"/>
    <w:rsid w:val="00200635"/>
    <w:rsid w:val="00200D34"/>
    <w:rsid w:val="002038C5"/>
    <w:rsid w:val="00204E1F"/>
    <w:rsid w:val="0020580F"/>
    <w:rsid w:val="0021033A"/>
    <w:rsid w:val="00210600"/>
    <w:rsid w:val="00210AC0"/>
    <w:rsid w:val="002114DE"/>
    <w:rsid w:val="0021190E"/>
    <w:rsid w:val="00214385"/>
    <w:rsid w:val="002149B4"/>
    <w:rsid w:val="00215854"/>
    <w:rsid w:val="00215BC6"/>
    <w:rsid w:val="0021613B"/>
    <w:rsid w:val="002167E5"/>
    <w:rsid w:val="00216F9A"/>
    <w:rsid w:val="00217AC0"/>
    <w:rsid w:val="00220D24"/>
    <w:rsid w:val="00221D3A"/>
    <w:rsid w:val="00224A4B"/>
    <w:rsid w:val="00224C75"/>
    <w:rsid w:val="002268BB"/>
    <w:rsid w:val="002271F6"/>
    <w:rsid w:val="0023115F"/>
    <w:rsid w:val="00231796"/>
    <w:rsid w:val="00231E16"/>
    <w:rsid w:val="002324A7"/>
    <w:rsid w:val="00232697"/>
    <w:rsid w:val="00232818"/>
    <w:rsid w:val="002335C2"/>
    <w:rsid w:val="00235048"/>
    <w:rsid w:val="00235CF3"/>
    <w:rsid w:val="00236257"/>
    <w:rsid w:val="002362AE"/>
    <w:rsid w:val="00236649"/>
    <w:rsid w:val="00237181"/>
    <w:rsid w:val="002401A9"/>
    <w:rsid w:val="002404F3"/>
    <w:rsid w:val="00240AE4"/>
    <w:rsid w:val="00240FED"/>
    <w:rsid w:val="002410E9"/>
    <w:rsid w:val="00241CED"/>
    <w:rsid w:val="00241E65"/>
    <w:rsid w:val="00242382"/>
    <w:rsid w:val="00242DFC"/>
    <w:rsid w:val="002440E9"/>
    <w:rsid w:val="00244EB7"/>
    <w:rsid w:val="00245EBA"/>
    <w:rsid w:val="002462B2"/>
    <w:rsid w:val="00246C36"/>
    <w:rsid w:val="00247B03"/>
    <w:rsid w:val="0025019D"/>
    <w:rsid w:val="00250E5C"/>
    <w:rsid w:val="0025163F"/>
    <w:rsid w:val="00252977"/>
    <w:rsid w:val="0025354B"/>
    <w:rsid w:val="00254719"/>
    <w:rsid w:val="00254A8A"/>
    <w:rsid w:val="0025531F"/>
    <w:rsid w:val="00255835"/>
    <w:rsid w:val="00255F85"/>
    <w:rsid w:val="00256832"/>
    <w:rsid w:val="0025765D"/>
    <w:rsid w:val="002613F6"/>
    <w:rsid w:val="00261412"/>
    <w:rsid w:val="0026166F"/>
    <w:rsid w:val="002616AB"/>
    <w:rsid w:val="00261AEE"/>
    <w:rsid w:val="00261D3E"/>
    <w:rsid w:val="002623A8"/>
    <w:rsid w:val="00264F38"/>
    <w:rsid w:val="0026501C"/>
    <w:rsid w:val="002651A8"/>
    <w:rsid w:val="00267ADB"/>
    <w:rsid w:val="00270966"/>
    <w:rsid w:val="00272FB1"/>
    <w:rsid w:val="00273B27"/>
    <w:rsid w:val="00273B89"/>
    <w:rsid w:val="00273FB1"/>
    <w:rsid w:val="002764C1"/>
    <w:rsid w:val="00276607"/>
    <w:rsid w:val="00280363"/>
    <w:rsid w:val="0028082A"/>
    <w:rsid w:val="002809CC"/>
    <w:rsid w:val="00281AC1"/>
    <w:rsid w:val="002826A2"/>
    <w:rsid w:val="0028328C"/>
    <w:rsid w:val="00286BD8"/>
    <w:rsid w:val="00287515"/>
    <w:rsid w:val="002875E7"/>
    <w:rsid w:val="002879B0"/>
    <w:rsid w:val="002879CD"/>
    <w:rsid w:val="00290070"/>
    <w:rsid w:val="00290E19"/>
    <w:rsid w:val="002928B5"/>
    <w:rsid w:val="00292F32"/>
    <w:rsid w:val="00292FB6"/>
    <w:rsid w:val="00293A1A"/>
    <w:rsid w:val="00294FDA"/>
    <w:rsid w:val="00295BC8"/>
    <w:rsid w:val="00295FA9"/>
    <w:rsid w:val="00297156"/>
    <w:rsid w:val="002A015C"/>
    <w:rsid w:val="002A0C92"/>
    <w:rsid w:val="002A2176"/>
    <w:rsid w:val="002A46F3"/>
    <w:rsid w:val="002A4DEA"/>
    <w:rsid w:val="002A65C2"/>
    <w:rsid w:val="002A698A"/>
    <w:rsid w:val="002A6A77"/>
    <w:rsid w:val="002B0327"/>
    <w:rsid w:val="002B2443"/>
    <w:rsid w:val="002B367A"/>
    <w:rsid w:val="002B3E64"/>
    <w:rsid w:val="002B52B9"/>
    <w:rsid w:val="002B6F5D"/>
    <w:rsid w:val="002B7CA3"/>
    <w:rsid w:val="002C172A"/>
    <w:rsid w:val="002C198A"/>
    <w:rsid w:val="002C34A9"/>
    <w:rsid w:val="002C599C"/>
    <w:rsid w:val="002D0198"/>
    <w:rsid w:val="002D057A"/>
    <w:rsid w:val="002D22B3"/>
    <w:rsid w:val="002D24E6"/>
    <w:rsid w:val="002D37E9"/>
    <w:rsid w:val="002D4E55"/>
    <w:rsid w:val="002D5580"/>
    <w:rsid w:val="002D566B"/>
    <w:rsid w:val="002D58BE"/>
    <w:rsid w:val="002D5A22"/>
    <w:rsid w:val="002D60ED"/>
    <w:rsid w:val="002D634C"/>
    <w:rsid w:val="002D6C52"/>
    <w:rsid w:val="002D74C3"/>
    <w:rsid w:val="002D7E53"/>
    <w:rsid w:val="002D7ECD"/>
    <w:rsid w:val="002E0699"/>
    <w:rsid w:val="002E0921"/>
    <w:rsid w:val="002E0A62"/>
    <w:rsid w:val="002E1DAB"/>
    <w:rsid w:val="002E1F27"/>
    <w:rsid w:val="002E2F55"/>
    <w:rsid w:val="002E313B"/>
    <w:rsid w:val="002E43A6"/>
    <w:rsid w:val="002E4B2A"/>
    <w:rsid w:val="002E5466"/>
    <w:rsid w:val="002E6783"/>
    <w:rsid w:val="002E6B1D"/>
    <w:rsid w:val="002E6F83"/>
    <w:rsid w:val="002E7DC3"/>
    <w:rsid w:val="002F044D"/>
    <w:rsid w:val="002F0558"/>
    <w:rsid w:val="002F3E3C"/>
    <w:rsid w:val="002F3F00"/>
    <w:rsid w:val="002F5588"/>
    <w:rsid w:val="002F5F21"/>
    <w:rsid w:val="002F66CA"/>
    <w:rsid w:val="002F68EA"/>
    <w:rsid w:val="002F6AB1"/>
    <w:rsid w:val="00300826"/>
    <w:rsid w:val="003017EE"/>
    <w:rsid w:val="00301ACA"/>
    <w:rsid w:val="00301F60"/>
    <w:rsid w:val="00302CE0"/>
    <w:rsid w:val="0030366B"/>
    <w:rsid w:val="00303704"/>
    <w:rsid w:val="00303D3E"/>
    <w:rsid w:val="003040F5"/>
    <w:rsid w:val="0030631A"/>
    <w:rsid w:val="003066D0"/>
    <w:rsid w:val="003075CF"/>
    <w:rsid w:val="003075E2"/>
    <w:rsid w:val="003108A0"/>
    <w:rsid w:val="0031185F"/>
    <w:rsid w:val="0031191D"/>
    <w:rsid w:val="00313804"/>
    <w:rsid w:val="00313FDB"/>
    <w:rsid w:val="00314A32"/>
    <w:rsid w:val="00314E18"/>
    <w:rsid w:val="00315EE4"/>
    <w:rsid w:val="00321A93"/>
    <w:rsid w:val="00321DEA"/>
    <w:rsid w:val="003227AF"/>
    <w:rsid w:val="003230EF"/>
    <w:rsid w:val="00325086"/>
    <w:rsid w:val="00325308"/>
    <w:rsid w:val="0032735F"/>
    <w:rsid w:val="003275AD"/>
    <w:rsid w:val="00327A50"/>
    <w:rsid w:val="00330993"/>
    <w:rsid w:val="003321B4"/>
    <w:rsid w:val="003326E4"/>
    <w:rsid w:val="003338D7"/>
    <w:rsid w:val="00333B56"/>
    <w:rsid w:val="00333CD8"/>
    <w:rsid w:val="0033408B"/>
    <w:rsid w:val="0033547A"/>
    <w:rsid w:val="0033567A"/>
    <w:rsid w:val="00336323"/>
    <w:rsid w:val="00337FAD"/>
    <w:rsid w:val="003404B2"/>
    <w:rsid w:val="00341725"/>
    <w:rsid w:val="003421DF"/>
    <w:rsid w:val="003428D2"/>
    <w:rsid w:val="00343324"/>
    <w:rsid w:val="003437F4"/>
    <w:rsid w:val="00345519"/>
    <w:rsid w:val="00345590"/>
    <w:rsid w:val="00345F7D"/>
    <w:rsid w:val="003468CF"/>
    <w:rsid w:val="00346DC5"/>
    <w:rsid w:val="0034705F"/>
    <w:rsid w:val="003473C6"/>
    <w:rsid w:val="00347FC5"/>
    <w:rsid w:val="0035096B"/>
    <w:rsid w:val="00351027"/>
    <w:rsid w:val="0035108F"/>
    <w:rsid w:val="0035124B"/>
    <w:rsid w:val="00352A28"/>
    <w:rsid w:val="00354898"/>
    <w:rsid w:val="00354B79"/>
    <w:rsid w:val="0035505A"/>
    <w:rsid w:val="00355CB7"/>
    <w:rsid w:val="003579FA"/>
    <w:rsid w:val="00360836"/>
    <w:rsid w:val="003611CC"/>
    <w:rsid w:val="0036152C"/>
    <w:rsid w:val="00361A50"/>
    <w:rsid w:val="00361D43"/>
    <w:rsid w:val="00361E03"/>
    <w:rsid w:val="0036226A"/>
    <w:rsid w:val="00362D59"/>
    <w:rsid w:val="00364352"/>
    <w:rsid w:val="003645F0"/>
    <w:rsid w:val="00364F7F"/>
    <w:rsid w:val="003660AF"/>
    <w:rsid w:val="00366319"/>
    <w:rsid w:val="003669C9"/>
    <w:rsid w:val="003670BD"/>
    <w:rsid w:val="0036776F"/>
    <w:rsid w:val="00367E28"/>
    <w:rsid w:val="00370678"/>
    <w:rsid w:val="0037075A"/>
    <w:rsid w:val="00370BB3"/>
    <w:rsid w:val="00370F70"/>
    <w:rsid w:val="00371587"/>
    <w:rsid w:val="00371FCC"/>
    <w:rsid w:val="00372303"/>
    <w:rsid w:val="003729A6"/>
    <w:rsid w:val="00373634"/>
    <w:rsid w:val="00374E7E"/>
    <w:rsid w:val="00375061"/>
    <w:rsid w:val="00375E01"/>
    <w:rsid w:val="00376888"/>
    <w:rsid w:val="003769D5"/>
    <w:rsid w:val="00376A25"/>
    <w:rsid w:val="003774D7"/>
    <w:rsid w:val="00381026"/>
    <w:rsid w:val="00381F37"/>
    <w:rsid w:val="00383028"/>
    <w:rsid w:val="003836A8"/>
    <w:rsid w:val="003837F3"/>
    <w:rsid w:val="00383B6E"/>
    <w:rsid w:val="00383C69"/>
    <w:rsid w:val="00386783"/>
    <w:rsid w:val="00386A0E"/>
    <w:rsid w:val="00387AA5"/>
    <w:rsid w:val="00387DAE"/>
    <w:rsid w:val="00387F97"/>
    <w:rsid w:val="003913E9"/>
    <w:rsid w:val="0039177F"/>
    <w:rsid w:val="003918E9"/>
    <w:rsid w:val="00391C8D"/>
    <w:rsid w:val="00391D5B"/>
    <w:rsid w:val="00392402"/>
    <w:rsid w:val="00392893"/>
    <w:rsid w:val="00392CF2"/>
    <w:rsid w:val="00394614"/>
    <w:rsid w:val="00394B11"/>
    <w:rsid w:val="00394C99"/>
    <w:rsid w:val="003967E7"/>
    <w:rsid w:val="0039683F"/>
    <w:rsid w:val="003A1098"/>
    <w:rsid w:val="003A1AAD"/>
    <w:rsid w:val="003A1E8E"/>
    <w:rsid w:val="003A1F9C"/>
    <w:rsid w:val="003A2F84"/>
    <w:rsid w:val="003A3646"/>
    <w:rsid w:val="003A3EC0"/>
    <w:rsid w:val="003A4A8B"/>
    <w:rsid w:val="003A4B3F"/>
    <w:rsid w:val="003A4EA4"/>
    <w:rsid w:val="003A4EF4"/>
    <w:rsid w:val="003A5097"/>
    <w:rsid w:val="003A6972"/>
    <w:rsid w:val="003A78CF"/>
    <w:rsid w:val="003B0EBC"/>
    <w:rsid w:val="003B26AA"/>
    <w:rsid w:val="003B3598"/>
    <w:rsid w:val="003B4728"/>
    <w:rsid w:val="003B4EFC"/>
    <w:rsid w:val="003B5D34"/>
    <w:rsid w:val="003B5F25"/>
    <w:rsid w:val="003B69C4"/>
    <w:rsid w:val="003B6BE3"/>
    <w:rsid w:val="003C2E45"/>
    <w:rsid w:val="003C305B"/>
    <w:rsid w:val="003C3433"/>
    <w:rsid w:val="003C41C3"/>
    <w:rsid w:val="003C41CB"/>
    <w:rsid w:val="003C493C"/>
    <w:rsid w:val="003C5C9E"/>
    <w:rsid w:val="003C5D10"/>
    <w:rsid w:val="003C711F"/>
    <w:rsid w:val="003C7170"/>
    <w:rsid w:val="003C7193"/>
    <w:rsid w:val="003C73B5"/>
    <w:rsid w:val="003D1C6A"/>
    <w:rsid w:val="003D1E69"/>
    <w:rsid w:val="003D2DAC"/>
    <w:rsid w:val="003D30C7"/>
    <w:rsid w:val="003D3A5E"/>
    <w:rsid w:val="003D4D3C"/>
    <w:rsid w:val="003D62C7"/>
    <w:rsid w:val="003E022B"/>
    <w:rsid w:val="003E1575"/>
    <w:rsid w:val="003E1AF0"/>
    <w:rsid w:val="003E3B27"/>
    <w:rsid w:val="003E59FF"/>
    <w:rsid w:val="003E6227"/>
    <w:rsid w:val="003E680A"/>
    <w:rsid w:val="003E7B64"/>
    <w:rsid w:val="003F0A02"/>
    <w:rsid w:val="003F1DB2"/>
    <w:rsid w:val="003F258D"/>
    <w:rsid w:val="003F2FE7"/>
    <w:rsid w:val="003F352D"/>
    <w:rsid w:val="003F426A"/>
    <w:rsid w:val="003F49A2"/>
    <w:rsid w:val="003F4B9C"/>
    <w:rsid w:val="003F52B0"/>
    <w:rsid w:val="003F586A"/>
    <w:rsid w:val="003F5DF0"/>
    <w:rsid w:val="003F6463"/>
    <w:rsid w:val="003F680F"/>
    <w:rsid w:val="00400805"/>
    <w:rsid w:val="00400A63"/>
    <w:rsid w:val="004013F0"/>
    <w:rsid w:val="0040219D"/>
    <w:rsid w:val="004025B4"/>
    <w:rsid w:val="00402D47"/>
    <w:rsid w:val="0040521E"/>
    <w:rsid w:val="0040584E"/>
    <w:rsid w:val="00405BC3"/>
    <w:rsid w:val="004062A4"/>
    <w:rsid w:val="00406C07"/>
    <w:rsid w:val="00407D1F"/>
    <w:rsid w:val="004110E3"/>
    <w:rsid w:val="00411319"/>
    <w:rsid w:val="004115CB"/>
    <w:rsid w:val="004121A1"/>
    <w:rsid w:val="00412B9C"/>
    <w:rsid w:val="00413108"/>
    <w:rsid w:val="0041674E"/>
    <w:rsid w:val="00416C9B"/>
    <w:rsid w:val="004170AA"/>
    <w:rsid w:val="00417432"/>
    <w:rsid w:val="004209DC"/>
    <w:rsid w:val="00421138"/>
    <w:rsid w:val="00421151"/>
    <w:rsid w:val="00422528"/>
    <w:rsid w:val="00422C04"/>
    <w:rsid w:val="00423E11"/>
    <w:rsid w:val="0042616C"/>
    <w:rsid w:val="004262B7"/>
    <w:rsid w:val="00426FCB"/>
    <w:rsid w:val="004270AB"/>
    <w:rsid w:val="00427308"/>
    <w:rsid w:val="00430E07"/>
    <w:rsid w:val="00431288"/>
    <w:rsid w:val="00431F26"/>
    <w:rsid w:val="004333F4"/>
    <w:rsid w:val="004338D1"/>
    <w:rsid w:val="0043422D"/>
    <w:rsid w:val="00435B91"/>
    <w:rsid w:val="00436EE7"/>
    <w:rsid w:val="004373E9"/>
    <w:rsid w:val="004378D6"/>
    <w:rsid w:val="0044004C"/>
    <w:rsid w:val="00441117"/>
    <w:rsid w:val="00441285"/>
    <w:rsid w:val="004413CE"/>
    <w:rsid w:val="00442CA9"/>
    <w:rsid w:val="00443596"/>
    <w:rsid w:val="0044511C"/>
    <w:rsid w:val="00446284"/>
    <w:rsid w:val="004462D1"/>
    <w:rsid w:val="0044635C"/>
    <w:rsid w:val="00446E8C"/>
    <w:rsid w:val="00446F8E"/>
    <w:rsid w:val="0044776D"/>
    <w:rsid w:val="00447A53"/>
    <w:rsid w:val="00450CAC"/>
    <w:rsid w:val="00452BB0"/>
    <w:rsid w:val="0045355F"/>
    <w:rsid w:val="00453EA8"/>
    <w:rsid w:val="0045428B"/>
    <w:rsid w:val="00455996"/>
    <w:rsid w:val="00455D81"/>
    <w:rsid w:val="00456633"/>
    <w:rsid w:val="00456E6A"/>
    <w:rsid w:val="00460BA8"/>
    <w:rsid w:val="00463851"/>
    <w:rsid w:val="0046525A"/>
    <w:rsid w:val="00467A4E"/>
    <w:rsid w:val="0047042C"/>
    <w:rsid w:val="00471BA7"/>
    <w:rsid w:val="0047215D"/>
    <w:rsid w:val="00472B59"/>
    <w:rsid w:val="00472EFE"/>
    <w:rsid w:val="0047427D"/>
    <w:rsid w:val="004746B4"/>
    <w:rsid w:val="00475CA8"/>
    <w:rsid w:val="00476CF8"/>
    <w:rsid w:val="00480D99"/>
    <w:rsid w:val="00482873"/>
    <w:rsid w:val="0048306F"/>
    <w:rsid w:val="0048336C"/>
    <w:rsid w:val="0048368A"/>
    <w:rsid w:val="00483DB4"/>
    <w:rsid w:val="0048437F"/>
    <w:rsid w:val="0048455B"/>
    <w:rsid w:val="00484A90"/>
    <w:rsid w:val="00484BA6"/>
    <w:rsid w:val="00485140"/>
    <w:rsid w:val="004860E7"/>
    <w:rsid w:val="00487B23"/>
    <w:rsid w:val="00491628"/>
    <w:rsid w:val="00491779"/>
    <w:rsid w:val="00491C20"/>
    <w:rsid w:val="00491CDA"/>
    <w:rsid w:val="00492364"/>
    <w:rsid w:val="00494283"/>
    <w:rsid w:val="0049434D"/>
    <w:rsid w:val="00494800"/>
    <w:rsid w:val="00496C4C"/>
    <w:rsid w:val="00497B52"/>
    <w:rsid w:val="00497E20"/>
    <w:rsid w:val="004A104B"/>
    <w:rsid w:val="004A120A"/>
    <w:rsid w:val="004A2447"/>
    <w:rsid w:val="004A2F01"/>
    <w:rsid w:val="004A3BC0"/>
    <w:rsid w:val="004A4F53"/>
    <w:rsid w:val="004A53A2"/>
    <w:rsid w:val="004A5A52"/>
    <w:rsid w:val="004A5F03"/>
    <w:rsid w:val="004A688E"/>
    <w:rsid w:val="004A79BF"/>
    <w:rsid w:val="004B0938"/>
    <w:rsid w:val="004B13F9"/>
    <w:rsid w:val="004B1AA1"/>
    <w:rsid w:val="004B2305"/>
    <w:rsid w:val="004B36E4"/>
    <w:rsid w:val="004B3E5A"/>
    <w:rsid w:val="004B4F49"/>
    <w:rsid w:val="004B6B2E"/>
    <w:rsid w:val="004B6B47"/>
    <w:rsid w:val="004B6DB0"/>
    <w:rsid w:val="004B70A2"/>
    <w:rsid w:val="004B7317"/>
    <w:rsid w:val="004B741D"/>
    <w:rsid w:val="004C0353"/>
    <w:rsid w:val="004C1941"/>
    <w:rsid w:val="004C2C9E"/>
    <w:rsid w:val="004C30DB"/>
    <w:rsid w:val="004C5B3B"/>
    <w:rsid w:val="004C63AE"/>
    <w:rsid w:val="004C6F4B"/>
    <w:rsid w:val="004C71DC"/>
    <w:rsid w:val="004C77CE"/>
    <w:rsid w:val="004C7810"/>
    <w:rsid w:val="004C7C3C"/>
    <w:rsid w:val="004D051C"/>
    <w:rsid w:val="004D0B5B"/>
    <w:rsid w:val="004D0C8E"/>
    <w:rsid w:val="004D21C4"/>
    <w:rsid w:val="004D2618"/>
    <w:rsid w:val="004D3DAF"/>
    <w:rsid w:val="004D5499"/>
    <w:rsid w:val="004D5954"/>
    <w:rsid w:val="004D5D40"/>
    <w:rsid w:val="004D753E"/>
    <w:rsid w:val="004E197D"/>
    <w:rsid w:val="004E2651"/>
    <w:rsid w:val="004E2843"/>
    <w:rsid w:val="004E66E9"/>
    <w:rsid w:val="004E7A79"/>
    <w:rsid w:val="004F0666"/>
    <w:rsid w:val="004F0E14"/>
    <w:rsid w:val="004F162E"/>
    <w:rsid w:val="004F215F"/>
    <w:rsid w:val="004F2F29"/>
    <w:rsid w:val="004F342E"/>
    <w:rsid w:val="004F607D"/>
    <w:rsid w:val="00500FCE"/>
    <w:rsid w:val="00501C33"/>
    <w:rsid w:val="005038EB"/>
    <w:rsid w:val="005042F8"/>
    <w:rsid w:val="00504519"/>
    <w:rsid w:val="00505954"/>
    <w:rsid w:val="00506469"/>
    <w:rsid w:val="00506DE4"/>
    <w:rsid w:val="005070CE"/>
    <w:rsid w:val="005114AC"/>
    <w:rsid w:val="005115EF"/>
    <w:rsid w:val="005122C5"/>
    <w:rsid w:val="0051293D"/>
    <w:rsid w:val="00513BA7"/>
    <w:rsid w:val="0051505B"/>
    <w:rsid w:val="00516285"/>
    <w:rsid w:val="005175A6"/>
    <w:rsid w:val="005209E4"/>
    <w:rsid w:val="00521748"/>
    <w:rsid w:val="0052190B"/>
    <w:rsid w:val="0052192E"/>
    <w:rsid w:val="00521BB8"/>
    <w:rsid w:val="00522442"/>
    <w:rsid w:val="005229E5"/>
    <w:rsid w:val="00522D87"/>
    <w:rsid w:val="00523463"/>
    <w:rsid w:val="0052433F"/>
    <w:rsid w:val="0052472C"/>
    <w:rsid w:val="0052485A"/>
    <w:rsid w:val="00524AAF"/>
    <w:rsid w:val="005259A0"/>
    <w:rsid w:val="00526572"/>
    <w:rsid w:val="0052755A"/>
    <w:rsid w:val="00527DB2"/>
    <w:rsid w:val="005308A7"/>
    <w:rsid w:val="00533018"/>
    <w:rsid w:val="00533341"/>
    <w:rsid w:val="005335BC"/>
    <w:rsid w:val="00533D84"/>
    <w:rsid w:val="005351F7"/>
    <w:rsid w:val="00536B61"/>
    <w:rsid w:val="005370DC"/>
    <w:rsid w:val="00540C60"/>
    <w:rsid w:val="00541628"/>
    <w:rsid w:val="00543E6D"/>
    <w:rsid w:val="00544AD2"/>
    <w:rsid w:val="005476D2"/>
    <w:rsid w:val="00547D48"/>
    <w:rsid w:val="00547E51"/>
    <w:rsid w:val="00551515"/>
    <w:rsid w:val="00551748"/>
    <w:rsid w:val="00551E80"/>
    <w:rsid w:val="005521C6"/>
    <w:rsid w:val="00552421"/>
    <w:rsid w:val="00552438"/>
    <w:rsid w:val="0055444B"/>
    <w:rsid w:val="00554986"/>
    <w:rsid w:val="00554B6F"/>
    <w:rsid w:val="00554F45"/>
    <w:rsid w:val="00555F80"/>
    <w:rsid w:val="00560D31"/>
    <w:rsid w:val="00560D7D"/>
    <w:rsid w:val="00562FC2"/>
    <w:rsid w:val="005637E4"/>
    <w:rsid w:val="00565044"/>
    <w:rsid w:val="005653E3"/>
    <w:rsid w:val="005657B4"/>
    <w:rsid w:val="0056633B"/>
    <w:rsid w:val="0056640A"/>
    <w:rsid w:val="005667EB"/>
    <w:rsid w:val="00566C88"/>
    <w:rsid w:val="00567BE8"/>
    <w:rsid w:val="00567EAC"/>
    <w:rsid w:val="00570868"/>
    <w:rsid w:val="00570C7C"/>
    <w:rsid w:val="0057160F"/>
    <w:rsid w:val="00571922"/>
    <w:rsid w:val="00572101"/>
    <w:rsid w:val="0057244E"/>
    <w:rsid w:val="00572B51"/>
    <w:rsid w:val="00572D8C"/>
    <w:rsid w:val="005733C8"/>
    <w:rsid w:val="005743D5"/>
    <w:rsid w:val="00574641"/>
    <w:rsid w:val="00574A1A"/>
    <w:rsid w:val="00575113"/>
    <w:rsid w:val="00575D86"/>
    <w:rsid w:val="00576A0A"/>
    <w:rsid w:val="00577996"/>
    <w:rsid w:val="00582F60"/>
    <w:rsid w:val="00585C4D"/>
    <w:rsid w:val="005910AE"/>
    <w:rsid w:val="005914CB"/>
    <w:rsid w:val="005917CD"/>
    <w:rsid w:val="005917E1"/>
    <w:rsid w:val="005918F2"/>
    <w:rsid w:val="00591D01"/>
    <w:rsid w:val="005923E2"/>
    <w:rsid w:val="00592481"/>
    <w:rsid w:val="00592C4A"/>
    <w:rsid w:val="00592DF8"/>
    <w:rsid w:val="0059356E"/>
    <w:rsid w:val="00594108"/>
    <w:rsid w:val="00594472"/>
    <w:rsid w:val="0059474D"/>
    <w:rsid w:val="00594F77"/>
    <w:rsid w:val="0059527D"/>
    <w:rsid w:val="005958F9"/>
    <w:rsid w:val="00595E04"/>
    <w:rsid w:val="00597DCA"/>
    <w:rsid w:val="005A0359"/>
    <w:rsid w:val="005A136A"/>
    <w:rsid w:val="005A1E13"/>
    <w:rsid w:val="005A2A5D"/>
    <w:rsid w:val="005A3CB0"/>
    <w:rsid w:val="005A406E"/>
    <w:rsid w:val="005A42E0"/>
    <w:rsid w:val="005A4347"/>
    <w:rsid w:val="005A49B2"/>
    <w:rsid w:val="005A4CFE"/>
    <w:rsid w:val="005A5189"/>
    <w:rsid w:val="005A543E"/>
    <w:rsid w:val="005A58CD"/>
    <w:rsid w:val="005A5A85"/>
    <w:rsid w:val="005A62F0"/>
    <w:rsid w:val="005A79EC"/>
    <w:rsid w:val="005B02F3"/>
    <w:rsid w:val="005B0350"/>
    <w:rsid w:val="005B11EA"/>
    <w:rsid w:val="005B30BB"/>
    <w:rsid w:val="005B4369"/>
    <w:rsid w:val="005B4A6E"/>
    <w:rsid w:val="005B5042"/>
    <w:rsid w:val="005B5263"/>
    <w:rsid w:val="005B556C"/>
    <w:rsid w:val="005B5FF9"/>
    <w:rsid w:val="005C0B71"/>
    <w:rsid w:val="005C0FD8"/>
    <w:rsid w:val="005C1869"/>
    <w:rsid w:val="005C246B"/>
    <w:rsid w:val="005C2A6F"/>
    <w:rsid w:val="005C3943"/>
    <w:rsid w:val="005C3AD9"/>
    <w:rsid w:val="005C3CA1"/>
    <w:rsid w:val="005C3D8C"/>
    <w:rsid w:val="005C4728"/>
    <w:rsid w:val="005C5C48"/>
    <w:rsid w:val="005C5E75"/>
    <w:rsid w:val="005C6E48"/>
    <w:rsid w:val="005C7280"/>
    <w:rsid w:val="005D1306"/>
    <w:rsid w:val="005D1779"/>
    <w:rsid w:val="005D2480"/>
    <w:rsid w:val="005D4B33"/>
    <w:rsid w:val="005D688E"/>
    <w:rsid w:val="005D75CB"/>
    <w:rsid w:val="005E023B"/>
    <w:rsid w:val="005E0F84"/>
    <w:rsid w:val="005E16F2"/>
    <w:rsid w:val="005E1C47"/>
    <w:rsid w:val="005E327B"/>
    <w:rsid w:val="005E3712"/>
    <w:rsid w:val="005E3A35"/>
    <w:rsid w:val="005E7B19"/>
    <w:rsid w:val="005F080F"/>
    <w:rsid w:val="005F2B37"/>
    <w:rsid w:val="005F548D"/>
    <w:rsid w:val="005F55FA"/>
    <w:rsid w:val="005F5B49"/>
    <w:rsid w:val="005F5DBA"/>
    <w:rsid w:val="005F5DBC"/>
    <w:rsid w:val="005F76D5"/>
    <w:rsid w:val="005F7B8F"/>
    <w:rsid w:val="005F7E02"/>
    <w:rsid w:val="0060184E"/>
    <w:rsid w:val="00602249"/>
    <w:rsid w:val="006035A1"/>
    <w:rsid w:val="00603C0A"/>
    <w:rsid w:val="00603F4F"/>
    <w:rsid w:val="006044F0"/>
    <w:rsid w:val="00606760"/>
    <w:rsid w:val="00606B11"/>
    <w:rsid w:val="00607DCB"/>
    <w:rsid w:val="00610E5C"/>
    <w:rsid w:val="0061195F"/>
    <w:rsid w:val="00612EA9"/>
    <w:rsid w:val="00613CF3"/>
    <w:rsid w:val="00615EA9"/>
    <w:rsid w:val="00616534"/>
    <w:rsid w:val="00616678"/>
    <w:rsid w:val="00616CFF"/>
    <w:rsid w:val="00616D40"/>
    <w:rsid w:val="00617CBF"/>
    <w:rsid w:val="00621D63"/>
    <w:rsid w:val="00624064"/>
    <w:rsid w:val="006250F6"/>
    <w:rsid w:val="00626CB7"/>
    <w:rsid w:val="00627ADE"/>
    <w:rsid w:val="00627D43"/>
    <w:rsid w:val="00630024"/>
    <w:rsid w:val="00630949"/>
    <w:rsid w:val="00630C30"/>
    <w:rsid w:val="006311E4"/>
    <w:rsid w:val="006313F7"/>
    <w:rsid w:val="00632019"/>
    <w:rsid w:val="0063351F"/>
    <w:rsid w:val="0063405E"/>
    <w:rsid w:val="00634F65"/>
    <w:rsid w:val="00635886"/>
    <w:rsid w:val="00636794"/>
    <w:rsid w:val="0063687B"/>
    <w:rsid w:val="00637FBC"/>
    <w:rsid w:val="006406D5"/>
    <w:rsid w:val="006407C7"/>
    <w:rsid w:val="00642293"/>
    <w:rsid w:val="006423A3"/>
    <w:rsid w:val="00642A9B"/>
    <w:rsid w:val="00642B02"/>
    <w:rsid w:val="00644906"/>
    <w:rsid w:val="00644FCD"/>
    <w:rsid w:val="0064615F"/>
    <w:rsid w:val="006471B0"/>
    <w:rsid w:val="00647C5E"/>
    <w:rsid w:val="006509B3"/>
    <w:rsid w:val="006513A0"/>
    <w:rsid w:val="00652131"/>
    <w:rsid w:val="00652B73"/>
    <w:rsid w:val="00652BDF"/>
    <w:rsid w:val="006541FF"/>
    <w:rsid w:val="00654BD0"/>
    <w:rsid w:val="006562C0"/>
    <w:rsid w:val="006608CC"/>
    <w:rsid w:val="00660BDD"/>
    <w:rsid w:val="00660C6E"/>
    <w:rsid w:val="00660E03"/>
    <w:rsid w:val="00662727"/>
    <w:rsid w:val="00662815"/>
    <w:rsid w:val="00663592"/>
    <w:rsid w:val="0066573F"/>
    <w:rsid w:val="00665AA7"/>
    <w:rsid w:val="006665B3"/>
    <w:rsid w:val="00670444"/>
    <w:rsid w:val="0067050E"/>
    <w:rsid w:val="00670AD5"/>
    <w:rsid w:val="00673494"/>
    <w:rsid w:val="006738AF"/>
    <w:rsid w:val="00673A88"/>
    <w:rsid w:val="00673B46"/>
    <w:rsid w:val="0067406B"/>
    <w:rsid w:val="006740D3"/>
    <w:rsid w:val="0067449D"/>
    <w:rsid w:val="00674609"/>
    <w:rsid w:val="00675241"/>
    <w:rsid w:val="00675779"/>
    <w:rsid w:val="006757E4"/>
    <w:rsid w:val="006759B1"/>
    <w:rsid w:val="0067600F"/>
    <w:rsid w:val="006764F2"/>
    <w:rsid w:val="006766D5"/>
    <w:rsid w:val="00676DB2"/>
    <w:rsid w:val="006770C5"/>
    <w:rsid w:val="0067792B"/>
    <w:rsid w:val="00680118"/>
    <w:rsid w:val="00683FA5"/>
    <w:rsid w:val="00684DD3"/>
    <w:rsid w:val="00684F7C"/>
    <w:rsid w:val="00684FEF"/>
    <w:rsid w:val="00686A2B"/>
    <w:rsid w:val="00690E78"/>
    <w:rsid w:val="006914C6"/>
    <w:rsid w:val="00692DF2"/>
    <w:rsid w:val="00693002"/>
    <w:rsid w:val="006933B4"/>
    <w:rsid w:val="006933EF"/>
    <w:rsid w:val="00693477"/>
    <w:rsid w:val="00693999"/>
    <w:rsid w:val="0069414C"/>
    <w:rsid w:val="0069423C"/>
    <w:rsid w:val="0069435F"/>
    <w:rsid w:val="00694B75"/>
    <w:rsid w:val="00695BAA"/>
    <w:rsid w:val="00696899"/>
    <w:rsid w:val="0069752E"/>
    <w:rsid w:val="006A0C70"/>
    <w:rsid w:val="006A1073"/>
    <w:rsid w:val="006A1856"/>
    <w:rsid w:val="006A26F8"/>
    <w:rsid w:val="006A3381"/>
    <w:rsid w:val="006A35C0"/>
    <w:rsid w:val="006A38A3"/>
    <w:rsid w:val="006A3D1D"/>
    <w:rsid w:val="006A464E"/>
    <w:rsid w:val="006A48E7"/>
    <w:rsid w:val="006A5A58"/>
    <w:rsid w:val="006A5A9C"/>
    <w:rsid w:val="006A61C8"/>
    <w:rsid w:val="006A6327"/>
    <w:rsid w:val="006A68D5"/>
    <w:rsid w:val="006A6D94"/>
    <w:rsid w:val="006A7358"/>
    <w:rsid w:val="006A782C"/>
    <w:rsid w:val="006B01F8"/>
    <w:rsid w:val="006B1770"/>
    <w:rsid w:val="006B28EA"/>
    <w:rsid w:val="006B30BF"/>
    <w:rsid w:val="006B3FCD"/>
    <w:rsid w:val="006B4E2D"/>
    <w:rsid w:val="006B4ED0"/>
    <w:rsid w:val="006B50D1"/>
    <w:rsid w:val="006B5BA8"/>
    <w:rsid w:val="006B6375"/>
    <w:rsid w:val="006B7A31"/>
    <w:rsid w:val="006B7A42"/>
    <w:rsid w:val="006B7B41"/>
    <w:rsid w:val="006B7E2F"/>
    <w:rsid w:val="006C0A94"/>
    <w:rsid w:val="006C0DEC"/>
    <w:rsid w:val="006C1063"/>
    <w:rsid w:val="006C21D7"/>
    <w:rsid w:val="006C2E35"/>
    <w:rsid w:val="006C3406"/>
    <w:rsid w:val="006C3561"/>
    <w:rsid w:val="006C35DB"/>
    <w:rsid w:val="006C3927"/>
    <w:rsid w:val="006C3D14"/>
    <w:rsid w:val="006C4896"/>
    <w:rsid w:val="006C5171"/>
    <w:rsid w:val="006C5C99"/>
    <w:rsid w:val="006C5E5C"/>
    <w:rsid w:val="006C6011"/>
    <w:rsid w:val="006C626D"/>
    <w:rsid w:val="006D0B69"/>
    <w:rsid w:val="006D1371"/>
    <w:rsid w:val="006D1D59"/>
    <w:rsid w:val="006D1E50"/>
    <w:rsid w:val="006D31E9"/>
    <w:rsid w:val="006D3244"/>
    <w:rsid w:val="006D3493"/>
    <w:rsid w:val="006D3E86"/>
    <w:rsid w:val="006D44E7"/>
    <w:rsid w:val="006D49D6"/>
    <w:rsid w:val="006D6417"/>
    <w:rsid w:val="006D6E75"/>
    <w:rsid w:val="006E03F4"/>
    <w:rsid w:val="006E1022"/>
    <w:rsid w:val="006E122A"/>
    <w:rsid w:val="006E1421"/>
    <w:rsid w:val="006E1622"/>
    <w:rsid w:val="006E202E"/>
    <w:rsid w:val="006E22BA"/>
    <w:rsid w:val="006E3850"/>
    <w:rsid w:val="006E4A57"/>
    <w:rsid w:val="006E4B40"/>
    <w:rsid w:val="006F0253"/>
    <w:rsid w:val="006F0891"/>
    <w:rsid w:val="006F2984"/>
    <w:rsid w:val="006F4BFF"/>
    <w:rsid w:val="006F5510"/>
    <w:rsid w:val="006F5912"/>
    <w:rsid w:val="006F5FE0"/>
    <w:rsid w:val="006F6496"/>
    <w:rsid w:val="006F714C"/>
    <w:rsid w:val="00700648"/>
    <w:rsid w:val="00701771"/>
    <w:rsid w:val="00702B50"/>
    <w:rsid w:val="00703211"/>
    <w:rsid w:val="007037BC"/>
    <w:rsid w:val="00703BE0"/>
    <w:rsid w:val="00704E0A"/>
    <w:rsid w:val="007055E9"/>
    <w:rsid w:val="007059E2"/>
    <w:rsid w:val="0070655A"/>
    <w:rsid w:val="00706D04"/>
    <w:rsid w:val="00706EC8"/>
    <w:rsid w:val="0070785E"/>
    <w:rsid w:val="00707890"/>
    <w:rsid w:val="00710269"/>
    <w:rsid w:val="00710EA4"/>
    <w:rsid w:val="00711A7A"/>
    <w:rsid w:val="00711F27"/>
    <w:rsid w:val="00712E3F"/>
    <w:rsid w:val="00712F52"/>
    <w:rsid w:val="00714836"/>
    <w:rsid w:val="00714E29"/>
    <w:rsid w:val="00714FFA"/>
    <w:rsid w:val="0071587C"/>
    <w:rsid w:val="00715A6F"/>
    <w:rsid w:val="0071728A"/>
    <w:rsid w:val="007213A6"/>
    <w:rsid w:val="00723F66"/>
    <w:rsid w:val="007256A8"/>
    <w:rsid w:val="00726DFD"/>
    <w:rsid w:val="00732613"/>
    <w:rsid w:val="00732E71"/>
    <w:rsid w:val="00732FDE"/>
    <w:rsid w:val="007341FE"/>
    <w:rsid w:val="00734CD4"/>
    <w:rsid w:val="0073525D"/>
    <w:rsid w:val="00736111"/>
    <w:rsid w:val="007362A4"/>
    <w:rsid w:val="00737B6B"/>
    <w:rsid w:val="00737D62"/>
    <w:rsid w:val="0074213F"/>
    <w:rsid w:val="00742284"/>
    <w:rsid w:val="00742E63"/>
    <w:rsid w:val="00743ADA"/>
    <w:rsid w:val="00743D8F"/>
    <w:rsid w:val="00744406"/>
    <w:rsid w:val="00745C69"/>
    <w:rsid w:val="0074611B"/>
    <w:rsid w:val="007467A5"/>
    <w:rsid w:val="00746A99"/>
    <w:rsid w:val="00746C9E"/>
    <w:rsid w:val="00747CCD"/>
    <w:rsid w:val="007507AB"/>
    <w:rsid w:val="00750DF4"/>
    <w:rsid w:val="007510E5"/>
    <w:rsid w:val="00751868"/>
    <w:rsid w:val="0075190C"/>
    <w:rsid w:val="00751ECE"/>
    <w:rsid w:val="00752004"/>
    <w:rsid w:val="0075274F"/>
    <w:rsid w:val="007540EC"/>
    <w:rsid w:val="00754E9C"/>
    <w:rsid w:val="0075560A"/>
    <w:rsid w:val="007557A7"/>
    <w:rsid w:val="007562B4"/>
    <w:rsid w:val="00756585"/>
    <w:rsid w:val="00756C1E"/>
    <w:rsid w:val="007579A4"/>
    <w:rsid w:val="0076095C"/>
    <w:rsid w:val="00761E51"/>
    <w:rsid w:val="0076331D"/>
    <w:rsid w:val="00763DB0"/>
    <w:rsid w:val="007641F1"/>
    <w:rsid w:val="007647A5"/>
    <w:rsid w:val="007653D7"/>
    <w:rsid w:val="00765759"/>
    <w:rsid w:val="007702EF"/>
    <w:rsid w:val="00771105"/>
    <w:rsid w:val="0077204D"/>
    <w:rsid w:val="00773347"/>
    <w:rsid w:val="007745A8"/>
    <w:rsid w:val="00774E8F"/>
    <w:rsid w:val="00775566"/>
    <w:rsid w:val="00776338"/>
    <w:rsid w:val="0077675A"/>
    <w:rsid w:val="00777DD6"/>
    <w:rsid w:val="00781722"/>
    <w:rsid w:val="00782314"/>
    <w:rsid w:val="00782FD1"/>
    <w:rsid w:val="00783C9A"/>
    <w:rsid w:val="00783CD4"/>
    <w:rsid w:val="00784ABC"/>
    <w:rsid w:val="00784FBC"/>
    <w:rsid w:val="00785C0C"/>
    <w:rsid w:val="00785FFA"/>
    <w:rsid w:val="007869FA"/>
    <w:rsid w:val="00786CD1"/>
    <w:rsid w:val="007900FE"/>
    <w:rsid w:val="007904CF"/>
    <w:rsid w:val="0079224A"/>
    <w:rsid w:val="007922ED"/>
    <w:rsid w:val="00792879"/>
    <w:rsid w:val="007928A3"/>
    <w:rsid w:val="007928E9"/>
    <w:rsid w:val="00792DE4"/>
    <w:rsid w:val="00793B87"/>
    <w:rsid w:val="00794322"/>
    <w:rsid w:val="007972AD"/>
    <w:rsid w:val="007A06EB"/>
    <w:rsid w:val="007A0CA9"/>
    <w:rsid w:val="007A1180"/>
    <w:rsid w:val="007A2AAD"/>
    <w:rsid w:val="007A38E3"/>
    <w:rsid w:val="007A3961"/>
    <w:rsid w:val="007A4EA2"/>
    <w:rsid w:val="007A4F24"/>
    <w:rsid w:val="007A53AB"/>
    <w:rsid w:val="007B0483"/>
    <w:rsid w:val="007B1F22"/>
    <w:rsid w:val="007B4AD5"/>
    <w:rsid w:val="007B5BAC"/>
    <w:rsid w:val="007B6606"/>
    <w:rsid w:val="007B66D0"/>
    <w:rsid w:val="007B66DF"/>
    <w:rsid w:val="007B7469"/>
    <w:rsid w:val="007B7EE1"/>
    <w:rsid w:val="007C1B2A"/>
    <w:rsid w:val="007C1D2D"/>
    <w:rsid w:val="007C222F"/>
    <w:rsid w:val="007C32A8"/>
    <w:rsid w:val="007C379D"/>
    <w:rsid w:val="007C3D3A"/>
    <w:rsid w:val="007C3FD1"/>
    <w:rsid w:val="007C44ED"/>
    <w:rsid w:val="007C474C"/>
    <w:rsid w:val="007C4A31"/>
    <w:rsid w:val="007C4BEC"/>
    <w:rsid w:val="007C56E8"/>
    <w:rsid w:val="007C57B1"/>
    <w:rsid w:val="007C6164"/>
    <w:rsid w:val="007C79A4"/>
    <w:rsid w:val="007C7B38"/>
    <w:rsid w:val="007D09F9"/>
    <w:rsid w:val="007D0CAA"/>
    <w:rsid w:val="007D0F4C"/>
    <w:rsid w:val="007D335A"/>
    <w:rsid w:val="007D4C20"/>
    <w:rsid w:val="007D518F"/>
    <w:rsid w:val="007D68A2"/>
    <w:rsid w:val="007D7C4D"/>
    <w:rsid w:val="007E07B1"/>
    <w:rsid w:val="007E10D0"/>
    <w:rsid w:val="007E1217"/>
    <w:rsid w:val="007E1BD9"/>
    <w:rsid w:val="007E2B00"/>
    <w:rsid w:val="007E3322"/>
    <w:rsid w:val="007E395C"/>
    <w:rsid w:val="007E5A1C"/>
    <w:rsid w:val="007E6208"/>
    <w:rsid w:val="007E68DF"/>
    <w:rsid w:val="007F0B9E"/>
    <w:rsid w:val="007F37D1"/>
    <w:rsid w:val="007F47AD"/>
    <w:rsid w:val="007F4D71"/>
    <w:rsid w:val="007F6395"/>
    <w:rsid w:val="008006CB"/>
    <w:rsid w:val="008007EE"/>
    <w:rsid w:val="008014DB"/>
    <w:rsid w:val="0080200E"/>
    <w:rsid w:val="0080243E"/>
    <w:rsid w:val="00802741"/>
    <w:rsid w:val="00805F19"/>
    <w:rsid w:val="00806B7A"/>
    <w:rsid w:val="00807035"/>
    <w:rsid w:val="00807217"/>
    <w:rsid w:val="00807283"/>
    <w:rsid w:val="008131D9"/>
    <w:rsid w:val="00813BB0"/>
    <w:rsid w:val="008143B3"/>
    <w:rsid w:val="0081467D"/>
    <w:rsid w:val="00814E37"/>
    <w:rsid w:val="00814EA7"/>
    <w:rsid w:val="00815C5B"/>
    <w:rsid w:val="00815E4A"/>
    <w:rsid w:val="00816568"/>
    <w:rsid w:val="00816D72"/>
    <w:rsid w:val="00817D24"/>
    <w:rsid w:val="00817D6E"/>
    <w:rsid w:val="0082012B"/>
    <w:rsid w:val="0082216B"/>
    <w:rsid w:val="008228A5"/>
    <w:rsid w:val="00822E07"/>
    <w:rsid w:val="00823439"/>
    <w:rsid w:val="00823756"/>
    <w:rsid w:val="0082387B"/>
    <w:rsid w:val="00824B39"/>
    <w:rsid w:val="00825EE1"/>
    <w:rsid w:val="00825F22"/>
    <w:rsid w:val="00830646"/>
    <w:rsid w:val="00831457"/>
    <w:rsid w:val="00831EF1"/>
    <w:rsid w:val="00833388"/>
    <w:rsid w:val="00834057"/>
    <w:rsid w:val="00834585"/>
    <w:rsid w:val="00834B1F"/>
    <w:rsid w:val="00835FF0"/>
    <w:rsid w:val="00836ACA"/>
    <w:rsid w:val="00836CEB"/>
    <w:rsid w:val="008372AA"/>
    <w:rsid w:val="0084114F"/>
    <w:rsid w:val="008411E0"/>
    <w:rsid w:val="00841637"/>
    <w:rsid w:val="00843341"/>
    <w:rsid w:val="00843657"/>
    <w:rsid w:val="008449FB"/>
    <w:rsid w:val="008463C6"/>
    <w:rsid w:val="00847857"/>
    <w:rsid w:val="00851165"/>
    <w:rsid w:val="0085140F"/>
    <w:rsid w:val="008520F0"/>
    <w:rsid w:val="00852B48"/>
    <w:rsid w:val="00853C93"/>
    <w:rsid w:val="00861FBC"/>
    <w:rsid w:val="00863142"/>
    <w:rsid w:val="008632F3"/>
    <w:rsid w:val="008635BF"/>
    <w:rsid w:val="00863601"/>
    <w:rsid w:val="008640AF"/>
    <w:rsid w:val="00864B5B"/>
    <w:rsid w:val="00865162"/>
    <w:rsid w:val="008661E8"/>
    <w:rsid w:val="008669E8"/>
    <w:rsid w:val="0086753D"/>
    <w:rsid w:val="008704E0"/>
    <w:rsid w:val="00870754"/>
    <w:rsid w:val="00870F3C"/>
    <w:rsid w:val="0087203B"/>
    <w:rsid w:val="008727A4"/>
    <w:rsid w:val="00872CF2"/>
    <w:rsid w:val="00873E4E"/>
    <w:rsid w:val="00874E4C"/>
    <w:rsid w:val="00874FB4"/>
    <w:rsid w:val="0087526E"/>
    <w:rsid w:val="00876641"/>
    <w:rsid w:val="00876DE8"/>
    <w:rsid w:val="00876FD6"/>
    <w:rsid w:val="00877B95"/>
    <w:rsid w:val="00877D69"/>
    <w:rsid w:val="008844BC"/>
    <w:rsid w:val="008849A4"/>
    <w:rsid w:val="00885366"/>
    <w:rsid w:val="008874E8"/>
    <w:rsid w:val="00890B15"/>
    <w:rsid w:val="00891945"/>
    <w:rsid w:val="00891B17"/>
    <w:rsid w:val="00891C00"/>
    <w:rsid w:val="0089258A"/>
    <w:rsid w:val="0089269C"/>
    <w:rsid w:val="00892EE0"/>
    <w:rsid w:val="0089323E"/>
    <w:rsid w:val="00894979"/>
    <w:rsid w:val="00895104"/>
    <w:rsid w:val="00895132"/>
    <w:rsid w:val="008954E6"/>
    <w:rsid w:val="00895EB2"/>
    <w:rsid w:val="00896D4B"/>
    <w:rsid w:val="0089792A"/>
    <w:rsid w:val="00897A93"/>
    <w:rsid w:val="008A08AB"/>
    <w:rsid w:val="008A0BE6"/>
    <w:rsid w:val="008A1B45"/>
    <w:rsid w:val="008A260A"/>
    <w:rsid w:val="008A44EB"/>
    <w:rsid w:val="008A4B29"/>
    <w:rsid w:val="008B01E0"/>
    <w:rsid w:val="008B1420"/>
    <w:rsid w:val="008B1F81"/>
    <w:rsid w:val="008B269A"/>
    <w:rsid w:val="008B4E01"/>
    <w:rsid w:val="008B4E1A"/>
    <w:rsid w:val="008B54D5"/>
    <w:rsid w:val="008B6AFC"/>
    <w:rsid w:val="008B7551"/>
    <w:rsid w:val="008C299E"/>
    <w:rsid w:val="008C3559"/>
    <w:rsid w:val="008C394C"/>
    <w:rsid w:val="008C4058"/>
    <w:rsid w:val="008C5300"/>
    <w:rsid w:val="008C57F9"/>
    <w:rsid w:val="008C6640"/>
    <w:rsid w:val="008C74C9"/>
    <w:rsid w:val="008D04BA"/>
    <w:rsid w:val="008D0635"/>
    <w:rsid w:val="008D08F6"/>
    <w:rsid w:val="008D15B2"/>
    <w:rsid w:val="008D1985"/>
    <w:rsid w:val="008D3C9A"/>
    <w:rsid w:val="008D56E3"/>
    <w:rsid w:val="008D5A34"/>
    <w:rsid w:val="008D5AF8"/>
    <w:rsid w:val="008D6114"/>
    <w:rsid w:val="008D6AC0"/>
    <w:rsid w:val="008D71DD"/>
    <w:rsid w:val="008E1163"/>
    <w:rsid w:val="008E2E8F"/>
    <w:rsid w:val="008E5EAE"/>
    <w:rsid w:val="008E63C3"/>
    <w:rsid w:val="008E735C"/>
    <w:rsid w:val="008F0102"/>
    <w:rsid w:val="008F02B0"/>
    <w:rsid w:val="008F302E"/>
    <w:rsid w:val="008F3B58"/>
    <w:rsid w:val="008F4D36"/>
    <w:rsid w:val="008F5621"/>
    <w:rsid w:val="008F5887"/>
    <w:rsid w:val="008F641C"/>
    <w:rsid w:val="008F6F79"/>
    <w:rsid w:val="008F7AD3"/>
    <w:rsid w:val="00900A15"/>
    <w:rsid w:val="00902785"/>
    <w:rsid w:val="00903892"/>
    <w:rsid w:val="00903BA7"/>
    <w:rsid w:val="00903CE2"/>
    <w:rsid w:val="0090420A"/>
    <w:rsid w:val="00904A6C"/>
    <w:rsid w:val="00904C3B"/>
    <w:rsid w:val="0090505E"/>
    <w:rsid w:val="009060A7"/>
    <w:rsid w:val="00906D10"/>
    <w:rsid w:val="00910049"/>
    <w:rsid w:val="0091049D"/>
    <w:rsid w:val="0091138D"/>
    <w:rsid w:val="00911E25"/>
    <w:rsid w:val="00911F7F"/>
    <w:rsid w:val="009122B8"/>
    <w:rsid w:val="00912CD8"/>
    <w:rsid w:val="0091444A"/>
    <w:rsid w:val="00914507"/>
    <w:rsid w:val="009157F3"/>
    <w:rsid w:val="00917583"/>
    <w:rsid w:val="00917E9F"/>
    <w:rsid w:val="00920CC6"/>
    <w:rsid w:val="00921282"/>
    <w:rsid w:val="00921784"/>
    <w:rsid w:val="0092241E"/>
    <w:rsid w:val="0092251D"/>
    <w:rsid w:val="009227B1"/>
    <w:rsid w:val="0092357D"/>
    <w:rsid w:val="00923D4D"/>
    <w:rsid w:val="00924659"/>
    <w:rsid w:val="00924E1C"/>
    <w:rsid w:val="00925AFF"/>
    <w:rsid w:val="009267D9"/>
    <w:rsid w:val="00927292"/>
    <w:rsid w:val="00927483"/>
    <w:rsid w:val="00927567"/>
    <w:rsid w:val="0092786F"/>
    <w:rsid w:val="00927A4E"/>
    <w:rsid w:val="009307AF"/>
    <w:rsid w:val="00930A87"/>
    <w:rsid w:val="00931BC2"/>
    <w:rsid w:val="00932B2D"/>
    <w:rsid w:val="0093382B"/>
    <w:rsid w:val="00933DFC"/>
    <w:rsid w:val="009346E8"/>
    <w:rsid w:val="0093516A"/>
    <w:rsid w:val="009351D3"/>
    <w:rsid w:val="009355DD"/>
    <w:rsid w:val="009358F4"/>
    <w:rsid w:val="00936249"/>
    <w:rsid w:val="009377FC"/>
    <w:rsid w:val="00940557"/>
    <w:rsid w:val="0094109A"/>
    <w:rsid w:val="00941A6D"/>
    <w:rsid w:val="00942034"/>
    <w:rsid w:val="0094277A"/>
    <w:rsid w:val="009436DD"/>
    <w:rsid w:val="00945166"/>
    <w:rsid w:val="0094538A"/>
    <w:rsid w:val="009459E4"/>
    <w:rsid w:val="00947448"/>
    <w:rsid w:val="009502F9"/>
    <w:rsid w:val="0095052F"/>
    <w:rsid w:val="00950584"/>
    <w:rsid w:val="0095059D"/>
    <w:rsid w:val="0095074A"/>
    <w:rsid w:val="00950ADD"/>
    <w:rsid w:val="00952C33"/>
    <w:rsid w:val="00952FD9"/>
    <w:rsid w:val="0095403B"/>
    <w:rsid w:val="009545FD"/>
    <w:rsid w:val="00955249"/>
    <w:rsid w:val="009559AE"/>
    <w:rsid w:val="00955AD3"/>
    <w:rsid w:val="00955DE3"/>
    <w:rsid w:val="00955F35"/>
    <w:rsid w:val="0095668C"/>
    <w:rsid w:val="00956DB1"/>
    <w:rsid w:val="0095712E"/>
    <w:rsid w:val="00957B43"/>
    <w:rsid w:val="00957FB6"/>
    <w:rsid w:val="009605E0"/>
    <w:rsid w:val="00962594"/>
    <w:rsid w:val="00963431"/>
    <w:rsid w:val="00963FF1"/>
    <w:rsid w:val="009658DA"/>
    <w:rsid w:val="009658E1"/>
    <w:rsid w:val="009659E6"/>
    <w:rsid w:val="00966164"/>
    <w:rsid w:val="009667F8"/>
    <w:rsid w:val="0096732A"/>
    <w:rsid w:val="009677DB"/>
    <w:rsid w:val="00970623"/>
    <w:rsid w:val="00971754"/>
    <w:rsid w:val="00973BA1"/>
    <w:rsid w:val="00973D72"/>
    <w:rsid w:val="00974412"/>
    <w:rsid w:val="00974E6E"/>
    <w:rsid w:val="00975068"/>
    <w:rsid w:val="009756FB"/>
    <w:rsid w:val="009760FE"/>
    <w:rsid w:val="0098025B"/>
    <w:rsid w:val="00980626"/>
    <w:rsid w:val="00980695"/>
    <w:rsid w:val="00981948"/>
    <w:rsid w:val="00981EFE"/>
    <w:rsid w:val="0098255D"/>
    <w:rsid w:val="009828EF"/>
    <w:rsid w:val="00982AEB"/>
    <w:rsid w:val="00982BEC"/>
    <w:rsid w:val="009833D1"/>
    <w:rsid w:val="00983944"/>
    <w:rsid w:val="00983B94"/>
    <w:rsid w:val="00984804"/>
    <w:rsid w:val="00985E8C"/>
    <w:rsid w:val="0098742F"/>
    <w:rsid w:val="009905C6"/>
    <w:rsid w:val="00990D16"/>
    <w:rsid w:val="00990E9E"/>
    <w:rsid w:val="00991372"/>
    <w:rsid w:val="00991C5D"/>
    <w:rsid w:val="009924C8"/>
    <w:rsid w:val="009938D7"/>
    <w:rsid w:val="009948B3"/>
    <w:rsid w:val="00994ECF"/>
    <w:rsid w:val="00996182"/>
    <w:rsid w:val="00996CE5"/>
    <w:rsid w:val="009A0B8C"/>
    <w:rsid w:val="009A0DC1"/>
    <w:rsid w:val="009A0F11"/>
    <w:rsid w:val="009A1631"/>
    <w:rsid w:val="009A1E1F"/>
    <w:rsid w:val="009A249F"/>
    <w:rsid w:val="009A2D1E"/>
    <w:rsid w:val="009A33A7"/>
    <w:rsid w:val="009A3425"/>
    <w:rsid w:val="009A3CF6"/>
    <w:rsid w:val="009A3E82"/>
    <w:rsid w:val="009A434F"/>
    <w:rsid w:val="009A485C"/>
    <w:rsid w:val="009A4BF0"/>
    <w:rsid w:val="009A59DA"/>
    <w:rsid w:val="009A7A15"/>
    <w:rsid w:val="009B0091"/>
    <w:rsid w:val="009B1223"/>
    <w:rsid w:val="009B134E"/>
    <w:rsid w:val="009B1550"/>
    <w:rsid w:val="009B2A40"/>
    <w:rsid w:val="009B405D"/>
    <w:rsid w:val="009B514F"/>
    <w:rsid w:val="009B63AF"/>
    <w:rsid w:val="009B64E8"/>
    <w:rsid w:val="009B7138"/>
    <w:rsid w:val="009B766F"/>
    <w:rsid w:val="009B7D26"/>
    <w:rsid w:val="009C1448"/>
    <w:rsid w:val="009C162B"/>
    <w:rsid w:val="009C1D36"/>
    <w:rsid w:val="009C219A"/>
    <w:rsid w:val="009C2C06"/>
    <w:rsid w:val="009C32D7"/>
    <w:rsid w:val="009C4BDA"/>
    <w:rsid w:val="009C4CBF"/>
    <w:rsid w:val="009C4D3A"/>
    <w:rsid w:val="009C4E79"/>
    <w:rsid w:val="009C5736"/>
    <w:rsid w:val="009C7B41"/>
    <w:rsid w:val="009D0E6B"/>
    <w:rsid w:val="009D12D1"/>
    <w:rsid w:val="009D2227"/>
    <w:rsid w:val="009D38F2"/>
    <w:rsid w:val="009D3CD1"/>
    <w:rsid w:val="009D4845"/>
    <w:rsid w:val="009D54C5"/>
    <w:rsid w:val="009D73A7"/>
    <w:rsid w:val="009D7D76"/>
    <w:rsid w:val="009E0209"/>
    <w:rsid w:val="009E096D"/>
    <w:rsid w:val="009E0F6F"/>
    <w:rsid w:val="009E1285"/>
    <w:rsid w:val="009E2BF3"/>
    <w:rsid w:val="009E35CA"/>
    <w:rsid w:val="009E3A02"/>
    <w:rsid w:val="009E430D"/>
    <w:rsid w:val="009E55BE"/>
    <w:rsid w:val="009E5A19"/>
    <w:rsid w:val="009F0AAE"/>
    <w:rsid w:val="009F1FEE"/>
    <w:rsid w:val="009F371E"/>
    <w:rsid w:val="009F37B9"/>
    <w:rsid w:val="009F3849"/>
    <w:rsid w:val="009F451F"/>
    <w:rsid w:val="009F4B05"/>
    <w:rsid w:val="00A00404"/>
    <w:rsid w:val="00A010FB"/>
    <w:rsid w:val="00A0122C"/>
    <w:rsid w:val="00A01255"/>
    <w:rsid w:val="00A01AFD"/>
    <w:rsid w:val="00A058A1"/>
    <w:rsid w:val="00A06C26"/>
    <w:rsid w:val="00A06C7D"/>
    <w:rsid w:val="00A0751B"/>
    <w:rsid w:val="00A07FA4"/>
    <w:rsid w:val="00A119D9"/>
    <w:rsid w:val="00A11B62"/>
    <w:rsid w:val="00A12E0A"/>
    <w:rsid w:val="00A12FC9"/>
    <w:rsid w:val="00A13014"/>
    <w:rsid w:val="00A135F9"/>
    <w:rsid w:val="00A145E1"/>
    <w:rsid w:val="00A162FF"/>
    <w:rsid w:val="00A16D0B"/>
    <w:rsid w:val="00A17BD0"/>
    <w:rsid w:val="00A17F7B"/>
    <w:rsid w:val="00A2033C"/>
    <w:rsid w:val="00A22441"/>
    <w:rsid w:val="00A22BEE"/>
    <w:rsid w:val="00A22CCB"/>
    <w:rsid w:val="00A23D87"/>
    <w:rsid w:val="00A23F19"/>
    <w:rsid w:val="00A24C56"/>
    <w:rsid w:val="00A262B7"/>
    <w:rsid w:val="00A26566"/>
    <w:rsid w:val="00A31C23"/>
    <w:rsid w:val="00A322BE"/>
    <w:rsid w:val="00A33A8D"/>
    <w:rsid w:val="00A33C76"/>
    <w:rsid w:val="00A33F36"/>
    <w:rsid w:val="00A34A8B"/>
    <w:rsid w:val="00A351C6"/>
    <w:rsid w:val="00A358CF"/>
    <w:rsid w:val="00A36091"/>
    <w:rsid w:val="00A36290"/>
    <w:rsid w:val="00A36433"/>
    <w:rsid w:val="00A36F46"/>
    <w:rsid w:val="00A37019"/>
    <w:rsid w:val="00A3799E"/>
    <w:rsid w:val="00A37E71"/>
    <w:rsid w:val="00A40933"/>
    <w:rsid w:val="00A40BBF"/>
    <w:rsid w:val="00A40D25"/>
    <w:rsid w:val="00A411C2"/>
    <w:rsid w:val="00A41F45"/>
    <w:rsid w:val="00A42635"/>
    <w:rsid w:val="00A44A96"/>
    <w:rsid w:val="00A44BC3"/>
    <w:rsid w:val="00A46716"/>
    <w:rsid w:val="00A46FD2"/>
    <w:rsid w:val="00A47078"/>
    <w:rsid w:val="00A4714D"/>
    <w:rsid w:val="00A47E9E"/>
    <w:rsid w:val="00A5048B"/>
    <w:rsid w:val="00A51D8B"/>
    <w:rsid w:val="00A51E53"/>
    <w:rsid w:val="00A52CF7"/>
    <w:rsid w:val="00A53244"/>
    <w:rsid w:val="00A53FA6"/>
    <w:rsid w:val="00A540A0"/>
    <w:rsid w:val="00A54730"/>
    <w:rsid w:val="00A54A18"/>
    <w:rsid w:val="00A55B85"/>
    <w:rsid w:val="00A56F06"/>
    <w:rsid w:val="00A57DB0"/>
    <w:rsid w:val="00A601BC"/>
    <w:rsid w:val="00A608B9"/>
    <w:rsid w:val="00A614A4"/>
    <w:rsid w:val="00A61A1A"/>
    <w:rsid w:val="00A61B24"/>
    <w:rsid w:val="00A61C52"/>
    <w:rsid w:val="00A62CA0"/>
    <w:rsid w:val="00A62ECD"/>
    <w:rsid w:val="00A631D1"/>
    <w:rsid w:val="00A6399A"/>
    <w:rsid w:val="00A649AE"/>
    <w:rsid w:val="00A649FF"/>
    <w:rsid w:val="00A64CFD"/>
    <w:rsid w:val="00A65177"/>
    <w:rsid w:val="00A663CA"/>
    <w:rsid w:val="00A664A9"/>
    <w:rsid w:val="00A66E65"/>
    <w:rsid w:val="00A67086"/>
    <w:rsid w:val="00A714CD"/>
    <w:rsid w:val="00A71890"/>
    <w:rsid w:val="00A71A91"/>
    <w:rsid w:val="00A73C50"/>
    <w:rsid w:val="00A7710E"/>
    <w:rsid w:val="00A775BC"/>
    <w:rsid w:val="00A77878"/>
    <w:rsid w:val="00A77A5B"/>
    <w:rsid w:val="00A80455"/>
    <w:rsid w:val="00A823CA"/>
    <w:rsid w:val="00A84730"/>
    <w:rsid w:val="00A848BC"/>
    <w:rsid w:val="00A84DB4"/>
    <w:rsid w:val="00A859E9"/>
    <w:rsid w:val="00A876B3"/>
    <w:rsid w:val="00A92117"/>
    <w:rsid w:val="00A93172"/>
    <w:rsid w:val="00A93BE2"/>
    <w:rsid w:val="00A93CE2"/>
    <w:rsid w:val="00A951BE"/>
    <w:rsid w:val="00A96751"/>
    <w:rsid w:val="00A970AF"/>
    <w:rsid w:val="00A97B45"/>
    <w:rsid w:val="00AA2FE3"/>
    <w:rsid w:val="00AA4275"/>
    <w:rsid w:val="00AA7478"/>
    <w:rsid w:val="00AA75B1"/>
    <w:rsid w:val="00AA774E"/>
    <w:rsid w:val="00AA7C45"/>
    <w:rsid w:val="00AA7C78"/>
    <w:rsid w:val="00AB01C5"/>
    <w:rsid w:val="00AB0E83"/>
    <w:rsid w:val="00AB12F7"/>
    <w:rsid w:val="00AB3D5D"/>
    <w:rsid w:val="00AB45EA"/>
    <w:rsid w:val="00AB58AD"/>
    <w:rsid w:val="00AB6670"/>
    <w:rsid w:val="00AB735B"/>
    <w:rsid w:val="00AB7661"/>
    <w:rsid w:val="00AC0401"/>
    <w:rsid w:val="00AC0EB8"/>
    <w:rsid w:val="00AC0F33"/>
    <w:rsid w:val="00AC16BB"/>
    <w:rsid w:val="00AC1B7D"/>
    <w:rsid w:val="00AC24B8"/>
    <w:rsid w:val="00AC26A7"/>
    <w:rsid w:val="00AC32B6"/>
    <w:rsid w:val="00AC4A98"/>
    <w:rsid w:val="00AC4B38"/>
    <w:rsid w:val="00AC5509"/>
    <w:rsid w:val="00AC73D8"/>
    <w:rsid w:val="00AD0497"/>
    <w:rsid w:val="00AD1A3E"/>
    <w:rsid w:val="00AD22DC"/>
    <w:rsid w:val="00AD37E7"/>
    <w:rsid w:val="00AD39E0"/>
    <w:rsid w:val="00AD3EB8"/>
    <w:rsid w:val="00AD513D"/>
    <w:rsid w:val="00AD5269"/>
    <w:rsid w:val="00AD5DE2"/>
    <w:rsid w:val="00AD6507"/>
    <w:rsid w:val="00AD716E"/>
    <w:rsid w:val="00AD7442"/>
    <w:rsid w:val="00AD7E2C"/>
    <w:rsid w:val="00AE0274"/>
    <w:rsid w:val="00AE14E2"/>
    <w:rsid w:val="00AE3B08"/>
    <w:rsid w:val="00AE3B4E"/>
    <w:rsid w:val="00AE3D40"/>
    <w:rsid w:val="00AE46D4"/>
    <w:rsid w:val="00AE54FF"/>
    <w:rsid w:val="00AE5CF3"/>
    <w:rsid w:val="00AE6162"/>
    <w:rsid w:val="00AE6E82"/>
    <w:rsid w:val="00AE7900"/>
    <w:rsid w:val="00AF0C6C"/>
    <w:rsid w:val="00AF1583"/>
    <w:rsid w:val="00AF172D"/>
    <w:rsid w:val="00AF2512"/>
    <w:rsid w:val="00AF2CE7"/>
    <w:rsid w:val="00AF34F4"/>
    <w:rsid w:val="00AF48D4"/>
    <w:rsid w:val="00AF5661"/>
    <w:rsid w:val="00AF6325"/>
    <w:rsid w:val="00AF634E"/>
    <w:rsid w:val="00AF6769"/>
    <w:rsid w:val="00AF7CDA"/>
    <w:rsid w:val="00B000B6"/>
    <w:rsid w:val="00B00736"/>
    <w:rsid w:val="00B00D91"/>
    <w:rsid w:val="00B01979"/>
    <w:rsid w:val="00B01EBF"/>
    <w:rsid w:val="00B020EE"/>
    <w:rsid w:val="00B0373C"/>
    <w:rsid w:val="00B0406C"/>
    <w:rsid w:val="00B05068"/>
    <w:rsid w:val="00B069C3"/>
    <w:rsid w:val="00B10685"/>
    <w:rsid w:val="00B109D1"/>
    <w:rsid w:val="00B12C7C"/>
    <w:rsid w:val="00B13F3B"/>
    <w:rsid w:val="00B14878"/>
    <w:rsid w:val="00B148CD"/>
    <w:rsid w:val="00B150E9"/>
    <w:rsid w:val="00B15227"/>
    <w:rsid w:val="00B17F27"/>
    <w:rsid w:val="00B21B57"/>
    <w:rsid w:val="00B221F3"/>
    <w:rsid w:val="00B22E00"/>
    <w:rsid w:val="00B2470D"/>
    <w:rsid w:val="00B24B96"/>
    <w:rsid w:val="00B24FDF"/>
    <w:rsid w:val="00B2502B"/>
    <w:rsid w:val="00B257C2"/>
    <w:rsid w:val="00B26BB6"/>
    <w:rsid w:val="00B315F2"/>
    <w:rsid w:val="00B32606"/>
    <w:rsid w:val="00B33E2D"/>
    <w:rsid w:val="00B34669"/>
    <w:rsid w:val="00B34714"/>
    <w:rsid w:val="00B35B86"/>
    <w:rsid w:val="00B35DF9"/>
    <w:rsid w:val="00B36E33"/>
    <w:rsid w:val="00B37CF0"/>
    <w:rsid w:val="00B418A4"/>
    <w:rsid w:val="00B42525"/>
    <w:rsid w:val="00B4302B"/>
    <w:rsid w:val="00B431BB"/>
    <w:rsid w:val="00B435BE"/>
    <w:rsid w:val="00B43A76"/>
    <w:rsid w:val="00B43C8C"/>
    <w:rsid w:val="00B45EE6"/>
    <w:rsid w:val="00B46EAA"/>
    <w:rsid w:val="00B479AC"/>
    <w:rsid w:val="00B479B3"/>
    <w:rsid w:val="00B47AB6"/>
    <w:rsid w:val="00B50536"/>
    <w:rsid w:val="00B50A00"/>
    <w:rsid w:val="00B5168E"/>
    <w:rsid w:val="00B51822"/>
    <w:rsid w:val="00B51AC0"/>
    <w:rsid w:val="00B51FEF"/>
    <w:rsid w:val="00B527C9"/>
    <w:rsid w:val="00B535B7"/>
    <w:rsid w:val="00B54315"/>
    <w:rsid w:val="00B543EC"/>
    <w:rsid w:val="00B5597F"/>
    <w:rsid w:val="00B55D15"/>
    <w:rsid w:val="00B568E8"/>
    <w:rsid w:val="00B56A8A"/>
    <w:rsid w:val="00B61289"/>
    <w:rsid w:val="00B616E5"/>
    <w:rsid w:val="00B622EA"/>
    <w:rsid w:val="00B635C1"/>
    <w:rsid w:val="00B6507C"/>
    <w:rsid w:val="00B65238"/>
    <w:rsid w:val="00B66B29"/>
    <w:rsid w:val="00B71729"/>
    <w:rsid w:val="00B722DE"/>
    <w:rsid w:val="00B72560"/>
    <w:rsid w:val="00B731E0"/>
    <w:rsid w:val="00B73902"/>
    <w:rsid w:val="00B747D9"/>
    <w:rsid w:val="00B74B9F"/>
    <w:rsid w:val="00B74C66"/>
    <w:rsid w:val="00B750C2"/>
    <w:rsid w:val="00B75583"/>
    <w:rsid w:val="00B75614"/>
    <w:rsid w:val="00B761CF"/>
    <w:rsid w:val="00B7667F"/>
    <w:rsid w:val="00B773AF"/>
    <w:rsid w:val="00B77B25"/>
    <w:rsid w:val="00B77E3E"/>
    <w:rsid w:val="00B82258"/>
    <w:rsid w:val="00B8403E"/>
    <w:rsid w:val="00B84DB1"/>
    <w:rsid w:val="00B84FA1"/>
    <w:rsid w:val="00B862A4"/>
    <w:rsid w:val="00B87261"/>
    <w:rsid w:val="00B87C54"/>
    <w:rsid w:val="00B901D9"/>
    <w:rsid w:val="00B924AE"/>
    <w:rsid w:val="00B92754"/>
    <w:rsid w:val="00B92CF5"/>
    <w:rsid w:val="00B933B5"/>
    <w:rsid w:val="00B95959"/>
    <w:rsid w:val="00BA0162"/>
    <w:rsid w:val="00BA070C"/>
    <w:rsid w:val="00BA10D5"/>
    <w:rsid w:val="00BA191F"/>
    <w:rsid w:val="00BA230A"/>
    <w:rsid w:val="00BA236F"/>
    <w:rsid w:val="00BA290E"/>
    <w:rsid w:val="00BA4CE4"/>
    <w:rsid w:val="00BA5879"/>
    <w:rsid w:val="00BA5A4B"/>
    <w:rsid w:val="00BA5A5C"/>
    <w:rsid w:val="00BA6E0D"/>
    <w:rsid w:val="00BA7565"/>
    <w:rsid w:val="00BB142A"/>
    <w:rsid w:val="00BB233D"/>
    <w:rsid w:val="00BB2773"/>
    <w:rsid w:val="00BB3353"/>
    <w:rsid w:val="00BB4179"/>
    <w:rsid w:val="00BB4477"/>
    <w:rsid w:val="00BB45BF"/>
    <w:rsid w:val="00BB4F14"/>
    <w:rsid w:val="00BB5487"/>
    <w:rsid w:val="00BB5B40"/>
    <w:rsid w:val="00BB68CE"/>
    <w:rsid w:val="00BB7112"/>
    <w:rsid w:val="00BB7453"/>
    <w:rsid w:val="00BC0482"/>
    <w:rsid w:val="00BC0507"/>
    <w:rsid w:val="00BC2862"/>
    <w:rsid w:val="00BC3115"/>
    <w:rsid w:val="00BC381D"/>
    <w:rsid w:val="00BC3C1E"/>
    <w:rsid w:val="00BC459C"/>
    <w:rsid w:val="00BC50AC"/>
    <w:rsid w:val="00BC5A56"/>
    <w:rsid w:val="00BC6242"/>
    <w:rsid w:val="00BC64E1"/>
    <w:rsid w:val="00BC6557"/>
    <w:rsid w:val="00BC7606"/>
    <w:rsid w:val="00BC7E5C"/>
    <w:rsid w:val="00BD077A"/>
    <w:rsid w:val="00BD0C59"/>
    <w:rsid w:val="00BD136C"/>
    <w:rsid w:val="00BD187F"/>
    <w:rsid w:val="00BD2863"/>
    <w:rsid w:val="00BD28DB"/>
    <w:rsid w:val="00BD2D39"/>
    <w:rsid w:val="00BD2FBC"/>
    <w:rsid w:val="00BD31BF"/>
    <w:rsid w:val="00BD4EE0"/>
    <w:rsid w:val="00BD5DE0"/>
    <w:rsid w:val="00BD69B0"/>
    <w:rsid w:val="00BE02E5"/>
    <w:rsid w:val="00BE10E8"/>
    <w:rsid w:val="00BE134B"/>
    <w:rsid w:val="00BE17D8"/>
    <w:rsid w:val="00BE1932"/>
    <w:rsid w:val="00BE28E2"/>
    <w:rsid w:val="00BE2EBA"/>
    <w:rsid w:val="00BE33B0"/>
    <w:rsid w:val="00BE4954"/>
    <w:rsid w:val="00BE52BE"/>
    <w:rsid w:val="00BE5CCD"/>
    <w:rsid w:val="00BE624B"/>
    <w:rsid w:val="00BE684F"/>
    <w:rsid w:val="00BE696E"/>
    <w:rsid w:val="00BF31CD"/>
    <w:rsid w:val="00BF33E2"/>
    <w:rsid w:val="00BF4ACB"/>
    <w:rsid w:val="00BF4B95"/>
    <w:rsid w:val="00BF6570"/>
    <w:rsid w:val="00BF68EB"/>
    <w:rsid w:val="00BF75BD"/>
    <w:rsid w:val="00C010C9"/>
    <w:rsid w:val="00C01A72"/>
    <w:rsid w:val="00C03161"/>
    <w:rsid w:val="00C03462"/>
    <w:rsid w:val="00C03BBB"/>
    <w:rsid w:val="00C07D5E"/>
    <w:rsid w:val="00C07E2D"/>
    <w:rsid w:val="00C104ED"/>
    <w:rsid w:val="00C10630"/>
    <w:rsid w:val="00C1117E"/>
    <w:rsid w:val="00C11685"/>
    <w:rsid w:val="00C127BF"/>
    <w:rsid w:val="00C13C6D"/>
    <w:rsid w:val="00C14BEA"/>
    <w:rsid w:val="00C16B72"/>
    <w:rsid w:val="00C17FB4"/>
    <w:rsid w:val="00C218B7"/>
    <w:rsid w:val="00C21F5C"/>
    <w:rsid w:val="00C224B0"/>
    <w:rsid w:val="00C22824"/>
    <w:rsid w:val="00C22983"/>
    <w:rsid w:val="00C229F0"/>
    <w:rsid w:val="00C24FB6"/>
    <w:rsid w:val="00C25EE0"/>
    <w:rsid w:val="00C271BB"/>
    <w:rsid w:val="00C27485"/>
    <w:rsid w:val="00C31163"/>
    <w:rsid w:val="00C31B22"/>
    <w:rsid w:val="00C33C7F"/>
    <w:rsid w:val="00C37982"/>
    <w:rsid w:val="00C37B65"/>
    <w:rsid w:val="00C37BF0"/>
    <w:rsid w:val="00C4099E"/>
    <w:rsid w:val="00C411DC"/>
    <w:rsid w:val="00C419EF"/>
    <w:rsid w:val="00C41AE3"/>
    <w:rsid w:val="00C41FDD"/>
    <w:rsid w:val="00C42CCB"/>
    <w:rsid w:val="00C43CA2"/>
    <w:rsid w:val="00C44282"/>
    <w:rsid w:val="00C44429"/>
    <w:rsid w:val="00C44C19"/>
    <w:rsid w:val="00C44C80"/>
    <w:rsid w:val="00C44D52"/>
    <w:rsid w:val="00C45455"/>
    <w:rsid w:val="00C454F0"/>
    <w:rsid w:val="00C4591F"/>
    <w:rsid w:val="00C45A82"/>
    <w:rsid w:val="00C463CC"/>
    <w:rsid w:val="00C46707"/>
    <w:rsid w:val="00C46EE5"/>
    <w:rsid w:val="00C502EB"/>
    <w:rsid w:val="00C507B8"/>
    <w:rsid w:val="00C50CD1"/>
    <w:rsid w:val="00C5191A"/>
    <w:rsid w:val="00C5324B"/>
    <w:rsid w:val="00C601A6"/>
    <w:rsid w:val="00C611DE"/>
    <w:rsid w:val="00C61280"/>
    <w:rsid w:val="00C6195C"/>
    <w:rsid w:val="00C61CB3"/>
    <w:rsid w:val="00C62CC4"/>
    <w:rsid w:val="00C62FCA"/>
    <w:rsid w:val="00C633D3"/>
    <w:rsid w:val="00C6366F"/>
    <w:rsid w:val="00C64683"/>
    <w:rsid w:val="00C64AD0"/>
    <w:rsid w:val="00C65F81"/>
    <w:rsid w:val="00C66B78"/>
    <w:rsid w:val="00C675D8"/>
    <w:rsid w:val="00C70226"/>
    <w:rsid w:val="00C70394"/>
    <w:rsid w:val="00C712B9"/>
    <w:rsid w:val="00C717DF"/>
    <w:rsid w:val="00C72385"/>
    <w:rsid w:val="00C73259"/>
    <w:rsid w:val="00C73F0F"/>
    <w:rsid w:val="00C740C3"/>
    <w:rsid w:val="00C75128"/>
    <w:rsid w:val="00C773BB"/>
    <w:rsid w:val="00C777D9"/>
    <w:rsid w:val="00C77B1A"/>
    <w:rsid w:val="00C8028F"/>
    <w:rsid w:val="00C805FF"/>
    <w:rsid w:val="00C8188B"/>
    <w:rsid w:val="00C81A5A"/>
    <w:rsid w:val="00C83517"/>
    <w:rsid w:val="00C838E2"/>
    <w:rsid w:val="00C84927"/>
    <w:rsid w:val="00C84E82"/>
    <w:rsid w:val="00C85161"/>
    <w:rsid w:val="00C85740"/>
    <w:rsid w:val="00C862FE"/>
    <w:rsid w:val="00C876D3"/>
    <w:rsid w:val="00C91347"/>
    <w:rsid w:val="00C91920"/>
    <w:rsid w:val="00C94BA6"/>
    <w:rsid w:val="00C94C44"/>
    <w:rsid w:val="00C9500F"/>
    <w:rsid w:val="00C95149"/>
    <w:rsid w:val="00C9524C"/>
    <w:rsid w:val="00C952FE"/>
    <w:rsid w:val="00C9636C"/>
    <w:rsid w:val="00CA01FB"/>
    <w:rsid w:val="00CA2FE5"/>
    <w:rsid w:val="00CA39EE"/>
    <w:rsid w:val="00CA4352"/>
    <w:rsid w:val="00CA456C"/>
    <w:rsid w:val="00CA61AB"/>
    <w:rsid w:val="00CA7960"/>
    <w:rsid w:val="00CB0512"/>
    <w:rsid w:val="00CB137A"/>
    <w:rsid w:val="00CB1C81"/>
    <w:rsid w:val="00CB2738"/>
    <w:rsid w:val="00CB4A82"/>
    <w:rsid w:val="00CB4D2E"/>
    <w:rsid w:val="00CB514F"/>
    <w:rsid w:val="00CB55BB"/>
    <w:rsid w:val="00CB59F6"/>
    <w:rsid w:val="00CB653F"/>
    <w:rsid w:val="00CB706E"/>
    <w:rsid w:val="00CC09A5"/>
    <w:rsid w:val="00CC2F4C"/>
    <w:rsid w:val="00CC7B30"/>
    <w:rsid w:val="00CD162A"/>
    <w:rsid w:val="00CD1E35"/>
    <w:rsid w:val="00CD2593"/>
    <w:rsid w:val="00CD2A77"/>
    <w:rsid w:val="00CD2F45"/>
    <w:rsid w:val="00CD41EC"/>
    <w:rsid w:val="00CD49A8"/>
    <w:rsid w:val="00CD5BBB"/>
    <w:rsid w:val="00CD6996"/>
    <w:rsid w:val="00CD6DE7"/>
    <w:rsid w:val="00CD6ED0"/>
    <w:rsid w:val="00CD724A"/>
    <w:rsid w:val="00CD7459"/>
    <w:rsid w:val="00CD79DD"/>
    <w:rsid w:val="00CD7B86"/>
    <w:rsid w:val="00CE1490"/>
    <w:rsid w:val="00CE3BDB"/>
    <w:rsid w:val="00CE44A2"/>
    <w:rsid w:val="00CE5145"/>
    <w:rsid w:val="00CE5F69"/>
    <w:rsid w:val="00CE609B"/>
    <w:rsid w:val="00CE7712"/>
    <w:rsid w:val="00CE781C"/>
    <w:rsid w:val="00CE7A56"/>
    <w:rsid w:val="00CE7EC6"/>
    <w:rsid w:val="00CF1B71"/>
    <w:rsid w:val="00CF26AE"/>
    <w:rsid w:val="00CF333C"/>
    <w:rsid w:val="00CF66E0"/>
    <w:rsid w:val="00CF6F76"/>
    <w:rsid w:val="00D0038B"/>
    <w:rsid w:val="00D0068A"/>
    <w:rsid w:val="00D0179E"/>
    <w:rsid w:val="00D041B9"/>
    <w:rsid w:val="00D048CF"/>
    <w:rsid w:val="00D05184"/>
    <w:rsid w:val="00D052D6"/>
    <w:rsid w:val="00D05608"/>
    <w:rsid w:val="00D05686"/>
    <w:rsid w:val="00D0657F"/>
    <w:rsid w:val="00D0786C"/>
    <w:rsid w:val="00D1247A"/>
    <w:rsid w:val="00D1255E"/>
    <w:rsid w:val="00D12F84"/>
    <w:rsid w:val="00D136B3"/>
    <w:rsid w:val="00D14AFA"/>
    <w:rsid w:val="00D14DF5"/>
    <w:rsid w:val="00D14F09"/>
    <w:rsid w:val="00D154DA"/>
    <w:rsid w:val="00D156E4"/>
    <w:rsid w:val="00D15A6F"/>
    <w:rsid w:val="00D16EAC"/>
    <w:rsid w:val="00D17E47"/>
    <w:rsid w:val="00D21258"/>
    <w:rsid w:val="00D212E0"/>
    <w:rsid w:val="00D24A0E"/>
    <w:rsid w:val="00D25B79"/>
    <w:rsid w:val="00D260B9"/>
    <w:rsid w:val="00D264C3"/>
    <w:rsid w:val="00D27123"/>
    <w:rsid w:val="00D273C1"/>
    <w:rsid w:val="00D277BA"/>
    <w:rsid w:val="00D303B1"/>
    <w:rsid w:val="00D3215C"/>
    <w:rsid w:val="00D33CA0"/>
    <w:rsid w:val="00D3553F"/>
    <w:rsid w:val="00D35980"/>
    <w:rsid w:val="00D36AE9"/>
    <w:rsid w:val="00D36B81"/>
    <w:rsid w:val="00D37243"/>
    <w:rsid w:val="00D37A87"/>
    <w:rsid w:val="00D40BB1"/>
    <w:rsid w:val="00D40CE2"/>
    <w:rsid w:val="00D41333"/>
    <w:rsid w:val="00D41444"/>
    <w:rsid w:val="00D42D3C"/>
    <w:rsid w:val="00D435FB"/>
    <w:rsid w:val="00D43DD3"/>
    <w:rsid w:val="00D4460E"/>
    <w:rsid w:val="00D4462C"/>
    <w:rsid w:val="00D45A8B"/>
    <w:rsid w:val="00D4602F"/>
    <w:rsid w:val="00D461DF"/>
    <w:rsid w:val="00D462ED"/>
    <w:rsid w:val="00D46D58"/>
    <w:rsid w:val="00D47009"/>
    <w:rsid w:val="00D4742F"/>
    <w:rsid w:val="00D52AFA"/>
    <w:rsid w:val="00D5585D"/>
    <w:rsid w:val="00D6018C"/>
    <w:rsid w:val="00D61497"/>
    <w:rsid w:val="00D615AC"/>
    <w:rsid w:val="00D63899"/>
    <w:rsid w:val="00D64948"/>
    <w:rsid w:val="00D6575E"/>
    <w:rsid w:val="00D702D3"/>
    <w:rsid w:val="00D7065B"/>
    <w:rsid w:val="00D71732"/>
    <w:rsid w:val="00D71E12"/>
    <w:rsid w:val="00D726CC"/>
    <w:rsid w:val="00D72E10"/>
    <w:rsid w:val="00D72E5E"/>
    <w:rsid w:val="00D73F9C"/>
    <w:rsid w:val="00D7657D"/>
    <w:rsid w:val="00D83D6E"/>
    <w:rsid w:val="00D83F23"/>
    <w:rsid w:val="00D84D45"/>
    <w:rsid w:val="00D851E6"/>
    <w:rsid w:val="00D85EFA"/>
    <w:rsid w:val="00D8651E"/>
    <w:rsid w:val="00D877EE"/>
    <w:rsid w:val="00D900C2"/>
    <w:rsid w:val="00D907BB"/>
    <w:rsid w:val="00D90AC5"/>
    <w:rsid w:val="00D92E35"/>
    <w:rsid w:val="00D94781"/>
    <w:rsid w:val="00D95358"/>
    <w:rsid w:val="00D95F7D"/>
    <w:rsid w:val="00D96502"/>
    <w:rsid w:val="00D969A7"/>
    <w:rsid w:val="00D97070"/>
    <w:rsid w:val="00DA0384"/>
    <w:rsid w:val="00DA0B17"/>
    <w:rsid w:val="00DA10BB"/>
    <w:rsid w:val="00DA2C56"/>
    <w:rsid w:val="00DA3667"/>
    <w:rsid w:val="00DA3E49"/>
    <w:rsid w:val="00DA4912"/>
    <w:rsid w:val="00DA5099"/>
    <w:rsid w:val="00DA571F"/>
    <w:rsid w:val="00DA57B8"/>
    <w:rsid w:val="00DA57CE"/>
    <w:rsid w:val="00DA5AAE"/>
    <w:rsid w:val="00DA66D8"/>
    <w:rsid w:val="00DA745E"/>
    <w:rsid w:val="00DA7C2B"/>
    <w:rsid w:val="00DB06E8"/>
    <w:rsid w:val="00DB0EBF"/>
    <w:rsid w:val="00DB1F84"/>
    <w:rsid w:val="00DB2A96"/>
    <w:rsid w:val="00DB30BA"/>
    <w:rsid w:val="00DB3AE6"/>
    <w:rsid w:val="00DB3D14"/>
    <w:rsid w:val="00DB4268"/>
    <w:rsid w:val="00DB5F58"/>
    <w:rsid w:val="00DB63FA"/>
    <w:rsid w:val="00DB6624"/>
    <w:rsid w:val="00DB70E7"/>
    <w:rsid w:val="00DB73A4"/>
    <w:rsid w:val="00DB7A5E"/>
    <w:rsid w:val="00DC04C3"/>
    <w:rsid w:val="00DC0575"/>
    <w:rsid w:val="00DC0BE1"/>
    <w:rsid w:val="00DC1201"/>
    <w:rsid w:val="00DC2CB7"/>
    <w:rsid w:val="00DC326C"/>
    <w:rsid w:val="00DC36CD"/>
    <w:rsid w:val="00DC3C18"/>
    <w:rsid w:val="00DC4C69"/>
    <w:rsid w:val="00DC5960"/>
    <w:rsid w:val="00DC61B9"/>
    <w:rsid w:val="00DC6469"/>
    <w:rsid w:val="00DC68C9"/>
    <w:rsid w:val="00DC6FFC"/>
    <w:rsid w:val="00DC7322"/>
    <w:rsid w:val="00DD0405"/>
    <w:rsid w:val="00DD0923"/>
    <w:rsid w:val="00DD0DA2"/>
    <w:rsid w:val="00DD0FBA"/>
    <w:rsid w:val="00DD19E7"/>
    <w:rsid w:val="00DD1AC3"/>
    <w:rsid w:val="00DD2071"/>
    <w:rsid w:val="00DD3DB1"/>
    <w:rsid w:val="00DD4F00"/>
    <w:rsid w:val="00DD591D"/>
    <w:rsid w:val="00DD5C8F"/>
    <w:rsid w:val="00DD640A"/>
    <w:rsid w:val="00DD6B31"/>
    <w:rsid w:val="00DD7971"/>
    <w:rsid w:val="00DE043B"/>
    <w:rsid w:val="00DE0753"/>
    <w:rsid w:val="00DE1452"/>
    <w:rsid w:val="00DE17E6"/>
    <w:rsid w:val="00DE2F2C"/>
    <w:rsid w:val="00DE2F88"/>
    <w:rsid w:val="00DE381C"/>
    <w:rsid w:val="00DE4221"/>
    <w:rsid w:val="00DE46AC"/>
    <w:rsid w:val="00DE477F"/>
    <w:rsid w:val="00DE5A9D"/>
    <w:rsid w:val="00DE6373"/>
    <w:rsid w:val="00DE67B6"/>
    <w:rsid w:val="00DE6A36"/>
    <w:rsid w:val="00DE6BB4"/>
    <w:rsid w:val="00DE6DAE"/>
    <w:rsid w:val="00DF0123"/>
    <w:rsid w:val="00DF1103"/>
    <w:rsid w:val="00DF1829"/>
    <w:rsid w:val="00DF26A2"/>
    <w:rsid w:val="00DF3D2E"/>
    <w:rsid w:val="00DF3ED6"/>
    <w:rsid w:val="00DF5A59"/>
    <w:rsid w:val="00DF752C"/>
    <w:rsid w:val="00DF77C1"/>
    <w:rsid w:val="00DF795A"/>
    <w:rsid w:val="00DF7A5A"/>
    <w:rsid w:val="00DF7F97"/>
    <w:rsid w:val="00E00968"/>
    <w:rsid w:val="00E021E8"/>
    <w:rsid w:val="00E029BD"/>
    <w:rsid w:val="00E03117"/>
    <w:rsid w:val="00E037FF"/>
    <w:rsid w:val="00E03FBB"/>
    <w:rsid w:val="00E04791"/>
    <w:rsid w:val="00E055E7"/>
    <w:rsid w:val="00E066AE"/>
    <w:rsid w:val="00E07A2C"/>
    <w:rsid w:val="00E109A1"/>
    <w:rsid w:val="00E11822"/>
    <w:rsid w:val="00E13543"/>
    <w:rsid w:val="00E146A7"/>
    <w:rsid w:val="00E14B57"/>
    <w:rsid w:val="00E15A00"/>
    <w:rsid w:val="00E16FED"/>
    <w:rsid w:val="00E204F6"/>
    <w:rsid w:val="00E23032"/>
    <w:rsid w:val="00E23D6C"/>
    <w:rsid w:val="00E23EAD"/>
    <w:rsid w:val="00E24382"/>
    <w:rsid w:val="00E24E84"/>
    <w:rsid w:val="00E2619E"/>
    <w:rsid w:val="00E27430"/>
    <w:rsid w:val="00E276E6"/>
    <w:rsid w:val="00E3043F"/>
    <w:rsid w:val="00E31265"/>
    <w:rsid w:val="00E31688"/>
    <w:rsid w:val="00E317F5"/>
    <w:rsid w:val="00E319A8"/>
    <w:rsid w:val="00E32494"/>
    <w:rsid w:val="00E32F0E"/>
    <w:rsid w:val="00E34884"/>
    <w:rsid w:val="00E34A52"/>
    <w:rsid w:val="00E34B2F"/>
    <w:rsid w:val="00E35547"/>
    <w:rsid w:val="00E36D05"/>
    <w:rsid w:val="00E3705E"/>
    <w:rsid w:val="00E3740B"/>
    <w:rsid w:val="00E40FD3"/>
    <w:rsid w:val="00E4123F"/>
    <w:rsid w:val="00E425F2"/>
    <w:rsid w:val="00E42A04"/>
    <w:rsid w:val="00E434E6"/>
    <w:rsid w:val="00E438B2"/>
    <w:rsid w:val="00E451B4"/>
    <w:rsid w:val="00E475B3"/>
    <w:rsid w:val="00E506C9"/>
    <w:rsid w:val="00E50772"/>
    <w:rsid w:val="00E50A07"/>
    <w:rsid w:val="00E50E01"/>
    <w:rsid w:val="00E51352"/>
    <w:rsid w:val="00E514D5"/>
    <w:rsid w:val="00E52149"/>
    <w:rsid w:val="00E5275B"/>
    <w:rsid w:val="00E52C2D"/>
    <w:rsid w:val="00E53A12"/>
    <w:rsid w:val="00E5452E"/>
    <w:rsid w:val="00E55B28"/>
    <w:rsid w:val="00E55CAD"/>
    <w:rsid w:val="00E56AED"/>
    <w:rsid w:val="00E5720B"/>
    <w:rsid w:val="00E57964"/>
    <w:rsid w:val="00E6012B"/>
    <w:rsid w:val="00E61442"/>
    <w:rsid w:val="00E61700"/>
    <w:rsid w:val="00E61D44"/>
    <w:rsid w:val="00E61F6F"/>
    <w:rsid w:val="00E6369F"/>
    <w:rsid w:val="00E63850"/>
    <w:rsid w:val="00E63E92"/>
    <w:rsid w:val="00E63FDF"/>
    <w:rsid w:val="00E6474C"/>
    <w:rsid w:val="00E64B81"/>
    <w:rsid w:val="00E64C81"/>
    <w:rsid w:val="00E652AB"/>
    <w:rsid w:val="00E665F3"/>
    <w:rsid w:val="00E678DC"/>
    <w:rsid w:val="00E67F70"/>
    <w:rsid w:val="00E7076A"/>
    <w:rsid w:val="00E70EAB"/>
    <w:rsid w:val="00E717F0"/>
    <w:rsid w:val="00E7298A"/>
    <w:rsid w:val="00E72F88"/>
    <w:rsid w:val="00E75F9D"/>
    <w:rsid w:val="00E75FC6"/>
    <w:rsid w:val="00E76369"/>
    <w:rsid w:val="00E77153"/>
    <w:rsid w:val="00E773FD"/>
    <w:rsid w:val="00E77653"/>
    <w:rsid w:val="00E800D9"/>
    <w:rsid w:val="00E81913"/>
    <w:rsid w:val="00E81969"/>
    <w:rsid w:val="00E81D2E"/>
    <w:rsid w:val="00E82293"/>
    <w:rsid w:val="00E84903"/>
    <w:rsid w:val="00E84D7E"/>
    <w:rsid w:val="00E86446"/>
    <w:rsid w:val="00E8676A"/>
    <w:rsid w:val="00E873C3"/>
    <w:rsid w:val="00E8747D"/>
    <w:rsid w:val="00E87D72"/>
    <w:rsid w:val="00E91F79"/>
    <w:rsid w:val="00E936AA"/>
    <w:rsid w:val="00E939EE"/>
    <w:rsid w:val="00E93F38"/>
    <w:rsid w:val="00E94105"/>
    <w:rsid w:val="00E94CC7"/>
    <w:rsid w:val="00E94EB0"/>
    <w:rsid w:val="00E95C29"/>
    <w:rsid w:val="00E96A8C"/>
    <w:rsid w:val="00E96B56"/>
    <w:rsid w:val="00E978CF"/>
    <w:rsid w:val="00EA211C"/>
    <w:rsid w:val="00EA2939"/>
    <w:rsid w:val="00EA2C47"/>
    <w:rsid w:val="00EA3DB5"/>
    <w:rsid w:val="00EA4B77"/>
    <w:rsid w:val="00EA4BBE"/>
    <w:rsid w:val="00EA5BA9"/>
    <w:rsid w:val="00EA678A"/>
    <w:rsid w:val="00EA7802"/>
    <w:rsid w:val="00EB0E79"/>
    <w:rsid w:val="00EB0EE8"/>
    <w:rsid w:val="00EB1653"/>
    <w:rsid w:val="00EB17FC"/>
    <w:rsid w:val="00EB1FC7"/>
    <w:rsid w:val="00EB337B"/>
    <w:rsid w:val="00EB3D43"/>
    <w:rsid w:val="00EB4D69"/>
    <w:rsid w:val="00EB5D4C"/>
    <w:rsid w:val="00EB77F5"/>
    <w:rsid w:val="00EC01F4"/>
    <w:rsid w:val="00EC1446"/>
    <w:rsid w:val="00EC25A4"/>
    <w:rsid w:val="00EC274D"/>
    <w:rsid w:val="00EC29F4"/>
    <w:rsid w:val="00EC3854"/>
    <w:rsid w:val="00EC53A8"/>
    <w:rsid w:val="00EC5D3B"/>
    <w:rsid w:val="00EC61DC"/>
    <w:rsid w:val="00EC62A6"/>
    <w:rsid w:val="00EC68E8"/>
    <w:rsid w:val="00EC6BA4"/>
    <w:rsid w:val="00EC795E"/>
    <w:rsid w:val="00EC7E29"/>
    <w:rsid w:val="00ED281A"/>
    <w:rsid w:val="00ED3B9F"/>
    <w:rsid w:val="00ED4086"/>
    <w:rsid w:val="00ED4C1C"/>
    <w:rsid w:val="00ED5329"/>
    <w:rsid w:val="00ED636F"/>
    <w:rsid w:val="00ED7072"/>
    <w:rsid w:val="00EE044F"/>
    <w:rsid w:val="00EE0DDA"/>
    <w:rsid w:val="00EE10D1"/>
    <w:rsid w:val="00EE15DB"/>
    <w:rsid w:val="00EE2388"/>
    <w:rsid w:val="00EE2641"/>
    <w:rsid w:val="00EE392E"/>
    <w:rsid w:val="00EE3970"/>
    <w:rsid w:val="00EE44C6"/>
    <w:rsid w:val="00EE5018"/>
    <w:rsid w:val="00EE57E4"/>
    <w:rsid w:val="00EE6B2D"/>
    <w:rsid w:val="00EE70DB"/>
    <w:rsid w:val="00EF0E37"/>
    <w:rsid w:val="00EF1829"/>
    <w:rsid w:val="00EF19E3"/>
    <w:rsid w:val="00EF2787"/>
    <w:rsid w:val="00EF2C10"/>
    <w:rsid w:val="00EF2C1E"/>
    <w:rsid w:val="00EF3489"/>
    <w:rsid w:val="00EF357A"/>
    <w:rsid w:val="00EF4FE3"/>
    <w:rsid w:val="00EF746A"/>
    <w:rsid w:val="00F00840"/>
    <w:rsid w:val="00F01135"/>
    <w:rsid w:val="00F0212C"/>
    <w:rsid w:val="00F0279B"/>
    <w:rsid w:val="00F030E4"/>
    <w:rsid w:val="00F033B7"/>
    <w:rsid w:val="00F037B4"/>
    <w:rsid w:val="00F03B1C"/>
    <w:rsid w:val="00F0447B"/>
    <w:rsid w:val="00F04FC3"/>
    <w:rsid w:val="00F07E76"/>
    <w:rsid w:val="00F105E3"/>
    <w:rsid w:val="00F11094"/>
    <w:rsid w:val="00F11581"/>
    <w:rsid w:val="00F12685"/>
    <w:rsid w:val="00F1351A"/>
    <w:rsid w:val="00F13A94"/>
    <w:rsid w:val="00F144E8"/>
    <w:rsid w:val="00F15245"/>
    <w:rsid w:val="00F15393"/>
    <w:rsid w:val="00F15B1E"/>
    <w:rsid w:val="00F164DF"/>
    <w:rsid w:val="00F17336"/>
    <w:rsid w:val="00F2017C"/>
    <w:rsid w:val="00F21A4F"/>
    <w:rsid w:val="00F22107"/>
    <w:rsid w:val="00F22DC6"/>
    <w:rsid w:val="00F23E9F"/>
    <w:rsid w:val="00F244B8"/>
    <w:rsid w:val="00F24BE0"/>
    <w:rsid w:val="00F25965"/>
    <w:rsid w:val="00F26E39"/>
    <w:rsid w:val="00F273FB"/>
    <w:rsid w:val="00F27D55"/>
    <w:rsid w:val="00F3022D"/>
    <w:rsid w:val="00F3061E"/>
    <w:rsid w:val="00F308E6"/>
    <w:rsid w:val="00F310ED"/>
    <w:rsid w:val="00F337C1"/>
    <w:rsid w:val="00F344B6"/>
    <w:rsid w:val="00F34E8E"/>
    <w:rsid w:val="00F35B1D"/>
    <w:rsid w:val="00F35CAA"/>
    <w:rsid w:val="00F37016"/>
    <w:rsid w:val="00F40120"/>
    <w:rsid w:val="00F40867"/>
    <w:rsid w:val="00F409EB"/>
    <w:rsid w:val="00F40BA4"/>
    <w:rsid w:val="00F41D7C"/>
    <w:rsid w:val="00F41EAE"/>
    <w:rsid w:val="00F4292E"/>
    <w:rsid w:val="00F42D9F"/>
    <w:rsid w:val="00F43505"/>
    <w:rsid w:val="00F458F7"/>
    <w:rsid w:val="00F475E6"/>
    <w:rsid w:val="00F475FE"/>
    <w:rsid w:val="00F47F68"/>
    <w:rsid w:val="00F53AA1"/>
    <w:rsid w:val="00F54ABB"/>
    <w:rsid w:val="00F565E4"/>
    <w:rsid w:val="00F56DF9"/>
    <w:rsid w:val="00F572CD"/>
    <w:rsid w:val="00F5771C"/>
    <w:rsid w:val="00F6085C"/>
    <w:rsid w:val="00F60B23"/>
    <w:rsid w:val="00F613E8"/>
    <w:rsid w:val="00F62968"/>
    <w:rsid w:val="00F62CB6"/>
    <w:rsid w:val="00F6527E"/>
    <w:rsid w:val="00F65438"/>
    <w:rsid w:val="00F65D62"/>
    <w:rsid w:val="00F67467"/>
    <w:rsid w:val="00F70764"/>
    <w:rsid w:val="00F71386"/>
    <w:rsid w:val="00F7162A"/>
    <w:rsid w:val="00F71D04"/>
    <w:rsid w:val="00F72531"/>
    <w:rsid w:val="00F725ED"/>
    <w:rsid w:val="00F72CE6"/>
    <w:rsid w:val="00F7330B"/>
    <w:rsid w:val="00F73964"/>
    <w:rsid w:val="00F73CBB"/>
    <w:rsid w:val="00F7403C"/>
    <w:rsid w:val="00F744A6"/>
    <w:rsid w:val="00F76988"/>
    <w:rsid w:val="00F80849"/>
    <w:rsid w:val="00F80965"/>
    <w:rsid w:val="00F832B7"/>
    <w:rsid w:val="00F83764"/>
    <w:rsid w:val="00F8474F"/>
    <w:rsid w:val="00F85625"/>
    <w:rsid w:val="00F85D60"/>
    <w:rsid w:val="00F866E1"/>
    <w:rsid w:val="00F86BCE"/>
    <w:rsid w:val="00F8724D"/>
    <w:rsid w:val="00F8765F"/>
    <w:rsid w:val="00F9090D"/>
    <w:rsid w:val="00F91281"/>
    <w:rsid w:val="00F91594"/>
    <w:rsid w:val="00F92004"/>
    <w:rsid w:val="00F929A1"/>
    <w:rsid w:val="00F94ABF"/>
    <w:rsid w:val="00F94AE4"/>
    <w:rsid w:val="00F9546B"/>
    <w:rsid w:val="00F95540"/>
    <w:rsid w:val="00F971C0"/>
    <w:rsid w:val="00F9732D"/>
    <w:rsid w:val="00FA00B9"/>
    <w:rsid w:val="00FA026A"/>
    <w:rsid w:val="00FA0EC1"/>
    <w:rsid w:val="00FA1104"/>
    <w:rsid w:val="00FA12BE"/>
    <w:rsid w:val="00FA1915"/>
    <w:rsid w:val="00FA35EF"/>
    <w:rsid w:val="00FA44B0"/>
    <w:rsid w:val="00FA68AC"/>
    <w:rsid w:val="00FA783F"/>
    <w:rsid w:val="00FA789F"/>
    <w:rsid w:val="00FA7A48"/>
    <w:rsid w:val="00FB065B"/>
    <w:rsid w:val="00FB1211"/>
    <w:rsid w:val="00FB13E1"/>
    <w:rsid w:val="00FB16DC"/>
    <w:rsid w:val="00FB1C09"/>
    <w:rsid w:val="00FB28A9"/>
    <w:rsid w:val="00FB3A3D"/>
    <w:rsid w:val="00FB3DDC"/>
    <w:rsid w:val="00FB3F53"/>
    <w:rsid w:val="00FB45E5"/>
    <w:rsid w:val="00FB515B"/>
    <w:rsid w:val="00FB52F5"/>
    <w:rsid w:val="00FB60BB"/>
    <w:rsid w:val="00FB6475"/>
    <w:rsid w:val="00FB6A20"/>
    <w:rsid w:val="00FB7179"/>
    <w:rsid w:val="00FC1265"/>
    <w:rsid w:val="00FC1D37"/>
    <w:rsid w:val="00FC2990"/>
    <w:rsid w:val="00FC2C23"/>
    <w:rsid w:val="00FC2FE8"/>
    <w:rsid w:val="00FC3D99"/>
    <w:rsid w:val="00FC76A0"/>
    <w:rsid w:val="00FD071B"/>
    <w:rsid w:val="00FD129A"/>
    <w:rsid w:val="00FD27B3"/>
    <w:rsid w:val="00FD2E2C"/>
    <w:rsid w:val="00FD359C"/>
    <w:rsid w:val="00FD42AF"/>
    <w:rsid w:val="00FD45DD"/>
    <w:rsid w:val="00FD4EB7"/>
    <w:rsid w:val="00FD51BA"/>
    <w:rsid w:val="00FD56E4"/>
    <w:rsid w:val="00FD7400"/>
    <w:rsid w:val="00FD7D0D"/>
    <w:rsid w:val="00FE536F"/>
    <w:rsid w:val="00FE6C2D"/>
    <w:rsid w:val="00FF26C3"/>
    <w:rsid w:val="00FF592B"/>
    <w:rsid w:val="00FF71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276" w:lineRule="auto"/>
        <w:ind w:left="1066" w:hanging="357"/>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able of figures" w:qFormat="1"/>
    <w:lsdException w:name="page number" w:uiPriority="0"/>
    <w:lsdException w:name="List Bullet" w:uiPriority="0"/>
    <w:lsdException w:name="List 2" w:uiPriority="0"/>
    <w:lsdException w:name="Title" w:semiHidden="0" w:uiPriority="10" w:unhideWhenUsed="0" w:qFormat="1"/>
    <w:lsdException w:name="Default Paragraph Font" w:uiPriority="1"/>
    <w:lsdException w:name="Body Text" w:qFormat="1"/>
    <w:lsdException w:name="Body Text Indent" w:uiPriority="0"/>
    <w:lsdException w:name="Subtitle" w:semiHidden="0" w:uiPriority="11" w:unhideWhenUsed="0" w:qFormat="1"/>
    <w:lsdException w:name="Body Text 2" w:uiPriority="0" w:qFormat="1"/>
    <w:lsdException w:name="Body Text Indent 2" w:uiPriority="0" w:qFormat="1"/>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qFormat="1"/>
    <w:lsdException w:name="Table Simple 1" w:uiPriority="0"/>
    <w:lsdException w:name="Table Grid 1" w:uiPriority="0"/>
    <w:lsdException w:name="Table Elegan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370BB3"/>
    <w:pPr>
      <w:ind w:left="0" w:firstLine="709"/>
    </w:pPr>
    <w:rPr>
      <w:rFonts w:ascii="Times New Roman" w:eastAsia="Times New Roman" w:hAnsi="Times New Roman" w:cs="Times New Roman"/>
      <w:sz w:val="24"/>
      <w:szCs w:val="24"/>
      <w:lang w:eastAsia="ru-RU"/>
    </w:rPr>
  </w:style>
  <w:style w:type="paragraph" w:styleId="12">
    <w:name w:val="heading 1"/>
    <w:aliases w:val="Заголовок 1 Знак Знак Знак Знак Знак,Заголовок 1 Знак Знак,H1, Знак Знак Знак Знак,новая страница,íîâàÿ ñòðàíèöà,Заголовок 1 Знак Знак Знак Знак"/>
    <w:basedOn w:val="a6"/>
    <w:next w:val="a6"/>
    <w:link w:val="13"/>
    <w:qFormat/>
    <w:rsid w:val="005910AE"/>
    <w:pPr>
      <w:keepNext/>
      <w:keepLines/>
      <w:numPr>
        <w:numId w:val="2"/>
      </w:numPr>
      <w:spacing w:after="60" w:line="240" w:lineRule="auto"/>
      <w:outlineLvl w:val="0"/>
    </w:pPr>
    <w:rPr>
      <w:rFonts w:eastAsiaTheme="majorEastAsia" w:cstheme="majorBidi"/>
      <w:b/>
      <w:bCs/>
      <w:sz w:val="28"/>
      <w:szCs w:val="28"/>
    </w:rPr>
  </w:style>
  <w:style w:type="paragraph" w:styleId="23">
    <w:name w:val="heading 2"/>
    <w:aliases w:val=" Знак Знак Знак"/>
    <w:basedOn w:val="a6"/>
    <w:next w:val="a6"/>
    <w:link w:val="24"/>
    <w:unhideWhenUsed/>
    <w:qFormat/>
    <w:rsid w:val="005910AE"/>
    <w:pPr>
      <w:keepNext/>
      <w:keepLines/>
      <w:numPr>
        <w:ilvl w:val="1"/>
        <w:numId w:val="2"/>
      </w:numPr>
      <w:spacing w:after="60" w:line="240" w:lineRule="auto"/>
      <w:outlineLvl w:val="1"/>
    </w:pPr>
    <w:rPr>
      <w:rFonts w:eastAsiaTheme="majorEastAsia" w:cstheme="majorBidi"/>
      <w:b/>
      <w:bCs/>
      <w:szCs w:val="26"/>
    </w:rPr>
  </w:style>
  <w:style w:type="paragraph" w:styleId="3">
    <w:name w:val="heading 3"/>
    <w:aliases w:val="h3 sub heading,C Sub-Sub/Italic,13 Sub-Sub/Italic,h3,OG Heading 3"/>
    <w:basedOn w:val="a6"/>
    <w:next w:val="a6"/>
    <w:link w:val="31"/>
    <w:unhideWhenUsed/>
    <w:qFormat/>
    <w:rsid w:val="005910AE"/>
    <w:pPr>
      <w:keepNext/>
      <w:keepLines/>
      <w:numPr>
        <w:ilvl w:val="2"/>
        <w:numId w:val="2"/>
      </w:numPr>
      <w:spacing w:after="60" w:line="240" w:lineRule="auto"/>
      <w:outlineLvl w:val="2"/>
    </w:pPr>
    <w:rPr>
      <w:rFonts w:eastAsiaTheme="majorEastAsia" w:cstheme="majorBidi"/>
      <w:b/>
      <w:bCs/>
      <w:i/>
    </w:rPr>
  </w:style>
  <w:style w:type="paragraph" w:styleId="4">
    <w:name w:val="heading 4"/>
    <w:basedOn w:val="a6"/>
    <w:next w:val="a6"/>
    <w:link w:val="40"/>
    <w:uiPriority w:val="9"/>
    <w:unhideWhenUsed/>
    <w:qFormat/>
    <w:rsid w:val="00CA61AB"/>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6"/>
    <w:next w:val="a6"/>
    <w:link w:val="50"/>
    <w:uiPriority w:val="9"/>
    <w:unhideWhenUsed/>
    <w:qFormat/>
    <w:rsid w:val="00CA61AB"/>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6"/>
    <w:next w:val="a6"/>
    <w:link w:val="60"/>
    <w:uiPriority w:val="9"/>
    <w:unhideWhenUsed/>
    <w:qFormat/>
    <w:rsid w:val="00CA61AB"/>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6"/>
    <w:next w:val="a6"/>
    <w:link w:val="70"/>
    <w:uiPriority w:val="9"/>
    <w:unhideWhenUsed/>
    <w:qFormat/>
    <w:rsid w:val="00CA61AB"/>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6"/>
    <w:next w:val="a6"/>
    <w:link w:val="80"/>
    <w:uiPriority w:val="9"/>
    <w:unhideWhenUsed/>
    <w:qFormat/>
    <w:rsid w:val="00CA61AB"/>
    <w:pPr>
      <w:keepNext/>
      <w:keepLines/>
      <w:numPr>
        <w:ilvl w:val="7"/>
        <w:numId w:val="2"/>
      </w:numPr>
      <w:spacing w:before="200"/>
      <w:outlineLvl w:val="7"/>
    </w:pPr>
    <w:rPr>
      <w:rFonts w:asciiTheme="majorHAnsi" w:eastAsiaTheme="majorEastAsia" w:hAnsiTheme="majorHAnsi" w:cstheme="majorBidi"/>
      <w:color w:val="404040" w:themeColor="text1" w:themeTint="BF"/>
    </w:rPr>
  </w:style>
  <w:style w:type="paragraph" w:styleId="9">
    <w:name w:val="heading 9"/>
    <w:basedOn w:val="a6"/>
    <w:next w:val="a6"/>
    <w:link w:val="90"/>
    <w:uiPriority w:val="9"/>
    <w:unhideWhenUsed/>
    <w:qFormat/>
    <w:rsid w:val="00CA61AB"/>
    <w:pPr>
      <w:keepNext/>
      <w:keepLines/>
      <w:numPr>
        <w:ilvl w:val="8"/>
        <w:numId w:val="2"/>
      </w:numPr>
      <w:spacing w:before="200"/>
      <w:outlineLvl w:val="8"/>
    </w:pPr>
    <w:rPr>
      <w:rFonts w:asciiTheme="majorHAnsi" w:eastAsiaTheme="majorEastAsia" w:hAnsiTheme="majorHAnsi" w:cstheme="majorBidi"/>
      <w:i/>
      <w:iCs/>
      <w:color w:val="404040" w:themeColor="text1" w:themeTint="BF"/>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List Paragraph"/>
    <w:aliases w:val="Введение,ПАРАГРАФ,Абзац вправо-1,Абзац списка11,ТАБЛИЦА,СПИСКИ,3_Абзац списка"/>
    <w:basedOn w:val="a6"/>
    <w:link w:val="ab"/>
    <w:qFormat/>
    <w:rsid w:val="00CA61AB"/>
    <w:pPr>
      <w:ind w:left="720"/>
      <w:contextualSpacing/>
    </w:pPr>
  </w:style>
  <w:style w:type="character" w:customStyle="1" w:styleId="ab">
    <w:name w:val="Абзац списка Знак"/>
    <w:aliases w:val="Введение Знак,ПАРАГРАФ Знак,Абзац вправо-1 Знак,Абзац списка11 Знак,ТАБЛИЦА Знак,СПИСКИ Знак,3_Абзац списка Знак"/>
    <w:link w:val="aa"/>
    <w:locked/>
    <w:rsid w:val="00CA61AB"/>
    <w:rPr>
      <w:rFonts w:ascii="Times New Roman" w:eastAsia="Times New Roman" w:hAnsi="Times New Roman" w:cs="Times New Roman"/>
      <w:sz w:val="20"/>
      <w:szCs w:val="20"/>
      <w:lang w:eastAsia="ru-RU"/>
    </w:rPr>
  </w:style>
  <w:style w:type="character" w:customStyle="1" w:styleId="13">
    <w:name w:val="Заголовок 1 Знак"/>
    <w:aliases w:val="Заголовок 1 Знак Знак Знак Знак Знак Знак,Заголовок 1 Знак Знак Знак,H1 Знак, Знак Знак Знак Знак Знак1,новая страница Знак,íîâàÿ ñòðàíèöà Знак,Заголовок 1 Знак Знак Знак Знак Знак1"/>
    <w:basedOn w:val="a7"/>
    <w:link w:val="12"/>
    <w:rsid w:val="005910AE"/>
    <w:rPr>
      <w:rFonts w:ascii="Times New Roman" w:eastAsiaTheme="majorEastAsia" w:hAnsi="Times New Roman" w:cstheme="majorBidi"/>
      <w:b/>
      <w:bCs/>
      <w:sz w:val="28"/>
      <w:szCs w:val="28"/>
      <w:lang w:eastAsia="ru-RU"/>
    </w:rPr>
  </w:style>
  <w:style w:type="character" w:customStyle="1" w:styleId="24">
    <w:name w:val="Заголовок 2 Знак"/>
    <w:aliases w:val=" Знак Знак Знак Знак1"/>
    <w:basedOn w:val="a7"/>
    <w:link w:val="23"/>
    <w:rsid w:val="005910AE"/>
    <w:rPr>
      <w:rFonts w:ascii="Times New Roman" w:eastAsiaTheme="majorEastAsia" w:hAnsi="Times New Roman" w:cstheme="majorBidi"/>
      <w:b/>
      <w:bCs/>
      <w:sz w:val="24"/>
      <w:szCs w:val="26"/>
      <w:lang w:eastAsia="ru-RU"/>
    </w:rPr>
  </w:style>
  <w:style w:type="character" w:customStyle="1" w:styleId="31">
    <w:name w:val="Заголовок 3 Знак"/>
    <w:aliases w:val="h3 sub heading Знак,C Sub-Sub/Italic Знак,13 Sub-Sub/Italic Знак,h3 Знак,OG Heading 3 Знак"/>
    <w:basedOn w:val="a7"/>
    <w:link w:val="3"/>
    <w:rsid w:val="005910AE"/>
    <w:rPr>
      <w:rFonts w:ascii="Times New Roman" w:eastAsiaTheme="majorEastAsia" w:hAnsi="Times New Roman" w:cstheme="majorBidi"/>
      <w:b/>
      <w:bCs/>
      <w:i/>
      <w:sz w:val="24"/>
      <w:szCs w:val="24"/>
      <w:lang w:eastAsia="ru-RU"/>
    </w:rPr>
  </w:style>
  <w:style w:type="character" w:customStyle="1" w:styleId="40">
    <w:name w:val="Заголовок 4 Знак"/>
    <w:basedOn w:val="a7"/>
    <w:link w:val="4"/>
    <w:uiPriority w:val="9"/>
    <w:rsid w:val="00CA61AB"/>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7"/>
    <w:link w:val="5"/>
    <w:uiPriority w:val="9"/>
    <w:rsid w:val="00CA61AB"/>
    <w:rPr>
      <w:rFonts w:asciiTheme="majorHAnsi" w:eastAsiaTheme="majorEastAsia" w:hAnsiTheme="majorHAnsi" w:cstheme="majorBidi"/>
      <w:color w:val="243F60" w:themeColor="accent1" w:themeShade="7F"/>
      <w:sz w:val="24"/>
      <w:szCs w:val="24"/>
      <w:lang w:eastAsia="ru-RU"/>
    </w:rPr>
  </w:style>
  <w:style w:type="character" w:customStyle="1" w:styleId="60">
    <w:name w:val="Заголовок 6 Знак"/>
    <w:basedOn w:val="a7"/>
    <w:link w:val="6"/>
    <w:uiPriority w:val="9"/>
    <w:rsid w:val="00CA61AB"/>
    <w:rPr>
      <w:rFonts w:asciiTheme="majorHAnsi" w:eastAsiaTheme="majorEastAsia" w:hAnsiTheme="majorHAnsi" w:cstheme="majorBidi"/>
      <w:i/>
      <w:iCs/>
      <w:color w:val="243F60" w:themeColor="accent1" w:themeShade="7F"/>
      <w:sz w:val="24"/>
      <w:szCs w:val="24"/>
      <w:lang w:eastAsia="ru-RU"/>
    </w:rPr>
  </w:style>
  <w:style w:type="character" w:customStyle="1" w:styleId="70">
    <w:name w:val="Заголовок 7 Знак"/>
    <w:basedOn w:val="a7"/>
    <w:link w:val="7"/>
    <w:uiPriority w:val="9"/>
    <w:rsid w:val="00CA61AB"/>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7"/>
    <w:link w:val="8"/>
    <w:uiPriority w:val="9"/>
    <w:rsid w:val="00CA61AB"/>
    <w:rPr>
      <w:rFonts w:asciiTheme="majorHAnsi" w:eastAsiaTheme="majorEastAsia" w:hAnsiTheme="majorHAnsi" w:cstheme="majorBidi"/>
      <w:color w:val="404040" w:themeColor="text1" w:themeTint="BF"/>
      <w:sz w:val="24"/>
      <w:szCs w:val="24"/>
      <w:lang w:eastAsia="ru-RU"/>
    </w:rPr>
  </w:style>
  <w:style w:type="character" w:customStyle="1" w:styleId="90">
    <w:name w:val="Заголовок 9 Знак"/>
    <w:basedOn w:val="a7"/>
    <w:link w:val="9"/>
    <w:uiPriority w:val="9"/>
    <w:rsid w:val="00CA61AB"/>
    <w:rPr>
      <w:rFonts w:asciiTheme="majorHAnsi" w:eastAsiaTheme="majorEastAsia" w:hAnsiTheme="majorHAnsi" w:cstheme="majorBidi"/>
      <w:i/>
      <w:iCs/>
      <w:color w:val="404040" w:themeColor="text1" w:themeTint="BF"/>
      <w:sz w:val="24"/>
      <w:szCs w:val="24"/>
      <w:lang w:eastAsia="ru-RU"/>
    </w:rPr>
  </w:style>
  <w:style w:type="paragraph" w:styleId="ac">
    <w:name w:val="Document Map"/>
    <w:basedOn w:val="a6"/>
    <w:link w:val="ad"/>
    <w:uiPriority w:val="99"/>
    <w:unhideWhenUsed/>
    <w:rsid w:val="00CA61AB"/>
    <w:pPr>
      <w:spacing w:line="240" w:lineRule="auto"/>
    </w:pPr>
    <w:rPr>
      <w:rFonts w:ascii="Tahoma" w:hAnsi="Tahoma" w:cs="Tahoma"/>
      <w:sz w:val="16"/>
      <w:szCs w:val="16"/>
    </w:rPr>
  </w:style>
  <w:style w:type="character" w:customStyle="1" w:styleId="ad">
    <w:name w:val="Схема документа Знак"/>
    <w:basedOn w:val="a7"/>
    <w:link w:val="ac"/>
    <w:uiPriority w:val="99"/>
    <w:rsid w:val="00CA61AB"/>
    <w:rPr>
      <w:rFonts w:ascii="Tahoma" w:eastAsia="Times New Roman" w:hAnsi="Tahoma" w:cs="Tahoma"/>
      <w:sz w:val="16"/>
      <w:szCs w:val="16"/>
      <w:lang w:eastAsia="ru-RU"/>
    </w:rPr>
  </w:style>
  <w:style w:type="paragraph" w:styleId="ae">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6"/>
    <w:link w:val="af"/>
    <w:uiPriority w:val="99"/>
    <w:unhideWhenUsed/>
    <w:rsid w:val="002826A2"/>
    <w:pPr>
      <w:tabs>
        <w:tab w:val="center" w:pos="4677"/>
        <w:tab w:val="right" w:pos="9355"/>
      </w:tabs>
      <w:spacing w:line="240" w:lineRule="auto"/>
    </w:pPr>
  </w:style>
  <w:style w:type="character" w:customStyle="1" w:styleId="af">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7"/>
    <w:link w:val="ae"/>
    <w:uiPriority w:val="99"/>
    <w:rsid w:val="002826A2"/>
    <w:rPr>
      <w:rFonts w:ascii="Times New Roman" w:eastAsia="Times New Roman" w:hAnsi="Times New Roman" w:cs="Times New Roman"/>
      <w:sz w:val="24"/>
      <w:szCs w:val="20"/>
      <w:lang w:eastAsia="ru-RU"/>
    </w:rPr>
  </w:style>
  <w:style w:type="paragraph" w:styleId="af0">
    <w:name w:val="footer"/>
    <w:aliases w:val=" Знак6,Знак6"/>
    <w:basedOn w:val="a6"/>
    <w:link w:val="af1"/>
    <w:uiPriority w:val="99"/>
    <w:unhideWhenUsed/>
    <w:qFormat/>
    <w:rsid w:val="002826A2"/>
    <w:pPr>
      <w:tabs>
        <w:tab w:val="center" w:pos="4677"/>
        <w:tab w:val="right" w:pos="9355"/>
      </w:tabs>
      <w:spacing w:line="240" w:lineRule="auto"/>
    </w:pPr>
  </w:style>
  <w:style w:type="character" w:customStyle="1" w:styleId="af1">
    <w:name w:val="Нижний колонтитул Знак"/>
    <w:aliases w:val=" Знак6 Знак,Знак6 Знак"/>
    <w:basedOn w:val="a7"/>
    <w:link w:val="af0"/>
    <w:uiPriority w:val="99"/>
    <w:rsid w:val="002826A2"/>
    <w:rPr>
      <w:rFonts w:ascii="Times New Roman" w:eastAsia="Times New Roman" w:hAnsi="Times New Roman" w:cs="Times New Roman"/>
      <w:sz w:val="24"/>
      <w:szCs w:val="20"/>
      <w:lang w:eastAsia="ru-RU"/>
    </w:rPr>
  </w:style>
  <w:style w:type="paragraph" w:styleId="af2">
    <w:name w:val="TOC Heading"/>
    <w:basedOn w:val="12"/>
    <w:next w:val="a6"/>
    <w:uiPriority w:val="39"/>
    <w:unhideWhenUsed/>
    <w:qFormat/>
    <w:rsid w:val="00941A6D"/>
    <w:pPr>
      <w:numPr>
        <w:numId w:val="0"/>
      </w:numPr>
      <w:spacing w:line="276" w:lineRule="auto"/>
      <w:jc w:val="left"/>
      <w:outlineLvl w:val="9"/>
    </w:pPr>
    <w:rPr>
      <w:lang w:eastAsia="en-US"/>
    </w:rPr>
  </w:style>
  <w:style w:type="paragraph" w:styleId="14">
    <w:name w:val="toc 1"/>
    <w:basedOn w:val="a6"/>
    <w:next w:val="a6"/>
    <w:autoRedefine/>
    <w:uiPriority w:val="39"/>
    <w:unhideWhenUsed/>
    <w:rsid w:val="00AB12F7"/>
    <w:pPr>
      <w:tabs>
        <w:tab w:val="right" w:pos="709"/>
        <w:tab w:val="right" w:leader="dot" w:pos="10195"/>
      </w:tabs>
      <w:spacing w:line="240" w:lineRule="auto"/>
      <w:ind w:firstLine="0"/>
    </w:pPr>
  </w:style>
  <w:style w:type="paragraph" w:styleId="25">
    <w:name w:val="toc 2"/>
    <w:basedOn w:val="a6"/>
    <w:next w:val="a6"/>
    <w:autoRedefine/>
    <w:uiPriority w:val="39"/>
    <w:unhideWhenUsed/>
    <w:rsid w:val="00E35547"/>
    <w:pPr>
      <w:tabs>
        <w:tab w:val="left" w:pos="709"/>
        <w:tab w:val="right" w:leader="dot" w:pos="10195"/>
      </w:tabs>
      <w:spacing w:line="240" w:lineRule="auto"/>
      <w:ind w:firstLine="0"/>
    </w:pPr>
  </w:style>
  <w:style w:type="paragraph" w:styleId="32">
    <w:name w:val="toc 3"/>
    <w:basedOn w:val="a6"/>
    <w:next w:val="a6"/>
    <w:autoRedefine/>
    <w:uiPriority w:val="39"/>
    <w:unhideWhenUsed/>
    <w:rsid w:val="00E35547"/>
    <w:pPr>
      <w:tabs>
        <w:tab w:val="left" w:pos="709"/>
        <w:tab w:val="right" w:leader="dot" w:pos="10195"/>
      </w:tabs>
      <w:spacing w:line="240" w:lineRule="auto"/>
      <w:ind w:firstLine="0"/>
    </w:pPr>
  </w:style>
  <w:style w:type="paragraph" w:styleId="41">
    <w:name w:val="toc 4"/>
    <w:basedOn w:val="a6"/>
    <w:next w:val="a6"/>
    <w:autoRedefine/>
    <w:uiPriority w:val="39"/>
    <w:unhideWhenUsed/>
    <w:rsid w:val="002826A2"/>
    <w:pPr>
      <w:spacing w:after="100"/>
      <w:ind w:left="660" w:firstLine="0"/>
      <w:jc w:val="left"/>
    </w:pPr>
    <w:rPr>
      <w:rFonts w:asciiTheme="minorHAnsi" w:eastAsiaTheme="minorEastAsia" w:hAnsiTheme="minorHAnsi" w:cstheme="minorBidi"/>
      <w:sz w:val="22"/>
      <w:szCs w:val="22"/>
    </w:rPr>
  </w:style>
  <w:style w:type="paragraph" w:styleId="51">
    <w:name w:val="toc 5"/>
    <w:basedOn w:val="a6"/>
    <w:next w:val="a6"/>
    <w:autoRedefine/>
    <w:uiPriority w:val="39"/>
    <w:unhideWhenUsed/>
    <w:rsid w:val="002826A2"/>
    <w:pPr>
      <w:spacing w:after="100"/>
      <w:ind w:left="880" w:firstLine="0"/>
      <w:jc w:val="left"/>
    </w:pPr>
    <w:rPr>
      <w:rFonts w:asciiTheme="minorHAnsi" w:eastAsiaTheme="minorEastAsia" w:hAnsiTheme="minorHAnsi" w:cstheme="minorBidi"/>
      <w:sz w:val="22"/>
      <w:szCs w:val="22"/>
    </w:rPr>
  </w:style>
  <w:style w:type="paragraph" w:styleId="61">
    <w:name w:val="toc 6"/>
    <w:basedOn w:val="a6"/>
    <w:next w:val="a6"/>
    <w:autoRedefine/>
    <w:uiPriority w:val="39"/>
    <w:unhideWhenUsed/>
    <w:rsid w:val="002826A2"/>
    <w:pPr>
      <w:spacing w:after="100"/>
      <w:ind w:left="1100" w:firstLine="0"/>
      <w:jc w:val="left"/>
    </w:pPr>
    <w:rPr>
      <w:rFonts w:asciiTheme="minorHAnsi" w:eastAsiaTheme="minorEastAsia" w:hAnsiTheme="minorHAnsi" w:cstheme="minorBidi"/>
      <w:sz w:val="22"/>
      <w:szCs w:val="22"/>
    </w:rPr>
  </w:style>
  <w:style w:type="paragraph" w:styleId="71">
    <w:name w:val="toc 7"/>
    <w:basedOn w:val="a6"/>
    <w:next w:val="a6"/>
    <w:autoRedefine/>
    <w:uiPriority w:val="39"/>
    <w:unhideWhenUsed/>
    <w:rsid w:val="002826A2"/>
    <w:pPr>
      <w:spacing w:after="100"/>
      <w:ind w:left="1320" w:firstLine="0"/>
      <w:jc w:val="left"/>
    </w:pPr>
    <w:rPr>
      <w:rFonts w:asciiTheme="minorHAnsi" w:eastAsiaTheme="minorEastAsia" w:hAnsiTheme="minorHAnsi" w:cstheme="minorBidi"/>
      <w:sz w:val="22"/>
      <w:szCs w:val="22"/>
    </w:rPr>
  </w:style>
  <w:style w:type="paragraph" w:styleId="81">
    <w:name w:val="toc 8"/>
    <w:basedOn w:val="a6"/>
    <w:next w:val="a6"/>
    <w:autoRedefine/>
    <w:uiPriority w:val="39"/>
    <w:unhideWhenUsed/>
    <w:rsid w:val="002826A2"/>
    <w:pPr>
      <w:spacing w:after="100"/>
      <w:ind w:left="1540" w:firstLine="0"/>
      <w:jc w:val="left"/>
    </w:pPr>
    <w:rPr>
      <w:rFonts w:asciiTheme="minorHAnsi" w:eastAsiaTheme="minorEastAsia" w:hAnsiTheme="minorHAnsi" w:cstheme="minorBidi"/>
      <w:sz w:val="22"/>
      <w:szCs w:val="22"/>
    </w:rPr>
  </w:style>
  <w:style w:type="paragraph" w:styleId="91">
    <w:name w:val="toc 9"/>
    <w:basedOn w:val="a6"/>
    <w:next w:val="a6"/>
    <w:autoRedefine/>
    <w:uiPriority w:val="39"/>
    <w:unhideWhenUsed/>
    <w:rsid w:val="002826A2"/>
    <w:pPr>
      <w:spacing w:after="100"/>
      <w:ind w:left="1760" w:firstLine="0"/>
      <w:jc w:val="left"/>
    </w:pPr>
    <w:rPr>
      <w:rFonts w:asciiTheme="minorHAnsi" w:eastAsiaTheme="minorEastAsia" w:hAnsiTheme="minorHAnsi" w:cstheme="minorBidi"/>
      <w:sz w:val="22"/>
      <w:szCs w:val="22"/>
    </w:rPr>
  </w:style>
  <w:style w:type="character" w:styleId="af3">
    <w:name w:val="Hyperlink"/>
    <w:basedOn w:val="a7"/>
    <w:uiPriority w:val="99"/>
    <w:unhideWhenUsed/>
    <w:rsid w:val="002826A2"/>
    <w:rPr>
      <w:color w:val="0000FF" w:themeColor="hyperlink"/>
      <w:u w:val="single"/>
    </w:rPr>
  </w:style>
  <w:style w:type="paragraph" w:styleId="af4">
    <w:name w:val="Balloon Text"/>
    <w:basedOn w:val="a6"/>
    <w:link w:val="af5"/>
    <w:uiPriority w:val="99"/>
    <w:unhideWhenUsed/>
    <w:rsid w:val="002826A2"/>
    <w:pPr>
      <w:spacing w:line="240" w:lineRule="auto"/>
    </w:pPr>
    <w:rPr>
      <w:rFonts w:ascii="Tahoma" w:hAnsi="Tahoma" w:cs="Tahoma"/>
      <w:sz w:val="16"/>
      <w:szCs w:val="16"/>
    </w:rPr>
  </w:style>
  <w:style w:type="character" w:customStyle="1" w:styleId="af5">
    <w:name w:val="Текст выноски Знак"/>
    <w:basedOn w:val="a7"/>
    <w:link w:val="af4"/>
    <w:uiPriority w:val="99"/>
    <w:rsid w:val="002826A2"/>
    <w:rPr>
      <w:rFonts w:ascii="Tahoma" w:eastAsia="Times New Roman" w:hAnsi="Tahoma" w:cs="Tahoma"/>
      <w:sz w:val="16"/>
      <w:szCs w:val="16"/>
      <w:lang w:eastAsia="ru-RU"/>
    </w:rPr>
  </w:style>
  <w:style w:type="character" w:styleId="af6">
    <w:name w:val="Book Title"/>
    <w:basedOn w:val="a7"/>
    <w:uiPriority w:val="33"/>
    <w:qFormat/>
    <w:rsid w:val="00AB12F7"/>
    <w:rPr>
      <w:b/>
      <w:bCs/>
      <w:smallCaps/>
      <w:spacing w:val="5"/>
    </w:rPr>
  </w:style>
  <w:style w:type="paragraph" w:styleId="af7">
    <w:name w:val="Intense Quote"/>
    <w:basedOn w:val="a6"/>
    <w:next w:val="a6"/>
    <w:link w:val="af8"/>
    <w:uiPriority w:val="30"/>
    <w:qFormat/>
    <w:rsid w:val="00AB12F7"/>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7"/>
    <w:link w:val="af7"/>
    <w:uiPriority w:val="30"/>
    <w:rsid w:val="00AB12F7"/>
    <w:rPr>
      <w:rFonts w:ascii="Times New Roman" w:eastAsia="Times New Roman" w:hAnsi="Times New Roman" w:cs="Times New Roman"/>
      <w:b/>
      <w:bCs/>
      <w:i/>
      <w:iCs/>
      <w:color w:val="4F81BD" w:themeColor="accent1"/>
      <w:sz w:val="24"/>
      <w:szCs w:val="20"/>
      <w:lang w:eastAsia="ru-RU"/>
    </w:rPr>
  </w:style>
  <w:style w:type="character" w:styleId="af9">
    <w:name w:val="Intense Emphasis"/>
    <w:basedOn w:val="a7"/>
    <w:uiPriority w:val="21"/>
    <w:qFormat/>
    <w:rsid w:val="00AB12F7"/>
    <w:rPr>
      <w:b/>
      <w:bCs/>
      <w:i/>
      <w:iCs/>
      <w:color w:val="4F81BD" w:themeColor="accent1"/>
    </w:rPr>
  </w:style>
  <w:style w:type="character" w:styleId="afa">
    <w:name w:val="Emphasis"/>
    <w:basedOn w:val="a7"/>
    <w:qFormat/>
    <w:rsid w:val="00AB12F7"/>
    <w:rPr>
      <w:i/>
      <w:iCs/>
    </w:rPr>
  </w:style>
  <w:style w:type="paragraph" w:styleId="afb">
    <w:name w:val="Subtitle"/>
    <w:basedOn w:val="a6"/>
    <w:next w:val="a6"/>
    <w:link w:val="afc"/>
    <w:uiPriority w:val="11"/>
    <w:qFormat/>
    <w:rsid w:val="00AB12F7"/>
    <w:pPr>
      <w:numPr>
        <w:ilvl w:val="1"/>
      </w:numPr>
      <w:ind w:firstLine="709"/>
    </w:pPr>
    <w:rPr>
      <w:rFonts w:asciiTheme="majorHAnsi" w:eastAsiaTheme="majorEastAsia" w:hAnsiTheme="majorHAnsi" w:cstheme="majorBidi"/>
      <w:i/>
      <w:iCs/>
      <w:color w:val="4F81BD" w:themeColor="accent1"/>
      <w:spacing w:val="15"/>
    </w:rPr>
  </w:style>
  <w:style w:type="character" w:customStyle="1" w:styleId="afc">
    <w:name w:val="Подзаголовок Знак"/>
    <w:basedOn w:val="a7"/>
    <w:link w:val="afb"/>
    <w:uiPriority w:val="11"/>
    <w:rsid w:val="00AB12F7"/>
    <w:rPr>
      <w:rFonts w:asciiTheme="majorHAnsi" w:eastAsiaTheme="majorEastAsia" w:hAnsiTheme="majorHAnsi" w:cstheme="majorBidi"/>
      <w:i/>
      <w:iCs/>
      <w:color w:val="4F81BD" w:themeColor="accent1"/>
      <w:spacing w:val="15"/>
      <w:sz w:val="24"/>
      <w:szCs w:val="24"/>
      <w:lang w:eastAsia="ru-RU"/>
    </w:rPr>
  </w:style>
  <w:style w:type="paragraph" w:styleId="afd">
    <w:name w:val="Title"/>
    <w:basedOn w:val="a6"/>
    <w:next w:val="a6"/>
    <w:link w:val="afe"/>
    <w:uiPriority w:val="10"/>
    <w:qFormat/>
    <w:rsid w:val="00AB12F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e">
    <w:name w:val="Название Знак"/>
    <w:basedOn w:val="a7"/>
    <w:link w:val="afd"/>
    <w:uiPriority w:val="10"/>
    <w:rsid w:val="00AB12F7"/>
    <w:rPr>
      <w:rFonts w:asciiTheme="majorHAnsi" w:eastAsiaTheme="majorEastAsia" w:hAnsiTheme="majorHAnsi" w:cstheme="majorBidi"/>
      <w:color w:val="17365D" w:themeColor="text2" w:themeShade="BF"/>
      <w:spacing w:val="5"/>
      <w:kern w:val="28"/>
      <w:sz w:val="52"/>
      <w:szCs w:val="52"/>
      <w:lang w:eastAsia="ru-RU"/>
    </w:rPr>
  </w:style>
  <w:style w:type="character" w:styleId="aff">
    <w:name w:val="Subtle Emphasis"/>
    <w:basedOn w:val="a7"/>
    <w:uiPriority w:val="19"/>
    <w:qFormat/>
    <w:rsid w:val="00AB12F7"/>
    <w:rPr>
      <w:i/>
      <w:iCs/>
      <w:color w:val="808080" w:themeColor="text1" w:themeTint="7F"/>
    </w:rPr>
  </w:style>
  <w:style w:type="character" w:styleId="aff0">
    <w:name w:val="Strong"/>
    <w:basedOn w:val="a7"/>
    <w:uiPriority w:val="22"/>
    <w:qFormat/>
    <w:rsid w:val="00AB12F7"/>
    <w:rPr>
      <w:b/>
      <w:bCs/>
    </w:rPr>
  </w:style>
  <w:style w:type="character" w:customStyle="1" w:styleId="aff1">
    <w:name w:val="Абзац Знак"/>
    <w:link w:val="aff2"/>
    <w:locked/>
    <w:rsid w:val="00F43505"/>
    <w:rPr>
      <w:rFonts w:ascii="Times New Roman" w:eastAsia="Times New Roman" w:hAnsi="Times New Roman" w:cs="Times New Roman"/>
      <w:sz w:val="24"/>
      <w:szCs w:val="24"/>
      <w:lang w:eastAsia="ru-RU"/>
    </w:rPr>
  </w:style>
  <w:style w:type="paragraph" w:customStyle="1" w:styleId="aff2">
    <w:name w:val="Абзац"/>
    <w:basedOn w:val="a6"/>
    <w:link w:val="aff1"/>
    <w:qFormat/>
    <w:rsid w:val="00F43505"/>
    <w:pPr>
      <w:spacing w:before="120" w:after="60" w:line="240" w:lineRule="auto"/>
      <w:ind w:firstLine="567"/>
    </w:pPr>
  </w:style>
  <w:style w:type="paragraph" w:styleId="aff3">
    <w:name w:val="caption"/>
    <w:aliases w:val="Название объекта Таблица,Название объекта Знак1,Название объекта Знак Знак,Название объекта Знак,Название объекта Знак Знак Знак1,Название объекта Знак2,Название объекта Знак Знак Знак1 Знак,Название объекта Знак Знак1,Знак,Знак1, Знак"/>
    <w:basedOn w:val="a6"/>
    <w:next w:val="a6"/>
    <w:link w:val="33"/>
    <w:uiPriority w:val="35"/>
    <w:unhideWhenUsed/>
    <w:qFormat/>
    <w:rsid w:val="00142C90"/>
    <w:pPr>
      <w:widowControl w:val="0"/>
      <w:spacing w:line="240" w:lineRule="auto"/>
      <w:ind w:firstLine="0"/>
    </w:pPr>
    <w:rPr>
      <w:b/>
      <w:bCs/>
      <w:szCs w:val="18"/>
    </w:rPr>
  </w:style>
  <w:style w:type="paragraph" w:customStyle="1" w:styleId="a4">
    <w:name w:val="КАТ_маркированный"/>
    <w:basedOn w:val="a0"/>
    <w:next w:val="a6"/>
    <w:qFormat/>
    <w:rsid w:val="001805C6"/>
    <w:pPr>
      <w:numPr>
        <w:numId w:val="5"/>
      </w:numPr>
      <w:ind w:left="0" w:firstLine="709"/>
    </w:pPr>
  </w:style>
  <w:style w:type="paragraph" w:styleId="a0">
    <w:name w:val="List Bullet"/>
    <w:basedOn w:val="a6"/>
    <w:link w:val="aff4"/>
    <w:unhideWhenUsed/>
    <w:rsid w:val="00E03117"/>
    <w:pPr>
      <w:numPr>
        <w:numId w:val="3"/>
      </w:numPr>
      <w:contextualSpacing/>
    </w:pPr>
  </w:style>
  <w:style w:type="paragraph" w:customStyle="1" w:styleId="aff5">
    <w:name w:val="КАТ_обычный"/>
    <w:basedOn w:val="a6"/>
    <w:qFormat/>
    <w:rsid w:val="00D0038B"/>
    <w:rPr>
      <w:szCs w:val="22"/>
    </w:rPr>
  </w:style>
  <w:style w:type="paragraph" w:customStyle="1" w:styleId="aff6">
    <w:name w:val="для_табл"/>
    <w:basedOn w:val="a6"/>
    <w:next w:val="a6"/>
    <w:qFormat/>
    <w:rsid w:val="008B1F81"/>
    <w:pPr>
      <w:spacing w:line="240" w:lineRule="auto"/>
      <w:ind w:firstLine="0"/>
      <w:jc w:val="center"/>
    </w:pPr>
    <w:rPr>
      <w:rFonts w:eastAsiaTheme="minorHAnsi" w:cstheme="minorBidi"/>
      <w:sz w:val="20"/>
      <w:szCs w:val="22"/>
    </w:rPr>
  </w:style>
  <w:style w:type="numbering" w:customStyle="1" w:styleId="21">
    <w:name w:val="Статья / Раздел21"/>
    <w:rsid w:val="00781722"/>
    <w:pPr>
      <w:numPr>
        <w:numId w:val="6"/>
      </w:numPr>
    </w:pPr>
  </w:style>
  <w:style w:type="paragraph" w:styleId="aff7">
    <w:name w:val="No Spacing"/>
    <w:aliases w:val="Title"/>
    <w:link w:val="aff8"/>
    <w:uiPriority w:val="1"/>
    <w:qFormat/>
    <w:rsid w:val="00781722"/>
    <w:pPr>
      <w:suppressAutoHyphens/>
      <w:autoSpaceDN w:val="0"/>
      <w:spacing w:line="240" w:lineRule="auto"/>
      <w:ind w:left="0" w:firstLine="0"/>
      <w:jc w:val="left"/>
      <w:textAlignment w:val="baseline"/>
    </w:pPr>
    <w:rPr>
      <w:rFonts w:ascii="Times New Roman" w:eastAsia="Calibri" w:hAnsi="Times New Roman" w:cs="Times New Roman"/>
      <w:sz w:val="24"/>
      <w:szCs w:val="24"/>
    </w:rPr>
  </w:style>
  <w:style w:type="character" w:customStyle="1" w:styleId="aff9">
    <w:name w:val="Основной текст_"/>
    <w:link w:val="15"/>
    <w:rsid w:val="00AD3EB8"/>
    <w:rPr>
      <w:sz w:val="24"/>
      <w:szCs w:val="24"/>
      <w:shd w:val="clear" w:color="auto" w:fill="FFFFFF"/>
    </w:rPr>
  </w:style>
  <w:style w:type="paragraph" w:customStyle="1" w:styleId="15">
    <w:name w:val="Основной текст1"/>
    <w:basedOn w:val="a6"/>
    <w:link w:val="aff9"/>
    <w:qFormat/>
    <w:rsid w:val="00AD3EB8"/>
    <w:pPr>
      <w:shd w:val="clear" w:color="auto" w:fill="FFFFFF"/>
      <w:spacing w:before="360" w:line="283" w:lineRule="exact"/>
      <w:ind w:firstLine="0"/>
    </w:pPr>
    <w:rPr>
      <w:rFonts w:asciiTheme="minorHAnsi" w:eastAsiaTheme="minorHAnsi" w:hAnsiTheme="minorHAnsi" w:cstheme="minorBidi"/>
      <w:lang w:eastAsia="en-US"/>
    </w:rPr>
  </w:style>
  <w:style w:type="character" w:styleId="affa">
    <w:name w:val="FollowedHyperlink"/>
    <w:basedOn w:val="a7"/>
    <w:uiPriority w:val="99"/>
    <w:unhideWhenUsed/>
    <w:rsid w:val="000970F4"/>
    <w:rPr>
      <w:color w:val="800080"/>
      <w:u w:val="single"/>
    </w:rPr>
  </w:style>
  <w:style w:type="paragraph" w:customStyle="1" w:styleId="xl71">
    <w:name w:val="xl71"/>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72">
    <w:name w:val="xl72"/>
    <w:basedOn w:val="a6"/>
    <w:qFormat/>
    <w:rsid w:val="000970F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73">
    <w:name w:val="xl73"/>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74">
    <w:name w:val="xl74"/>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75">
    <w:name w:val="xl75"/>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76">
    <w:name w:val="xl76"/>
    <w:basedOn w:val="a6"/>
    <w:qFormat/>
    <w:rsid w:val="000970F4"/>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77">
    <w:name w:val="xl77"/>
    <w:basedOn w:val="a6"/>
    <w:qFormat/>
    <w:rsid w:val="000970F4"/>
    <w:pPr>
      <w:pBdr>
        <w:left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78">
    <w:name w:val="xl78"/>
    <w:basedOn w:val="a6"/>
    <w:qFormat/>
    <w:rsid w:val="000970F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79">
    <w:name w:val="xl79"/>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80">
    <w:name w:val="xl80"/>
    <w:basedOn w:val="a6"/>
    <w:qFormat/>
    <w:rsid w:val="000970F4"/>
    <w:pPr>
      <w:spacing w:before="100" w:beforeAutospacing="1" w:after="100" w:afterAutospacing="1" w:line="240" w:lineRule="auto"/>
      <w:ind w:firstLine="0"/>
      <w:jc w:val="left"/>
      <w:textAlignment w:val="center"/>
    </w:pPr>
    <w:rPr>
      <w:sz w:val="20"/>
    </w:rPr>
  </w:style>
  <w:style w:type="paragraph" w:customStyle="1" w:styleId="xl81">
    <w:name w:val="xl81"/>
    <w:basedOn w:val="a6"/>
    <w:qFormat/>
    <w:rsid w:val="000970F4"/>
    <w:pPr>
      <w:spacing w:before="100" w:beforeAutospacing="1" w:after="100" w:afterAutospacing="1" w:line="240" w:lineRule="auto"/>
      <w:ind w:firstLine="0"/>
      <w:jc w:val="left"/>
      <w:textAlignment w:val="center"/>
    </w:pPr>
    <w:rPr>
      <w:b/>
      <w:bCs/>
      <w:sz w:val="20"/>
    </w:rPr>
  </w:style>
  <w:style w:type="paragraph" w:customStyle="1" w:styleId="xl82">
    <w:name w:val="xl82"/>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0"/>
    </w:rPr>
  </w:style>
  <w:style w:type="paragraph" w:customStyle="1" w:styleId="xl83">
    <w:name w:val="xl83"/>
    <w:basedOn w:val="a6"/>
    <w:qFormat/>
    <w:rsid w:val="000970F4"/>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84">
    <w:name w:val="xl84"/>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85">
    <w:name w:val="xl85"/>
    <w:basedOn w:val="a6"/>
    <w:qFormat/>
    <w:rsid w:val="000970F4"/>
    <w:pPr>
      <w:spacing w:before="100" w:beforeAutospacing="1" w:after="100" w:afterAutospacing="1" w:line="240" w:lineRule="auto"/>
      <w:ind w:firstLine="0"/>
      <w:jc w:val="center"/>
      <w:textAlignment w:val="center"/>
    </w:pPr>
    <w:rPr>
      <w:sz w:val="20"/>
    </w:rPr>
  </w:style>
  <w:style w:type="paragraph" w:customStyle="1" w:styleId="xl86">
    <w:name w:val="xl86"/>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87">
    <w:name w:val="xl87"/>
    <w:basedOn w:val="a6"/>
    <w:qFormat/>
    <w:rsid w:val="000970F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88">
    <w:name w:val="xl88"/>
    <w:basedOn w:val="a6"/>
    <w:qFormat/>
    <w:rsid w:val="005E1C47"/>
    <w:pPr>
      <w:pBdr>
        <w:top w:val="single" w:sz="4" w:space="0" w:color="auto"/>
        <w:bottom w:val="single" w:sz="4" w:space="0" w:color="auto"/>
      </w:pBdr>
      <w:spacing w:before="100" w:beforeAutospacing="1" w:after="100" w:afterAutospacing="1" w:line="240" w:lineRule="auto"/>
      <w:ind w:firstLine="0"/>
      <w:jc w:val="center"/>
      <w:textAlignment w:val="center"/>
    </w:pPr>
    <w:rPr>
      <w:b/>
      <w:bCs/>
      <w:sz w:val="20"/>
    </w:rPr>
  </w:style>
  <w:style w:type="paragraph" w:customStyle="1" w:styleId="xl89">
    <w:name w:val="xl89"/>
    <w:basedOn w:val="a6"/>
    <w:qFormat/>
    <w:rsid w:val="005E1C4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styleId="affb">
    <w:name w:val="Normal (Web)"/>
    <w:aliases w:val="Обычный (Web),Обычный (Web)1,Обычный (веб)1,Обычный (веб) Знак1,Обычный (веб) Знак Знак,Обычный (веб)2,Обычный (веб)3,Обычный (веб)31,Обычный (веб)11"/>
    <w:basedOn w:val="a6"/>
    <w:link w:val="affc"/>
    <w:unhideWhenUsed/>
    <w:qFormat/>
    <w:rsid w:val="00E61F6F"/>
    <w:pPr>
      <w:spacing w:before="100" w:beforeAutospacing="1" w:after="100" w:afterAutospacing="1" w:line="240" w:lineRule="auto"/>
      <w:ind w:firstLine="0"/>
      <w:jc w:val="left"/>
    </w:pPr>
  </w:style>
  <w:style w:type="character" w:customStyle="1" w:styleId="affc">
    <w:name w:val="Обычный (веб) Знак"/>
    <w:aliases w:val="Обычный (Web) Знак,Обычный (Web)1 Знак,Обычный (веб)1 Знак,Обычный (веб) Знак1 Знак,Обычный (веб) Знак Знак Знак,Обычный (веб)2 Знак,Обычный (веб)3 Знак,Обычный (веб)31 Знак,Обычный (веб)11 Знак"/>
    <w:link w:val="affb"/>
    <w:uiPriority w:val="99"/>
    <w:locked/>
    <w:rsid w:val="00E61F6F"/>
    <w:rPr>
      <w:rFonts w:ascii="Times New Roman" w:eastAsia="Times New Roman" w:hAnsi="Times New Roman" w:cs="Times New Roman"/>
      <w:sz w:val="24"/>
      <w:szCs w:val="24"/>
      <w:lang w:eastAsia="ru-RU"/>
    </w:rPr>
  </w:style>
  <w:style w:type="character" w:customStyle="1" w:styleId="33">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link w:val="aff3"/>
    <w:uiPriority w:val="35"/>
    <w:locked/>
    <w:rsid w:val="00142C90"/>
    <w:rPr>
      <w:rFonts w:ascii="Times New Roman" w:eastAsia="Times New Roman" w:hAnsi="Times New Roman" w:cs="Times New Roman"/>
      <w:b/>
      <w:bCs/>
      <w:sz w:val="24"/>
      <w:szCs w:val="18"/>
      <w:lang w:eastAsia="ru-RU"/>
    </w:rPr>
  </w:style>
  <w:style w:type="paragraph" w:customStyle="1" w:styleId="xl65">
    <w:name w:val="xl65"/>
    <w:basedOn w:val="a6"/>
    <w:qFormat/>
    <w:rsid w:val="00575113"/>
    <w:pPr>
      <w:spacing w:before="100" w:beforeAutospacing="1" w:after="100" w:afterAutospacing="1" w:line="240" w:lineRule="auto"/>
      <w:ind w:firstLine="0"/>
      <w:jc w:val="center"/>
      <w:textAlignment w:val="center"/>
    </w:pPr>
    <w:rPr>
      <w:sz w:val="20"/>
    </w:rPr>
  </w:style>
  <w:style w:type="paragraph" w:customStyle="1" w:styleId="xl66">
    <w:name w:val="xl66"/>
    <w:basedOn w:val="a6"/>
    <w:qFormat/>
    <w:rsid w:val="0057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67">
    <w:name w:val="xl67"/>
    <w:basedOn w:val="a6"/>
    <w:qFormat/>
    <w:rsid w:val="00575113"/>
    <w:pPr>
      <w:spacing w:before="100" w:beforeAutospacing="1" w:after="100" w:afterAutospacing="1" w:line="240" w:lineRule="auto"/>
      <w:ind w:firstLine="0"/>
      <w:jc w:val="center"/>
      <w:textAlignment w:val="center"/>
    </w:pPr>
    <w:rPr>
      <w:b/>
      <w:bCs/>
      <w:sz w:val="20"/>
    </w:rPr>
  </w:style>
  <w:style w:type="paragraph" w:customStyle="1" w:styleId="xl68">
    <w:name w:val="xl68"/>
    <w:basedOn w:val="a6"/>
    <w:qFormat/>
    <w:rsid w:val="0057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69">
    <w:name w:val="xl69"/>
    <w:basedOn w:val="a6"/>
    <w:qFormat/>
    <w:rsid w:val="0057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70">
    <w:name w:val="xl70"/>
    <w:basedOn w:val="a6"/>
    <w:qFormat/>
    <w:rsid w:val="00575113"/>
    <w:pPr>
      <w:spacing w:before="100" w:beforeAutospacing="1" w:after="100" w:afterAutospacing="1" w:line="240" w:lineRule="auto"/>
      <w:ind w:firstLine="0"/>
      <w:jc w:val="center"/>
      <w:textAlignment w:val="center"/>
    </w:pPr>
    <w:rPr>
      <w:sz w:val="20"/>
    </w:rPr>
  </w:style>
  <w:style w:type="paragraph" w:styleId="26">
    <w:name w:val="Body Text 2"/>
    <w:aliases w:val="Надин стиль"/>
    <w:basedOn w:val="a6"/>
    <w:link w:val="27"/>
    <w:unhideWhenUsed/>
    <w:qFormat/>
    <w:rsid w:val="00E77653"/>
    <w:pPr>
      <w:spacing w:after="120" w:line="480" w:lineRule="auto"/>
      <w:ind w:firstLine="0"/>
      <w:jc w:val="center"/>
    </w:pPr>
    <w:rPr>
      <w:rFonts w:asciiTheme="minorHAnsi" w:eastAsiaTheme="minorHAnsi" w:hAnsiTheme="minorHAnsi" w:cstheme="minorBidi"/>
      <w:sz w:val="22"/>
      <w:szCs w:val="22"/>
      <w:lang w:eastAsia="en-US"/>
    </w:rPr>
  </w:style>
  <w:style w:type="character" w:customStyle="1" w:styleId="27">
    <w:name w:val="Основной текст 2 Знак"/>
    <w:aliases w:val="Надин стиль Знак"/>
    <w:basedOn w:val="a7"/>
    <w:link w:val="26"/>
    <w:rsid w:val="00E77653"/>
  </w:style>
  <w:style w:type="paragraph" w:styleId="28">
    <w:name w:val="Body Text Indent 2"/>
    <w:aliases w:val="Основной текст с отступом 2 Знак1,Знак1 Знак1,Основной текст с отступом 2 Знак Знак,Знак1 Знак Знак,Знак1 Знак,Знак1 Знак Знак1, Знак Знак Знак Знак Знак,Знак Знак Знак Знак Знак,Знак Знак Знак Знак Знак Знак"/>
    <w:basedOn w:val="a6"/>
    <w:link w:val="29"/>
    <w:qFormat/>
    <w:rsid w:val="006A464E"/>
    <w:pPr>
      <w:spacing w:after="120" w:line="480" w:lineRule="auto"/>
      <w:ind w:left="283" w:firstLine="0"/>
      <w:jc w:val="left"/>
    </w:pPr>
  </w:style>
  <w:style w:type="character" w:customStyle="1" w:styleId="29">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 Знак,Знак1 Знак Знак2,Знак1 Знак Знак1 Знак, Знак Знак Знак Знак Знак Знак,Знак Знак Знак Знак Знак Знак1"/>
    <w:basedOn w:val="a7"/>
    <w:link w:val="28"/>
    <w:uiPriority w:val="99"/>
    <w:rsid w:val="006A464E"/>
    <w:rPr>
      <w:rFonts w:ascii="Times New Roman" w:eastAsia="Times New Roman" w:hAnsi="Times New Roman" w:cs="Times New Roman"/>
      <w:sz w:val="24"/>
      <w:szCs w:val="24"/>
      <w:lang w:eastAsia="ru-RU"/>
    </w:rPr>
  </w:style>
  <w:style w:type="paragraph" w:customStyle="1" w:styleId="xl33130">
    <w:name w:val="xl33130"/>
    <w:basedOn w:val="a6"/>
    <w:qFormat/>
    <w:rsid w:val="004B731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rPr>
  </w:style>
  <w:style w:type="paragraph" w:customStyle="1" w:styleId="xl33131">
    <w:name w:val="xl33131"/>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FF0000"/>
      <w:sz w:val="20"/>
    </w:rPr>
  </w:style>
  <w:style w:type="paragraph" w:customStyle="1" w:styleId="xl33132">
    <w:name w:val="xl33132"/>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33">
    <w:name w:val="xl33133"/>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FF0000"/>
      <w:sz w:val="20"/>
    </w:rPr>
  </w:style>
  <w:style w:type="paragraph" w:customStyle="1" w:styleId="xl33134">
    <w:name w:val="xl33134"/>
    <w:basedOn w:val="a6"/>
    <w:qFormat/>
    <w:rsid w:val="004B731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color w:val="FF0000"/>
      <w:sz w:val="20"/>
    </w:rPr>
  </w:style>
  <w:style w:type="paragraph" w:customStyle="1" w:styleId="xl33135">
    <w:name w:val="xl33135"/>
    <w:basedOn w:val="a6"/>
    <w:qFormat/>
    <w:rsid w:val="004B731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36">
    <w:name w:val="xl33136"/>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37">
    <w:name w:val="xl33137"/>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38">
    <w:name w:val="xl33138"/>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39">
    <w:name w:val="xl33139"/>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40">
    <w:name w:val="xl33140"/>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41">
    <w:name w:val="xl33141"/>
    <w:basedOn w:val="a6"/>
    <w:qFormat/>
    <w:rsid w:val="004B731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42">
    <w:name w:val="xl33142"/>
    <w:basedOn w:val="a6"/>
    <w:qFormat/>
    <w:rsid w:val="004B7317"/>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143">
    <w:name w:val="xl33143"/>
    <w:basedOn w:val="a6"/>
    <w:qFormat/>
    <w:rsid w:val="004B7317"/>
    <w:pPr>
      <w:pBdr>
        <w:top w:val="single" w:sz="4" w:space="0" w:color="auto"/>
        <w:left w:val="single" w:sz="4" w:space="0" w:color="auto"/>
        <w:bottom w:val="single" w:sz="4" w:space="0" w:color="auto"/>
        <w:right w:val="single" w:sz="4" w:space="0" w:color="auto"/>
      </w:pBdr>
      <w:shd w:val="clear" w:color="000000" w:fill="D99795"/>
      <w:spacing w:before="100" w:beforeAutospacing="1" w:after="100" w:afterAutospacing="1" w:line="240" w:lineRule="auto"/>
      <w:ind w:firstLine="0"/>
      <w:jc w:val="center"/>
      <w:textAlignment w:val="center"/>
    </w:pPr>
    <w:rPr>
      <w:sz w:val="20"/>
    </w:rPr>
  </w:style>
  <w:style w:type="paragraph" w:customStyle="1" w:styleId="xl33144">
    <w:name w:val="xl33144"/>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45">
    <w:name w:val="xl33145"/>
    <w:basedOn w:val="a6"/>
    <w:qFormat/>
    <w:rsid w:val="004B7317"/>
    <w:pPr>
      <w:spacing w:before="100" w:beforeAutospacing="1" w:after="100" w:afterAutospacing="1" w:line="240" w:lineRule="auto"/>
      <w:ind w:firstLine="0"/>
      <w:jc w:val="center"/>
      <w:textAlignment w:val="center"/>
    </w:pPr>
    <w:rPr>
      <w:sz w:val="20"/>
    </w:rPr>
  </w:style>
  <w:style w:type="paragraph" w:customStyle="1" w:styleId="xl33146">
    <w:name w:val="xl33146"/>
    <w:basedOn w:val="a6"/>
    <w:qFormat/>
    <w:rsid w:val="004B731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sz w:val="20"/>
    </w:rPr>
  </w:style>
  <w:style w:type="paragraph" w:customStyle="1" w:styleId="xl33147">
    <w:name w:val="xl33147"/>
    <w:basedOn w:val="a6"/>
    <w:qFormat/>
    <w:rsid w:val="004B7317"/>
    <w:pPr>
      <w:pBdr>
        <w:top w:val="single" w:sz="4" w:space="0" w:color="auto"/>
        <w:left w:val="single" w:sz="4" w:space="0" w:color="auto"/>
        <w:bottom w:val="single" w:sz="4" w:space="0" w:color="auto"/>
        <w:right w:val="single" w:sz="4" w:space="0" w:color="auto"/>
      </w:pBdr>
      <w:shd w:val="clear" w:color="000000" w:fill="D99795"/>
      <w:spacing w:before="100" w:beforeAutospacing="1" w:after="100" w:afterAutospacing="1" w:line="240" w:lineRule="auto"/>
      <w:ind w:firstLine="0"/>
      <w:jc w:val="center"/>
      <w:textAlignment w:val="center"/>
    </w:pPr>
    <w:rPr>
      <w:sz w:val="20"/>
    </w:rPr>
  </w:style>
  <w:style w:type="paragraph" w:customStyle="1" w:styleId="xl33148">
    <w:name w:val="xl33148"/>
    <w:basedOn w:val="a6"/>
    <w:qFormat/>
    <w:rsid w:val="004B7317"/>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149">
    <w:name w:val="xl33149"/>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50">
    <w:name w:val="xl33150"/>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FF0000"/>
      <w:sz w:val="20"/>
    </w:rPr>
  </w:style>
  <w:style w:type="paragraph" w:customStyle="1" w:styleId="xl33151">
    <w:name w:val="xl33151"/>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FF0000"/>
      <w:sz w:val="20"/>
    </w:rPr>
  </w:style>
  <w:style w:type="paragraph" w:customStyle="1" w:styleId="xl33152">
    <w:name w:val="xl33152"/>
    <w:basedOn w:val="a6"/>
    <w:qFormat/>
    <w:rsid w:val="004B731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FF0000"/>
      <w:sz w:val="20"/>
    </w:rPr>
  </w:style>
  <w:style w:type="paragraph" w:customStyle="1" w:styleId="xl33153">
    <w:name w:val="xl33153"/>
    <w:basedOn w:val="a6"/>
    <w:qFormat/>
    <w:rsid w:val="004B731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54">
    <w:name w:val="xl33154"/>
    <w:basedOn w:val="a6"/>
    <w:qFormat/>
    <w:rsid w:val="004B7317"/>
    <w:pPr>
      <w:pBdr>
        <w:top w:val="single" w:sz="4" w:space="0" w:color="auto"/>
        <w:left w:val="single" w:sz="4" w:space="0" w:color="auto"/>
        <w:bottom w:val="single" w:sz="4" w:space="0" w:color="auto"/>
        <w:right w:val="single" w:sz="4" w:space="0" w:color="auto"/>
      </w:pBdr>
      <w:shd w:val="clear" w:color="000000" w:fill="D99795"/>
      <w:spacing w:before="100" w:beforeAutospacing="1" w:after="100" w:afterAutospacing="1" w:line="240" w:lineRule="auto"/>
      <w:ind w:firstLine="0"/>
      <w:jc w:val="center"/>
      <w:textAlignment w:val="center"/>
    </w:pPr>
    <w:rPr>
      <w:sz w:val="20"/>
    </w:rPr>
  </w:style>
  <w:style w:type="paragraph" w:customStyle="1" w:styleId="xl33155">
    <w:name w:val="xl33155"/>
    <w:basedOn w:val="a6"/>
    <w:qFormat/>
    <w:rsid w:val="004B731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textAlignment w:val="center"/>
    </w:pPr>
    <w:rPr>
      <w:sz w:val="20"/>
    </w:rPr>
  </w:style>
  <w:style w:type="paragraph" w:customStyle="1" w:styleId="xl33156">
    <w:name w:val="xl33156"/>
    <w:basedOn w:val="a6"/>
    <w:qFormat/>
    <w:rsid w:val="004B731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rPr>
  </w:style>
  <w:style w:type="paragraph" w:customStyle="1" w:styleId="xl33157">
    <w:name w:val="xl33157"/>
    <w:basedOn w:val="a6"/>
    <w:qFormat/>
    <w:rsid w:val="004B731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58">
    <w:name w:val="xl33158"/>
    <w:basedOn w:val="a6"/>
    <w:qFormat/>
    <w:rsid w:val="004B7317"/>
    <w:pPr>
      <w:pBdr>
        <w:top w:val="single" w:sz="4" w:space="0" w:color="auto"/>
        <w:left w:val="single" w:sz="4" w:space="0" w:color="auto"/>
        <w:bottom w:val="single" w:sz="4" w:space="0" w:color="auto"/>
        <w:right w:val="single" w:sz="4" w:space="0" w:color="auto"/>
      </w:pBdr>
      <w:shd w:val="clear" w:color="000000" w:fill="D99795"/>
      <w:spacing w:before="100" w:beforeAutospacing="1" w:after="100" w:afterAutospacing="1" w:line="240" w:lineRule="auto"/>
      <w:ind w:firstLine="0"/>
      <w:jc w:val="center"/>
      <w:textAlignment w:val="center"/>
    </w:pPr>
    <w:rPr>
      <w:color w:val="FF0000"/>
      <w:sz w:val="20"/>
    </w:rPr>
  </w:style>
  <w:style w:type="paragraph" w:customStyle="1" w:styleId="xl33159">
    <w:name w:val="xl33159"/>
    <w:basedOn w:val="a6"/>
    <w:qFormat/>
    <w:rsid w:val="004B7317"/>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ind w:firstLine="0"/>
      <w:jc w:val="center"/>
      <w:textAlignment w:val="center"/>
    </w:pPr>
    <w:rPr>
      <w:color w:val="FF0000"/>
      <w:sz w:val="20"/>
    </w:rPr>
  </w:style>
  <w:style w:type="paragraph" w:customStyle="1" w:styleId="xl33160">
    <w:name w:val="xl33160"/>
    <w:basedOn w:val="a6"/>
    <w:qFormat/>
    <w:rsid w:val="004B7317"/>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color w:val="FF0000"/>
      <w:sz w:val="20"/>
    </w:rPr>
  </w:style>
  <w:style w:type="paragraph" w:customStyle="1" w:styleId="xl33161">
    <w:name w:val="xl33161"/>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FF0000"/>
      <w:sz w:val="20"/>
    </w:rPr>
  </w:style>
  <w:style w:type="paragraph" w:customStyle="1" w:styleId="xl33162">
    <w:name w:val="xl33162"/>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63">
    <w:name w:val="xl33163"/>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FF0000"/>
      <w:sz w:val="20"/>
    </w:rPr>
  </w:style>
  <w:style w:type="paragraph" w:customStyle="1" w:styleId="xl33164">
    <w:name w:val="xl33164"/>
    <w:basedOn w:val="a6"/>
    <w:qFormat/>
    <w:rsid w:val="004B731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65">
    <w:name w:val="xl33165"/>
    <w:basedOn w:val="a6"/>
    <w:qFormat/>
    <w:rsid w:val="004B731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color w:val="FF0000"/>
      <w:sz w:val="20"/>
    </w:rPr>
  </w:style>
  <w:style w:type="paragraph" w:customStyle="1" w:styleId="xl33166">
    <w:name w:val="xl33166"/>
    <w:basedOn w:val="a6"/>
    <w:qFormat/>
    <w:rsid w:val="004B731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67">
    <w:name w:val="xl33167"/>
    <w:basedOn w:val="a6"/>
    <w:qFormat/>
    <w:rsid w:val="004B7317"/>
    <w:pPr>
      <w:spacing w:before="100" w:beforeAutospacing="1" w:after="100" w:afterAutospacing="1" w:line="240" w:lineRule="auto"/>
      <w:ind w:firstLine="0"/>
      <w:jc w:val="center"/>
      <w:textAlignment w:val="center"/>
    </w:pPr>
    <w:rPr>
      <w:b/>
      <w:bCs/>
      <w:sz w:val="20"/>
    </w:rPr>
  </w:style>
  <w:style w:type="paragraph" w:customStyle="1" w:styleId="xl33168">
    <w:name w:val="xl33168"/>
    <w:basedOn w:val="a6"/>
    <w:qFormat/>
    <w:rsid w:val="004B731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sz w:val="20"/>
    </w:rPr>
  </w:style>
  <w:style w:type="paragraph" w:customStyle="1" w:styleId="xl33169">
    <w:name w:val="xl33169"/>
    <w:basedOn w:val="a6"/>
    <w:qFormat/>
    <w:rsid w:val="004B731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jc w:val="center"/>
      <w:textAlignment w:val="center"/>
    </w:pPr>
    <w:rPr>
      <w:sz w:val="20"/>
    </w:rPr>
  </w:style>
  <w:style w:type="paragraph" w:customStyle="1" w:styleId="xl33170">
    <w:name w:val="xl33170"/>
    <w:basedOn w:val="a6"/>
    <w:qFormat/>
    <w:rsid w:val="004B7317"/>
    <w:pPr>
      <w:shd w:val="clear" w:color="000000" w:fill="D99795"/>
      <w:spacing w:before="100" w:beforeAutospacing="1" w:after="100" w:afterAutospacing="1" w:line="240" w:lineRule="auto"/>
      <w:ind w:firstLine="0"/>
      <w:jc w:val="center"/>
      <w:textAlignment w:val="center"/>
    </w:pPr>
    <w:rPr>
      <w:sz w:val="20"/>
    </w:rPr>
  </w:style>
  <w:style w:type="paragraph" w:customStyle="1" w:styleId="xl33171">
    <w:name w:val="xl33171"/>
    <w:basedOn w:val="a6"/>
    <w:qFormat/>
    <w:rsid w:val="004B7317"/>
    <w:pPr>
      <w:pBdr>
        <w:top w:val="single" w:sz="4" w:space="0" w:color="auto"/>
        <w:left w:val="single" w:sz="4" w:space="0" w:color="auto"/>
        <w:bottom w:val="single" w:sz="4" w:space="0" w:color="auto"/>
        <w:right w:val="single" w:sz="4" w:space="0" w:color="auto"/>
      </w:pBdr>
      <w:shd w:val="clear" w:color="000000" w:fill="D99795"/>
      <w:spacing w:before="100" w:beforeAutospacing="1" w:after="100" w:afterAutospacing="1" w:line="240" w:lineRule="auto"/>
      <w:ind w:firstLine="0"/>
      <w:jc w:val="center"/>
      <w:textAlignment w:val="center"/>
    </w:pPr>
    <w:rPr>
      <w:sz w:val="20"/>
    </w:rPr>
  </w:style>
  <w:style w:type="paragraph" w:customStyle="1" w:styleId="xl33172">
    <w:name w:val="xl33172"/>
    <w:basedOn w:val="a6"/>
    <w:qFormat/>
    <w:rsid w:val="004B7317"/>
    <w:pPr>
      <w:shd w:val="clear" w:color="000000" w:fill="FAC090"/>
      <w:spacing w:before="100" w:beforeAutospacing="1" w:after="100" w:afterAutospacing="1" w:line="240" w:lineRule="auto"/>
      <w:ind w:firstLine="0"/>
      <w:jc w:val="center"/>
      <w:textAlignment w:val="center"/>
    </w:pPr>
    <w:rPr>
      <w:sz w:val="20"/>
    </w:rPr>
  </w:style>
  <w:style w:type="paragraph" w:customStyle="1" w:styleId="xl33173">
    <w:name w:val="xl33173"/>
    <w:basedOn w:val="a6"/>
    <w:qFormat/>
    <w:rsid w:val="004B7317"/>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ind w:firstLine="0"/>
      <w:jc w:val="center"/>
      <w:textAlignment w:val="center"/>
    </w:pPr>
    <w:rPr>
      <w:sz w:val="20"/>
    </w:rPr>
  </w:style>
  <w:style w:type="paragraph" w:customStyle="1" w:styleId="xl33174">
    <w:name w:val="xl33174"/>
    <w:basedOn w:val="a6"/>
    <w:qFormat/>
    <w:rsid w:val="004B7317"/>
    <w:pPr>
      <w:shd w:val="clear" w:color="000000" w:fill="FFFF00"/>
      <w:spacing w:before="100" w:beforeAutospacing="1" w:after="100" w:afterAutospacing="1" w:line="240" w:lineRule="auto"/>
      <w:ind w:firstLine="0"/>
      <w:jc w:val="center"/>
      <w:textAlignment w:val="center"/>
    </w:pPr>
    <w:rPr>
      <w:sz w:val="20"/>
    </w:rPr>
  </w:style>
  <w:style w:type="paragraph" w:customStyle="1" w:styleId="xl33175">
    <w:name w:val="xl33175"/>
    <w:basedOn w:val="a6"/>
    <w:qFormat/>
    <w:rsid w:val="004B7317"/>
    <w:pPr>
      <w:shd w:val="clear" w:color="000000" w:fill="C2D69A"/>
      <w:spacing w:before="100" w:beforeAutospacing="1" w:after="100" w:afterAutospacing="1" w:line="240" w:lineRule="auto"/>
      <w:ind w:firstLine="0"/>
      <w:jc w:val="center"/>
      <w:textAlignment w:val="center"/>
    </w:pPr>
    <w:rPr>
      <w:sz w:val="20"/>
    </w:rPr>
  </w:style>
  <w:style w:type="paragraph" w:customStyle="1" w:styleId="xl33176">
    <w:name w:val="xl33176"/>
    <w:basedOn w:val="a6"/>
    <w:qFormat/>
    <w:rsid w:val="004B7317"/>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color w:val="FF0000"/>
      <w:sz w:val="20"/>
    </w:rPr>
  </w:style>
  <w:style w:type="paragraph" w:customStyle="1" w:styleId="xl33177">
    <w:name w:val="xl33177"/>
    <w:basedOn w:val="a6"/>
    <w:qFormat/>
    <w:rsid w:val="004B731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78">
    <w:name w:val="xl33178"/>
    <w:basedOn w:val="a6"/>
    <w:qFormat/>
    <w:rsid w:val="004B7317"/>
    <w:pPr>
      <w:spacing w:before="100" w:beforeAutospacing="1" w:after="100" w:afterAutospacing="1" w:line="240" w:lineRule="auto"/>
      <w:ind w:firstLine="0"/>
      <w:jc w:val="center"/>
      <w:textAlignment w:val="center"/>
    </w:pPr>
    <w:rPr>
      <w:color w:val="FF0000"/>
      <w:sz w:val="20"/>
    </w:rPr>
  </w:style>
  <w:style w:type="paragraph" w:customStyle="1" w:styleId="xl33179">
    <w:name w:val="xl33179"/>
    <w:basedOn w:val="a6"/>
    <w:qFormat/>
    <w:rsid w:val="004B731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jc w:val="center"/>
      <w:textAlignment w:val="center"/>
    </w:pPr>
    <w:rPr>
      <w:sz w:val="20"/>
    </w:rPr>
  </w:style>
  <w:style w:type="paragraph" w:customStyle="1" w:styleId="xl33180">
    <w:name w:val="xl33180"/>
    <w:basedOn w:val="a6"/>
    <w:qFormat/>
    <w:rsid w:val="004B7317"/>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ind w:firstLine="0"/>
      <w:jc w:val="center"/>
      <w:textAlignment w:val="center"/>
    </w:pPr>
    <w:rPr>
      <w:sz w:val="20"/>
    </w:rPr>
  </w:style>
  <w:style w:type="paragraph" w:customStyle="1" w:styleId="xl33181">
    <w:name w:val="xl33181"/>
    <w:basedOn w:val="a6"/>
    <w:qFormat/>
    <w:rsid w:val="004B7317"/>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ind w:firstLine="0"/>
      <w:jc w:val="center"/>
      <w:textAlignment w:val="center"/>
    </w:pPr>
    <w:rPr>
      <w:sz w:val="20"/>
    </w:rPr>
  </w:style>
  <w:style w:type="paragraph" w:customStyle="1" w:styleId="xl33182">
    <w:name w:val="xl33182"/>
    <w:basedOn w:val="a6"/>
    <w:qFormat/>
    <w:rsid w:val="004B731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rPr>
  </w:style>
  <w:style w:type="paragraph" w:customStyle="1" w:styleId="xl33183">
    <w:name w:val="xl33183"/>
    <w:basedOn w:val="a6"/>
    <w:qFormat/>
    <w:rsid w:val="004B7317"/>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184">
    <w:name w:val="xl33184"/>
    <w:basedOn w:val="a6"/>
    <w:qFormat/>
    <w:rsid w:val="004B7317"/>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185">
    <w:name w:val="xl33185"/>
    <w:basedOn w:val="a6"/>
    <w:qFormat/>
    <w:rsid w:val="004B7317"/>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ind w:firstLine="0"/>
      <w:jc w:val="center"/>
      <w:textAlignment w:val="center"/>
    </w:pPr>
    <w:rPr>
      <w:sz w:val="20"/>
    </w:rPr>
  </w:style>
  <w:style w:type="paragraph" w:customStyle="1" w:styleId="xl33186">
    <w:name w:val="xl33186"/>
    <w:basedOn w:val="a6"/>
    <w:qFormat/>
    <w:rsid w:val="004B731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87">
    <w:name w:val="xl33187"/>
    <w:basedOn w:val="a6"/>
    <w:qFormat/>
    <w:rsid w:val="004B731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88">
    <w:name w:val="xl33188"/>
    <w:basedOn w:val="a6"/>
    <w:qFormat/>
    <w:rsid w:val="004B731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89">
    <w:name w:val="xl33189"/>
    <w:basedOn w:val="a6"/>
    <w:qFormat/>
    <w:rsid w:val="004B731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90">
    <w:name w:val="xl33190"/>
    <w:basedOn w:val="a6"/>
    <w:qFormat/>
    <w:rsid w:val="004B731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91">
    <w:name w:val="xl33191"/>
    <w:basedOn w:val="a6"/>
    <w:qFormat/>
    <w:rsid w:val="004B731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92">
    <w:name w:val="xl33192"/>
    <w:basedOn w:val="a6"/>
    <w:qFormat/>
    <w:rsid w:val="004B7317"/>
    <w:pPr>
      <w:pBdr>
        <w:left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93">
    <w:name w:val="xl33193"/>
    <w:basedOn w:val="a6"/>
    <w:qFormat/>
    <w:rsid w:val="004B731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94">
    <w:name w:val="xl33194"/>
    <w:basedOn w:val="a6"/>
    <w:qFormat/>
    <w:rsid w:val="004B7317"/>
    <w:pPr>
      <w:pBdr>
        <w:left w:val="single" w:sz="4" w:space="0" w:color="auto"/>
        <w:right w:val="single" w:sz="4" w:space="0" w:color="auto"/>
      </w:pBdr>
      <w:spacing w:before="100" w:beforeAutospacing="1" w:after="100" w:afterAutospacing="1" w:line="240" w:lineRule="auto"/>
      <w:ind w:firstLine="0"/>
      <w:jc w:val="center"/>
      <w:textAlignment w:val="center"/>
    </w:pPr>
    <w:rPr>
      <w:b/>
      <w:bCs/>
      <w:sz w:val="20"/>
    </w:rPr>
  </w:style>
  <w:style w:type="paragraph" w:customStyle="1" w:styleId="xl33195">
    <w:name w:val="xl33195"/>
    <w:basedOn w:val="a6"/>
    <w:qFormat/>
    <w:rsid w:val="004B7317"/>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96">
    <w:name w:val="xl33196"/>
    <w:basedOn w:val="a6"/>
    <w:qFormat/>
    <w:rsid w:val="004B7317"/>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rPr>
  </w:style>
  <w:style w:type="paragraph" w:customStyle="1" w:styleId="xl33197">
    <w:name w:val="xl33197"/>
    <w:basedOn w:val="a6"/>
    <w:qFormat/>
    <w:rsid w:val="004B7317"/>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ind w:firstLine="0"/>
      <w:jc w:val="center"/>
      <w:textAlignment w:val="center"/>
    </w:pPr>
    <w:rPr>
      <w:b/>
      <w:bCs/>
      <w:sz w:val="20"/>
    </w:rPr>
  </w:style>
  <w:style w:type="paragraph" w:customStyle="1" w:styleId="xl33198">
    <w:name w:val="xl33198"/>
    <w:basedOn w:val="a6"/>
    <w:qFormat/>
    <w:rsid w:val="004B731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rPr>
  </w:style>
  <w:style w:type="paragraph" w:customStyle="1" w:styleId="xl33199">
    <w:name w:val="xl33199"/>
    <w:basedOn w:val="a6"/>
    <w:qFormat/>
    <w:rsid w:val="004B731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b/>
      <w:bCs/>
      <w:sz w:val="20"/>
    </w:rPr>
  </w:style>
  <w:style w:type="paragraph" w:customStyle="1" w:styleId="xl33200">
    <w:name w:val="xl33200"/>
    <w:basedOn w:val="a6"/>
    <w:qFormat/>
    <w:rsid w:val="004B731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textAlignment w:val="center"/>
    </w:pPr>
    <w:rPr>
      <w:b/>
      <w:bCs/>
      <w:sz w:val="20"/>
    </w:rPr>
  </w:style>
  <w:style w:type="paragraph" w:customStyle="1" w:styleId="xl33201">
    <w:name w:val="xl33201"/>
    <w:basedOn w:val="a6"/>
    <w:qFormat/>
    <w:rsid w:val="004B7317"/>
    <w:pPr>
      <w:pBdr>
        <w:top w:val="single" w:sz="4" w:space="0" w:color="auto"/>
        <w:left w:val="single" w:sz="4" w:space="0" w:color="auto"/>
        <w:bottom w:val="single" w:sz="4" w:space="0" w:color="auto"/>
        <w:right w:val="single" w:sz="4" w:space="0" w:color="auto"/>
      </w:pBdr>
      <w:shd w:val="clear" w:color="000000" w:fill="8064A2"/>
      <w:spacing w:before="100" w:beforeAutospacing="1" w:after="100" w:afterAutospacing="1" w:line="240" w:lineRule="auto"/>
      <w:ind w:firstLine="0"/>
      <w:jc w:val="center"/>
      <w:textAlignment w:val="center"/>
    </w:pPr>
    <w:rPr>
      <w:b/>
      <w:bCs/>
      <w:sz w:val="20"/>
    </w:rPr>
  </w:style>
  <w:style w:type="paragraph" w:customStyle="1" w:styleId="xl33202">
    <w:name w:val="xl33202"/>
    <w:basedOn w:val="a6"/>
    <w:qFormat/>
    <w:rsid w:val="004B7317"/>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240" w:lineRule="auto"/>
      <w:ind w:firstLine="0"/>
      <w:jc w:val="center"/>
      <w:textAlignment w:val="center"/>
    </w:pPr>
    <w:rPr>
      <w:b/>
      <w:bCs/>
      <w:sz w:val="20"/>
    </w:rPr>
  </w:style>
  <w:style w:type="paragraph" w:customStyle="1" w:styleId="xl33203">
    <w:name w:val="xl33203"/>
    <w:basedOn w:val="a6"/>
    <w:qFormat/>
    <w:rsid w:val="004B7317"/>
    <w:pPr>
      <w:pBdr>
        <w:top w:val="single" w:sz="4" w:space="0" w:color="auto"/>
        <w:left w:val="single" w:sz="4" w:space="0" w:color="auto"/>
        <w:bottom w:val="single" w:sz="4" w:space="0" w:color="auto"/>
      </w:pBdr>
      <w:shd w:val="clear" w:color="000000" w:fill="D99795"/>
      <w:spacing w:before="100" w:beforeAutospacing="1" w:after="100" w:afterAutospacing="1" w:line="240" w:lineRule="auto"/>
      <w:ind w:firstLine="0"/>
      <w:jc w:val="center"/>
      <w:textAlignment w:val="center"/>
    </w:pPr>
    <w:rPr>
      <w:sz w:val="20"/>
    </w:rPr>
  </w:style>
  <w:style w:type="paragraph" w:customStyle="1" w:styleId="xl33204">
    <w:name w:val="xl33204"/>
    <w:basedOn w:val="a6"/>
    <w:qFormat/>
    <w:rsid w:val="004B7317"/>
    <w:pPr>
      <w:pBdr>
        <w:top w:val="single" w:sz="4" w:space="0" w:color="auto"/>
        <w:bottom w:val="single" w:sz="4" w:space="0" w:color="auto"/>
      </w:pBdr>
      <w:shd w:val="clear" w:color="000000" w:fill="D99795"/>
      <w:spacing w:before="100" w:beforeAutospacing="1" w:after="100" w:afterAutospacing="1" w:line="240" w:lineRule="auto"/>
      <w:ind w:firstLine="0"/>
      <w:jc w:val="center"/>
      <w:textAlignment w:val="center"/>
    </w:pPr>
    <w:rPr>
      <w:sz w:val="20"/>
    </w:rPr>
  </w:style>
  <w:style w:type="paragraph" w:customStyle="1" w:styleId="xl33205">
    <w:name w:val="xl33205"/>
    <w:basedOn w:val="a6"/>
    <w:qFormat/>
    <w:rsid w:val="004B7317"/>
    <w:pPr>
      <w:pBdr>
        <w:top w:val="single" w:sz="4" w:space="0" w:color="auto"/>
        <w:bottom w:val="single" w:sz="4" w:space="0" w:color="auto"/>
        <w:right w:val="single" w:sz="4" w:space="0" w:color="auto"/>
      </w:pBdr>
      <w:shd w:val="clear" w:color="000000" w:fill="D99795"/>
      <w:spacing w:before="100" w:beforeAutospacing="1" w:after="100" w:afterAutospacing="1" w:line="240" w:lineRule="auto"/>
      <w:ind w:firstLine="0"/>
      <w:jc w:val="center"/>
      <w:textAlignment w:val="center"/>
    </w:pPr>
    <w:rPr>
      <w:sz w:val="20"/>
    </w:rPr>
  </w:style>
  <w:style w:type="paragraph" w:customStyle="1" w:styleId="xl33206">
    <w:name w:val="xl33206"/>
    <w:basedOn w:val="a6"/>
    <w:qFormat/>
    <w:rsid w:val="004B7317"/>
    <w:pPr>
      <w:pBdr>
        <w:top w:val="single" w:sz="4" w:space="0" w:color="auto"/>
        <w:left w:val="single" w:sz="4" w:space="0" w:color="auto"/>
        <w:bottom w:val="single" w:sz="4" w:space="0" w:color="auto"/>
      </w:pBdr>
      <w:shd w:val="clear" w:color="000000" w:fill="FAC090"/>
      <w:spacing w:before="100" w:beforeAutospacing="1" w:after="100" w:afterAutospacing="1" w:line="240" w:lineRule="auto"/>
      <w:ind w:firstLine="0"/>
      <w:jc w:val="center"/>
      <w:textAlignment w:val="center"/>
    </w:pPr>
    <w:rPr>
      <w:sz w:val="20"/>
    </w:rPr>
  </w:style>
  <w:style w:type="paragraph" w:customStyle="1" w:styleId="xl33207">
    <w:name w:val="xl33207"/>
    <w:basedOn w:val="a6"/>
    <w:qFormat/>
    <w:rsid w:val="004B7317"/>
    <w:pPr>
      <w:pBdr>
        <w:top w:val="single" w:sz="4" w:space="0" w:color="auto"/>
        <w:bottom w:val="single" w:sz="4" w:space="0" w:color="auto"/>
      </w:pBdr>
      <w:shd w:val="clear" w:color="000000" w:fill="FAC090"/>
      <w:spacing w:before="100" w:beforeAutospacing="1" w:after="100" w:afterAutospacing="1" w:line="240" w:lineRule="auto"/>
      <w:ind w:firstLine="0"/>
      <w:jc w:val="center"/>
      <w:textAlignment w:val="center"/>
    </w:pPr>
    <w:rPr>
      <w:sz w:val="20"/>
    </w:rPr>
  </w:style>
  <w:style w:type="paragraph" w:customStyle="1" w:styleId="xl33208">
    <w:name w:val="xl33208"/>
    <w:basedOn w:val="a6"/>
    <w:qFormat/>
    <w:rsid w:val="004B7317"/>
    <w:pPr>
      <w:pBdr>
        <w:top w:val="single" w:sz="4" w:space="0" w:color="auto"/>
        <w:bottom w:val="single" w:sz="4" w:space="0" w:color="auto"/>
        <w:right w:val="single" w:sz="4" w:space="0" w:color="auto"/>
      </w:pBdr>
      <w:shd w:val="clear" w:color="000000" w:fill="FAC090"/>
      <w:spacing w:before="100" w:beforeAutospacing="1" w:after="100" w:afterAutospacing="1" w:line="240" w:lineRule="auto"/>
      <w:ind w:firstLine="0"/>
      <w:jc w:val="center"/>
      <w:textAlignment w:val="center"/>
    </w:pPr>
    <w:rPr>
      <w:sz w:val="20"/>
    </w:rPr>
  </w:style>
  <w:style w:type="paragraph" w:customStyle="1" w:styleId="xl33209">
    <w:name w:val="xl33209"/>
    <w:basedOn w:val="a6"/>
    <w:qFormat/>
    <w:rsid w:val="004B7317"/>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sz w:val="20"/>
    </w:rPr>
  </w:style>
  <w:style w:type="paragraph" w:customStyle="1" w:styleId="xl33210">
    <w:name w:val="xl33210"/>
    <w:basedOn w:val="a6"/>
    <w:qFormat/>
    <w:rsid w:val="004B7317"/>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sz w:val="20"/>
    </w:rPr>
  </w:style>
  <w:style w:type="paragraph" w:customStyle="1" w:styleId="xl33211">
    <w:name w:val="xl33211"/>
    <w:basedOn w:val="a6"/>
    <w:qFormat/>
    <w:rsid w:val="004B7317"/>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rPr>
  </w:style>
  <w:style w:type="paragraph" w:customStyle="1" w:styleId="xl33212">
    <w:name w:val="xl33212"/>
    <w:basedOn w:val="a6"/>
    <w:qFormat/>
    <w:rsid w:val="004B7317"/>
    <w:pPr>
      <w:pBdr>
        <w:top w:val="single" w:sz="4" w:space="0" w:color="auto"/>
        <w:left w:val="single" w:sz="4" w:space="0" w:color="auto"/>
        <w:bottom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213">
    <w:name w:val="xl33213"/>
    <w:basedOn w:val="a6"/>
    <w:qFormat/>
    <w:rsid w:val="004B7317"/>
    <w:pPr>
      <w:pBdr>
        <w:top w:val="single" w:sz="4" w:space="0" w:color="auto"/>
        <w:bottom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214">
    <w:name w:val="xl33214"/>
    <w:basedOn w:val="a6"/>
    <w:qFormat/>
    <w:rsid w:val="004B7317"/>
    <w:pPr>
      <w:pBdr>
        <w:top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215">
    <w:name w:val="xl33215"/>
    <w:basedOn w:val="a6"/>
    <w:qFormat/>
    <w:rsid w:val="004B7317"/>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sz w:val="20"/>
    </w:rPr>
  </w:style>
  <w:style w:type="paragraph" w:customStyle="1" w:styleId="xl33216">
    <w:name w:val="xl33216"/>
    <w:basedOn w:val="a6"/>
    <w:qFormat/>
    <w:rsid w:val="004B7317"/>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rPr>
  </w:style>
  <w:style w:type="paragraph" w:customStyle="1" w:styleId="xl33217">
    <w:name w:val="xl33217"/>
    <w:basedOn w:val="a6"/>
    <w:qFormat/>
    <w:rsid w:val="004B7317"/>
    <w:pPr>
      <w:pBdr>
        <w:top w:val="single" w:sz="4" w:space="0" w:color="auto"/>
        <w:left w:val="single" w:sz="4" w:space="0" w:color="auto"/>
        <w:bottom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218">
    <w:name w:val="xl33218"/>
    <w:basedOn w:val="a6"/>
    <w:qFormat/>
    <w:rsid w:val="004B7317"/>
    <w:pPr>
      <w:pBdr>
        <w:top w:val="single" w:sz="4" w:space="0" w:color="auto"/>
        <w:bottom w:val="single" w:sz="4" w:space="0" w:color="auto"/>
      </w:pBdr>
      <w:shd w:val="clear" w:color="000000" w:fill="C2D69A"/>
      <w:spacing w:before="100" w:beforeAutospacing="1" w:after="100" w:afterAutospacing="1" w:line="240" w:lineRule="auto"/>
      <w:ind w:firstLine="0"/>
      <w:jc w:val="center"/>
      <w:textAlignment w:val="center"/>
    </w:pPr>
    <w:rPr>
      <w:sz w:val="20"/>
    </w:rPr>
  </w:style>
  <w:style w:type="paragraph" w:customStyle="1" w:styleId="xl33219">
    <w:name w:val="xl33219"/>
    <w:basedOn w:val="a6"/>
    <w:qFormat/>
    <w:rsid w:val="004B7317"/>
    <w:pPr>
      <w:pBdr>
        <w:top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sz w:val="20"/>
    </w:rPr>
  </w:style>
  <w:style w:type="character" w:customStyle="1" w:styleId="-">
    <w:name w:val="Таблица - Название объекта Знак"/>
    <w:aliases w:val="!! Object Novogor !! Знак,Caption Char Знак,Caption Char1 Char1 Char Char Знак,Caption Char Char2 Char1 Char Char Знак,Caption Char Char Char Char Char1 Char1 Char Char1 Char Знак,Знак Знак,Знак1 Знак Знак Знак Знак"/>
    <w:uiPriority w:val="35"/>
    <w:rsid w:val="00D156E4"/>
    <w:rPr>
      <w:rFonts w:ascii="Times New Roman" w:eastAsia="Times New Roman" w:hAnsi="Times New Roman" w:cs="Times New Roman"/>
      <w:b/>
      <w:bCs/>
      <w:sz w:val="24"/>
      <w:szCs w:val="18"/>
      <w:lang w:eastAsia="ru-RU"/>
    </w:rPr>
  </w:style>
  <w:style w:type="paragraph" w:styleId="a">
    <w:name w:val="List Number"/>
    <w:basedOn w:val="a6"/>
    <w:uiPriority w:val="99"/>
    <w:unhideWhenUsed/>
    <w:rsid w:val="00140945"/>
    <w:pPr>
      <w:numPr>
        <w:numId w:val="4"/>
      </w:numPr>
      <w:contextualSpacing/>
    </w:pPr>
  </w:style>
  <w:style w:type="table" w:customStyle="1" w:styleId="16">
    <w:name w:val="Сетка таблицы1"/>
    <w:basedOn w:val="a8"/>
    <w:uiPriority w:val="59"/>
    <w:rsid w:val="00ED4086"/>
    <w:pPr>
      <w:spacing w:line="240" w:lineRule="auto"/>
      <w:ind w:left="0"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d">
    <w:name w:val="Обычный кат"/>
    <w:basedOn w:val="a6"/>
    <w:qFormat/>
    <w:rsid w:val="0095403B"/>
    <w:pPr>
      <w:spacing w:after="120" w:line="360" w:lineRule="auto"/>
      <w:contextualSpacing/>
    </w:pPr>
    <w:rPr>
      <w:rFonts w:eastAsia="Calibri"/>
      <w:sz w:val="28"/>
      <w:szCs w:val="22"/>
      <w:lang w:eastAsia="en-US"/>
    </w:rPr>
  </w:style>
  <w:style w:type="paragraph" w:customStyle="1" w:styleId="a1">
    <w:name w:val="Маркированный кат"/>
    <w:basedOn w:val="a0"/>
    <w:next w:val="affd"/>
    <w:qFormat/>
    <w:rsid w:val="00F4292E"/>
    <w:pPr>
      <w:numPr>
        <w:numId w:val="1"/>
      </w:numPr>
      <w:spacing w:after="200" w:line="360" w:lineRule="auto"/>
      <w:ind w:left="1066" w:hanging="357"/>
    </w:pPr>
    <w:rPr>
      <w:rFonts w:eastAsia="Calibri"/>
      <w:sz w:val="28"/>
      <w:szCs w:val="22"/>
      <w:lang w:eastAsia="en-US"/>
    </w:rPr>
  </w:style>
  <w:style w:type="character" w:customStyle="1" w:styleId="S">
    <w:name w:val="S_Обычный Знак"/>
    <w:link w:val="S0"/>
    <w:locked/>
    <w:rsid w:val="00DD0923"/>
    <w:rPr>
      <w:rFonts w:ascii="Times New Roman" w:eastAsia="Times New Roman" w:hAnsi="Times New Roman"/>
      <w:sz w:val="24"/>
      <w:szCs w:val="24"/>
      <w:lang w:eastAsia="ru-RU"/>
    </w:rPr>
  </w:style>
  <w:style w:type="paragraph" w:customStyle="1" w:styleId="S0">
    <w:name w:val="S_Обычный"/>
    <w:basedOn w:val="a6"/>
    <w:link w:val="S"/>
    <w:qFormat/>
    <w:rsid w:val="00DD0923"/>
    <w:pPr>
      <w:contextualSpacing/>
    </w:pPr>
    <w:rPr>
      <w:rFonts w:cstheme="minorBidi"/>
    </w:rPr>
  </w:style>
  <w:style w:type="paragraph" w:styleId="affe">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w:basedOn w:val="a6"/>
    <w:link w:val="afff"/>
    <w:uiPriority w:val="99"/>
    <w:unhideWhenUsed/>
    <w:qFormat/>
    <w:rsid w:val="008D15B2"/>
    <w:pPr>
      <w:spacing w:after="120"/>
    </w:pPr>
  </w:style>
  <w:style w:type="character" w:customStyle="1" w:styleId="afff">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fe"/>
    <w:uiPriority w:val="99"/>
    <w:rsid w:val="008D15B2"/>
    <w:rPr>
      <w:rFonts w:ascii="Times New Roman" w:eastAsia="Times New Roman" w:hAnsi="Times New Roman" w:cs="Times New Roman"/>
      <w:sz w:val="24"/>
      <w:szCs w:val="24"/>
      <w:lang w:eastAsia="ru-RU"/>
    </w:rPr>
  </w:style>
  <w:style w:type="paragraph" w:customStyle="1" w:styleId="afff0">
    <w:name w:val="Рисунок/Таблица"/>
    <w:basedOn w:val="a6"/>
    <w:uiPriority w:val="99"/>
    <w:qFormat/>
    <w:rsid w:val="00314E18"/>
    <w:pPr>
      <w:spacing w:after="120" w:line="240" w:lineRule="auto"/>
      <w:ind w:firstLine="0"/>
      <w:jc w:val="center"/>
    </w:pPr>
    <w:rPr>
      <w:b/>
      <w:noProof/>
      <w:sz w:val="20"/>
    </w:rPr>
  </w:style>
  <w:style w:type="paragraph" w:customStyle="1" w:styleId="ConsPlusNormal">
    <w:name w:val="ConsPlusNormal"/>
    <w:link w:val="ConsPlusNormal0"/>
    <w:qFormat/>
    <w:rsid w:val="002149B4"/>
    <w:pPr>
      <w:widowControl w:val="0"/>
      <w:autoSpaceDE w:val="0"/>
      <w:autoSpaceDN w:val="0"/>
      <w:spacing w:line="240" w:lineRule="auto"/>
      <w:ind w:left="0" w:firstLine="0"/>
      <w:jc w:val="left"/>
    </w:pPr>
    <w:rPr>
      <w:rFonts w:ascii="Calibri" w:eastAsia="Times New Roman" w:hAnsi="Calibri" w:cs="Calibri"/>
      <w:szCs w:val="20"/>
      <w:lang w:eastAsia="ru-RU"/>
    </w:rPr>
  </w:style>
  <w:style w:type="character" w:customStyle="1" w:styleId="ConsPlusNormal0">
    <w:name w:val="ConsPlusNormal Знак"/>
    <w:link w:val="ConsPlusNormal"/>
    <w:locked/>
    <w:rsid w:val="002149B4"/>
    <w:rPr>
      <w:rFonts w:ascii="Calibri" w:eastAsia="Times New Roman" w:hAnsi="Calibri" w:cs="Calibri"/>
      <w:szCs w:val="20"/>
      <w:lang w:eastAsia="ru-RU"/>
    </w:rPr>
  </w:style>
  <w:style w:type="character" w:styleId="afff1">
    <w:name w:val="page number"/>
    <w:basedOn w:val="a7"/>
    <w:unhideWhenUsed/>
    <w:rsid w:val="002149B4"/>
  </w:style>
  <w:style w:type="character" w:customStyle="1" w:styleId="aff8">
    <w:name w:val="Без интервала Знак"/>
    <w:aliases w:val="Title Знак"/>
    <w:basedOn w:val="a7"/>
    <w:link w:val="aff7"/>
    <w:uiPriority w:val="1"/>
    <w:rsid w:val="002149B4"/>
    <w:rPr>
      <w:rFonts w:ascii="Times New Roman" w:eastAsia="Calibri" w:hAnsi="Times New Roman" w:cs="Times New Roman"/>
      <w:sz w:val="24"/>
      <w:szCs w:val="24"/>
    </w:rPr>
  </w:style>
  <w:style w:type="character" w:customStyle="1" w:styleId="17">
    <w:name w:val="Неразрешенное упоминание1"/>
    <w:basedOn w:val="a7"/>
    <w:uiPriority w:val="99"/>
    <w:semiHidden/>
    <w:unhideWhenUsed/>
    <w:rsid w:val="002149B4"/>
    <w:rPr>
      <w:color w:val="808080"/>
      <w:shd w:val="clear" w:color="auto" w:fill="E6E6E6"/>
    </w:rPr>
  </w:style>
  <w:style w:type="paragraph" w:styleId="34">
    <w:name w:val="Body Text 3"/>
    <w:basedOn w:val="a6"/>
    <w:link w:val="35"/>
    <w:uiPriority w:val="99"/>
    <w:unhideWhenUsed/>
    <w:rsid w:val="002149B4"/>
    <w:pPr>
      <w:spacing w:after="120" w:line="360" w:lineRule="auto"/>
    </w:pPr>
    <w:rPr>
      <w:rFonts w:ascii="Arial" w:eastAsiaTheme="minorHAnsi" w:hAnsi="Arial" w:cstheme="minorBidi"/>
      <w:sz w:val="16"/>
      <w:szCs w:val="16"/>
      <w:lang w:eastAsia="en-US"/>
    </w:rPr>
  </w:style>
  <w:style w:type="character" w:customStyle="1" w:styleId="35">
    <w:name w:val="Основной текст 3 Знак"/>
    <w:basedOn w:val="a7"/>
    <w:link w:val="34"/>
    <w:uiPriority w:val="99"/>
    <w:rsid w:val="002149B4"/>
    <w:rPr>
      <w:rFonts w:ascii="Arial" w:hAnsi="Arial"/>
      <w:sz w:val="16"/>
      <w:szCs w:val="16"/>
    </w:rPr>
  </w:style>
  <w:style w:type="paragraph" w:customStyle="1" w:styleId="BodyTextKeep">
    <w:name w:val="Body Text Keep"/>
    <w:basedOn w:val="a6"/>
    <w:link w:val="BodyTextKeepChar"/>
    <w:qFormat/>
    <w:rsid w:val="002149B4"/>
    <w:pPr>
      <w:adjustRightInd w:val="0"/>
      <w:spacing w:before="120" w:after="120" w:line="360" w:lineRule="atLeast"/>
      <w:ind w:firstLine="567"/>
      <w:textAlignment w:val="baseline"/>
    </w:pPr>
    <w:rPr>
      <w:rFonts w:ascii="Arial" w:hAnsi="Arial"/>
      <w:spacing w:val="-5"/>
      <w:sz w:val="22"/>
      <w:szCs w:val="22"/>
      <w:lang w:eastAsia="en-US"/>
    </w:rPr>
  </w:style>
  <w:style w:type="character" w:customStyle="1" w:styleId="BodyTextKeepChar">
    <w:name w:val="Body Text Keep Char"/>
    <w:basedOn w:val="a7"/>
    <w:link w:val="BodyTextKeep"/>
    <w:rsid w:val="002149B4"/>
    <w:rPr>
      <w:rFonts w:ascii="Arial" w:eastAsia="Times New Roman" w:hAnsi="Arial" w:cs="Times New Roman"/>
      <w:spacing w:val="-5"/>
    </w:rPr>
  </w:style>
  <w:style w:type="paragraph" w:customStyle="1" w:styleId="ChapterSubtitle">
    <w:name w:val="Chapter Subtitle"/>
    <w:basedOn w:val="afb"/>
    <w:qFormat/>
    <w:rsid w:val="002149B4"/>
    <w:pPr>
      <w:keepNext/>
      <w:keepLines/>
      <w:widowControl w:val="0"/>
      <w:numPr>
        <w:ilvl w:val="0"/>
      </w:numPr>
      <w:adjustRightInd w:val="0"/>
      <w:spacing w:before="60" w:line="240" w:lineRule="auto"/>
      <w:ind w:firstLine="709"/>
      <w:textAlignment w:val="baseline"/>
    </w:pPr>
    <w:rPr>
      <w:rFonts w:ascii="Arial" w:eastAsia="Times New Roman" w:hAnsi="Arial" w:cs="Times New Roman"/>
      <w:b/>
      <w:i w:val="0"/>
      <w:iCs w:val="0"/>
      <w:color w:val="auto"/>
      <w:spacing w:val="-16"/>
      <w:kern w:val="28"/>
      <w:sz w:val="32"/>
      <w:szCs w:val="28"/>
      <w:lang w:eastAsia="en-US"/>
    </w:rPr>
  </w:style>
  <w:style w:type="paragraph" w:customStyle="1" w:styleId="TableText">
    <w:name w:val="Table Text"/>
    <w:basedOn w:val="a6"/>
    <w:link w:val="TableTextChar"/>
    <w:qFormat/>
    <w:rsid w:val="002149B4"/>
    <w:pPr>
      <w:widowControl w:val="0"/>
      <w:adjustRightInd w:val="0"/>
      <w:spacing w:line="240" w:lineRule="auto"/>
      <w:ind w:firstLine="0"/>
      <w:textAlignment w:val="baseline"/>
    </w:pPr>
    <w:rPr>
      <w:rFonts w:ascii="Arial" w:hAnsi="Arial"/>
      <w:spacing w:val="-5"/>
      <w:sz w:val="18"/>
      <w:szCs w:val="18"/>
      <w:lang w:val="en-US" w:eastAsia="en-US"/>
    </w:rPr>
  </w:style>
  <w:style w:type="character" w:customStyle="1" w:styleId="TableTextChar">
    <w:name w:val="Table Text Char"/>
    <w:basedOn w:val="a7"/>
    <w:link w:val="TableText"/>
    <w:rsid w:val="002149B4"/>
    <w:rPr>
      <w:rFonts w:ascii="Arial" w:eastAsia="Times New Roman" w:hAnsi="Arial" w:cs="Times New Roman"/>
      <w:spacing w:val="-5"/>
      <w:sz w:val="18"/>
      <w:szCs w:val="18"/>
      <w:lang w:val="en-US"/>
    </w:rPr>
  </w:style>
  <w:style w:type="paragraph" w:styleId="afff2">
    <w:name w:val="Block Text"/>
    <w:basedOn w:val="a6"/>
    <w:rsid w:val="002149B4"/>
    <w:pPr>
      <w:widowControl w:val="0"/>
      <w:autoSpaceDE w:val="0"/>
      <w:autoSpaceDN w:val="0"/>
      <w:adjustRightInd w:val="0"/>
      <w:spacing w:line="259" w:lineRule="auto"/>
      <w:ind w:left="80" w:right="400" w:hanging="80"/>
      <w:jc w:val="left"/>
    </w:pPr>
    <w:rPr>
      <w:sz w:val="28"/>
      <w:szCs w:val="28"/>
    </w:rPr>
  </w:style>
  <w:style w:type="character" w:customStyle="1" w:styleId="18">
    <w:name w:val="Схема документа Знак1"/>
    <w:basedOn w:val="a7"/>
    <w:uiPriority w:val="99"/>
    <w:semiHidden/>
    <w:rsid w:val="002149B4"/>
    <w:rPr>
      <w:rFonts w:ascii="Segoe UI" w:hAnsi="Segoe UI" w:cs="Segoe UI"/>
      <w:sz w:val="16"/>
      <w:szCs w:val="16"/>
    </w:rPr>
  </w:style>
  <w:style w:type="paragraph" w:styleId="afff3">
    <w:name w:val="table of figures"/>
    <w:aliases w:val="Перечень таблиц"/>
    <w:basedOn w:val="a6"/>
    <w:next w:val="a6"/>
    <w:uiPriority w:val="99"/>
    <w:unhideWhenUsed/>
    <w:qFormat/>
    <w:rsid w:val="00971754"/>
    <w:pPr>
      <w:spacing w:line="240" w:lineRule="auto"/>
      <w:ind w:firstLine="0"/>
    </w:pPr>
    <w:rPr>
      <w:rFonts w:eastAsiaTheme="minorHAnsi" w:cstheme="minorBidi"/>
      <w:iCs/>
      <w:szCs w:val="20"/>
      <w:lang w:eastAsia="en-US"/>
    </w:rPr>
  </w:style>
  <w:style w:type="character" w:customStyle="1" w:styleId="afff4">
    <w:name w:val="Текст концевой сноски Знак"/>
    <w:basedOn w:val="a7"/>
    <w:link w:val="afff5"/>
    <w:uiPriority w:val="99"/>
    <w:semiHidden/>
    <w:rsid w:val="002149B4"/>
    <w:rPr>
      <w:rFonts w:ascii="Times New Roman" w:hAnsi="Times New Roman"/>
      <w:sz w:val="20"/>
      <w:szCs w:val="20"/>
    </w:rPr>
  </w:style>
  <w:style w:type="paragraph" w:styleId="afff5">
    <w:name w:val="endnote text"/>
    <w:basedOn w:val="a6"/>
    <w:link w:val="afff4"/>
    <w:uiPriority w:val="99"/>
    <w:semiHidden/>
    <w:unhideWhenUsed/>
    <w:rsid w:val="002149B4"/>
    <w:pPr>
      <w:spacing w:line="240" w:lineRule="auto"/>
    </w:pPr>
    <w:rPr>
      <w:rFonts w:eastAsiaTheme="minorHAnsi" w:cstheme="minorBidi"/>
      <w:sz w:val="20"/>
      <w:szCs w:val="20"/>
      <w:lang w:eastAsia="en-US"/>
    </w:rPr>
  </w:style>
  <w:style w:type="character" w:customStyle="1" w:styleId="19">
    <w:name w:val="Текст концевой сноски Знак1"/>
    <w:basedOn w:val="a7"/>
    <w:uiPriority w:val="99"/>
    <w:semiHidden/>
    <w:rsid w:val="002149B4"/>
    <w:rPr>
      <w:rFonts w:ascii="Times New Roman" w:eastAsia="Times New Roman" w:hAnsi="Times New Roman" w:cs="Times New Roman"/>
      <w:sz w:val="20"/>
      <w:szCs w:val="20"/>
      <w:lang w:eastAsia="ru-RU"/>
    </w:rPr>
  </w:style>
  <w:style w:type="character" w:customStyle="1" w:styleId="afff6">
    <w:name w:val="Текст сноски Знак"/>
    <w:aliases w:val="Table_Footnote_last Знак Знак1,Table_Footnote_last Знак Знак Знак,Table_Footnote_last Знак1,Текст сноски Знак1 Знак Знак,Текст сноски Знак Знак Знак Знак,Текст сноски Знак Знак Знак1,Текст сноски-FN Знак,Oaeno niinee-FN Знак"/>
    <w:basedOn w:val="a7"/>
    <w:link w:val="afff7"/>
    <w:uiPriority w:val="99"/>
    <w:rsid w:val="002149B4"/>
    <w:rPr>
      <w:rFonts w:ascii="Times New Roman" w:hAnsi="Times New Roman"/>
      <w:sz w:val="20"/>
      <w:szCs w:val="20"/>
    </w:rPr>
  </w:style>
  <w:style w:type="paragraph" w:styleId="afff7">
    <w:name w:val="footnote text"/>
    <w:aliases w:val="Table_Footnote_last Знак,Table_Footnote_last Знак Знак,Table_Footnote_last,Текст сноски Знак1 Знак,Текст сноски Знак Знак Знак,Текст сноски Знак Знак,Текст сноски-FN,Oaeno niinee-FN,Oaeno niinee Ciae"/>
    <w:basedOn w:val="a6"/>
    <w:link w:val="afff6"/>
    <w:uiPriority w:val="99"/>
    <w:unhideWhenUsed/>
    <w:rsid w:val="002149B4"/>
    <w:pPr>
      <w:spacing w:line="240" w:lineRule="auto"/>
    </w:pPr>
    <w:rPr>
      <w:rFonts w:eastAsiaTheme="minorHAnsi" w:cstheme="minorBidi"/>
      <w:sz w:val="20"/>
      <w:szCs w:val="20"/>
      <w:lang w:eastAsia="en-US"/>
    </w:rPr>
  </w:style>
  <w:style w:type="character" w:customStyle="1" w:styleId="1a">
    <w:name w:val="Текст сноски Знак1"/>
    <w:aliases w:val="Table_Footnote_last Знак Знак2,Table_Footnote_last Знак Знак Знак1,Table_Footnote_last Знак2"/>
    <w:basedOn w:val="a7"/>
    <w:semiHidden/>
    <w:rsid w:val="002149B4"/>
    <w:rPr>
      <w:rFonts w:ascii="Times New Roman" w:eastAsia="Times New Roman" w:hAnsi="Times New Roman" w:cs="Times New Roman"/>
      <w:sz w:val="20"/>
      <w:szCs w:val="20"/>
      <w:lang w:eastAsia="ru-RU"/>
    </w:rPr>
  </w:style>
  <w:style w:type="paragraph" w:customStyle="1" w:styleId="HeadingBase">
    <w:name w:val="Heading Base"/>
    <w:basedOn w:val="a6"/>
    <w:next w:val="a6"/>
    <w:link w:val="HeadingBase0"/>
    <w:qFormat/>
    <w:rsid w:val="002149B4"/>
    <w:pPr>
      <w:keepNext/>
      <w:keepLines/>
      <w:widowControl w:val="0"/>
      <w:adjustRightInd w:val="0"/>
      <w:spacing w:before="140" w:line="220" w:lineRule="atLeast"/>
      <w:ind w:left="1077" w:firstLine="0"/>
      <w:textAlignment w:val="baseline"/>
    </w:pPr>
    <w:rPr>
      <w:rFonts w:ascii="Arial" w:hAnsi="Arial"/>
      <w:b/>
      <w:spacing w:val="-4"/>
      <w:kern w:val="28"/>
      <w:sz w:val="28"/>
      <w:szCs w:val="28"/>
      <w:lang w:eastAsia="en-US"/>
    </w:rPr>
  </w:style>
  <w:style w:type="character" w:customStyle="1" w:styleId="HeadingBase0">
    <w:name w:val="Heading Base Знак"/>
    <w:link w:val="HeadingBase"/>
    <w:rsid w:val="002149B4"/>
    <w:rPr>
      <w:rFonts w:ascii="Arial" w:eastAsia="Times New Roman" w:hAnsi="Arial" w:cs="Times New Roman"/>
      <w:b/>
      <w:spacing w:val="-4"/>
      <w:kern w:val="28"/>
      <w:sz w:val="28"/>
      <w:szCs w:val="28"/>
    </w:rPr>
  </w:style>
  <w:style w:type="paragraph" w:customStyle="1" w:styleId="a3">
    <w:name w:val="Маркированный_список"/>
    <w:basedOn w:val="a6"/>
    <w:qFormat/>
    <w:rsid w:val="002149B4"/>
    <w:pPr>
      <w:numPr>
        <w:numId w:val="8"/>
      </w:numPr>
      <w:spacing w:after="120" w:line="240" w:lineRule="auto"/>
    </w:pPr>
    <w:rPr>
      <w:szCs w:val="20"/>
    </w:rPr>
  </w:style>
  <w:style w:type="character" w:customStyle="1" w:styleId="apple-converted-space">
    <w:name w:val="apple-converted-space"/>
    <w:basedOn w:val="a7"/>
    <w:rsid w:val="002149B4"/>
  </w:style>
  <w:style w:type="character" w:styleId="afff8">
    <w:name w:val="footnote reference"/>
    <w:aliases w:val="Знак сноски-FN,Ciae niinee-FN,Знак сноски 1"/>
    <w:uiPriority w:val="99"/>
    <w:rsid w:val="002149B4"/>
    <w:rPr>
      <w:vertAlign w:val="superscript"/>
    </w:rPr>
  </w:style>
  <w:style w:type="paragraph" w:styleId="2">
    <w:name w:val="List 2"/>
    <w:basedOn w:val="afff9"/>
    <w:rsid w:val="002149B4"/>
    <w:pPr>
      <w:numPr>
        <w:numId w:val="9"/>
      </w:numPr>
      <w:spacing w:after="0" w:line="360" w:lineRule="auto"/>
      <w:contextualSpacing w:val="0"/>
      <w:jc w:val="both"/>
    </w:pPr>
    <w:rPr>
      <w:rFonts w:ascii="Times New Roman" w:eastAsia="Times New Roman" w:hAnsi="Times New Roman" w:cs="Times New Roman"/>
      <w:sz w:val="28"/>
      <w:szCs w:val="28"/>
      <w:lang w:eastAsia="ru-RU"/>
    </w:rPr>
  </w:style>
  <w:style w:type="paragraph" w:styleId="afff9">
    <w:name w:val="List"/>
    <w:basedOn w:val="a6"/>
    <w:uiPriority w:val="99"/>
    <w:unhideWhenUsed/>
    <w:rsid w:val="002149B4"/>
    <w:pPr>
      <w:spacing w:after="200"/>
      <w:ind w:left="283" w:hanging="283"/>
      <w:contextualSpacing/>
      <w:jc w:val="left"/>
    </w:pPr>
    <w:rPr>
      <w:rFonts w:asciiTheme="minorHAnsi" w:eastAsiaTheme="minorHAnsi" w:hAnsiTheme="minorHAnsi" w:cstheme="minorBidi"/>
      <w:sz w:val="22"/>
      <w:szCs w:val="22"/>
      <w:lang w:eastAsia="en-US"/>
    </w:rPr>
  </w:style>
  <w:style w:type="paragraph" w:customStyle="1" w:styleId="afffa">
    <w:name w:val="Подпись рисунков/таблиц"/>
    <w:basedOn w:val="aff3"/>
    <w:uiPriority w:val="99"/>
    <w:qFormat/>
    <w:rsid w:val="002149B4"/>
    <w:pPr>
      <w:keepNext/>
      <w:spacing w:before="120"/>
    </w:pPr>
    <w:rPr>
      <w:sz w:val="28"/>
      <w:szCs w:val="28"/>
    </w:rPr>
  </w:style>
  <w:style w:type="table" w:styleId="afffb">
    <w:name w:val="Table Grid"/>
    <w:aliases w:val="Table Grid Report"/>
    <w:basedOn w:val="a8"/>
    <w:uiPriority w:val="59"/>
    <w:rsid w:val="002149B4"/>
    <w:pPr>
      <w:spacing w:line="240" w:lineRule="auto"/>
      <w:ind w:left="0"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c">
    <w:name w:val="Название таблицы Знак"/>
    <w:aliases w:val="Название объекта Знак Знак Знак Знак,Название объекта Знак Знак Знак Знак Знак Знак,Название объекта Таблица Знак1,Название объекта Знак2 Знак1"/>
    <w:link w:val="afffd"/>
    <w:rsid w:val="002149B4"/>
    <w:rPr>
      <w:rFonts w:ascii="Times New Roman" w:eastAsia="Times New Roman" w:hAnsi="Times New Roman" w:cs="Times New Roman"/>
      <w:b/>
      <w:bCs/>
      <w:sz w:val="20"/>
      <w:szCs w:val="20"/>
      <w:lang w:eastAsia="ru-RU"/>
    </w:rPr>
  </w:style>
  <w:style w:type="paragraph" w:customStyle="1" w:styleId="00">
    <w:name w:val="0.0 Текст"/>
    <w:basedOn w:val="a6"/>
    <w:link w:val="000"/>
    <w:qFormat/>
    <w:rsid w:val="002149B4"/>
    <w:pPr>
      <w:snapToGrid w:val="0"/>
      <w:spacing w:before="40" w:after="400" w:line="300" w:lineRule="auto"/>
      <w:contextualSpacing/>
    </w:pPr>
    <w:rPr>
      <w:rFonts w:eastAsiaTheme="minorEastAsia" w:cstheme="minorBidi"/>
      <w:szCs w:val="22"/>
      <w:lang w:eastAsia="en-US"/>
    </w:rPr>
  </w:style>
  <w:style w:type="character" w:customStyle="1" w:styleId="000">
    <w:name w:val="0.0 Текст Знак"/>
    <w:basedOn w:val="a7"/>
    <w:link w:val="00"/>
    <w:rsid w:val="002149B4"/>
    <w:rPr>
      <w:rFonts w:ascii="Times New Roman" w:eastAsiaTheme="minorEastAsia" w:hAnsi="Times New Roman"/>
      <w:sz w:val="24"/>
    </w:rPr>
  </w:style>
  <w:style w:type="paragraph" w:customStyle="1" w:styleId="11">
    <w:name w:val="1.1 Заг. Частей"/>
    <w:basedOn w:val="a6"/>
    <w:next w:val="120"/>
    <w:qFormat/>
    <w:rsid w:val="002149B4"/>
    <w:pPr>
      <w:widowControl w:val="0"/>
      <w:numPr>
        <w:ilvl w:val="1"/>
        <w:numId w:val="10"/>
      </w:numPr>
      <w:spacing w:before="6600" w:after="120" w:line="300" w:lineRule="auto"/>
      <w:ind w:left="1418" w:right="709" w:firstLine="0"/>
      <w:jc w:val="center"/>
      <w:outlineLvl w:val="0"/>
    </w:pPr>
    <w:rPr>
      <w:rFonts w:eastAsiaTheme="majorEastAsia" w:cstheme="majorBidi"/>
      <w:b/>
      <w:iCs/>
      <w:caps/>
      <w:snapToGrid w:val="0"/>
      <w:spacing w:val="20"/>
      <w:szCs w:val="22"/>
      <w:lang w:eastAsia="ja-JP"/>
    </w:rPr>
  </w:style>
  <w:style w:type="paragraph" w:customStyle="1" w:styleId="120">
    <w:name w:val="1.2 Заг. Глав"/>
    <w:next w:val="130"/>
    <w:qFormat/>
    <w:rsid w:val="002149B4"/>
    <w:pPr>
      <w:keepNext/>
      <w:keepLines/>
      <w:pageBreakBefore/>
      <w:spacing w:after="120" w:line="300" w:lineRule="auto"/>
      <w:ind w:left="0" w:firstLine="709"/>
      <w:outlineLvl w:val="1"/>
    </w:pPr>
    <w:rPr>
      <w:rFonts w:ascii="Times New Roman" w:eastAsiaTheme="majorEastAsia" w:hAnsi="Times New Roman" w:cstheme="majorBidi"/>
      <w:b/>
      <w:caps/>
      <w:spacing w:val="20"/>
      <w:sz w:val="28"/>
      <w:szCs w:val="26"/>
    </w:rPr>
  </w:style>
  <w:style w:type="paragraph" w:customStyle="1" w:styleId="130">
    <w:name w:val="1.3 Заг. Частей Глав"/>
    <w:next w:val="00"/>
    <w:qFormat/>
    <w:rsid w:val="002149B4"/>
    <w:pPr>
      <w:keepNext/>
      <w:keepLines/>
      <w:spacing w:after="120" w:line="300" w:lineRule="auto"/>
      <w:ind w:left="426" w:firstLine="709"/>
      <w:outlineLvl w:val="2"/>
    </w:pPr>
    <w:rPr>
      <w:rFonts w:ascii="Times New Roman" w:eastAsiaTheme="majorEastAsia" w:hAnsi="Times New Roman" w:cstheme="majorBidi"/>
      <w:b/>
      <w:smallCaps/>
      <w:spacing w:val="20"/>
      <w:sz w:val="28"/>
      <w:szCs w:val="24"/>
    </w:rPr>
  </w:style>
  <w:style w:type="character" w:customStyle="1" w:styleId="200">
    <w:name w:val="2.0 Наз. Рис. Знак"/>
    <w:basedOn w:val="a7"/>
    <w:link w:val="20"/>
    <w:rsid w:val="002149B4"/>
    <w:rPr>
      <w:rFonts w:ascii="Times New Roman" w:eastAsiaTheme="majorEastAsia" w:hAnsi="Times New Roman" w:cstheme="majorBidi"/>
      <w:i/>
      <w:iCs/>
      <w:snapToGrid w:val="0"/>
      <w:spacing w:val="10"/>
      <w:sz w:val="28"/>
    </w:rPr>
  </w:style>
  <w:style w:type="paragraph" w:customStyle="1" w:styleId="20">
    <w:name w:val="2.0 Наз. Рис."/>
    <w:link w:val="200"/>
    <w:qFormat/>
    <w:rsid w:val="002149B4"/>
    <w:pPr>
      <w:keepLines/>
      <w:numPr>
        <w:ilvl w:val="6"/>
        <w:numId w:val="10"/>
      </w:numPr>
      <w:spacing w:before="160" w:after="320" w:line="252" w:lineRule="auto"/>
      <w:jc w:val="center"/>
    </w:pPr>
    <w:rPr>
      <w:rFonts w:ascii="Times New Roman" w:eastAsiaTheme="majorEastAsia" w:hAnsi="Times New Roman" w:cstheme="majorBidi"/>
      <w:i/>
      <w:iCs/>
      <w:snapToGrid w:val="0"/>
      <w:spacing w:val="10"/>
      <w:sz w:val="28"/>
    </w:rPr>
  </w:style>
  <w:style w:type="paragraph" w:customStyle="1" w:styleId="140">
    <w:name w:val="1.4 Заг. Подглав"/>
    <w:next w:val="00"/>
    <w:qFormat/>
    <w:rsid w:val="002149B4"/>
    <w:pPr>
      <w:keepNext/>
      <w:keepLines/>
      <w:spacing w:after="120" w:line="300" w:lineRule="auto"/>
      <w:ind w:left="0" w:firstLine="709"/>
      <w:outlineLvl w:val="3"/>
    </w:pPr>
    <w:rPr>
      <w:rFonts w:ascii="Times New Roman" w:eastAsiaTheme="majorEastAsia" w:hAnsi="Times New Roman" w:cstheme="majorBidi"/>
      <w:b/>
      <w:iCs/>
      <w:sz w:val="28"/>
    </w:rPr>
  </w:style>
  <w:style w:type="paragraph" w:customStyle="1" w:styleId="03">
    <w:name w:val="0.3 Центр"/>
    <w:basedOn w:val="a6"/>
    <w:link w:val="030"/>
    <w:qFormat/>
    <w:rsid w:val="002149B4"/>
    <w:pPr>
      <w:keepNext/>
      <w:snapToGrid w:val="0"/>
      <w:spacing w:line="300" w:lineRule="auto"/>
      <w:ind w:firstLine="0"/>
      <w:contextualSpacing/>
      <w:jc w:val="center"/>
    </w:pPr>
    <w:rPr>
      <w:szCs w:val="20"/>
      <w:lang w:eastAsia="en-US"/>
    </w:rPr>
  </w:style>
  <w:style w:type="character" w:customStyle="1" w:styleId="030">
    <w:name w:val="0.3 Центр Знак"/>
    <w:basedOn w:val="a7"/>
    <w:link w:val="03"/>
    <w:rsid w:val="002149B4"/>
    <w:rPr>
      <w:rFonts w:ascii="Times New Roman" w:eastAsia="Times New Roman" w:hAnsi="Times New Roman" w:cs="Times New Roman"/>
      <w:sz w:val="24"/>
      <w:szCs w:val="20"/>
    </w:rPr>
  </w:style>
  <w:style w:type="paragraph" w:customStyle="1" w:styleId="04-">
    <w:name w:val="0.4 Список -"/>
    <w:aliases w:val="-"/>
    <w:basedOn w:val="a6"/>
    <w:link w:val="04-0"/>
    <w:qFormat/>
    <w:rsid w:val="002149B4"/>
    <w:pPr>
      <w:numPr>
        <w:numId w:val="11"/>
      </w:numPr>
      <w:snapToGrid w:val="0"/>
      <w:spacing w:after="40" w:line="300" w:lineRule="auto"/>
      <w:ind w:left="1135" w:hanging="284"/>
      <w:contextualSpacing/>
    </w:pPr>
    <w:rPr>
      <w:rFonts w:eastAsiaTheme="minorEastAsia" w:cstheme="minorBidi"/>
      <w:szCs w:val="22"/>
      <w:lang w:eastAsia="en-US"/>
    </w:rPr>
  </w:style>
  <w:style w:type="character" w:customStyle="1" w:styleId="04-0">
    <w:name w:val="0.4 Список - Знак"/>
    <w:aliases w:val="- Знак"/>
    <w:basedOn w:val="a7"/>
    <w:link w:val="04-"/>
    <w:rsid w:val="002149B4"/>
    <w:rPr>
      <w:rFonts w:ascii="Times New Roman" w:eastAsiaTheme="minorEastAsia" w:hAnsi="Times New Roman"/>
      <w:sz w:val="24"/>
    </w:rPr>
  </w:style>
  <w:style w:type="paragraph" w:customStyle="1" w:styleId="afffe">
    <w:name w:val="Таблицы"/>
    <w:basedOn w:val="a6"/>
    <w:link w:val="affff"/>
    <w:qFormat/>
    <w:rsid w:val="002149B4"/>
    <w:pPr>
      <w:spacing w:before="120" w:line="240" w:lineRule="auto"/>
      <w:ind w:firstLine="0"/>
    </w:pPr>
    <w:rPr>
      <w:b/>
      <w:bCs/>
      <w:color w:val="FF0000"/>
      <w:sz w:val="20"/>
      <w:szCs w:val="28"/>
    </w:rPr>
  </w:style>
  <w:style w:type="character" w:customStyle="1" w:styleId="affff">
    <w:name w:val="Таблицы Знак"/>
    <w:basedOn w:val="afff"/>
    <w:link w:val="afffe"/>
    <w:rsid w:val="002149B4"/>
    <w:rPr>
      <w:rFonts w:ascii="Times New Roman" w:eastAsia="Times New Roman" w:hAnsi="Times New Roman" w:cs="Times New Roman"/>
      <w:b/>
      <w:bCs/>
      <w:color w:val="FF0000"/>
      <w:sz w:val="20"/>
      <w:szCs w:val="28"/>
      <w:lang w:eastAsia="ru-RU"/>
    </w:rPr>
  </w:style>
  <w:style w:type="character" w:styleId="affff0">
    <w:name w:val="annotation reference"/>
    <w:basedOn w:val="a7"/>
    <w:uiPriority w:val="99"/>
    <w:semiHidden/>
    <w:unhideWhenUsed/>
    <w:rsid w:val="002149B4"/>
    <w:rPr>
      <w:sz w:val="16"/>
      <w:szCs w:val="16"/>
    </w:rPr>
  </w:style>
  <w:style w:type="paragraph" w:styleId="affff1">
    <w:name w:val="annotation text"/>
    <w:basedOn w:val="a6"/>
    <w:link w:val="affff2"/>
    <w:uiPriority w:val="99"/>
    <w:semiHidden/>
    <w:unhideWhenUsed/>
    <w:rsid w:val="002149B4"/>
    <w:pPr>
      <w:spacing w:line="240" w:lineRule="auto"/>
      <w:ind w:firstLine="0"/>
      <w:jc w:val="left"/>
    </w:pPr>
    <w:rPr>
      <w:sz w:val="20"/>
      <w:szCs w:val="20"/>
    </w:rPr>
  </w:style>
  <w:style w:type="character" w:customStyle="1" w:styleId="affff2">
    <w:name w:val="Текст примечания Знак"/>
    <w:basedOn w:val="a7"/>
    <w:link w:val="affff1"/>
    <w:uiPriority w:val="99"/>
    <w:semiHidden/>
    <w:rsid w:val="002149B4"/>
    <w:rPr>
      <w:rFonts w:ascii="Times New Roman" w:eastAsia="Times New Roman" w:hAnsi="Times New Roman" w:cs="Times New Roman"/>
      <w:sz w:val="20"/>
      <w:szCs w:val="20"/>
      <w:lang w:eastAsia="ru-RU"/>
    </w:rPr>
  </w:style>
  <w:style w:type="paragraph" w:styleId="affff3">
    <w:name w:val="annotation subject"/>
    <w:basedOn w:val="affff1"/>
    <w:next w:val="affff1"/>
    <w:link w:val="affff4"/>
    <w:uiPriority w:val="99"/>
    <w:semiHidden/>
    <w:unhideWhenUsed/>
    <w:rsid w:val="002149B4"/>
    <w:rPr>
      <w:b/>
      <w:bCs/>
    </w:rPr>
  </w:style>
  <w:style w:type="character" w:customStyle="1" w:styleId="affff4">
    <w:name w:val="Тема примечания Знак"/>
    <w:basedOn w:val="affff2"/>
    <w:link w:val="affff3"/>
    <w:uiPriority w:val="99"/>
    <w:semiHidden/>
    <w:rsid w:val="002149B4"/>
    <w:rPr>
      <w:rFonts w:ascii="Times New Roman" w:eastAsia="Times New Roman" w:hAnsi="Times New Roman" w:cs="Times New Roman"/>
      <w:b/>
      <w:bCs/>
      <w:sz w:val="20"/>
      <w:szCs w:val="20"/>
      <w:lang w:eastAsia="ru-RU"/>
    </w:rPr>
  </w:style>
  <w:style w:type="paragraph" w:customStyle="1" w:styleId="msonormal0">
    <w:name w:val="msonormal"/>
    <w:basedOn w:val="a6"/>
    <w:qFormat/>
    <w:rsid w:val="002149B4"/>
    <w:pPr>
      <w:spacing w:before="100" w:beforeAutospacing="1" w:after="100" w:afterAutospacing="1" w:line="240" w:lineRule="auto"/>
      <w:ind w:firstLine="0"/>
      <w:jc w:val="left"/>
    </w:pPr>
  </w:style>
  <w:style w:type="character" w:customStyle="1" w:styleId="affff5">
    <w:name w:val="таблица Знак"/>
    <w:link w:val="affff6"/>
    <w:locked/>
    <w:rsid w:val="002149B4"/>
    <w:rPr>
      <w:rFonts w:ascii="Times New Roman" w:hAnsi="Times New Roman"/>
      <w:b/>
      <w:color w:val="000000"/>
      <w:sz w:val="20"/>
    </w:rPr>
  </w:style>
  <w:style w:type="paragraph" w:customStyle="1" w:styleId="affff6">
    <w:name w:val="таблица"/>
    <w:basedOn w:val="a6"/>
    <w:link w:val="affff5"/>
    <w:qFormat/>
    <w:rsid w:val="002149B4"/>
    <w:pPr>
      <w:spacing w:line="240" w:lineRule="auto"/>
      <w:ind w:left="57" w:right="57" w:firstLine="0"/>
      <w:contextualSpacing/>
    </w:pPr>
    <w:rPr>
      <w:rFonts w:eastAsiaTheme="minorHAnsi" w:cstheme="minorBidi"/>
      <w:b/>
      <w:color w:val="000000"/>
      <w:sz w:val="20"/>
      <w:szCs w:val="22"/>
      <w:lang w:eastAsia="en-US"/>
    </w:rPr>
  </w:style>
  <w:style w:type="character" w:customStyle="1" w:styleId="affff7">
    <w:name w:val="Таблица Знак"/>
    <w:link w:val="affff8"/>
    <w:locked/>
    <w:rsid w:val="002149B4"/>
    <w:rPr>
      <w:rFonts w:ascii="Times New Roman" w:hAnsi="Times New Roman"/>
      <w:bCs/>
      <w:color w:val="000000"/>
      <w:sz w:val="20"/>
    </w:rPr>
  </w:style>
  <w:style w:type="paragraph" w:customStyle="1" w:styleId="affff8">
    <w:name w:val="Таблица"/>
    <w:basedOn w:val="a6"/>
    <w:link w:val="affff7"/>
    <w:qFormat/>
    <w:rsid w:val="002149B4"/>
    <w:pPr>
      <w:suppressLineNumbers/>
      <w:spacing w:line="240" w:lineRule="auto"/>
      <w:ind w:firstLine="0"/>
      <w:contextualSpacing/>
      <w:jc w:val="center"/>
    </w:pPr>
    <w:rPr>
      <w:rFonts w:eastAsiaTheme="minorHAnsi" w:cstheme="minorBidi"/>
      <w:bCs/>
      <w:color w:val="000000"/>
      <w:sz w:val="20"/>
      <w:szCs w:val="22"/>
      <w:lang w:eastAsia="en-US"/>
    </w:rPr>
  </w:style>
  <w:style w:type="paragraph" w:customStyle="1" w:styleId="affff9">
    <w:name w:val="табл"/>
    <w:basedOn w:val="aff7"/>
    <w:link w:val="affffa"/>
    <w:qFormat/>
    <w:rsid w:val="002149B4"/>
    <w:pPr>
      <w:suppressAutoHyphens w:val="0"/>
      <w:autoSpaceDN/>
      <w:contextualSpacing/>
      <w:jc w:val="center"/>
      <w:textAlignment w:val="auto"/>
    </w:pPr>
    <w:rPr>
      <w:lang w:eastAsia="ru-RU"/>
    </w:rPr>
  </w:style>
  <w:style w:type="character" w:customStyle="1" w:styleId="affffa">
    <w:name w:val="табл Знак"/>
    <w:basedOn w:val="aff8"/>
    <w:link w:val="affff9"/>
    <w:rsid w:val="002149B4"/>
    <w:rPr>
      <w:rFonts w:ascii="Times New Roman" w:eastAsia="Calibri" w:hAnsi="Times New Roman" w:cs="Times New Roman"/>
      <w:sz w:val="24"/>
      <w:szCs w:val="24"/>
      <w:lang w:eastAsia="ru-RU"/>
    </w:rPr>
  </w:style>
  <w:style w:type="paragraph" w:customStyle="1" w:styleId="font6">
    <w:name w:val="font6"/>
    <w:basedOn w:val="a6"/>
    <w:qFormat/>
    <w:rsid w:val="002149B4"/>
    <w:pPr>
      <w:spacing w:before="100" w:beforeAutospacing="1" w:after="100" w:afterAutospacing="1" w:line="240" w:lineRule="auto"/>
      <w:ind w:firstLine="0"/>
      <w:jc w:val="left"/>
    </w:pPr>
    <w:rPr>
      <w:b/>
      <w:bCs/>
      <w:color w:val="000000"/>
      <w:sz w:val="16"/>
      <w:szCs w:val="16"/>
    </w:rPr>
  </w:style>
  <w:style w:type="paragraph" w:customStyle="1" w:styleId="font7">
    <w:name w:val="font7"/>
    <w:basedOn w:val="a6"/>
    <w:qFormat/>
    <w:rsid w:val="002149B4"/>
    <w:pPr>
      <w:spacing w:before="100" w:beforeAutospacing="1" w:after="100" w:afterAutospacing="1" w:line="240" w:lineRule="auto"/>
      <w:ind w:firstLine="0"/>
      <w:jc w:val="left"/>
    </w:pPr>
    <w:rPr>
      <w:sz w:val="22"/>
      <w:szCs w:val="22"/>
    </w:rPr>
  </w:style>
  <w:style w:type="paragraph" w:customStyle="1" w:styleId="210">
    <w:name w:val="Основной текст 21"/>
    <w:basedOn w:val="a6"/>
    <w:qFormat/>
    <w:rsid w:val="002149B4"/>
    <w:pPr>
      <w:widowControl w:val="0"/>
      <w:suppressAutoHyphens/>
      <w:spacing w:after="120" w:line="480" w:lineRule="auto"/>
      <w:ind w:firstLine="0"/>
      <w:textAlignment w:val="baseline"/>
    </w:pPr>
    <w:rPr>
      <w:lang w:eastAsia="ar-SA"/>
    </w:rPr>
  </w:style>
  <w:style w:type="paragraph" w:customStyle="1" w:styleId="xl90">
    <w:name w:val="xl90"/>
    <w:basedOn w:val="a6"/>
    <w:qFormat/>
    <w:rsid w:val="002149B4"/>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91">
    <w:name w:val="xl91"/>
    <w:basedOn w:val="a6"/>
    <w:qFormat/>
    <w:rsid w:val="002149B4"/>
    <w:pPr>
      <w:spacing w:before="100" w:beforeAutospacing="1" w:after="100" w:afterAutospacing="1" w:line="240" w:lineRule="auto"/>
      <w:ind w:firstLine="0"/>
      <w:jc w:val="left"/>
    </w:pPr>
    <w:rPr>
      <w:b/>
      <w:bCs/>
      <w:sz w:val="18"/>
      <w:szCs w:val="18"/>
    </w:rPr>
  </w:style>
  <w:style w:type="paragraph" w:customStyle="1" w:styleId="font5">
    <w:name w:val="font5"/>
    <w:basedOn w:val="a6"/>
    <w:qFormat/>
    <w:rsid w:val="002149B4"/>
    <w:pPr>
      <w:spacing w:before="100" w:beforeAutospacing="1" w:after="100" w:afterAutospacing="1" w:line="240" w:lineRule="auto"/>
      <w:ind w:firstLine="0"/>
      <w:jc w:val="left"/>
    </w:pPr>
    <w:rPr>
      <w:rFonts w:ascii="Tahoma" w:hAnsi="Tahoma" w:cs="Tahoma"/>
      <w:b/>
      <w:bCs/>
      <w:color w:val="000000"/>
      <w:sz w:val="18"/>
      <w:szCs w:val="18"/>
    </w:rPr>
  </w:style>
  <w:style w:type="paragraph" w:customStyle="1" w:styleId="xl64">
    <w:name w:val="xl64"/>
    <w:basedOn w:val="a6"/>
    <w:qFormat/>
    <w:rsid w:val="002149B4"/>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ind w:firstLine="0"/>
      <w:jc w:val="center"/>
      <w:textAlignment w:val="center"/>
    </w:pPr>
    <w:rPr>
      <w:b/>
      <w:bCs/>
      <w:color w:val="000000"/>
      <w:sz w:val="18"/>
      <w:szCs w:val="18"/>
    </w:rPr>
  </w:style>
  <w:style w:type="paragraph" w:customStyle="1" w:styleId="Default">
    <w:name w:val="Default"/>
    <w:qFormat/>
    <w:rsid w:val="002149B4"/>
    <w:pPr>
      <w:autoSpaceDE w:val="0"/>
      <w:autoSpaceDN w:val="0"/>
      <w:adjustRightInd w:val="0"/>
      <w:spacing w:line="240" w:lineRule="auto"/>
      <w:ind w:left="0" w:firstLine="0"/>
      <w:jc w:val="left"/>
    </w:pPr>
    <w:rPr>
      <w:rFonts w:ascii="Arial" w:eastAsia="Times New Roman" w:hAnsi="Arial" w:cs="Arial"/>
      <w:color w:val="000000"/>
      <w:sz w:val="24"/>
      <w:szCs w:val="24"/>
      <w:lang w:eastAsia="ru-RU"/>
    </w:rPr>
  </w:style>
  <w:style w:type="paragraph" w:customStyle="1" w:styleId="affffb">
    <w:name w:val="ДЛЯ ТАБЛ"/>
    <w:basedOn w:val="a6"/>
    <w:qFormat/>
    <w:rsid w:val="002149B4"/>
    <w:pPr>
      <w:spacing w:line="240" w:lineRule="auto"/>
      <w:ind w:firstLine="0"/>
      <w:jc w:val="center"/>
    </w:pPr>
    <w:rPr>
      <w:sz w:val="20"/>
      <w:szCs w:val="20"/>
    </w:rPr>
  </w:style>
  <w:style w:type="character" w:customStyle="1" w:styleId="52">
    <w:name w:val="Основной текст (5)_"/>
    <w:basedOn w:val="a7"/>
    <w:link w:val="53"/>
    <w:rsid w:val="002149B4"/>
    <w:rPr>
      <w:rFonts w:ascii="Times New Roman" w:eastAsia="Times New Roman" w:hAnsi="Times New Roman" w:cs="Times New Roman"/>
      <w:shd w:val="clear" w:color="auto" w:fill="FFFFFF"/>
    </w:rPr>
  </w:style>
  <w:style w:type="paragraph" w:customStyle="1" w:styleId="53">
    <w:name w:val="Основной текст (5)"/>
    <w:basedOn w:val="a6"/>
    <w:link w:val="52"/>
    <w:qFormat/>
    <w:rsid w:val="002149B4"/>
    <w:pPr>
      <w:shd w:val="clear" w:color="auto" w:fill="FFFFFF"/>
      <w:spacing w:line="0" w:lineRule="atLeast"/>
      <w:ind w:firstLine="0"/>
    </w:pPr>
    <w:rPr>
      <w:sz w:val="22"/>
      <w:szCs w:val="22"/>
      <w:lang w:eastAsia="en-US"/>
    </w:rPr>
  </w:style>
  <w:style w:type="character" w:customStyle="1" w:styleId="2a">
    <w:name w:val="Основной текст (2)_"/>
    <w:basedOn w:val="a7"/>
    <w:link w:val="2b"/>
    <w:rsid w:val="002149B4"/>
    <w:rPr>
      <w:rFonts w:ascii="Times New Roman" w:eastAsia="Times New Roman" w:hAnsi="Times New Roman" w:cs="Times New Roman"/>
      <w:sz w:val="23"/>
      <w:szCs w:val="23"/>
      <w:shd w:val="clear" w:color="auto" w:fill="FFFFFF"/>
    </w:rPr>
  </w:style>
  <w:style w:type="paragraph" w:customStyle="1" w:styleId="2b">
    <w:name w:val="Основной текст (2)"/>
    <w:basedOn w:val="a6"/>
    <w:link w:val="2a"/>
    <w:qFormat/>
    <w:rsid w:val="002149B4"/>
    <w:pPr>
      <w:shd w:val="clear" w:color="auto" w:fill="FFFFFF"/>
      <w:spacing w:line="317" w:lineRule="exact"/>
      <w:ind w:firstLine="0"/>
      <w:jc w:val="right"/>
    </w:pPr>
    <w:rPr>
      <w:sz w:val="23"/>
      <w:szCs w:val="23"/>
      <w:lang w:eastAsia="en-US"/>
    </w:rPr>
  </w:style>
  <w:style w:type="character" w:customStyle="1" w:styleId="72">
    <w:name w:val="Основной текст (7)_"/>
    <w:basedOn w:val="a7"/>
    <w:link w:val="73"/>
    <w:rsid w:val="002149B4"/>
    <w:rPr>
      <w:rFonts w:ascii="Calibri" w:eastAsia="Calibri" w:hAnsi="Calibri" w:cs="Calibri"/>
      <w:sz w:val="23"/>
      <w:szCs w:val="23"/>
      <w:shd w:val="clear" w:color="auto" w:fill="FFFFFF"/>
    </w:rPr>
  </w:style>
  <w:style w:type="paragraph" w:customStyle="1" w:styleId="73">
    <w:name w:val="Основной текст (7)"/>
    <w:basedOn w:val="a6"/>
    <w:link w:val="72"/>
    <w:qFormat/>
    <w:rsid w:val="002149B4"/>
    <w:pPr>
      <w:shd w:val="clear" w:color="auto" w:fill="FFFFFF"/>
      <w:spacing w:line="0" w:lineRule="atLeast"/>
      <w:ind w:firstLine="0"/>
      <w:jc w:val="left"/>
    </w:pPr>
    <w:rPr>
      <w:rFonts w:ascii="Calibri" w:eastAsia="Calibri" w:hAnsi="Calibri" w:cs="Calibri"/>
      <w:sz w:val="23"/>
      <w:szCs w:val="23"/>
      <w:lang w:eastAsia="en-US"/>
    </w:rPr>
  </w:style>
  <w:style w:type="character" w:customStyle="1" w:styleId="62">
    <w:name w:val="Основной текст (6)_"/>
    <w:basedOn w:val="a7"/>
    <w:link w:val="63"/>
    <w:rsid w:val="002149B4"/>
    <w:rPr>
      <w:rFonts w:ascii="Times New Roman" w:eastAsia="Times New Roman" w:hAnsi="Times New Roman" w:cs="Times New Roman"/>
      <w:sz w:val="20"/>
      <w:szCs w:val="20"/>
      <w:shd w:val="clear" w:color="auto" w:fill="FFFFFF"/>
    </w:rPr>
  </w:style>
  <w:style w:type="paragraph" w:customStyle="1" w:styleId="63">
    <w:name w:val="Основной текст (6)"/>
    <w:basedOn w:val="a6"/>
    <w:link w:val="62"/>
    <w:qFormat/>
    <w:rsid w:val="002149B4"/>
    <w:pPr>
      <w:shd w:val="clear" w:color="auto" w:fill="FFFFFF"/>
      <w:spacing w:line="0" w:lineRule="atLeast"/>
      <w:ind w:firstLine="0"/>
      <w:jc w:val="left"/>
    </w:pPr>
    <w:rPr>
      <w:sz w:val="20"/>
      <w:szCs w:val="20"/>
      <w:lang w:eastAsia="en-US"/>
    </w:rPr>
  </w:style>
  <w:style w:type="paragraph" w:customStyle="1" w:styleId="xl92">
    <w:name w:val="xl92"/>
    <w:basedOn w:val="a6"/>
    <w:qFormat/>
    <w:rsid w:val="002149B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18"/>
      <w:szCs w:val="18"/>
    </w:rPr>
  </w:style>
  <w:style w:type="paragraph" w:customStyle="1" w:styleId="xl93">
    <w:name w:val="xl93"/>
    <w:basedOn w:val="a6"/>
    <w:qFormat/>
    <w:rsid w:val="002149B4"/>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18"/>
      <w:szCs w:val="18"/>
    </w:rPr>
  </w:style>
  <w:style w:type="paragraph" w:customStyle="1" w:styleId="xl94">
    <w:name w:val="xl94"/>
    <w:basedOn w:val="a6"/>
    <w:qFormat/>
    <w:rsid w:val="002149B4"/>
    <w:pPr>
      <w:spacing w:before="100" w:beforeAutospacing="1" w:after="100" w:afterAutospacing="1" w:line="240" w:lineRule="auto"/>
      <w:ind w:firstLine="0"/>
      <w:jc w:val="center"/>
      <w:textAlignment w:val="center"/>
    </w:pPr>
    <w:rPr>
      <w:b/>
      <w:bCs/>
      <w:sz w:val="18"/>
      <w:szCs w:val="18"/>
    </w:rPr>
  </w:style>
  <w:style w:type="paragraph" w:customStyle="1" w:styleId="xl95">
    <w:name w:val="xl95"/>
    <w:basedOn w:val="a6"/>
    <w:qFormat/>
    <w:rsid w:val="002149B4"/>
    <w:pPr>
      <w:spacing w:before="100" w:beforeAutospacing="1" w:after="100" w:afterAutospacing="1" w:line="240" w:lineRule="auto"/>
      <w:ind w:firstLine="0"/>
      <w:jc w:val="left"/>
    </w:pPr>
    <w:rPr>
      <w:sz w:val="18"/>
      <w:szCs w:val="18"/>
    </w:rPr>
  </w:style>
  <w:style w:type="paragraph" w:customStyle="1" w:styleId="xl96">
    <w:name w:val="xl96"/>
    <w:basedOn w:val="a6"/>
    <w:qFormat/>
    <w:rsid w:val="0084114F"/>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18"/>
      <w:szCs w:val="18"/>
    </w:rPr>
  </w:style>
  <w:style w:type="paragraph" w:customStyle="1" w:styleId="xl97">
    <w:name w:val="xl97"/>
    <w:basedOn w:val="a6"/>
    <w:qFormat/>
    <w:rsid w:val="0084114F"/>
    <w:pPr>
      <w:pBdr>
        <w:left w:val="single" w:sz="8" w:space="0" w:color="auto"/>
        <w:bottom w:val="single" w:sz="4" w:space="0" w:color="auto"/>
        <w:right w:val="single" w:sz="8" w:space="0" w:color="auto"/>
      </w:pBdr>
      <w:spacing w:before="100" w:beforeAutospacing="1" w:after="100" w:afterAutospacing="1" w:line="240" w:lineRule="auto"/>
      <w:ind w:firstLine="0"/>
      <w:jc w:val="right"/>
      <w:textAlignment w:val="center"/>
    </w:pPr>
    <w:rPr>
      <w:sz w:val="18"/>
      <w:szCs w:val="18"/>
    </w:rPr>
  </w:style>
  <w:style w:type="paragraph" w:customStyle="1" w:styleId="xl98">
    <w:name w:val="xl98"/>
    <w:basedOn w:val="a6"/>
    <w:qFormat/>
    <w:rsid w:val="0084114F"/>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99">
    <w:name w:val="xl99"/>
    <w:basedOn w:val="a6"/>
    <w:qFormat/>
    <w:rsid w:val="0084114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100">
    <w:name w:val="xl100"/>
    <w:basedOn w:val="a6"/>
    <w:qFormat/>
    <w:rsid w:val="0084114F"/>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101">
    <w:name w:val="xl101"/>
    <w:basedOn w:val="a6"/>
    <w:qFormat/>
    <w:rsid w:val="0084114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b/>
      <w:bCs/>
      <w:sz w:val="18"/>
      <w:szCs w:val="18"/>
    </w:rPr>
  </w:style>
  <w:style w:type="paragraph" w:customStyle="1" w:styleId="xl102">
    <w:name w:val="xl102"/>
    <w:basedOn w:val="a6"/>
    <w:qFormat/>
    <w:rsid w:val="0084114F"/>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18"/>
      <w:szCs w:val="18"/>
    </w:rPr>
  </w:style>
  <w:style w:type="paragraph" w:customStyle="1" w:styleId="xl103">
    <w:name w:val="xl103"/>
    <w:basedOn w:val="a6"/>
    <w:qFormat/>
    <w:rsid w:val="0084114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sz w:val="18"/>
      <w:szCs w:val="18"/>
    </w:rPr>
  </w:style>
  <w:style w:type="paragraph" w:customStyle="1" w:styleId="xl104">
    <w:name w:val="xl104"/>
    <w:basedOn w:val="a6"/>
    <w:qFormat/>
    <w:rsid w:val="0084114F"/>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sz w:val="18"/>
      <w:szCs w:val="18"/>
    </w:rPr>
  </w:style>
  <w:style w:type="paragraph" w:customStyle="1" w:styleId="xl105">
    <w:name w:val="xl105"/>
    <w:basedOn w:val="a6"/>
    <w:qFormat/>
    <w:rsid w:val="0084114F"/>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textAlignment w:val="center"/>
    </w:pPr>
    <w:rPr>
      <w:sz w:val="18"/>
      <w:szCs w:val="18"/>
    </w:rPr>
  </w:style>
  <w:style w:type="paragraph" w:customStyle="1" w:styleId="xl106">
    <w:name w:val="xl106"/>
    <w:basedOn w:val="a6"/>
    <w:qFormat/>
    <w:rsid w:val="0084114F"/>
    <w:pPr>
      <w:spacing w:before="100" w:beforeAutospacing="1" w:after="100" w:afterAutospacing="1" w:line="240" w:lineRule="auto"/>
      <w:ind w:firstLine="0"/>
      <w:jc w:val="left"/>
    </w:pPr>
  </w:style>
  <w:style w:type="paragraph" w:customStyle="1" w:styleId="xl107">
    <w:name w:val="xl107"/>
    <w:basedOn w:val="a6"/>
    <w:qFormat/>
    <w:rsid w:val="0084114F"/>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108">
    <w:name w:val="xl108"/>
    <w:basedOn w:val="a6"/>
    <w:qFormat/>
    <w:rsid w:val="0084114F"/>
    <w:pPr>
      <w:pBdr>
        <w:top w:val="single" w:sz="8" w:space="0" w:color="auto"/>
        <w:bottom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109">
    <w:name w:val="xl109"/>
    <w:basedOn w:val="a6"/>
    <w:qFormat/>
    <w:rsid w:val="0084114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110">
    <w:name w:val="xl110"/>
    <w:basedOn w:val="a6"/>
    <w:qFormat/>
    <w:rsid w:val="0084114F"/>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111">
    <w:name w:val="xl111"/>
    <w:basedOn w:val="a6"/>
    <w:qFormat/>
    <w:rsid w:val="0084114F"/>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112">
    <w:name w:val="xl112"/>
    <w:basedOn w:val="a6"/>
    <w:qFormat/>
    <w:rsid w:val="0084114F"/>
    <w:pPr>
      <w:pBdr>
        <w:top w:val="single" w:sz="8" w:space="0" w:color="auto"/>
        <w:left w:val="single" w:sz="8"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113">
    <w:name w:val="xl113"/>
    <w:basedOn w:val="a6"/>
    <w:qFormat/>
    <w:rsid w:val="0084114F"/>
    <w:pPr>
      <w:pBdr>
        <w:left w:val="single" w:sz="8" w:space="0" w:color="auto"/>
        <w:bottom w:val="single" w:sz="8"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114">
    <w:name w:val="xl114"/>
    <w:basedOn w:val="a6"/>
    <w:qFormat/>
    <w:rsid w:val="0084114F"/>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115">
    <w:name w:val="xl115"/>
    <w:basedOn w:val="a6"/>
    <w:qFormat/>
    <w:rsid w:val="0084114F"/>
    <w:pPr>
      <w:pBdr>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116">
    <w:name w:val="xl116"/>
    <w:basedOn w:val="a6"/>
    <w:qFormat/>
    <w:rsid w:val="0084114F"/>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117">
    <w:name w:val="xl117"/>
    <w:basedOn w:val="a6"/>
    <w:qFormat/>
    <w:rsid w:val="0084114F"/>
    <w:pPr>
      <w:pBdr>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118">
    <w:name w:val="xl118"/>
    <w:basedOn w:val="a6"/>
    <w:qFormat/>
    <w:rsid w:val="0084114F"/>
    <w:pPr>
      <w:pBdr>
        <w:top w:val="single" w:sz="8"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119">
    <w:name w:val="xl119"/>
    <w:basedOn w:val="a6"/>
    <w:qFormat/>
    <w:rsid w:val="0084114F"/>
    <w:pPr>
      <w:pBdr>
        <w:top w:val="single" w:sz="8"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character" w:styleId="affffc">
    <w:name w:val="Placeholder Text"/>
    <w:basedOn w:val="a7"/>
    <w:uiPriority w:val="99"/>
    <w:semiHidden/>
    <w:rsid w:val="00232818"/>
    <w:rPr>
      <w:color w:val="808080"/>
    </w:rPr>
  </w:style>
  <w:style w:type="paragraph" w:customStyle="1" w:styleId="xl63">
    <w:name w:val="xl63"/>
    <w:basedOn w:val="a6"/>
    <w:qFormat/>
    <w:rsid w:val="006A3381"/>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affffd">
    <w:name w:val="ДЛЯ_ТАБЛ"/>
    <w:basedOn w:val="a6"/>
    <w:qFormat/>
    <w:rsid w:val="007C3D3A"/>
    <w:pPr>
      <w:widowControl w:val="0"/>
      <w:adjustRightInd w:val="0"/>
      <w:spacing w:line="240" w:lineRule="auto"/>
      <w:ind w:firstLine="0"/>
      <w:jc w:val="center"/>
      <w:textAlignment w:val="baseline"/>
    </w:pPr>
    <w:rPr>
      <w:sz w:val="20"/>
      <w:szCs w:val="20"/>
    </w:rPr>
  </w:style>
  <w:style w:type="paragraph" w:customStyle="1" w:styleId="a2">
    <w:name w:val="Марикированный КАТ"/>
    <w:basedOn w:val="a0"/>
    <w:next w:val="a6"/>
    <w:qFormat/>
    <w:rsid w:val="00673A88"/>
    <w:pPr>
      <w:numPr>
        <w:numId w:val="12"/>
      </w:numPr>
      <w:tabs>
        <w:tab w:val="left" w:pos="227"/>
      </w:tabs>
      <w:ind w:left="0" w:firstLine="709"/>
    </w:pPr>
  </w:style>
  <w:style w:type="paragraph" w:customStyle="1" w:styleId="Standard">
    <w:name w:val="Standard"/>
    <w:qFormat/>
    <w:rsid w:val="004D3DAF"/>
    <w:pPr>
      <w:widowControl w:val="0"/>
      <w:suppressAutoHyphens/>
      <w:autoSpaceDN w:val="0"/>
      <w:spacing w:line="240" w:lineRule="auto"/>
      <w:ind w:left="0" w:firstLine="0"/>
      <w:jc w:val="left"/>
      <w:textAlignment w:val="baseline"/>
    </w:pPr>
    <w:rPr>
      <w:rFonts w:ascii="Times New Roman" w:eastAsia="Times New Roman" w:hAnsi="Times New Roman" w:cs="Tahoma"/>
      <w:kern w:val="3"/>
      <w:sz w:val="24"/>
      <w:szCs w:val="24"/>
      <w:lang w:eastAsia="ru-RU"/>
    </w:rPr>
  </w:style>
  <w:style w:type="paragraph" w:customStyle="1" w:styleId="s1">
    <w:name w:val="s_1"/>
    <w:basedOn w:val="a6"/>
    <w:qFormat/>
    <w:rsid w:val="004D0C8E"/>
    <w:pPr>
      <w:spacing w:before="100" w:beforeAutospacing="1" w:after="100" w:afterAutospacing="1" w:line="240" w:lineRule="auto"/>
      <w:ind w:firstLine="0"/>
      <w:jc w:val="left"/>
    </w:pPr>
  </w:style>
  <w:style w:type="paragraph" w:customStyle="1" w:styleId="s16">
    <w:name w:val="s_16"/>
    <w:basedOn w:val="a6"/>
    <w:qFormat/>
    <w:rsid w:val="004D0C8E"/>
    <w:pPr>
      <w:spacing w:before="100" w:beforeAutospacing="1" w:after="100" w:afterAutospacing="1" w:line="240" w:lineRule="auto"/>
      <w:ind w:firstLine="0"/>
      <w:jc w:val="left"/>
    </w:pPr>
  </w:style>
  <w:style w:type="numbering" w:customStyle="1" w:styleId="1b">
    <w:name w:val="Нет списка1"/>
    <w:next w:val="a9"/>
    <w:semiHidden/>
    <w:unhideWhenUsed/>
    <w:rsid w:val="0082012B"/>
  </w:style>
  <w:style w:type="numbering" w:customStyle="1" w:styleId="2c">
    <w:name w:val="Нет списка2"/>
    <w:next w:val="a9"/>
    <w:semiHidden/>
    <w:unhideWhenUsed/>
    <w:rsid w:val="0082012B"/>
  </w:style>
  <w:style w:type="numbering" w:customStyle="1" w:styleId="211">
    <w:name w:val="Статья / Раздел211"/>
    <w:rsid w:val="0082012B"/>
  </w:style>
  <w:style w:type="numbering" w:customStyle="1" w:styleId="36">
    <w:name w:val="Нет списка3"/>
    <w:next w:val="a9"/>
    <w:uiPriority w:val="99"/>
    <w:semiHidden/>
    <w:unhideWhenUsed/>
    <w:rsid w:val="0082012B"/>
  </w:style>
  <w:style w:type="numbering" w:customStyle="1" w:styleId="212">
    <w:name w:val="Статья / Раздел212"/>
    <w:rsid w:val="0082012B"/>
  </w:style>
  <w:style w:type="numbering" w:customStyle="1" w:styleId="42">
    <w:name w:val="Нет списка4"/>
    <w:next w:val="a9"/>
    <w:uiPriority w:val="99"/>
    <w:semiHidden/>
    <w:unhideWhenUsed/>
    <w:rsid w:val="0082012B"/>
  </w:style>
  <w:style w:type="numbering" w:customStyle="1" w:styleId="213">
    <w:name w:val="Статья / Раздел213"/>
    <w:rsid w:val="0082012B"/>
  </w:style>
  <w:style w:type="numbering" w:customStyle="1" w:styleId="54">
    <w:name w:val="Нет списка5"/>
    <w:next w:val="a9"/>
    <w:uiPriority w:val="99"/>
    <w:semiHidden/>
    <w:unhideWhenUsed/>
    <w:rsid w:val="0082012B"/>
  </w:style>
  <w:style w:type="numbering" w:customStyle="1" w:styleId="214">
    <w:name w:val="Статья / Раздел214"/>
    <w:rsid w:val="0082012B"/>
    <w:pPr>
      <w:numPr>
        <w:numId w:val="14"/>
      </w:numPr>
    </w:pPr>
  </w:style>
  <w:style w:type="numbering" w:customStyle="1" w:styleId="64">
    <w:name w:val="Нет списка6"/>
    <w:next w:val="a9"/>
    <w:uiPriority w:val="99"/>
    <w:semiHidden/>
    <w:unhideWhenUsed/>
    <w:rsid w:val="0082012B"/>
  </w:style>
  <w:style w:type="numbering" w:customStyle="1" w:styleId="215">
    <w:name w:val="Статья / Раздел215"/>
    <w:rsid w:val="0082012B"/>
    <w:pPr>
      <w:numPr>
        <w:numId w:val="13"/>
      </w:numPr>
    </w:pPr>
  </w:style>
  <w:style w:type="numbering" w:customStyle="1" w:styleId="74">
    <w:name w:val="Нет списка7"/>
    <w:next w:val="a9"/>
    <w:uiPriority w:val="99"/>
    <w:semiHidden/>
    <w:unhideWhenUsed/>
    <w:rsid w:val="0082012B"/>
  </w:style>
  <w:style w:type="numbering" w:customStyle="1" w:styleId="216">
    <w:name w:val="Статья / Раздел216"/>
    <w:rsid w:val="0082012B"/>
  </w:style>
  <w:style w:type="numbering" w:customStyle="1" w:styleId="82">
    <w:name w:val="Нет списка8"/>
    <w:next w:val="a9"/>
    <w:uiPriority w:val="99"/>
    <w:semiHidden/>
    <w:unhideWhenUsed/>
    <w:rsid w:val="0082012B"/>
  </w:style>
  <w:style w:type="numbering" w:customStyle="1" w:styleId="217">
    <w:name w:val="Статья / Раздел217"/>
    <w:rsid w:val="0082012B"/>
  </w:style>
  <w:style w:type="numbering" w:customStyle="1" w:styleId="92">
    <w:name w:val="Нет списка9"/>
    <w:next w:val="a9"/>
    <w:uiPriority w:val="99"/>
    <w:semiHidden/>
    <w:unhideWhenUsed/>
    <w:rsid w:val="0082012B"/>
  </w:style>
  <w:style w:type="numbering" w:customStyle="1" w:styleId="218">
    <w:name w:val="Статья / Раздел218"/>
    <w:rsid w:val="0082012B"/>
    <w:pPr>
      <w:numPr>
        <w:numId w:val="15"/>
      </w:numPr>
    </w:pPr>
  </w:style>
  <w:style w:type="numbering" w:customStyle="1" w:styleId="219">
    <w:name w:val="Статья / Раздел219"/>
    <w:rsid w:val="0082012B"/>
    <w:pPr>
      <w:numPr>
        <w:numId w:val="9"/>
      </w:numPr>
    </w:pPr>
  </w:style>
  <w:style w:type="numbering" w:customStyle="1" w:styleId="100">
    <w:name w:val="Нет списка10"/>
    <w:next w:val="a9"/>
    <w:uiPriority w:val="99"/>
    <w:semiHidden/>
    <w:unhideWhenUsed/>
    <w:rsid w:val="0082012B"/>
  </w:style>
  <w:style w:type="numbering" w:customStyle="1" w:styleId="2110">
    <w:name w:val="Статья / Раздел2110"/>
    <w:rsid w:val="0082012B"/>
    <w:pPr>
      <w:numPr>
        <w:numId w:val="4"/>
      </w:numPr>
    </w:pPr>
  </w:style>
  <w:style w:type="character" w:customStyle="1" w:styleId="blk">
    <w:name w:val="blk"/>
    <w:basedOn w:val="a7"/>
    <w:rsid w:val="0082012B"/>
  </w:style>
  <w:style w:type="paragraph" w:customStyle="1" w:styleId="1c">
    <w:name w:val="Заголовок1"/>
    <w:basedOn w:val="a6"/>
    <w:link w:val="affffe"/>
    <w:qFormat/>
    <w:rsid w:val="0082012B"/>
    <w:pPr>
      <w:suppressAutoHyphens/>
      <w:autoSpaceDN w:val="0"/>
      <w:spacing w:line="240" w:lineRule="auto"/>
      <w:ind w:firstLine="0"/>
      <w:jc w:val="center"/>
      <w:textAlignment w:val="baseline"/>
    </w:pPr>
    <w:rPr>
      <w:rFonts w:ascii="Cambria" w:hAnsi="Cambria"/>
      <w:b/>
      <w:kern w:val="3"/>
      <w:sz w:val="32"/>
      <w:szCs w:val="20"/>
      <w:lang w:eastAsia="en-US"/>
    </w:rPr>
  </w:style>
  <w:style w:type="paragraph" w:customStyle="1" w:styleId="afffff">
    <w:name w:val="Обычный_кат"/>
    <w:basedOn w:val="a6"/>
    <w:qFormat/>
    <w:rsid w:val="00C5324B"/>
    <w:rPr>
      <w:rFonts w:eastAsiaTheme="minorHAnsi" w:cstheme="minorBidi"/>
      <w:szCs w:val="22"/>
      <w:lang w:eastAsia="en-US"/>
    </w:rPr>
  </w:style>
  <w:style w:type="character" w:customStyle="1" w:styleId="29pt">
    <w:name w:val="Основной текст (2) + 9 pt;Полужирный"/>
    <w:basedOn w:val="2a"/>
    <w:rsid w:val="00FA35EF"/>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paragraph" w:customStyle="1" w:styleId="21a">
    <w:name w:val="Основной текст (2)1"/>
    <w:basedOn w:val="a6"/>
    <w:qFormat/>
    <w:rsid w:val="004D21C4"/>
    <w:pPr>
      <w:widowControl w:val="0"/>
      <w:shd w:val="clear" w:color="auto" w:fill="FFFFFF"/>
      <w:spacing w:before="1440" w:after="420" w:line="322" w:lineRule="exact"/>
      <w:ind w:hanging="760"/>
    </w:pPr>
    <w:rPr>
      <w:color w:val="000000"/>
      <w:lang w:bidi="ru-RU"/>
    </w:rPr>
  </w:style>
  <w:style w:type="paragraph" w:customStyle="1" w:styleId="xl33220">
    <w:name w:val="xl33220"/>
    <w:basedOn w:val="a6"/>
    <w:qFormat/>
    <w:rsid w:val="00D041B9"/>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sz w:val="20"/>
      <w:szCs w:val="20"/>
    </w:rPr>
  </w:style>
  <w:style w:type="paragraph" w:customStyle="1" w:styleId="xl33221">
    <w:name w:val="xl33221"/>
    <w:basedOn w:val="a6"/>
    <w:qFormat/>
    <w:rsid w:val="00D041B9"/>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sz w:val="20"/>
      <w:szCs w:val="20"/>
    </w:rPr>
  </w:style>
  <w:style w:type="paragraph" w:customStyle="1" w:styleId="xl33222">
    <w:name w:val="xl33222"/>
    <w:basedOn w:val="a6"/>
    <w:qFormat/>
    <w:rsid w:val="00D041B9"/>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sz w:val="20"/>
      <w:szCs w:val="20"/>
    </w:rPr>
  </w:style>
  <w:style w:type="paragraph" w:customStyle="1" w:styleId="xl33223">
    <w:name w:val="xl33223"/>
    <w:basedOn w:val="a6"/>
    <w:qFormat/>
    <w:rsid w:val="00D041B9"/>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0"/>
      <w:szCs w:val="20"/>
    </w:rPr>
  </w:style>
  <w:style w:type="paragraph" w:customStyle="1" w:styleId="xl33224">
    <w:name w:val="xl33224"/>
    <w:basedOn w:val="a6"/>
    <w:qFormat/>
    <w:rsid w:val="00D041B9"/>
    <w:pPr>
      <w:pBdr>
        <w:top w:val="single" w:sz="4" w:space="0" w:color="auto"/>
        <w:left w:val="single" w:sz="4" w:space="0" w:color="auto"/>
        <w:bottom w:val="single" w:sz="4" w:space="0" w:color="auto"/>
      </w:pBdr>
      <w:shd w:val="clear" w:color="000000" w:fill="C2D69A"/>
      <w:spacing w:before="100" w:beforeAutospacing="1" w:after="100" w:afterAutospacing="1" w:line="240" w:lineRule="auto"/>
      <w:ind w:firstLine="0"/>
      <w:jc w:val="center"/>
      <w:textAlignment w:val="center"/>
    </w:pPr>
    <w:rPr>
      <w:sz w:val="20"/>
      <w:szCs w:val="20"/>
    </w:rPr>
  </w:style>
  <w:style w:type="paragraph" w:customStyle="1" w:styleId="xl33225">
    <w:name w:val="xl33225"/>
    <w:basedOn w:val="a6"/>
    <w:qFormat/>
    <w:rsid w:val="00D041B9"/>
    <w:pPr>
      <w:pBdr>
        <w:top w:val="single" w:sz="4" w:space="0" w:color="auto"/>
        <w:bottom w:val="single" w:sz="4" w:space="0" w:color="auto"/>
      </w:pBdr>
      <w:shd w:val="clear" w:color="000000" w:fill="C2D69A"/>
      <w:spacing w:before="100" w:beforeAutospacing="1" w:after="100" w:afterAutospacing="1" w:line="240" w:lineRule="auto"/>
      <w:ind w:firstLine="0"/>
      <w:jc w:val="center"/>
      <w:textAlignment w:val="center"/>
    </w:pPr>
    <w:rPr>
      <w:sz w:val="20"/>
      <w:szCs w:val="20"/>
    </w:rPr>
  </w:style>
  <w:style w:type="paragraph" w:customStyle="1" w:styleId="xl33226">
    <w:name w:val="xl33226"/>
    <w:basedOn w:val="a6"/>
    <w:qFormat/>
    <w:rsid w:val="00D041B9"/>
    <w:pPr>
      <w:pBdr>
        <w:top w:val="single" w:sz="4" w:space="0" w:color="auto"/>
        <w:bottom w:val="single" w:sz="4" w:space="0" w:color="auto"/>
      </w:pBdr>
      <w:shd w:val="clear" w:color="000000" w:fill="C2D69A"/>
      <w:spacing w:before="100" w:beforeAutospacing="1" w:after="100" w:afterAutospacing="1" w:line="240" w:lineRule="auto"/>
      <w:ind w:firstLine="0"/>
      <w:jc w:val="center"/>
      <w:textAlignment w:val="center"/>
    </w:pPr>
    <w:rPr>
      <w:sz w:val="20"/>
      <w:szCs w:val="20"/>
    </w:rPr>
  </w:style>
  <w:style w:type="paragraph" w:customStyle="1" w:styleId="xl33227">
    <w:name w:val="xl33227"/>
    <w:basedOn w:val="a6"/>
    <w:qFormat/>
    <w:rsid w:val="00D041B9"/>
    <w:pPr>
      <w:pBdr>
        <w:top w:val="single" w:sz="4" w:space="0" w:color="auto"/>
        <w:bottom w:val="single" w:sz="4" w:space="0" w:color="auto"/>
        <w:right w:val="single" w:sz="4" w:space="0" w:color="auto"/>
      </w:pBdr>
      <w:shd w:val="clear" w:color="000000" w:fill="C2D69A"/>
      <w:spacing w:before="100" w:beforeAutospacing="1" w:after="100" w:afterAutospacing="1" w:line="240" w:lineRule="auto"/>
      <w:ind w:firstLine="0"/>
      <w:jc w:val="center"/>
      <w:textAlignment w:val="center"/>
    </w:pPr>
    <w:rPr>
      <w:sz w:val="20"/>
      <w:szCs w:val="20"/>
    </w:rPr>
  </w:style>
  <w:style w:type="paragraph" w:customStyle="1" w:styleId="xl33228">
    <w:name w:val="xl33228"/>
    <w:basedOn w:val="a6"/>
    <w:qFormat/>
    <w:rsid w:val="00D041B9"/>
    <w:pPr>
      <w:pBdr>
        <w:top w:val="single" w:sz="4" w:space="0" w:color="auto"/>
        <w:left w:val="single" w:sz="4" w:space="0" w:color="auto"/>
        <w:bottom w:val="single" w:sz="4" w:space="0" w:color="auto"/>
      </w:pBdr>
      <w:shd w:val="clear" w:color="000000" w:fill="8064A2"/>
      <w:spacing w:before="100" w:beforeAutospacing="1" w:after="100" w:afterAutospacing="1" w:line="240" w:lineRule="auto"/>
      <w:ind w:firstLine="0"/>
      <w:jc w:val="center"/>
      <w:textAlignment w:val="center"/>
    </w:pPr>
    <w:rPr>
      <w:b/>
      <w:bCs/>
      <w:sz w:val="20"/>
      <w:szCs w:val="20"/>
    </w:rPr>
  </w:style>
  <w:style w:type="paragraph" w:customStyle="1" w:styleId="xl33229">
    <w:name w:val="xl33229"/>
    <w:basedOn w:val="a6"/>
    <w:qFormat/>
    <w:rsid w:val="00D041B9"/>
    <w:pPr>
      <w:pBdr>
        <w:top w:val="single" w:sz="4" w:space="0" w:color="auto"/>
        <w:bottom w:val="single" w:sz="4" w:space="0" w:color="auto"/>
      </w:pBdr>
      <w:shd w:val="clear" w:color="000000" w:fill="8064A2"/>
      <w:spacing w:before="100" w:beforeAutospacing="1" w:after="100" w:afterAutospacing="1" w:line="240" w:lineRule="auto"/>
      <w:ind w:firstLine="0"/>
      <w:jc w:val="center"/>
      <w:textAlignment w:val="center"/>
    </w:pPr>
    <w:rPr>
      <w:b/>
      <w:bCs/>
      <w:sz w:val="20"/>
      <w:szCs w:val="20"/>
    </w:rPr>
  </w:style>
  <w:style w:type="paragraph" w:customStyle="1" w:styleId="xl33230">
    <w:name w:val="xl33230"/>
    <w:basedOn w:val="a6"/>
    <w:qFormat/>
    <w:rsid w:val="00D041B9"/>
    <w:pPr>
      <w:pBdr>
        <w:top w:val="single" w:sz="4" w:space="0" w:color="auto"/>
        <w:bottom w:val="single" w:sz="4" w:space="0" w:color="auto"/>
        <w:right w:val="single" w:sz="4" w:space="0" w:color="auto"/>
      </w:pBdr>
      <w:shd w:val="clear" w:color="000000" w:fill="8064A2"/>
      <w:spacing w:before="100" w:beforeAutospacing="1" w:after="100" w:afterAutospacing="1" w:line="240" w:lineRule="auto"/>
      <w:ind w:firstLine="0"/>
      <w:jc w:val="center"/>
      <w:textAlignment w:val="center"/>
    </w:pPr>
    <w:rPr>
      <w:b/>
      <w:bCs/>
      <w:sz w:val="20"/>
      <w:szCs w:val="20"/>
    </w:rPr>
  </w:style>
  <w:style w:type="paragraph" w:customStyle="1" w:styleId="xl33231">
    <w:name w:val="xl33231"/>
    <w:basedOn w:val="a6"/>
    <w:qFormat/>
    <w:rsid w:val="00D041B9"/>
    <w:pPr>
      <w:pBdr>
        <w:top w:val="single" w:sz="4" w:space="0" w:color="auto"/>
        <w:left w:val="single" w:sz="4" w:space="0" w:color="auto"/>
        <w:bottom w:val="single" w:sz="4" w:space="0" w:color="auto"/>
      </w:pBdr>
      <w:shd w:val="clear" w:color="000000" w:fill="FFC000"/>
      <w:spacing w:before="100" w:beforeAutospacing="1" w:after="100" w:afterAutospacing="1" w:line="240" w:lineRule="auto"/>
      <w:ind w:firstLine="0"/>
      <w:jc w:val="center"/>
      <w:textAlignment w:val="center"/>
    </w:pPr>
    <w:rPr>
      <w:b/>
      <w:bCs/>
      <w:sz w:val="20"/>
      <w:szCs w:val="20"/>
    </w:rPr>
  </w:style>
  <w:style w:type="paragraph" w:customStyle="1" w:styleId="xl33232">
    <w:name w:val="xl33232"/>
    <w:basedOn w:val="a6"/>
    <w:qFormat/>
    <w:rsid w:val="00D041B9"/>
    <w:pPr>
      <w:pBdr>
        <w:top w:val="single" w:sz="4" w:space="0" w:color="auto"/>
        <w:bottom w:val="single" w:sz="4" w:space="0" w:color="auto"/>
      </w:pBdr>
      <w:shd w:val="clear" w:color="000000" w:fill="FFC000"/>
      <w:spacing w:before="100" w:beforeAutospacing="1" w:after="100" w:afterAutospacing="1" w:line="240" w:lineRule="auto"/>
      <w:ind w:firstLine="0"/>
      <w:jc w:val="center"/>
      <w:textAlignment w:val="center"/>
    </w:pPr>
    <w:rPr>
      <w:b/>
      <w:bCs/>
      <w:sz w:val="20"/>
      <w:szCs w:val="20"/>
    </w:rPr>
  </w:style>
  <w:style w:type="paragraph" w:customStyle="1" w:styleId="xl33233">
    <w:name w:val="xl33233"/>
    <w:basedOn w:val="a6"/>
    <w:qFormat/>
    <w:rsid w:val="00D041B9"/>
    <w:pPr>
      <w:pBdr>
        <w:top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textAlignment w:val="center"/>
    </w:pPr>
    <w:rPr>
      <w:b/>
      <w:bCs/>
      <w:sz w:val="20"/>
      <w:szCs w:val="20"/>
    </w:rPr>
  </w:style>
  <w:style w:type="paragraph" w:customStyle="1" w:styleId="xl33234">
    <w:name w:val="xl33234"/>
    <w:basedOn w:val="a6"/>
    <w:qFormat/>
    <w:rsid w:val="00D041B9"/>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b/>
      <w:bCs/>
      <w:sz w:val="20"/>
      <w:szCs w:val="20"/>
    </w:rPr>
  </w:style>
  <w:style w:type="paragraph" w:customStyle="1" w:styleId="xl33235">
    <w:name w:val="xl33235"/>
    <w:basedOn w:val="a6"/>
    <w:qFormat/>
    <w:rsid w:val="00D041B9"/>
    <w:pPr>
      <w:pBdr>
        <w:top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b/>
      <w:bCs/>
      <w:sz w:val="20"/>
      <w:szCs w:val="20"/>
    </w:rPr>
  </w:style>
  <w:style w:type="paragraph" w:customStyle="1" w:styleId="xl33236">
    <w:name w:val="xl33236"/>
    <w:basedOn w:val="a6"/>
    <w:qFormat/>
    <w:rsid w:val="00D041B9"/>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b/>
      <w:bCs/>
      <w:sz w:val="20"/>
      <w:szCs w:val="20"/>
    </w:rPr>
  </w:style>
  <w:style w:type="paragraph" w:customStyle="1" w:styleId="xl33237">
    <w:name w:val="xl33237"/>
    <w:basedOn w:val="a6"/>
    <w:qFormat/>
    <w:rsid w:val="00D041B9"/>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33238">
    <w:name w:val="xl33238"/>
    <w:basedOn w:val="a6"/>
    <w:qFormat/>
    <w:rsid w:val="00D041B9"/>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33239">
    <w:name w:val="xl33239"/>
    <w:basedOn w:val="a6"/>
    <w:qFormat/>
    <w:rsid w:val="00D041B9"/>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 w:val="20"/>
      <w:szCs w:val="20"/>
    </w:rPr>
  </w:style>
  <w:style w:type="paragraph" w:customStyle="1" w:styleId="xl33240">
    <w:name w:val="xl33240"/>
    <w:basedOn w:val="a6"/>
    <w:qFormat/>
    <w:rsid w:val="00D041B9"/>
    <w:pPr>
      <w:pBdr>
        <w:top w:val="single" w:sz="4" w:space="0" w:color="auto"/>
        <w:left w:val="single" w:sz="4" w:space="0" w:color="auto"/>
        <w:bottom w:val="single" w:sz="4" w:space="0" w:color="auto"/>
      </w:pBdr>
      <w:shd w:val="clear" w:color="000000" w:fill="C5BE97"/>
      <w:spacing w:before="100" w:beforeAutospacing="1" w:after="100" w:afterAutospacing="1" w:line="240" w:lineRule="auto"/>
      <w:ind w:firstLine="0"/>
      <w:jc w:val="center"/>
      <w:textAlignment w:val="center"/>
    </w:pPr>
    <w:rPr>
      <w:b/>
      <w:bCs/>
      <w:sz w:val="20"/>
      <w:szCs w:val="20"/>
    </w:rPr>
  </w:style>
  <w:style w:type="paragraph" w:customStyle="1" w:styleId="xl33241">
    <w:name w:val="xl33241"/>
    <w:basedOn w:val="a6"/>
    <w:qFormat/>
    <w:rsid w:val="00D041B9"/>
    <w:pPr>
      <w:pBdr>
        <w:top w:val="single" w:sz="4" w:space="0" w:color="auto"/>
        <w:bottom w:val="single" w:sz="4" w:space="0" w:color="auto"/>
      </w:pBdr>
      <w:shd w:val="clear" w:color="000000" w:fill="C5BE97"/>
      <w:spacing w:before="100" w:beforeAutospacing="1" w:after="100" w:afterAutospacing="1" w:line="240" w:lineRule="auto"/>
      <w:ind w:firstLine="0"/>
      <w:jc w:val="center"/>
      <w:textAlignment w:val="center"/>
    </w:pPr>
    <w:rPr>
      <w:b/>
      <w:bCs/>
      <w:sz w:val="20"/>
      <w:szCs w:val="20"/>
    </w:rPr>
  </w:style>
  <w:style w:type="paragraph" w:customStyle="1" w:styleId="xl33242">
    <w:name w:val="xl33242"/>
    <w:basedOn w:val="a6"/>
    <w:qFormat/>
    <w:rsid w:val="00D041B9"/>
    <w:pPr>
      <w:pBdr>
        <w:top w:val="single" w:sz="4" w:space="0" w:color="auto"/>
        <w:bottom w:val="single" w:sz="4" w:space="0" w:color="auto"/>
        <w:right w:val="single" w:sz="4" w:space="0" w:color="auto"/>
      </w:pBdr>
      <w:shd w:val="clear" w:color="000000" w:fill="C5BE97"/>
      <w:spacing w:before="100" w:beforeAutospacing="1" w:after="100" w:afterAutospacing="1" w:line="240" w:lineRule="auto"/>
      <w:ind w:firstLine="0"/>
      <w:jc w:val="center"/>
      <w:textAlignment w:val="center"/>
    </w:pPr>
    <w:rPr>
      <w:b/>
      <w:bCs/>
      <w:sz w:val="20"/>
      <w:szCs w:val="20"/>
    </w:rPr>
  </w:style>
  <w:style w:type="paragraph" w:customStyle="1" w:styleId="xl33243">
    <w:name w:val="xl33243"/>
    <w:basedOn w:val="a6"/>
    <w:qFormat/>
    <w:rsid w:val="00D041B9"/>
    <w:pPr>
      <w:pBdr>
        <w:top w:val="single" w:sz="4" w:space="0" w:color="auto"/>
        <w:left w:val="single" w:sz="4" w:space="0" w:color="auto"/>
        <w:bottom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44">
    <w:name w:val="xl33244"/>
    <w:basedOn w:val="a6"/>
    <w:qFormat/>
    <w:rsid w:val="00D041B9"/>
    <w:pPr>
      <w:pBdr>
        <w:top w:val="single" w:sz="4" w:space="0" w:color="auto"/>
        <w:bottom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45">
    <w:name w:val="xl33245"/>
    <w:basedOn w:val="a6"/>
    <w:qFormat/>
    <w:rsid w:val="00D041B9"/>
    <w:pPr>
      <w:pBdr>
        <w:top w:val="single" w:sz="4" w:space="0" w:color="auto"/>
        <w:bottom w:val="single" w:sz="4" w:space="0" w:color="auto"/>
        <w:right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46">
    <w:name w:val="xl33246"/>
    <w:basedOn w:val="a6"/>
    <w:qFormat/>
    <w:rsid w:val="00D041B9"/>
    <w:pPr>
      <w:pBdr>
        <w:top w:val="single" w:sz="4" w:space="0" w:color="auto"/>
        <w:left w:val="single" w:sz="4" w:space="0" w:color="auto"/>
        <w:bottom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47">
    <w:name w:val="xl33247"/>
    <w:basedOn w:val="a6"/>
    <w:qFormat/>
    <w:rsid w:val="00D041B9"/>
    <w:pPr>
      <w:pBdr>
        <w:top w:val="single" w:sz="4" w:space="0" w:color="auto"/>
        <w:bottom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48">
    <w:name w:val="xl33248"/>
    <w:basedOn w:val="a6"/>
    <w:qFormat/>
    <w:rsid w:val="00D041B9"/>
    <w:pPr>
      <w:pBdr>
        <w:top w:val="single" w:sz="4" w:space="0" w:color="auto"/>
        <w:bottom w:val="single" w:sz="4" w:space="0" w:color="auto"/>
        <w:right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49">
    <w:name w:val="xl33249"/>
    <w:basedOn w:val="a6"/>
    <w:qFormat/>
    <w:rsid w:val="007C7B38"/>
    <w:pPr>
      <w:pBdr>
        <w:top w:val="single" w:sz="4" w:space="0" w:color="auto"/>
        <w:bottom w:val="single" w:sz="4" w:space="0" w:color="auto"/>
        <w:right w:val="single" w:sz="4" w:space="0" w:color="auto"/>
      </w:pBdr>
      <w:shd w:val="clear" w:color="000000" w:fill="8064A2"/>
      <w:spacing w:before="100" w:beforeAutospacing="1" w:after="100" w:afterAutospacing="1" w:line="240" w:lineRule="auto"/>
      <w:ind w:firstLine="0"/>
      <w:jc w:val="center"/>
      <w:textAlignment w:val="center"/>
    </w:pPr>
    <w:rPr>
      <w:b/>
      <w:bCs/>
      <w:sz w:val="20"/>
      <w:szCs w:val="20"/>
    </w:rPr>
  </w:style>
  <w:style w:type="paragraph" w:customStyle="1" w:styleId="xl33250">
    <w:name w:val="xl33250"/>
    <w:basedOn w:val="a6"/>
    <w:qFormat/>
    <w:rsid w:val="007C7B38"/>
    <w:pPr>
      <w:pBdr>
        <w:top w:val="single" w:sz="4" w:space="0" w:color="auto"/>
        <w:left w:val="single" w:sz="4" w:space="0" w:color="auto"/>
        <w:bottom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51">
    <w:name w:val="xl33251"/>
    <w:basedOn w:val="a6"/>
    <w:qFormat/>
    <w:rsid w:val="007C7B38"/>
    <w:pPr>
      <w:pBdr>
        <w:top w:val="single" w:sz="4" w:space="0" w:color="auto"/>
        <w:bottom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52">
    <w:name w:val="xl33252"/>
    <w:basedOn w:val="a6"/>
    <w:qFormat/>
    <w:rsid w:val="007C7B38"/>
    <w:pPr>
      <w:pBdr>
        <w:top w:val="single" w:sz="4" w:space="0" w:color="auto"/>
        <w:bottom w:val="single" w:sz="4" w:space="0" w:color="auto"/>
        <w:right w:val="single" w:sz="4" w:space="0" w:color="auto"/>
      </w:pBdr>
      <w:shd w:val="clear" w:color="000000" w:fill="93CDDD"/>
      <w:spacing w:before="100" w:beforeAutospacing="1" w:after="100" w:afterAutospacing="1" w:line="240" w:lineRule="auto"/>
      <w:ind w:firstLine="0"/>
      <w:jc w:val="center"/>
      <w:textAlignment w:val="center"/>
    </w:pPr>
    <w:rPr>
      <w:b/>
      <w:bCs/>
      <w:sz w:val="20"/>
      <w:szCs w:val="20"/>
    </w:rPr>
  </w:style>
  <w:style w:type="paragraph" w:customStyle="1" w:styleId="xl33253">
    <w:name w:val="xl33253"/>
    <w:basedOn w:val="a6"/>
    <w:qFormat/>
    <w:rsid w:val="007C7B38"/>
    <w:pPr>
      <w:pBdr>
        <w:top w:val="single" w:sz="4" w:space="0" w:color="auto"/>
        <w:left w:val="single" w:sz="4" w:space="0" w:color="auto"/>
        <w:bottom w:val="single" w:sz="4" w:space="0" w:color="auto"/>
      </w:pBdr>
      <w:shd w:val="clear" w:color="000000" w:fill="C5BE97"/>
      <w:spacing w:before="100" w:beforeAutospacing="1" w:after="100" w:afterAutospacing="1" w:line="240" w:lineRule="auto"/>
      <w:ind w:firstLine="0"/>
      <w:jc w:val="center"/>
      <w:textAlignment w:val="center"/>
    </w:pPr>
    <w:rPr>
      <w:b/>
      <w:bCs/>
      <w:sz w:val="20"/>
      <w:szCs w:val="20"/>
    </w:rPr>
  </w:style>
  <w:style w:type="paragraph" w:customStyle="1" w:styleId="xl33254">
    <w:name w:val="xl33254"/>
    <w:basedOn w:val="a6"/>
    <w:qFormat/>
    <w:rsid w:val="007C7B38"/>
    <w:pPr>
      <w:pBdr>
        <w:top w:val="single" w:sz="4" w:space="0" w:color="auto"/>
        <w:bottom w:val="single" w:sz="4" w:space="0" w:color="auto"/>
      </w:pBdr>
      <w:shd w:val="clear" w:color="000000" w:fill="C5BE97"/>
      <w:spacing w:before="100" w:beforeAutospacing="1" w:after="100" w:afterAutospacing="1" w:line="240" w:lineRule="auto"/>
      <w:ind w:firstLine="0"/>
      <w:jc w:val="center"/>
      <w:textAlignment w:val="center"/>
    </w:pPr>
    <w:rPr>
      <w:b/>
      <w:bCs/>
      <w:sz w:val="20"/>
      <w:szCs w:val="20"/>
    </w:rPr>
  </w:style>
  <w:style w:type="paragraph" w:customStyle="1" w:styleId="xl33255">
    <w:name w:val="xl33255"/>
    <w:basedOn w:val="a6"/>
    <w:qFormat/>
    <w:rsid w:val="007C7B38"/>
    <w:pPr>
      <w:pBdr>
        <w:top w:val="single" w:sz="4" w:space="0" w:color="auto"/>
        <w:bottom w:val="single" w:sz="4" w:space="0" w:color="auto"/>
        <w:right w:val="single" w:sz="4" w:space="0" w:color="auto"/>
      </w:pBdr>
      <w:shd w:val="clear" w:color="000000" w:fill="C5BE97"/>
      <w:spacing w:before="100" w:beforeAutospacing="1" w:after="100" w:afterAutospacing="1" w:line="240" w:lineRule="auto"/>
      <w:ind w:firstLine="0"/>
      <w:jc w:val="center"/>
      <w:textAlignment w:val="center"/>
    </w:pPr>
    <w:rPr>
      <w:b/>
      <w:bCs/>
      <w:sz w:val="20"/>
      <w:szCs w:val="20"/>
    </w:rPr>
  </w:style>
  <w:style w:type="paragraph" w:customStyle="1" w:styleId="xl33256">
    <w:name w:val="xl33256"/>
    <w:basedOn w:val="a6"/>
    <w:qFormat/>
    <w:rsid w:val="007C7B38"/>
    <w:pPr>
      <w:pBdr>
        <w:top w:val="single" w:sz="4" w:space="0" w:color="auto"/>
        <w:bottom w:val="single" w:sz="4" w:space="0" w:color="auto"/>
      </w:pBdr>
      <w:shd w:val="clear" w:color="000000" w:fill="D99795"/>
      <w:spacing w:before="100" w:beforeAutospacing="1" w:after="100" w:afterAutospacing="1" w:line="240" w:lineRule="auto"/>
      <w:ind w:firstLine="0"/>
      <w:jc w:val="center"/>
      <w:textAlignment w:val="center"/>
    </w:pPr>
    <w:rPr>
      <w:sz w:val="20"/>
      <w:szCs w:val="20"/>
    </w:rPr>
  </w:style>
  <w:style w:type="paragraph" w:customStyle="1" w:styleId="xl33257">
    <w:name w:val="xl33257"/>
    <w:basedOn w:val="a6"/>
    <w:qFormat/>
    <w:rsid w:val="007C7B38"/>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33258">
    <w:name w:val="xl33258"/>
    <w:basedOn w:val="a6"/>
    <w:qFormat/>
    <w:rsid w:val="007C7B38"/>
    <w:pPr>
      <w:pBdr>
        <w:left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33259">
    <w:name w:val="xl33259"/>
    <w:basedOn w:val="a6"/>
    <w:qFormat/>
    <w:rsid w:val="007C7B38"/>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33260">
    <w:name w:val="xl33260"/>
    <w:basedOn w:val="a6"/>
    <w:qFormat/>
    <w:rsid w:val="007C7B38"/>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33261">
    <w:name w:val="xl33261"/>
    <w:basedOn w:val="a6"/>
    <w:qFormat/>
    <w:rsid w:val="007C7B38"/>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33262">
    <w:name w:val="xl33262"/>
    <w:basedOn w:val="a6"/>
    <w:qFormat/>
    <w:rsid w:val="007C7B38"/>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33263">
    <w:name w:val="xl33263"/>
    <w:basedOn w:val="a6"/>
    <w:qFormat/>
    <w:rsid w:val="007C7B38"/>
    <w:pPr>
      <w:pBdr>
        <w:top w:val="single" w:sz="4" w:space="0" w:color="auto"/>
        <w:left w:val="single" w:sz="4" w:space="0" w:color="auto"/>
        <w:bottom w:val="single" w:sz="4" w:space="0" w:color="auto"/>
      </w:pBdr>
      <w:shd w:val="clear" w:color="000000" w:fill="D99795"/>
      <w:spacing w:before="100" w:beforeAutospacing="1" w:after="100" w:afterAutospacing="1" w:line="240" w:lineRule="auto"/>
      <w:ind w:firstLine="0"/>
      <w:jc w:val="center"/>
      <w:textAlignment w:val="center"/>
    </w:pPr>
    <w:rPr>
      <w:sz w:val="20"/>
      <w:szCs w:val="20"/>
    </w:rPr>
  </w:style>
  <w:style w:type="paragraph" w:customStyle="1" w:styleId="xl33264">
    <w:name w:val="xl33264"/>
    <w:basedOn w:val="a6"/>
    <w:qFormat/>
    <w:rsid w:val="007C7B38"/>
    <w:pPr>
      <w:pBdr>
        <w:top w:val="single" w:sz="4" w:space="0" w:color="auto"/>
        <w:bottom w:val="single" w:sz="4" w:space="0" w:color="auto"/>
        <w:right w:val="single" w:sz="4" w:space="0" w:color="auto"/>
      </w:pBdr>
      <w:shd w:val="clear" w:color="000000" w:fill="D99795"/>
      <w:spacing w:before="100" w:beforeAutospacing="1" w:after="100" w:afterAutospacing="1" w:line="240" w:lineRule="auto"/>
      <w:ind w:firstLine="0"/>
      <w:jc w:val="center"/>
      <w:textAlignment w:val="center"/>
    </w:pPr>
    <w:rPr>
      <w:sz w:val="20"/>
      <w:szCs w:val="20"/>
    </w:rPr>
  </w:style>
  <w:style w:type="paragraph" w:customStyle="1" w:styleId="xl33265">
    <w:name w:val="xl33265"/>
    <w:basedOn w:val="a6"/>
    <w:qFormat/>
    <w:rsid w:val="007C7B38"/>
    <w:pPr>
      <w:pBdr>
        <w:top w:val="single" w:sz="4" w:space="0" w:color="auto"/>
        <w:left w:val="single" w:sz="4" w:space="0" w:color="auto"/>
        <w:bottom w:val="single" w:sz="4" w:space="0" w:color="auto"/>
      </w:pBdr>
      <w:shd w:val="clear" w:color="000000" w:fill="FAC090"/>
      <w:spacing w:before="100" w:beforeAutospacing="1" w:after="100" w:afterAutospacing="1" w:line="240" w:lineRule="auto"/>
      <w:ind w:firstLine="0"/>
      <w:jc w:val="center"/>
      <w:textAlignment w:val="center"/>
    </w:pPr>
    <w:rPr>
      <w:sz w:val="20"/>
      <w:szCs w:val="20"/>
    </w:rPr>
  </w:style>
  <w:style w:type="paragraph" w:customStyle="1" w:styleId="xl33266">
    <w:name w:val="xl33266"/>
    <w:basedOn w:val="a6"/>
    <w:qFormat/>
    <w:rsid w:val="007C7B38"/>
    <w:pPr>
      <w:pBdr>
        <w:top w:val="single" w:sz="4" w:space="0" w:color="auto"/>
        <w:bottom w:val="single" w:sz="4" w:space="0" w:color="auto"/>
      </w:pBdr>
      <w:shd w:val="clear" w:color="000000" w:fill="FAC090"/>
      <w:spacing w:before="100" w:beforeAutospacing="1" w:after="100" w:afterAutospacing="1" w:line="240" w:lineRule="auto"/>
      <w:ind w:firstLine="0"/>
      <w:jc w:val="center"/>
      <w:textAlignment w:val="center"/>
    </w:pPr>
    <w:rPr>
      <w:sz w:val="20"/>
      <w:szCs w:val="20"/>
    </w:rPr>
  </w:style>
  <w:style w:type="paragraph" w:customStyle="1" w:styleId="xl33267">
    <w:name w:val="xl33267"/>
    <w:basedOn w:val="a6"/>
    <w:qFormat/>
    <w:rsid w:val="007C7B38"/>
    <w:pPr>
      <w:pBdr>
        <w:top w:val="single" w:sz="4" w:space="0" w:color="auto"/>
        <w:bottom w:val="single" w:sz="4" w:space="0" w:color="auto"/>
        <w:right w:val="single" w:sz="4" w:space="0" w:color="auto"/>
      </w:pBdr>
      <w:shd w:val="clear" w:color="000000" w:fill="FAC090"/>
      <w:spacing w:before="100" w:beforeAutospacing="1" w:after="100" w:afterAutospacing="1" w:line="240" w:lineRule="auto"/>
      <w:ind w:firstLine="0"/>
      <w:jc w:val="center"/>
      <w:textAlignment w:val="center"/>
    </w:pPr>
    <w:rPr>
      <w:sz w:val="20"/>
      <w:szCs w:val="20"/>
    </w:rPr>
  </w:style>
  <w:style w:type="paragraph" w:customStyle="1" w:styleId="xl33268">
    <w:name w:val="xl33268"/>
    <w:basedOn w:val="a6"/>
    <w:qFormat/>
    <w:rsid w:val="007C7B38"/>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33269">
    <w:name w:val="xl33269"/>
    <w:basedOn w:val="a6"/>
    <w:qFormat/>
    <w:rsid w:val="007C7B38"/>
    <w:pPr>
      <w:pBdr>
        <w:top w:val="single" w:sz="4" w:space="0" w:color="auto"/>
        <w:bottom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33270">
    <w:name w:val="xl33270"/>
    <w:basedOn w:val="a6"/>
    <w:qFormat/>
    <w:rsid w:val="007C7B38"/>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numbering" w:customStyle="1" w:styleId="110">
    <w:name w:val="Нет списка11"/>
    <w:next w:val="a9"/>
    <w:semiHidden/>
    <w:unhideWhenUsed/>
    <w:rsid w:val="008C299E"/>
  </w:style>
  <w:style w:type="paragraph" w:customStyle="1" w:styleId="a5">
    <w:name w:val="Марикированный Кат"/>
    <w:basedOn w:val="a0"/>
    <w:next w:val="a6"/>
    <w:qFormat/>
    <w:rsid w:val="008C299E"/>
    <w:pPr>
      <w:numPr>
        <w:numId w:val="16"/>
      </w:numPr>
    </w:pPr>
    <w:rPr>
      <w:rFonts w:eastAsia="Calibri"/>
      <w:szCs w:val="22"/>
      <w:lang w:eastAsia="en-US"/>
    </w:rPr>
  </w:style>
  <w:style w:type="paragraph" w:customStyle="1" w:styleId="afffff0">
    <w:name w:val="для названия табл"/>
    <w:basedOn w:val="aff3"/>
    <w:qFormat/>
    <w:rsid w:val="008C299E"/>
    <w:pPr>
      <w:widowControl/>
      <w:spacing w:before="120"/>
      <w:jc w:val="left"/>
    </w:pPr>
    <w:rPr>
      <w:rFonts w:eastAsia="Calibri"/>
      <w:lang w:eastAsia="en-US"/>
    </w:rPr>
  </w:style>
  <w:style w:type="paragraph" w:customStyle="1" w:styleId="afffff1">
    <w:name w:val="для таблиц"/>
    <w:basedOn w:val="a6"/>
    <w:next w:val="a6"/>
    <w:qFormat/>
    <w:rsid w:val="008C299E"/>
    <w:pPr>
      <w:spacing w:line="240" w:lineRule="auto"/>
      <w:ind w:firstLine="0"/>
      <w:jc w:val="center"/>
    </w:pPr>
    <w:rPr>
      <w:rFonts w:eastAsia="Calibri"/>
      <w:color w:val="000000"/>
      <w:sz w:val="22"/>
      <w:szCs w:val="22"/>
      <w:lang w:eastAsia="en-US"/>
    </w:rPr>
  </w:style>
  <w:style w:type="character" w:customStyle="1" w:styleId="11pt">
    <w:name w:val="Основной текст + 11 pt"/>
    <w:basedOn w:val="aff9"/>
    <w:rsid w:val="001F4F99"/>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11pt0">
    <w:name w:val="Основной текст + 11 pt;Полужирный"/>
    <w:basedOn w:val="aff9"/>
    <w:rsid w:val="001F4F99"/>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TrebuchetMS15pt">
    <w:name w:val="Основной текст + Trebuchet MS;15 pt"/>
    <w:basedOn w:val="aff9"/>
    <w:rsid w:val="001F4F99"/>
    <w:rPr>
      <w:rFonts w:ascii="Trebuchet MS" w:eastAsia="Trebuchet MS" w:hAnsi="Trebuchet MS" w:cs="Trebuchet MS"/>
      <w:b w:val="0"/>
      <w:bCs w:val="0"/>
      <w:i w:val="0"/>
      <w:iCs w:val="0"/>
      <w:smallCaps w:val="0"/>
      <w:strike w:val="0"/>
      <w:color w:val="000000"/>
      <w:spacing w:val="0"/>
      <w:w w:val="100"/>
      <w:position w:val="0"/>
      <w:sz w:val="30"/>
      <w:szCs w:val="30"/>
      <w:u w:val="none"/>
      <w:shd w:val="clear" w:color="auto" w:fill="FFFFFF"/>
      <w:lang w:val="ru-RU"/>
    </w:rPr>
  </w:style>
  <w:style w:type="character" w:customStyle="1" w:styleId="95pt">
    <w:name w:val="Основной текст + 9;5 pt"/>
    <w:basedOn w:val="aff9"/>
    <w:rsid w:val="001F4F99"/>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TimesNewRoman8pt">
    <w:name w:val="Основной текст + Times New Roman;8 pt;Полужирный"/>
    <w:basedOn w:val="aff9"/>
    <w:rsid w:val="001F4F99"/>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character" w:customStyle="1" w:styleId="TimesNewRoman8pt0">
    <w:name w:val="Основной текст + Times New Roman;8 pt;Полужирный;Курсив"/>
    <w:basedOn w:val="aff9"/>
    <w:rsid w:val="001F4F99"/>
    <w:rPr>
      <w:rFonts w:ascii="Times New Roman" w:eastAsia="Times New Roman" w:hAnsi="Times New Roman" w:cs="Times New Roman"/>
      <w:b/>
      <w:bCs/>
      <w:i/>
      <w:iCs/>
      <w:smallCaps w:val="0"/>
      <w:strike w:val="0"/>
      <w:color w:val="000000"/>
      <w:spacing w:val="0"/>
      <w:w w:val="100"/>
      <w:position w:val="0"/>
      <w:sz w:val="16"/>
      <w:szCs w:val="16"/>
      <w:u w:val="none"/>
      <w:shd w:val="clear" w:color="auto" w:fill="FFFFFF"/>
      <w:lang w:val="ru-RU"/>
    </w:rPr>
  </w:style>
  <w:style w:type="character" w:customStyle="1" w:styleId="65pt">
    <w:name w:val="Основной текст + 6;5 pt"/>
    <w:basedOn w:val="aff9"/>
    <w:rsid w:val="001F4F99"/>
    <w:rPr>
      <w:rFonts w:ascii="Arial Unicode MS" w:eastAsia="Arial Unicode MS" w:hAnsi="Arial Unicode MS" w:cs="Arial Unicode MS"/>
      <w:b w:val="0"/>
      <w:bCs w:val="0"/>
      <w:i w:val="0"/>
      <w:iCs w:val="0"/>
      <w:smallCaps w:val="0"/>
      <w:strike w:val="0"/>
      <w:color w:val="000000"/>
      <w:spacing w:val="0"/>
      <w:w w:val="100"/>
      <w:position w:val="0"/>
      <w:sz w:val="13"/>
      <w:szCs w:val="13"/>
      <w:u w:val="none"/>
      <w:shd w:val="clear" w:color="auto" w:fill="FFFFFF"/>
      <w:lang w:val="ru-RU"/>
    </w:rPr>
  </w:style>
  <w:style w:type="paragraph" w:customStyle="1" w:styleId="2d">
    <w:name w:val="Основной текст2"/>
    <w:basedOn w:val="a6"/>
    <w:rsid w:val="001F4F99"/>
    <w:pPr>
      <w:widowControl w:val="0"/>
      <w:shd w:val="clear" w:color="auto" w:fill="FFFFFF"/>
      <w:spacing w:line="134" w:lineRule="exact"/>
      <w:ind w:firstLine="0"/>
      <w:jc w:val="left"/>
    </w:pPr>
    <w:rPr>
      <w:rFonts w:ascii="Arial Unicode MS" w:eastAsia="Arial Unicode MS" w:hAnsi="Arial Unicode MS" w:cs="Arial Unicode MS"/>
      <w:color w:val="000000"/>
      <w:sz w:val="10"/>
      <w:szCs w:val="10"/>
    </w:rPr>
  </w:style>
  <w:style w:type="character" w:customStyle="1" w:styleId="1d">
    <w:name w:val="Нижний колонтитул Знак1"/>
    <w:aliases w:val="Знак6 Знак1"/>
    <w:basedOn w:val="a7"/>
    <w:uiPriority w:val="99"/>
    <w:semiHidden/>
    <w:rsid w:val="00AF0C6C"/>
    <w:rPr>
      <w:rFonts w:ascii="Times New Roman" w:eastAsia="Times New Roman" w:hAnsi="Times New Roman" w:cs="Times New Roman"/>
      <w:sz w:val="24"/>
      <w:szCs w:val="24"/>
      <w:lang w:eastAsia="ru-RU"/>
    </w:rPr>
  </w:style>
  <w:style w:type="character" w:customStyle="1" w:styleId="21b">
    <w:name w:val="Основной текст 2 Знак1"/>
    <w:aliases w:val="Надин стиль Знак1"/>
    <w:basedOn w:val="a7"/>
    <w:semiHidden/>
    <w:rsid w:val="00AF0C6C"/>
    <w:rPr>
      <w:rFonts w:ascii="Times New Roman" w:eastAsia="Times New Roman" w:hAnsi="Times New Roman" w:cs="Times New Roman"/>
      <w:sz w:val="24"/>
      <w:szCs w:val="24"/>
      <w:lang w:eastAsia="ru-RU"/>
    </w:rPr>
  </w:style>
  <w:style w:type="character" w:customStyle="1" w:styleId="1e">
    <w:name w:val="Текст примечания Знак1"/>
    <w:basedOn w:val="a7"/>
    <w:uiPriority w:val="99"/>
    <w:semiHidden/>
    <w:rsid w:val="00AF0C6C"/>
    <w:rPr>
      <w:rFonts w:ascii="Times New Roman" w:eastAsia="Times New Roman" w:hAnsi="Times New Roman" w:cs="Times New Roman"/>
      <w:sz w:val="20"/>
      <w:szCs w:val="20"/>
      <w:lang w:eastAsia="ru-RU"/>
    </w:rPr>
  </w:style>
  <w:style w:type="character" w:customStyle="1" w:styleId="1f">
    <w:name w:val="Подзаголовок Знак1"/>
    <w:basedOn w:val="a7"/>
    <w:uiPriority w:val="11"/>
    <w:rsid w:val="00AF0C6C"/>
    <w:rPr>
      <w:rFonts w:asciiTheme="majorHAnsi" w:eastAsiaTheme="majorEastAsia" w:hAnsiTheme="majorHAnsi" w:cstheme="majorBidi"/>
      <w:i/>
      <w:iCs/>
      <w:color w:val="4F81BD" w:themeColor="accent1"/>
      <w:spacing w:val="15"/>
      <w:sz w:val="24"/>
      <w:szCs w:val="24"/>
      <w:lang w:eastAsia="ru-RU"/>
    </w:rPr>
  </w:style>
  <w:style w:type="paragraph" w:customStyle="1" w:styleId="font8">
    <w:name w:val="font8"/>
    <w:basedOn w:val="a6"/>
    <w:qFormat/>
    <w:rsid w:val="00AF0C6C"/>
    <w:pPr>
      <w:spacing w:before="100" w:beforeAutospacing="1" w:after="100" w:afterAutospacing="1" w:line="240" w:lineRule="auto"/>
      <w:ind w:firstLine="0"/>
      <w:jc w:val="left"/>
    </w:pPr>
    <w:rPr>
      <w:color w:val="7030A0"/>
      <w:sz w:val="22"/>
      <w:szCs w:val="22"/>
    </w:rPr>
  </w:style>
  <w:style w:type="paragraph" w:customStyle="1" w:styleId="font9">
    <w:name w:val="font9"/>
    <w:basedOn w:val="a6"/>
    <w:qFormat/>
    <w:rsid w:val="00AF0C6C"/>
    <w:pPr>
      <w:spacing w:before="100" w:beforeAutospacing="1" w:after="100" w:afterAutospacing="1" w:line="240" w:lineRule="auto"/>
      <w:ind w:firstLine="0"/>
      <w:jc w:val="left"/>
    </w:pPr>
    <w:rPr>
      <w:color w:val="0070C0"/>
      <w:sz w:val="20"/>
      <w:szCs w:val="20"/>
    </w:rPr>
  </w:style>
  <w:style w:type="character" w:customStyle="1" w:styleId="710">
    <w:name w:val="Заголовок 7 Знак1"/>
    <w:basedOn w:val="a7"/>
    <w:semiHidden/>
    <w:rsid w:val="00AF0C6C"/>
    <w:rPr>
      <w:rFonts w:asciiTheme="majorHAnsi" w:eastAsiaTheme="majorEastAsia" w:hAnsiTheme="majorHAnsi" w:cstheme="majorBidi"/>
      <w:i/>
      <w:iCs/>
      <w:color w:val="404040" w:themeColor="text1" w:themeTint="BF"/>
      <w:sz w:val="24"/>
      <w:szCs w:val="24"/>
      <w:lang w:eastAsia="ru-RU"/>
    </w:rPr>
  </w:style>
  <w:style w:type="character" w:customStyle="1" w:styleId="810">
    <w:name w:val="Заголовок 8 Знак1"/>
    <w:basedOn w:val="a7"/>
    <w:uiPriority w:val="9"/>
    <w:semiHidden/>
    <w:rsid w:val="00AF0C6C"/>
    <w:rPr>
      <w:rFonts w:asciiTheme="majorHAnsi" w:eastAsiaTheme="majorEastAsia" w:hAnsiTheme="majorHAnsi" w:cstheme="majorBidi"/>
      <w:color w:val="404040" w:themeColor="text1" w:themeTint="BF"/>
      <w:lang w:eastAsia="ru-RU"/>
    </w:rPr>
  </w:style>
  <w:style w:type="character" w:customStyle="1" w:styleId="910">
    <w:name w:val="Заголовок 9 Знак1"/>
    <w:basedOn w:val="a7"/>
    <w:uiPriority w:val="9"/>
    <w:semiHidden/>
    <w:rsid w:val="00AF0C6C"/>
    <w:rPr>
      <w:rFonts w:asciiTheme="majorHAnsi" w:eastAsiaTheme="majorEastAsia" w:hAnsiTheme="majorHAnsi" w:cstheme="majorBidi"/>
      <w:i/>
      <w:iCs/>
      <w:color w:val="404040" w:themeColor="text1" w:themeTint="BF"/>
      <w:lang w:eastAsia="ru-RU"/>
    </w:rPr>
  </w:style>
  <w:style w:type="character" w:customStyle="1" w:styleId="1f0">
    <w:name w:val="Верхний колонтитул Знак1"/>
    <w:basedOn w:val="a7"/>
    <w:uiPriority w:val="99"/>
    <w:semiHidden/>
    <w:rsid w:val="00AF0C6C"/>
    <w:rPr>
      <w:rFonts w:ascii="Times New Roman" w:eastAsia="Times New Roman" w:hAnsi="Times New Roman" w:cs="Times New Roman"/>
      <w:sz w:val="24"/>
      <w:szCs w:val="24"/>
      <w:lang w:eastAsia="ru-RU"/>
    </w:rPr>
  </w:style>
  <w:style w:type="character" w:customStyle="1" w:styleId="1f1">
    <w:name w:val="Текст выноски Знак1"/>
    <w:basedOn w:val="a7"/>
    <w:uiPriority w:val="99"/>
    <w:semiHidden/>
    <w:rsid w:val="00AF0C6C"/>
    <w:rPr>
      <w:rFonts w:ascii="Tahoma" w:eastAsia="Times New Roman" w:hAnsi="Tahoma" w:cs="Tahoma"/>
      <w:sz w:val="16"/>
      <w:szCs w:val="16"/>
      <w:lang w:eastAsia="ru-RU"/>
    </w:rPr>
  </w:style>
  <w:style w:type="character" w:customStyle="1" w:styleId="1f2">
    <w:name w:val="Выделенная цитата Знак1"/>
    <w:basedOn w:val="a7"/>
    <w:uiPriority w:val="30"/>
    <w:rsid w:val="00AF0C6C"/>
    <w:rPr>
      <w:rFonts w:ascii="Times New Roman" w:eastAsia="Times New Roman" w:hAnsi="Times New Roman" w:cs="Times New Roman"/>
      <w:b/>
      <w:bCs/>
      <w:i/>
      <w:iCs/>
      <w:color w:val="4F81BD" w:themeColor="accent1"/>
      <w:sz w:val="24"/>
      <w:szCs w:val="24"/>
      <w:lang w:eastAsia="ru-RU"/>
    </w:rPr>
  </w:style>
  <w:style w:type="character" w:customStyle="1" w:styleId="1f3">
    <w:name w:val="Название Знак1"/>
    <w:basedOn w:val="a7"/>
    <w:uiPriority w:val="10"/>
    <w:rsid w:val="00AF0C6C"/>
    <w:rPr>
      <w:rFonts w:asciiTheme="majorHAnsi" w:eastAsiaTheme="majorEastAsia" w:hAnsiTheme="majorHAnsi" w:cstheme="majorBidi"/>
      <w:color w:val="17365D" w:themeColor="text2" w:themeShade="BF"/>
      <w:spacing w:val="5"/>
      <w:kern w:val="28"/>
      <w:sz w:val="52"/>
      <w:szCs w:val="52"/>
      <w:lang w:eastAsia="ru-RU"/>
    </w:rPr>
  </w:style>
  <w:style w:type="character" w:customStyle="1" w:styleId="1f4">
    <w:name w:val="Основной текст Знак1"/>
    <w:basedOn w:val="a7"/>
    <w:uiPriority w:val="99"/>
    <w:semiHidden/>
    <w:rsid w:val="00AF0C6C"/>
    <w:rPr>
      <w:rFonts w:ascii="Times New Roman" w:eastAsia="Times New Roman" w:hAnsi="Times New Roman" w:cs="Times New Roman"/>
      <w:sz w:val="24"/>
      <w:szCs w:val="24"/>
      <w:lang w:eastAsia="ru-RU"/>
    </w:rPr>
  </w:style>
  <w:style w:type="character" w:customStyle="1" w:styleId="310">
    <w:name w:val="Основной текст 3 Знак1"/>
    <w:basedOn w:val="a7"/>
    <w:semiHidden/>
    <w:rsid w:val="00AF0C6C"/>
    <w:rPr>
      <w:rFonts w:ascii="Times New Roman" w:eastAsia="Times New Roman" w:hAnsi="Times New Roman" w:cs="Times New Roman"/>
      <w:sz w:val="16"/>
      <w:szCs w:val="16"/>
      <w:lang w:eastAsia="ru-RU"/>
    </w:rPr>
  </w:style>
  <w:style w:type="character" w:customStyle="1" w:styleId="1f5">
    <w:name w:val="Тема примечания Знак1"/>
    <w:basedOn w:val="1e"/>
    <w:uiPriority w:val="99"/>
    <w:semiHidden/>
    <w:rsid w:val="00AF0C6C"/>
    <w:rPr>
      <w:rFonts w:ascii="Times New Roman" w:eastAsia="Times New Roman" w:hAnsi="Times New Roman" w:cs="Times New Roman"/>
      <w:b/>
      <w:bCs/>
      <w:sz w:val="20"/>
      <w:szCs w:val="20"/>
      <w:lang w:eastAsia="ru-RU"/>
    </w:rPr>
  </w:style>
  <w:style w:type="character" w:customStyle="1" w:styleId="29pt0">
    <w:name w:val="Основной текст (2) + 9 pt"/>
    <w:aliases w:val="Полужирный"/>
    <w:basedOn w:val="2a"/>
    <w:rsid w:val="00AF0C6C"/>
    <w:rPr>
      <w:rFonts w:ascii="Times New Roman" w:eastAsia="Times New Roman" w:hAnsi="Times New Roman" w:cs="Times New Roman"/>
      <w:b/>
      <w:bCs/>
      <w:color w:val="000000"/>
      <w:spacing w:val="0"/>
      <w:w w:val="100"/>
      <w:position w:val="0"/>
      <w:sz w:val="18"/>
      <w:szCs w:val="18"/>
      <w:shd w:val="clear" w:color="auto" w:fill="FFFFFF"/>
      <w:lang w:val="ru-RU" w:eastAsia="ru-RU" w:bidi="ru-RU"/>
    </w:rPr>
  </w:style>
  <w:style w:type="table" w:customStyle="1" w:styleId="2e">
    <w:name w:val="Сетка таблицы2"/>
    <w:basedOn w:val="a8"/>
    <w:next w:val="afffb"/>
    <w:rsid w:val="00AF0C6C"/>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1">
    <w:name w:val="Статья / Раздел21101"/>
    <w:rsid w:val="00AF0C6C"/>
    <w:pPr>
      <w:numPr>
        <w:numId w:val="5"/>
      </w:numPr>
    </w:pPr>
  </w:style>
  <w:style w:type="numbering" w:customStyle="1" w:styleId="2191">
    <w:name w:val="Статья / Раздел2191"/>
    <w:rsid w:val="00AF0C6C"/>
    <w:pPr>
      <w:numPr>
        <w:numId w:val="7"/>
      </w:numPr>
    </w:pPr>
  </w:style>
  <w:style w:type="numbering" w:customStyle="1" w:styleId="2111">
    <w:name w:val="Статья / Раздел2111"/>
    <w:rsid w:val="00AF0C6C"/>
    <w:pPr>
      <w:numPr>
        <w:numId w:val="18"/>
      </w:numPr>
    </w:pPr>
  </w:style>
  <w:style w:type="numbering" w:customStyle="1" w:styleId="2141">
    <w:name w:val="Статья / Раздел2141"/>
    <w:rsid w:val="00AF0C6C"/>
    <w:pPr>
      <w:numPr>
        <w:numId w:val="19"/>
      </w:numPr>
    </w:pPr>
  </w:style>
  <w:style w:type="numbering" w:customStyle="1" w:styleId="2151">
    <w:name w:val="Статья / Раздел2151"/>
    <w:rsid w:val="00AF0C6C"/>
    <w:pPr>
      <w:numPr>
        <w:numId w:val="20"/>
      </w:numPr>
    </w:pPr>
  </w:style>
  <w:style w:type="numbering" w:customStyle="1" w:styleId="2181">
    <w:name w:val="Статья / Раздел2181"/>
    <w:rsid w:val="00AF0C6C"/>
    <w:pPr>
      <w:numPr>
        <w:numId w:val="21"/>
      </w:numPr>
    </w:pPr>
  </w:style>
  <w:style w:type="paragraph" w:customStyle="1" w:styleId="afffff2">
    <w:name w:val="для отчета текст"/>
    <w:basedOn w:val="a6"/>
    <w:qFormat/>
    <w:rsid w:val="00784ABC"/>
    <w:pPr>
      <w:widowControl w:val="0"/>
      <w:snapToGrid w:val="0"/>
      <w:spacing w:line="240" w:lineRule="auto"/>
      <w:ind w:firstLine="567"/>
    </w:pPr>
    <w:rPr>
      <w:szCs w:val="28"/>
    </w:rPr>
  </w:style>
  <w:style w:type="paragraph" w:customStyle="1" w:styleId="afffff3">
    <w:name w:val="для_табл_КАТ"/>
    <w:basedOn w:val="Standard"/>
    <w:qFormat/>
    <w:rsid w:val="006311E4"/>
    <w:pPr>
      <w:widowControl/>
      <w:jc w:val="center"/>
    </w:pPr>
    <w:rPr>
      <w:rFonts w:eastAsia="Calibri" w:cs="Times New Roman"/>
      <w:color w:val="000000"/>
      <w:sz w:val="20"/>
      <w:szCs w:val="22"/>
      <w:lang w:eastAsia="en-US"/>
    </w:rPr>
  </w:style>
  <w:style w:type="paragraph" w:styleId="afffff4">
    <w:name w:val="Body Text Indent"/>
    <w:basedOn w:val="a6"/>
    <w:link w:val="afffff5"/>
    <w:rsid w:val="00C44D52"/>
    <w:pPr>
      <w:spacing w:line="240" w:lineRule="auto"/>
      <w:ind w:firstLine="720"/>
      <w:jc w:val="left"/>
    </w:pPr>
    <w:rPr>
      <w:szCs w:val="20"/>
    </w:rPr>
  </w:style>
  <w:style w:type="character" w:customStyle="1" w:styleId="afffff5">
    <w:name w:val="Основной текст с отступом Знак"/>
    <w:basedOn w:val="a7"/>
    <w:link w:val="afffff4"/>
    <w:rsid w:val="00C44D52"/>
    <w:rPr>
      <w:rFonts w:ascii="Times New Roman" w:eastAsia="Times New Roman" w:hAnsi="Times New Roman" w:cs="Times New Roman"/>
      <w:sz w:val="24"/>
      <w:szCs w:val="20"/>
      <w:lang w:eastAsia="ru-RU"/>
    </w:rPr>
  </w:style>
  <w:style w:type="paragraph" w:customStyle="1" w:styleId="ConsPlusNonformat">
    <w:name w:val="ConsPlusNonformat"/>
    <w:rsid w:val="00C44D52"/>
    <w:pPr>
      <w:widowControl w:val="0"/>
      <w:autoSpaceDE w:val="0"/>
      <w:autoSpaceDN w:val="0"/>
      <w:adjustRightInd w:val="0"/>
      <w:spacing w:line="240" w:lineRule="auto"/>
      <w:ind w:left="0" w:firstLine="0"/>
      <w:jc w:val="left"/>
    </w:pPr>
    <w:rPr>
      <w:rFonts w:ascii="Courier New" w:eastAsia="Times New Roman" w:hAnsi="Courier New" w:cs="Courier New"/>
      <w:sz w:val="20"/>
      <w:szCs w:val="20"/>
      <w:lang w:eastAsia="ru-RU"/>
    </w:rPr>
  </w:style>
  <w:style w:type="paragraph" w:customStyle="1" w:styleId="1f6">
    <w:name w:val="Абзац списка1"/>
    <w:basedOn w:val="a6"/>
    <w:rsid w:val="00C44D52"/>
    <w:pPr>
      <w:spacing w:before="120" w:after="200"/>
      <w:ind w:left="720" w:firstLine="425"/>
      <w:contextualSpacing/>
    </w:pPr>
    <w:rPr>
      <w:rFonts w:ascii="Calibri" w:hAnsi="Calibri"/>
      <w:sz w:val="22"/>
      <w:szCs w:val="22"/>
    </w:rPr>
  </w:style>
  <w:style w:type="character" w:customStyle="1" w:styleId="Bodytext">
    <w:name w:val="Body text_"/>
    <w:link w:val="93"/>
    <w:rsid w:val="00C44D52"/>
    <w:rPr>
      <w:shd w:val="clear" w:color="auto" w:fill="FFFFFF"/>
    </w:rPr>
  </w:style>
  <w:style w:type="paragraph" w:customStyle="1" w:styleId="93">
    <w:name w:val="Основной текст9"/>
    <w:basedOn w:val="a6"/>
    <w:link w:val="Bodytext"/>
    <w:rsid w:val="00C44D52"/>
    <w:pPr>
      <w:shd w:val="clear" w:color="auto" w:fill="FFFFFF"/>
      <w:spacing w:line="480" w:lineRule="exact"/>
      <w:ind w:hanging="380"/>
      <w:jc w:val="left"/>
    </w:pPr>
    <w:rPr>
      <w:rFonts w:asciiTheme="minorHAnsi" w:eastAsiaTheme="minorHAnsi" w:hAnsiTheme="minorHAnsi" w:cstheme="minorBidi"/>
      <w:sz w:val="22"/>
      <w:szCs w:val="22"/>
      <w:lang w:eastAsia="en-US"/>
    </w:rPr>
  </w:style>
  <w:style w:type="character" w:customStyle="1" w:styleId="BodytextBold">
    <w:name w:val="Body text + Bold"/>
    <w:rsid w:val="00C44D52"/>
    <w:rPr>
      <w:rFonts w:ascii="Times New Roman" w:eastAsia="Times New Roman" w:hAnsi="Times New Roman" w:cs="Times New Roman"/>
      <w:b/>
      <w:bCs/>
      <w:i w:val="0"/>
      <w:iCs w:val="0"/>
      <w:smallCaps w:val="0"/>
      <w:strike w:val="0"/>
      <w:spacing w:val="0"/>
      <w:sz w:val="22"/>
      <w:szCs w:val="22"/>
    </w:rPr>
  </w:style>
  <w:style w:type="paragraph" w:customStyle="1" w:styleId="75">
    <w:name w:val="Основной текст7"/>
    <w:basedOn w:val="a6"/>
    <w:uiPriority w:val="99"/>
    <w:rsid w:val="00C44D52"/>
    <w:pPr>
      <w:widowControl w:val="0"/>
      <w:shd w:val="clear" w:color="auto" w:fill="FFFFFF"/>
      <w:spacing w:before="4380" w:line="240" w:lineRule="atLeast"/>
      <w:ind w:firstLine="0"/>
      <w:jc w:val="center"/>
    </w:pPr>
    <w:rPr>
      <w:rFonts w:ascii="Arial" w:hAnsi="Arial" w:cs="Arial"/>
      <w:sz w:val="22"/>
      <w:szCs w:val="22"/>
    </w:rPr>
  </w:style>
  <w:style w:type="character" w:customStyle="1" w:styleId="Bodytext3">
    <w:name w:val="Body text (3)_"/>
    <w:link w:val="Bodytext30"/>
    <w:rsid w:val="00C44D52"/>
    <w:rPr>
      <w:sz w:val="27"/>
      <w:szCs w:val="27"/>
      <w:shd w:val="clear" w:color="auto" w:fill="FFFFFF"/>
    </w:rPr>
  </w:style>
  <w:style w:type="paragraph" w:customStyle="1" w:styleId="Bodytext30">
    <w:name w:val="Body text (3)"/>
    <w:basedOn w:val="a6"/>
    <w:link w:val="Bodytext3"/>
    <w:rsid w:val="00C44D52"/>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character" w:customStyle="1" w:styleId="Heading22">
    <w:name w:val="Heading #2 (2)"/>
    <w:rsid w:val="00C44D52"/>
    <w:rPr>
      <w:rFonts w:ascii="Times New Roman" w:eastAsia="Times New Roman" w:hAnsi="Times New Roman" w:cs="Times New Roman"/>
      <w:b w:val="0"/>
      <w:bCs w:val="0"/>
      <w:i w:val="0"/>
      <w:iCs w:val="0"/>
      <w:smallCaps w:val="0"/>
      <w:strike w:val="0"/>
      <w:spacing w:val="0"/>
      <w:sz w:val="27"/>
      <w:szCs w:val="27"/>
    </w:rPr>
  </w:style>
  <w:style w:type="character" w:customStyle="1" w:styleId="afffff6">
    <w:name w:val="Текст Знак"/>
    <w:aliases w:val="Знак7 Знак, Знак1 Знак"/>
    <w:basedOn w:val="a7"/>
    <w:link w:val="afffff7"/>
    <w:locked/>
    <w:rsid w:val="00C44D52"/>
    <w:rPr>
      <w:rFonts w:ascii="Courier New" w:hAnsi="Courier New" w:cs="Courier New"/>
    </w:rPr>
  </w:style>
  <w:style w:type="paragraph" w:styleId="afffff7">
    <w:name w:val="Plain Text"/>
    <w:aliases w:val="Знак7, Знак1"/>
    <w:basedOn w:val="a6"/>
    <w:link w:val="afffff6"/>
    <w:unhideWhenUsed/>
    <w:rsid w:val="00C44D52"/>
    <w:pPr>
      <w:spacing w:line="240" w:lineRule="auto"/>
      <w:ind w:firstLine="0"/>
      <w:jc w:val="left"/>
    </w:pPr>
    <w:rPr>
      <w:rFonts w:ascii="Courier New" w:eastAsiaTheme="minorHAnsi" w:hAnsi="Courier New" w:cs="Courier New"/>
      <w:sz w:val="22"/>
      <w:szCs w:val="22"/>
      <w:lang w:eastAsia="en-US"/>
    </w:rPr>
  </w:style>
  <w:style w:type="character" w:customStyle="1" w:styleId="1f7">
    <w:name w:val="Текст Знак1"/>
    <w:aliases w:val="Знак7 Знак1"/>
    <w:basedOn w:val="a7"/>
    <w:semiHidden/>
    <w:rsid w:val="00C44D52"/>
    <w:rPr>
      <w:rFonts w:ascii="Consolas" w:eastAsia="Times New Roman" w:hAnsi="Consolas" w:cs="Consolas"/>
      <w:sz w:val="21"/>
      <w:szCs w:val="21"/>
      <w:lang w:eastAsia="ru-RU"/>
    </w:rPr>
  </w:style>
  <w:style w:type="paragraph" w:customStyle="1" w:styleId="ConsPlusTitle">
    <w:name w:val="ConsPlusTitle"/>
    <w:rsid w:val="00C44D52"/>
    <w:pPr>
      <w:widowControl w:val="0"/>
      <w:autoSpaceDE w:val="0"/>
      <w:autoSpaceDN w:val="0"/>
      <w:adjustRightInd w:val="0"/>
      <w:spacing w:line="240" w:lineRule="auto"/>
      <w:ind w:left="0" w:firstLine="0"/>
      <w:jc w:val="left"/>
    </w:pPr>
    <w:rPr>
      <w:rFonts w:ascii="Times New Roman" w:eastAsia="Times New Roman" w:hAnsi="Times New Roman" w:cs="Times New Roman"/>
      <w:b/>
      <w:bCs/>
      <w:sz w:val="24"/>
      <w:szCs w:val="24"/>
      <w:lang w:eastAsia="ru-RU"/>
    </w:rPr>
  </w:style>
  <w:style w:type="paragraph" w:customStyle="1" w:styleId="ConsPlusCell">
    <w:name w:val="ConsPlusCell"/>
    <w:uiPriority w:val="99"/>
    <w:rsid w:val="00C44D52"/>
    <w:pPr>
      <w:widowControl w:val="0"/>
      <w:autoSpaceDE w:val="0"/>
      <w:autoSpaceDN w:val="0"/>
      <w:adjustRightInd w:val="0"/>
      <w:spacing w:line="240" w:lineRule="auto"/>
      <w:ind w:left="0" w:firstLine="0"/>
      <w:jc w:val="left"/>
    </w:pPr>
    <w:rPr>
      <w:rFonts w:ascii="Times New Roman" w:eastAsia="Times New Roman" w:hAnsi="Times New Roman" w:cs="Times New Roman"/>
      <w:sz w:val="24"/>
      <w:szCs w:val="24"/>
      <w:lang w:eastAsia="ru-RU"/>
    </w:rPr>
  </w:style>
  <w:style w:type="paragraph" w:customStyle="1" w:styleId="afffff8">
    <w:name w:val="Обычный текст"/>
    <w:basedOn w:val="a6"/>
    <w:uiPriority w:val="99"/>
    <w:rsid w:val="00C44D52"/>
    <w:pPr>
      <w:spacing w:line="240" w:lineRule="auto"/>
      <w:ind w:left="397" w:hanging="397"/>
    </w:pPr>
    <w:rPr>
      <w:rFonts w:cs="Arial"/>
      <w:szCs w:val="20"/>
      <w:lang w:eastAsia="en-US"/>
    </w:rPr>
  </w:style>
  <w:style w:type="paragraph" w:customStyle="1" w:styleId="afffd">
    <w:name w:val="Название таблицы"/>
    <w:basedOn w:val="a6"/>
    <w:link w:val="afffc"/>
    <w:rsid w:val="00C44D52"/>
    <w:pPr>
      <w:tabs>
        <w:tab w:val="num" w:pos="360"/>
      </w:tabs>
      <w:spacing w:after="160" w:line="240" w:lineRule="exact"/>
      <w:ind w:firstLine="0"/>
      <w:jc w:val="left"/>
    </w:pPr>
    <w:rPr>
      <w:b/>
      <w:bCs/>
      <w:sz w:val="20"/>
      <w:szCs w:val="20"/>
    </w:rPr>
  </w:style>
  <w:style w:type="paragraph" w:customStyle="1" w:styleId="afffff9">
    <w:name w:val="Название рисунка"/>
    <w:basedOn w:val="aff3"/>
    <w:uiPriority w:val="99"/>
    <w:rsid w:val="00C44D52"/>
    <w:pPr>
      <w:widowControl/>
      <w:spacing w:before="120" w:after="120" w:line="360" w:lineRule="auto"/>
      <w:ind w:left="180"/>
      <w:jc w:val="center"/>
    </w:pPr>
    <w:rPr>
      <w:rFonts w:asciiTheme="minorHAnsi" w:eastAsiaTheme="minorEastAsia" w:hAnsiTheme="minorHAnsi" w:cstheme="minorBidi"/>
      <w:szCs w:val="24"/>
    </w:rPr>
  </w:style>
  <w:style w:type="character" w:customStyle="1" w:styleId="afffffa">
    <w:name w:val="Обычный ТКП Знак"/>
    <w:link w:val="afffffb"/>
    <w:locked/>
    <w:rsid w:val="00C44D52"/>
    <w:rPr>
      <w:sz w:val="24"/>
    </w:rPr>
  </w:style>
  <w:style w:type="paragraph" w:customStyle="1" w:styleId="afffffb">
    <w:name w:val="Обычный ТКП"/>
    <w:basedOn w:val="a6"/>
    <w:link w:val="afffffa"/>
    <w:rsid w:val="00C44D52"/>
    <w:pPr>
      <w:suppressAutoHyphens/>
      <w:spacing w:line="360" w:lineRule="auto"/>
      <w:ind w:left="57" w:right="-2"/>
    </w:pPr>
    <w:rPr>
      <w:rFonts w:asciiTheme="minorHAnsi" w:eastAsiaTheme="minorHAnsi" w:hAnsiTheme="minorHAnsi" w:cstheme="minorBidi"/>
      <w:szCs w:val="22"/>
      <w:lang w:eastAsia="en-US"/>
    </w:rPr>
  </w:style>
  <w:style w:type="paragraph" w:customStyle="1" w:styleId="afffffc">
    <w:name w:val="Табл крупная по центру"/>
    <w:basedOn w:val="afffffb"/>
    <w:uiPriority w:val="99"/>
    <w:rsid w:val="00C44D52"/>
    <w:pPr>
      <w:snapToGrid w:val="0"/>
      <w:spacing w:line="240" w:lineRule="exact"/>
      <w:ind w:left="0" w:right="0" w:firstLine="0"/>
      <w:jc w:val="center"/>
    </w:pPr>
    <w:rPr>
      <w:color w:val="000000"/>
      <w:sz w:val="22"/>
    </w:rPr>
  </w:style>
  <w:style w:type="character" w:customStyle="1" w:styleId="afffffd">
    <w:name w:val="Просто текст Знак"/>
    <w:link w:val="afffffe"/>
    <w:locked/>
    <w:rsid w:val="00C44D52"/>
    <w:rPr>
      <w:rFonts w:ascii="Arial" w:hAnsi="Arial" w:cs="Arial"/>
      <w:szCs w:val="24"/>
    </w:rPr>
  </w:style>
  <w:style w:type="paragraph" w:customStyle="1" w:styleId="afffffe">
    <w:name w:val="Просто текст"/>
    <w:basedOn w:val="affe"/>
    <w:link w:val="afffffd"/>
    <w:qFormat/>
    <w:rsid w:val="00C44D52"/>
    <w:pPr>
      <w:spacing w:before="60" w:after="60" w:line="260" w:lineRule="atLeast"/>
      <w:ind w:firstLine="0"/>
    </w:pPr>
    <w:rPr>
      <w:rFonts w:ascii="Arial" w:eastAsiaTheme="minorHAnsi" w:hAnsi="Arial" w:cs="Arial"/>
      <w:sz w:val="22"/>
      <w:lang w:eastAsia="en-US"/>
    </w:rPr>
  </w:style>
  <w:style w:type="paragraph" w:customStyle="1" w:styleId="CharChar">
    <w:name w:val="Char Char Знак Знак Знак Знак Знак Знак"/>
    <w:basedOn w:val="a6"/>
    <w:uiPriority w:val="99"/>
    <w:rsid w:val="00C44D52"/>
    <w:pPr>
      <w:spacing w:after="160" w:line="240" w:lineRule="exact"/>
      <w:ind w:firstLine="0"/>
      <w:jc w:val="left"/>
    </w:pPr>
    <w:rPr>
      <w:rFonts w:ascii="Verdana" w:hAnsi="Verdana" w:cs="Verdana"/>
      <w:sz w:val="20"/>
      <w:szCs w:val="20"/>
      <w:lang w:val="en-US" w:eastAsia="en-US"/>
    </w:rPr>
  </w:style>
  <w:style w:type="paragraph" w:customStyle="1" w:styleId="affffff">
    <w:name w:val="Для таблицы"/>
    <w:basedOn w:val="a6"/>
    <w:next w:val="a6"/>
    <w:qFormat/>
    <w:rsid w:val="00C44D52"/>
    <w:pPr>
      <w:spacing w:line="240" w:lineRule="auto"/>
      <w:ind w:firstLine="0"/>
      <w:jc w:val="center"/>
    </w:pPr>
    <w:rPr>
      <w:rFonts w:eastAsia="Calibri"/>
      <w:sz w:val="20"/>
      <w:szCs w:val="22"/>
      <w:lang w:eastAsia="en-US"/>
    </w:rPr>
  </w:style>
  <w:style w:type="paragraph" w:customStyle="1" w:styleId="affffff0">
    <w:name w:val="для таблицы шапка"/>
    <w:basedOn w:val="affffff"/>
    <w:qFormat/>
    <w:rsid w:val="00C44D52"/>
    <w:rPr>
      <w:b/>
      <w:lang w:eastAsia="ru-RU"/>
    </w:rPr>
  </w:style>
  <w:style w:type="paragraph" w:customStyle="1" w:styleId="1f8">
    <w:name w:val="1 подзаголовки таблиц"/>
    <w:basedOn w:val="a6"/>
    <w:uiPriority w:val="99"/>
    <w:rsid w:val="00C44D52"/>
    <w:pPr>
      <w:spacing w:line="240" w:lineRule="auto"/>
      <w:ind w:firstLine="0"/>
      <w:jc w:val="center"/>
    </w:pPr>
    <w:rPr>
      <w:rFonts w:ascii="Calibri" w:hAnsi="Calibri" w:cs="Calibri"/>
      <w:b/>
      <w:bCs/>
      <w:lang w:eastAsia="ar-SA"/>
    </w:rPr>
  </w:style>
  <w:style w:type="paragraph" w:customStyle="1" w:styleId="1f9">
    <w:name w:val="1 стиль таблицы"/>
    <w:basedOn w:val="a6"/>
    <w:uiPriority w:val="99"/>
    <w:rsid w:val="00C44D52"/>
    <w:pPr>
      <w:spacing w:line="240" w:lineRule="auto"/>
      <w:ind w:firstLine="0"/>
      <w:jc w:val="center"/>
    </w:pPr>
    <w:rPr>
      <w:rFonts w:ascii="Calibri" w:hAnsi="Calibri" w:cs="Calibri"/>
      <w:lang w:eastAsia="ar-SA"/>
    </w:rPr>
  </w:style>
  <w:style w:type="paragraph" w:customStyle="1" w:styleId="1fa">
    <w:name w:val="1 стиль таблицы по левому краю"/>
    <w:basedOn w:val="1f9"/>
    <w:uiPriority w:val="99"/>
    <w:rsid w:val="00C44D52"/>
    <w:pPr>
      <w:jc w:val="left"/>
    </w:pPr>
  </w:style>
  <w:style w:type="paragraph" w:customStyle="1" w:styleId="1fb">
    <w:name w:val="1 Основной текст"/>
    <w:basedOn w:val="a6"/>
    <w:qFormat/>
    <w:rsid w:val="00C44D52"/>
    <w:rPr>
      <w:rFonts w:ascii="Calibri" w:hAnsi="Calibri" w:cs="Calibri"/>
      <w:lang w:eastAsia="ar-SA"/>
    </w:rPr>
  </w:style>
  <w:style w:type="paragraph" w:customStyle="1" w:styleId="1fc">
    <w:name w:val="1 жирный текст"/>
    <w:basedOn w:val="a6"/>
    <w:uiPriority w:val="99"/>
    <w:rsid w:val="00C44D52"/>
    <w:pPr>
      <w:spacing w:line="312" w:lineRule="auto"/>
      <w:jc w:val="left"/>
    </w:pPr>
    <w:rPr>
      <w:rFonts w:ascii="Calibri" w:hAnsi="Calibri" w:cs="Calibri"/>
      <w:b/>
      <w:bCs/>
    </w:rPr>
  </w:style>
  <w:style w:type="paragraph" w:customStyle="1" w:styleId="textn">
    <w:name w:val="textn"/>
    <w:basedOn w:val="a6"/>
    <w:uiPriority w:val="99"/>
    <w:rsid w:val="00C44D52"/>
    <w:pPr>
      <w:spacing w:before="100" w:beforeAutospacing="1" w:after="100" w:afterAutospacing="1" w:line="240" w:lineRule="auto"/>
      <w:ind w:firstLine="0"/>
      <w:jc w:val="left"/>
    </w:pPr>
  </w:style>
  <w:style w:type="paragraph" w:customStyle="1" w:styleId="font10">
    <w:name w:val="font10"/>
    <w:basedOn w:val="a6"/>
    <w:rsid w:val="00C44D52"/>
    <w:pPr>
      <w:spacing w:before="100" w:beforeAutospacing="1" w:after="100" w:afterAutospacing="1" w:line="240" w:lineRule="auto"/>
      <w:ind w:firstLine="0"/>
      <w:jc w:val="left"/>
    </w:pPr>
    <w:rPr>
      <w:rFonts w:ascii="Arial CYR" w:hAnsi="Arial CYR" w:cs="Arial CYR"/>
      <w:sz w:val="14"/>
      <w:szCs w:val="14"/>
    </w:rPr>
  </w:style>
  <w:style w:type="paragraph" w:customStyle="1" w:styleId="font11">
    <w:name w:val="font11"/>
    <w:basedOn w:val="a6"/>
    <w:rsid w:val="00C44D52"/>
    <w:pPr>
      <w:spacing w:before="100" w:beforeAutospacing="1" w:after="100" w:afterAutospacing="1" w:line="240" w:lineRule="auto"/>
      <w:ind w:firstLine="0"/>
      <w:jc w:val="left"/>
    </w:pPr>
    <w:rPr>
      <w:rFonts w:ascii="Arial CYR" w:hAnsi="Arial CYR" w:cs="Arial CYR"/>
      <w:sz w:val="14"/>
      <w:szCs w:val="14"/>
    </w:rPr>
  </w:style>
  <w:style w:type="paragraph" w:customStyle="1" w:styleId="font12">
    <w:name w:val="font12"/>
    <w:basedOn w:val="a6"/>
    <w:uiPriority w:val="99"/>
    <w:rsid w:val="00C44D52"/>
    <w:pPr>
      <w:spacing w:before="100" w:beforeAutospacing="1" w:after="100" w:afterAutospacing="1" w:line="240" w:lineRule="auto"/>
      <w:ind w:firstLine="0"/>
      <w:jc w:val="left"/>
    </w:pPr>
    <w:rPr>
      <w:rFonts w:ascii="Arial CYR" w:hAnsi="Arial CYR" w:cs="Arial CYR"/>
      <w:sz w:val="18"/>
      <w:szCs w:val="18"/>
    </w:rPr>
  </w:style>
  <w:style w:type="paragraph" w:customStyle="1" w:styleId="font13">
    <w:name w:val="font13"/>
    <w:basedOn w:val="a6"/>
    <w:uiPriority w:val="99"/>
    <w:rsid w:val="00C44D52"/>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4">
    <w:name w:val="font14"/>
    <w:basedOn w:val="a6"/>
    <w:uiPriority w:val="99"/>
    <w:rsid w:val="00C44D52"/>
    <w:pPr>
      <w:spacing w:before="100" w:beforeAutospacing="1" w:after="100" w:afterAutospacing="1" w:line="240" w:lineRule="auto"/>
      <w:ind w:firstLine="0"/>
      <w:jc w:val="left"/>
    </w:pPr>
    <w:rPr>
      <w:rFonts w:ascii="Arial CYR" w:hAnsi="Arial CYR" w:cs="Arial CYR"/>
      <w:b/>
      <w:bCs/>
      <w:sz w:val="18"/>
      <w:szCs w:val="18"/>
    </w:rPr>
  </w:style>
  <w:style w:type="paragraph" w:customStyle="1" w:styleId="font15">
    <w:name w:val="font15"/>
    <w:basedOn w:val="a6"/>
    <w:uiPriority w:val="99"/>
    <w:rsid w:val="00C44D52"/>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16">
    <w:name w:val="font16"/>
    <w:basedOn w:val="a6"/>
    <w:uiPriority w:val="99"/>
    <w:rsid w:val="00C44D52"/>
    <w:pPr>
      <w:spacing w:before="100" w:beforeAutospacing="1" w:after="100" w:afterAutospacing="1" w:line="240" w:lineRule="auto"/>
      <w:ind w:firstLine="0"/>
      <w:jc w:val="left"/>
    </w:pPr>
    <w:rPr>
      <w:b/>
      <w:bCs/>
      <w:sz w:val="22"/>
      <w:szCs w:val="22"/>
    </w:rPr>
  </w:style>
  <w:style w:type="paragraph" w:customStyle="1" w:styleId="font17">
    <w:name w:val="font17"/>
    <w:basedOn w:val="a6"/>
    <w:uiPriority w:val="99"/>
    <w:rsid w:val="00C44D52"/>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18">
    <w:name w:val="font18"/>
    <w:basedOn w:val="a6"/>
    <w:uiPriority w:val="99"/>
    <w:rsid w:val="00C44D52"/>
    <w:pPr>
      <w:spacing w:before="100" w:beforeAutospacing="1" w:after="100" w:afterAutospacing="1" w:line="240" w:lineRule="auto"/>
      <w:ind w:firstLine="0"/>
      <w:jc w:val="left"/>
    </w:pPr>
    <w:rPr>
      <w:b/>
      <w:bCs/>
      <w:sz w:val="22"/>
      <w:szCs w:val="22"/>
    </w:rPr>
  </w:style>
  <w:style w:type="paragraph" w:customStyle="1" w:styleId="font19">
    <w:name w:val="font19"/>
    <w:basedOn w:val="a6"/>
    <w:uiPriority w:val="99"/>
    <w:rsid w:val="00C44D52"/>
    <w:pPr>
      <w:spacing w:before="100" w:beforeAutospacing="1" w:after="100" w:afterAutospacing="1" w:line="240" w:lineRule="auto"/>
      <w:ind w:firstLine="0"/>
      <w:jc w:val="left"/>
    </w:pPr>
    <w:rPr>
      <w:b/>
      <w:bCs/>
      <w:sz w:val="22"/>
      <w:szCs w:val="22"/>
    </w:rPr>
  </w:style>
  <w:style w:type="paragraph" w:customStyle="1" w:styleId="font20">
    <w:name w:val="font20"/>
    <w:basedOn w:val="a6"/>
    <w:uiPriority w:val="99"/>
    <w:rsid w:val="00C44D52"/>
    <w:pPr>
      <w:spacing w:before="100" w:beforeAutospacing="1" w:after="100" w:afterAutospacing="1" w:line="240" w:lineRule="auto"/>
      <w:ind w:firstLine="0"/>
      <w:jc w:val="left"/>
    </w:pPr>
    <w:rPr>
      <w:sz w:val="22"/>
      <w:szCs w:val="22"/>
    </w:rPr>
  </w:style>
  <w:style w:type="paragraph" w:customStyle="1" w:styleId="font21">
    <w:name w:val="font21"/>
    <w:basedOn w:val="a6"/>
    <w:uiPriority w:val="99"/>
    <w:rsid w:val="00C44D52"/>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2">
    <w:name w:val="font22"/>
    <w:basedOn w:val="a6"/>
    <w:uiPriority w:val="99"/>
    <w:rsid w:val="00C44D52"/>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3">
    <w:name w:val="font23"/>
    <w:basedOn w:val="a6"/>
    <w:uiPriority w:val="99"/>
    <w:rsid w:val="00C44D52"/>
    <w:pPr>
      <w:spacing w:before="100" w:beforeAutospacing="1" w:after="100" w:afterAutospacing="1" w:line="240" w:lineRule="auto"/>
      <w:ind w:firstLine="0"/>
      <w:jc w:val="left"/>
    </w:pPr>
    <w:rPr>
      <w:rFonts w:ascii="Arial CYR" w:hAnsi="Arial CYR" w:cs="Arial CYR"/>
      <w:b/>
      <w:bCs/>
      <w:sz w:val="22"/>
      <w:szCs w:val="22"/>
    </w:rPr>
  </w:style>
  <w:style w:type="paragraph" w:customStyle="1" w:styleId="font24">
    <w:name w:val="font24"/>
    <w:basedOn w:val="a6"/>
    <w:uiPriority w:val="99"/>
    <w:rsid w:val="00C44D52"/>
    <w:pPr>
      <w:spacing w:before="100" w:beforeAutospacing="1" w:after="100" w:afterAutospacing="1" w:line="240" w:lineRule="auto"/>
      <w:ind w:firstLine="0"/>
      <w:jc w:val="left"/>
    </w:pPr>
    <w:rPr>
      <w:rFonts w:ascii="Arial CYR" w:hAnsi="Arial CYR" w:cs="Arial CYR"/>
      <w:b/>
      <w:bCs/>
      <w:sz w:val="14"/>
      <w:szCs w:val="14"/>
    </w:rPr>
  </w:style>
  <w:style w:type="paragraph" w:customStyle="1" w:styleId="font25">
    <w:name w:val="font25"/>
    <w:basedOn w:val="a6"/>
    <w:uiPriority w:val="99"/>
    <w:rsid w:val="00C44D52"/>
    <w:pPr>
      <w:spacing w:before="100" w:beforeAutospacing="1" w:after="100" w:afterAutospacing="1" w:line="240" w:lineRule="auto"/>
      <w:ind w:firstLine="0"/>
      <w:jc w:val="left"/>
    </w:pPr>
    <w:rPr>
      <w:sz w:val="28"/>
      <w:szCs w:val="28"/>
    </w:rPr>
  </w:style>
  <w:style w:type="paragraph" w:customStyle="1" w:styleId="font26">
    <w:name w:val="font26"/>
    <w:basedOn w:val="a6"/>
    <w:uiPriority w:val="99"/>
    <w:rsid w:val="00C44D52"/>
    <w:pPr>
      <w:spacing w:before="100" w:beforeAutospacing="1" w:after="100" w:afterAutospacing="1" w:line="240" w:lineRule="auto"/>
      <w:ind w:firstLine="0"/>
      <w:jc w:val="left"/>
    </w:pPr>
    <w:rPr>
      <w:b/>
      <w:bCs/>
      <w:color w:val="FF0000"/>
      <w:sz w:val="20"/>
      <w:szCs w:val="20"/>
    </w:rPr>
  </w:style>
  <w:style w:type="paragraph" w:customStyle="1" w:styleId="xl120">
    <w:name w:val="xl120"/>
    <w:basedOn w:val="a6"/>
    <w:rsid w:val="00C44D52"/>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1">
    <w:name w:val="xl121"/>
    <w:basedOn w:val="a6"/>
    <w:rsid w:val="00C44D52"/>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left"/>
    </w:pPr>
    <w:rPr>
      <w:rFonts w:ascii="Arial CYR" w:hAnsi="Arial CYR" w:cs="Arial CYR"/>
      <w:sz w:val="18"/>
      <w:szCs w:val="18"/>
    </w:rPr>
  </w:style>
  <w:style w:type="paragraph" w:customStyle="1" w:styleId="xl122">
    <w:name w:val="xl122"/>
    <w:basedOn w:val="a6"/>
    <w:rsid w:val="00C44D5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6"/>
    <w:rsid w:val="00C44D5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6"/>
    <w:rsid w:val="00C44D5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6"/>
    <w:rsid w:val="00C44D52"/>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6"/>
    <w:rsid w:val="00C44D52"/>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rPr>
  </w:style>
  <w:style w:type="paragraph" w:customStyle="1" w:styleId="xl130">
    <w:name w:val="xl130"/>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rPr>
  </w:style>
  <w:style w:type="paragraph" w:customStyle="1" w:styleId="xl131">
    <w:name w:val="xl131"/>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rPr>
  </w:style>
  <w:style w:type="paragraph" w:customStyle="1" w:styleId="xl132">
    <w:name w:val="xl132"/>
    <w:basedOn w:val="a6"/>
    <w:rsid w:val="00C44D52"/>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6"/>
    <w:rsid w:val="00C44D52"/>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6"/>
    <w:rsid w:val="00C44D52"/>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6"/>
    <w:rsid w:val="00C44D52"/>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6"/>
    <w:rsid w:val="00C44D52"/>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6"/>
    <w:rsid w:val="00C44D52"/>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6"/>
    <w:rsid w:val="00C44D52"/>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6"/>
    <w:rsid w:val="00C44D52"/>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6"/>
    <w:rsid w:val="00C44D52"/>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6"/>
    <w:rsid w:val="00C44D52"/>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6"/>
    <w:rsid w:val="00C44D52"/>
    <w:pPr>
      <w:pBdr>
        <w:top w:val="single" w:sz="4" w:space="0" w:color="808080"/>
        <w:bottom w:val="single" w:sz="4" w:space="0" w:color="808080"/>
      </w:pBdr>
      <w:shd w:val="clear" w:color="auto" w:fill="FFFFFF"/>
      <w:spacing w:before="100" w:beforeAutospacing="1" w:after="100" w:afterAutospacing="1" w:line="240" w:lineRule="auto"/>
      <w:ind w:firstLine="0"/>
      <w:jc w:val="center"/>
    </w:pPr>
  </w:style>
  <w:style w:type="paragraph" w:customStyle="1" w:styleId="xl143">
    <w:name w:val="xl143"/>
    <w:basedOn w:val="a6"/>
    <w:rsid w:val="00C44D52"/>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style>
  <w:style w:type="paragraph" w:customStyle="1" w:styleId="xl144">
    <w:name w:val="xl144"/>
    <w:basedOn w:val="a6"/>
    <w:rsid w:val="00C44D52"/>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6"/>
    <w:rsid w:val="00C44D52"/>
    <w:pPr>
      <w:pBdr>
        <w:top w:val="single" w:sz="4" w:space="0" w:color="auto"/>
        <w:bottom w:val="single" w:sz="4" w:space="0" w:color="969696"/>
      </w:pBdr>
      <w:shd w:val="clear" w:color="auto" w:fill="FFFFFF"/>
      <w:spacing w:before="100" w:beforeAutospacing="1" w:after="100" w:afterAutospacing="1" w:line="240" w:lineRule="auto"/>
      <w:ind w:firstLine="0"/>
      <w:jc w:val="center"/>
    </w:pPr>
  </w:style>
  <w:style w:type="paragraph" w:customStyle="1" w:styleId="xl146">
    <w:name w:val="xl146"/>
    <w:basedOn w:val="a6"/>
    <w:rsid w:val="00C44D52"/>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style>
  <w:style w:type="paragraph" w:customStyle="1" w:styleId="xl147">
    <w:name w:val="xl147"/>
    <w:basedOn w:val="a6"/>
    <w:rsid w:val="00C44D52"/>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rPr>
  </w:style>
  <w:style w:type="paragraph" w:customStyle="1" w:styleId="xl148">
    <w:name w:val="xl148"/>
    <w:basedOn w:val="a6"/>
    <w:rsid w:val="00C44D5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rPr>
  </w:style>
  <w:style w:type="paragraph" w:customStyle="1" w:styleId="xl149">
    <w:name w:val="xl149"/>
    <w:basedOn w:val="a6"/>
    <w:rsid w:val="00C44D5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rPr>
  </w:style>
  <w:style w:type="paragraph" w:customStyle="1" w:styleId="xl150">
    <w:name w:val="xl150"/>
    <w:basedOn w:val="a6"/>
    <w:rsid w:val="00C44D52"/>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rPr>
  </w:style>
  <w:style w:type="paragraph" w:customStyle="1" w:styleId="xl151">
    <w:name w:val="xl151"/>
    <w:basedOn w:val="a6"/>
    <w:rsid w:val="00C44D52"/>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rPr>
  </w:style>
  <w:style w:type="paragraph" w:customStyle="1" w:styleId="xl152">
    <w:name w:val="xl152"/>
    <w:basedOn w:val="a6"/>
    <w:rsid w:val="00C44D52"/>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rPr>
  </w:style>
  <w:style w:type="paragraph" w:customStyle="1" w:styleId="xl153">
    <w:name w:val="xl153"/>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6"/>
    <w:rsid w:val="00C44D52"/>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6"/>
    <w:rsid w:val="00C44D52"/>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left"/>
    </w:pPr>
    <w:rPr>
      <w:b/>
      <w:bCs/>
      <w:sz w:val="14"/>
      <w:szCs w:val="14"/>
    </w:rPr>
  </w:style>
  <w:style w:type="paragraph" w:customStyle="1" w:styleId="xl161">
    <w:name w:val="xl161"/>
    <w:basedOn w:val="a6"/>
    <w:rsid w:val="00C44D52"/>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6"/>
    <w:rsid w:val="00C44D52"/>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rPr>
  </w:style>
  <w:style w:type="paragraph" w:customStyle="1" w:styleId="xl163">
    <w:name w:val="xl163"/>
    <w:basedOn w:val="a6"/>
    <w:rsid w:val="00C44D52"/>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rPr>
  </w:style>
  <w:style w:type="paragraph" w:customStyle="1" w:styleId="xl164">
    <w:name w:val="xl164"/>
    <w:basedOn w:val="a6"/>
    <w:rsid w:val="00C44D52"/>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style>
  <w:style w:type="paragraph" w:customStyle="1" w:styleId="xl165">
    <w:name w:val="xl165"/>
    <w:basedOn w:val="a6"/>
    <w:rsid w:val="00C44D52"/>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rPr>
  </w:style>
  <w:style w:type="paragraph" w:customStyle="1" w:styleId="xl166">
    <w:name w:val="xl166"/>
    <w:basedOn w:val="a6"/>
    <w:rsid w:val="00C44D52"/>
    <w:pPr>
      <w:pBdr>
        <w:top w:val="single" w:sz="4" w:space="0" w:color="auto"/>
        <w:bottom w:val="single" w:sz="4" w:space="0" w:color="auto"/>
      </w:pBdr>
      <w:shd w:val="clear" w:color="auto" w:fill="FFFFFF"/>
      <w:spacing w:before="100" w:beforeAutospacing="1" w:after="100" w:afterAutospacing="1" w:line="240" w:lineRule="auto"/>
      <w:ind w:firstLine="0"/>
      <w:jc w:val="center"/>
    </w:pPr>
  </w:style>
  <w:style w:type="paragraph" w:customStyle="1" w:styleId="xl167">
    <w:name w:val="xl167"/>
    <w:basedOn w:val="a6"/>
    <w:rsid w:val="00C44D52"/>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style>
  <w:style w:type="paragraph" w:customStyle="1" w:styleId="xl168">
    <w:name w:val="xl168"/>
    <w:basedOn w:val="a6"/>
    <w:rsid w:val="00C44D52"/>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6"/>
    <w:rsid w:val="00C44D52"/>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6"/>
    <w:rsid w:val="00C44D52"/>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6"/>
    <w:rsid w:val="00C44D52"/>
    <w:pPr>
      <w:pBdr>
        <w:top w:val="single" w:sz="8" w:space="0" w:color="auto"/>
        <w:bottom w:val="single" w:sz="4" w:space="0" w:color="auto"/>
      </w:pBdr>
      <w:shd w:val="clear" w:color="auto" w:fill="FFFFFF"/>
      <w:spacing w:before="100" w:beforeAutospacing="1" w:after="100" w:afterAutospacing="1" w:line="240" w:lineRule="auto"/>
      <w:ind w:firstLine="0"/>
      <w:jc w:val="left"/>
    </w:pPr>
  </w:style>
  <w:style w:type="paragraph" w:customStyle="1" w:styleId="xl172">
    <w:name w:val="xl172"/>
    <w:basedOn w:val="a6"/>
    <w:rsid w:val="00C44D52"/>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left"/>
    </w:pPr>
  </w:style>
  <w:style w:type="paragraph" w:customStyle="1" w:styleId="xl173">
    <w:name w:val="xl173"/>
    <w:basedOn w:val="a6"/>
    <w:rsid w:val="00C44D52"/>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6"/>
    <w:rsid w:val="00C44D52"/>
    <w:pPr>
      <w:pBdr>
        <w:top w:val="single" w:sz="8" w:space="0" w:color="auto"/>
        <w:right w:val="single" w:sz="4" w:space="0" w:color="auto"/>
      </w:pBdr>
      <w:shd w:val="clear" w:color="auto" w:fill="FFFFFF"/>
      <w:spacing w:before="100" w:beforeAutospacing="1" w:after="100" w:afterAutospacing="1" w:line="240" w:lineRule="auto"/>
      <w:ind w:firstLine="0"/>
      <w:jc w:val="center"/>
    </w:pPr>
  </w:style>
  <w:style w:type="paragraph" w:customStyle="1" w:styleId="xl175">
    <w:name w:val="xl175"/>
    <w:basedOn w:val="a6"/>
    <w:rsid w:val="00C44D52"/>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6"/>
    <w:rsid w:val="00C44D52"/>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style>
  <w:style w:type="paragraph" w:customStyle="1" w:styleId="xl177">
    <w:name w:val="xl177"/>
    <w:basedOn w:val="a6"/>
    <w:rsid w:val="00C44D52"/>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6"/>
    <w:rsid w:val="00C44D52"/>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style>
  <w:style w:type="paragraph" w:customStyle="1" w:styleId="xl179">
    <w:name w:val="xl179"/>
    <w:basedOn w:val="a6"/>
    <w:rsid w:val="00C44D52"/>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rPr>
  </w:style>
  <w:style w:type="paragraph" w:customStyle="1" w:styleId="xl180">
    <w:name w:val="xl180"/>
    <w:basedOn w:val="a6"/>
    <w:rsid w:val="00C44D52"/>
    <w:pPr>
      <w:pBdr>
        <w:top w:val="single" w:sz="4" w:space="0" w:color="auto"/>
      </w:pBdr>
      <w:shd w:val="clear" w:color="auto" w:fill="FFFFFF"/>
      <w:spacing w:before="100" w:beforeAutospacing="1" w:after="100" w:afterAutospacing="1" w:line="240" w:lineRule="auto"/>
      <w:ind w:firstLine="0"/>
      <w:jc w:val="center"/>
    </w:pPr>
    <w:rPr>
      <w:b/>
      <w:bCs/>
    </w:rPr>
  </w:style>
  <w:style w:type="paragraph" w:customStyle="1" w:styleId="xl181">
    <w:name w:val="xl181"/>
    <w:basedOn w:val="a6"/>
    <w:rsid w:val="00C44D52"/>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rPr>
  </w:style>
  <w:style w:type="paragraph" w:customStyle="1" w:styleId="xl182">
    <w:name w:val="xl182"/>
    <w:basedOn w:val="a6"/>
    <w:rsid w:val="00C44D52"/>
    <w:pPr>
      <w:pBdr>
        <w:left w:val="single" w:sz="4" w:space="0" w:color="auto"/>
      </w:pBdr>
      <w:shd w:val="clear" w:color="auto" w:fill="FFFFFF"/>
      <w:spacing w:before="100" w:beforeAutospacing="1" w:after="100" w:afterAutospacing="1" w:line="240" w:lineRule="auto"/>
      <w:ind w:firstLine="0"/>
      <w:jc w:val="center"/>
    </w:pPr>
  </w:style>
  <w:style w:type="paragraph" w:customStyle="1" w:styleId="xl183">
    <w:name w:val="xl183"/>
    <w:basedOn w:val="a6"/>
    <w:rsid w:val="00C44D52"/>
    <w:pPr>
      <w:shd w:val="clear" w:color="auto" w:fill="FFFFFF"/>
      <w:spacing w:before="100" w:beforeAutospacing="1" w:after="100" w:afterAutospacing="1" w:line="240" w:lineRule="auto"/>
      <w:ind w:firstLine="0"/>
      <w:jc w:val="center"/>
    </w:pPr>
  </w:style>
  <w:style w:type="paragraph" w:customStyle="1" w:styleId="xl184">
    <w:name w:val="xl184"/>
    <w:basedOn w:val="a6"/>
    <w:rsid w:val="00C44D52"/>
    <w:pPr>
      <w:pBdr>
        <w:right w:val="single" w:sz="8" w:space="0" w:color="auto"/>
      </w:pBdr>
      <w:shd w:val="clear" w:color="auto" w:fill="FFFFFF"/>
      <w:spacing w:before="100" w:beforeAutospacing="1" w:after="100" w:afterAutospacing="1" w:line="240" w:lineRule="auto"/>
      <w:ind w:firstLine="0"/>
      <w:jc w:val="center"/>
    </w:pPr>
  </w:style>
  <w:style w:type="paragraph" w:customStyle="1" w:styleId="xl185">
    <w:name w:val="xl185"/>
    <w:basedOn w:val="a6"/>
    <w:rsid w:val="00C44D52"/>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6"/>
    <w:rsid w:val="00C44D52"/>
    <w:pPr>
      <w:pBdr>
        <w:bottom w:val="single" w:sz="4" w:space="0" w:color="808080"/>
      </w:pBdr>
      <w:spacing w:before="100" w:beforeAutospacing="1" w:after="100" w:afterAutospacing="1" w:line="240" w:lineRule="auto"/>
      <w:ind w:firstLine="0"/>
      <w:jc w:val="center"/>
    </w:pPr>
  </w:style>
  <w:style w:type="paragraph" w:customStyle="1" w:styleId="xl187">
    <w:name w:val="xl187"/>
    <w:basedOn w:val="a6"/>
    <w:rsid w:val="00C44D52"/>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6"/>
    <w:rsid w:val="00C44D52"/>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rPr>
  </w:style>
  <w:style w:type="paragraph" w:customStyle="1" w:styleId="xl189">
    <w:name w:val="xl189"/>
    <w:basedOn w:val="a6"/>
    <w:rsid w:val="00C44D52"/>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rPr>
  </w:style>
  <w:style w:type="paragraph" w:customStyle="1" w:styleId="xl190">
    <w:name w:val="xl190"/>
    <w:basedOn w:val="a6"/>
    <w:rsid w:val="00C44D5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style>
  <w:style w:type="paragraph" w:customStyle="1" w:styleId="xl191">
    <w:name w:val="xl191"/>
    <w:basedOn w:val="a6"/>
    <w:rsid w:val="00C44D52"/>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rPr>
  </w:style>
  <w:style w:type="paragraph" w:customStyle="1" w:styleId="xl192">
    <w:name w:val="xl192"/>
    <w:basedOn w:val="a6"/>
    <w:rsid w:val="00C44D52"/>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6"/>
    <w:rsid w:val="00C44D52"/>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style>
  <w:style w:type="paragraph" w:customStyle="1" w:styleId="xl194">
    <w:name w:val="xl194"/>
    <w:basedOn w:val="a6"/>
    <w:rsid w:val="00C44D52"/>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6"/>
    <w:rsid w:val="00C44D52"/>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style>
  <w:style w:type="paragraph" w:customStyle="1" w:styleId="xl196">
    <w:name w:val="xl196"/>
    <w:basedOn w:val="a6"/>
    <w:rsid w:val="00C44D52"/>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6"/>
    <w:rsid w:val="00C44D52"/>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6"/>
    <w:rsid w:val="00C44D52"/>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6"/>
    <w:rsid w:val="00C44D52"/>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6"/>
    <w:rsid w:val="00C44D52"/>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6"/>
    <w:rsid w:val="00C44D52"/>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6"/>
    <w:rsid w:val="00C44D52"/>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6"/>
    <w:rsid w:val="00C44D52"/>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rPr>
  </w:style>
  <w:style w:type="paragraph" w:customStyle="1" w:styleId="xl204">
    <w:name w:val="xl204"/>
    <w:basedOn w:val="a6"/>
    <w:rsid w:val="00C44D52"/>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6"/>
    <w:rsid w:val="00C44D52"/>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6"/>
    <w:rsid w:val="00C44D52"/>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6"/>
    <w:rsid w:val="00C44D52"/>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6"/>
    <w:rsid w:val="00C44D52"/>
    <w:pPr>
      <w:pBdr>
        <w:top w:val="single" w:sz="4" w:space="0" w:color="808080"/>
        <w:bottom w:val="single" w:sz="4" w:space="0" w:color="808080"/>
      </w:pBdr>
      <w:shd w:val="clear" w:color="auto" w:fill="FFFFFF"/>
      <w:spacing w:before="100" w:beforeAutospacing="1" w:after="100" w:afterAutospacing="1" w:line="240" w:lineRule="auto"/>
      <w:ind w:firstLine="0"/>
      <w:jc w:val="center"/>
    </w:pPr>
  </w:style>
  <w:style w:type="paragraph" w:customStyle="1" w:styleId="xl209">
    <w:name w:val="xl209"/>
    <w:basedOn w:val="a6"/>
    <w:rsid w:val="00C44D52"/>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style>
  <w:style w:type="character" w:customStyle="1" w:styleId="2f">
    <w:name w:val="Знак Знак2"/>
    <w:locked/>
    <w:rsid w:val="00C44D52"/>
    <w:rPr>
      <w:sz w:val="24"/>
      <w:szCs w:val="24"/>
      <w:lang w:val="ru-RU" w:eastAsia="ru-RU" w:bidi="ar-SA"/>
    </w:rPr>
  </w:style>
  <w:style w:type="character" w:customStyle="1" w:styleId="Heading220">
    <w:name w:val="Heading #2 (2)_"/>
    <w:rsid w:val="00C44D52"/>
    <w:rPr>
      <w:rFonts w:ascii="Times New Roman" w:eastAsia="Times New Roman" w:hAnsi="Times New Roman" w:cs="Times New Roman" w:hint="default"/>
      <w:b w:val="0"/>
      <w:bCs w:val="0"/>
      <w:i w:val="0"/>
      <w:iCs w:val="0"/>
      <w:smallCaps w:val="0"/>
      <w:strike w:val="0"/>
      <w:dstrike w:val="0"/>
      <w:spacing w:val="0"/>
      <w:sz w:val="27"/>
      <w:szCs w:val="27"/>
      <w:u w:val="none"/>
      <w:effect w:val="none"/>
    </w:rPr>
  </w:style>
  <w:style w:type="table" w:styleId="affffff1">
    <w:name w:val="Table Elegant"/>
    <w:basedOn w:val="a8"/>
    <w:semiHidden/>
    <w:unhideWhenUsed/>
    <w:rsid w:val="00C44D52"/>
    <w:pPr>
      <w:spacing w:line="240" w:lineRule="auto"/>
      <w:ind w:left="0" w:firstLine="0"/>
      <w:jc w:val="left"/>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paragraph" w:customStyle="1" w:styleId="37">
    <w:name w:val="Пункт 3"/>
    <w:basedOn w:val="3"/>
    <w:locked/>
    <w:rsid w:val="00C44D52"/>
    <w:pPr>
      <w:keepNext w:val="0"/>
      <w:keepLines w:val="0"/>
      <w:numPr>
        <w:ilvl w:val="0"/>
        <w:numId w:val="0"/>
      </w:numPr>
      <w:tabs>
        <w:tab w:val="left" w:pos="1276"/>
      </w:tabs>
      <w:spacing w:before="120"/>
      <w:ind w:left="567"/>
    </w:pPr>
    <w:rPr>
      <w:rFonts w:eastAsia="Times New Roman" w:cs="Times New Roman"/>
      <w:b w:val="0"/>
      <w:i w:val="0"/>
      <w:sz w:val="26"/>
    </w:rPr>
  </w:style>
  <w:style w:type="paragraph" w:customStyle="1" w:styleId="2f0">
    <w:name w:val="Заголовок_подзаголовок_2"/>
    <w:next w:val="aff2"/>
    <w:link w:val="2f1"/>
    <w:rsid w:val="00C44D52"/>
    <w:pPr>
      <w:keepNext/>
      <w:spacing w:before="120" w:after="60" w:line="240" w:lineRule="auto"/>
      <w:ind w:left="567" w:firstLine="0"/>
    </w:pPr>
    <w:rPr>
      <w:rFonts w:ascii="Times New Roman" w:eastAsia="Times New Roman" w:hAnsi="Times New Roman" w:cs="Times New Roman"/>
      <w:b/>
      <w:bCs/>
      <w:sz w:val="24"/>
      <w:szCs w:val="24"/>
      <w:lang w:eastAsia="ru-RU"/>
    </w:rPr>
  </w:style>
  <w:style w:type="character" w:customStyle="1" w:styleId="2f1">
    <w:name w:val="Заголовок_подзаголовок_2 Знак"/>
    <w:basedOn w:val="a7"/>
    <w:link w:val="2f0"/>
    <w:rsid w:val="00C44D52"/>
    <w:rPr>
      <w:rFonts w:ascii="Times New Roman" w:eastAsia="Times New Roman" w:hAnsi="Times New Roman" w:cs="Times New Roman"/>
      <w:b/>
      <w:bCs/>
      <w:sz w:val="24"/>
      <w:szCs w:val="24"/>
      <w:lang w:eastAsia="ru-RU"/>
    </w:rPr>
  </w:style>
  <w:style w:type="paragraph" w:customStyle="1" w:styleId="22">
    <w:name w:val="Список_маркерный_2_уровень"/>
    <w:basedOn w:val="10"/>
    <w:rsid w:val="00C44D52"/>
    <w:pPr>
      <w:numPr>
        <w:ilvl w:val="1"/>
      </w:numPr>
      <w:ind w:left="1789" w:hanging="360"/>
    </w:pPr>
  </w:style>
  <w:style w:type="paragraph" w:customStyle="1" w:styleId="10">
    <w:name w:val="Список_маркерный_1_уровень"/>
    <w:link w:val="1fd"/>
    <w:qFormat/>
    <w:rsid w:val="00C44D52"/>
    <w:pPr>
      <w:numPr>
        <w:numId w:val="34"/>
      </w:numPr>
      <w:spacing w:before="60" w:after="100" w:line="240" w:lineRule="auto"/>
    </w:pPr>
    <w:rPr>
      <w:rFonts w:ascii="Times New Roman" w:eastAsia="Times New Roman" w:hAnsi="Times New Roman" w:cs="Times New Roman"/>
      <w:snapToGrid w:val="0"/>
      <w:sz w:val="24"/>
      <w:szCs w:val="24"/>
      <w:lang w:eastAsia="ru-RU"/>
    </w:rPr>
  </w:style>
  <w:style w:type="character" w:customStyle="1" w:styleId="1fd">
    <w:name w:val="Список_маркерный_1_уровень Знак"/>
    <w:basedOn w:val="a7"/>
    <w:link w:val="10"/>
    <w:rsid w:val="00C44D52"/>
    <w:rPr>
      <w:rFonts w:ascii="Times New Roman" w:eastAsia="Times New Roman" w:hAnsi="Times New Roman" w:cs="Times New Roman"/>
      <w:snapToGrid w:val="0"/>
      <w:sz w:val="24"/>
      <w:szCs w:val="24"/>
      <w:lang w:eastAsia="ru-RU"/>
    </w:rPr>
  </w:style>
  <w:style w:type="paragraph" w:customStyle="1" w:styleId="1fe">
    <w:name w:val="Заголовок_подзаголовок_1"/>
    <w:next w:val="aff2"/>
    <w:link w:val="1ff"/>
    <w:qFormat/>
    <w:rsid w:val="00C44D52"/>
    <w:pPr>
      <w:keepNext/>
      <w:spacing w:before="120" w:after="60" w:line="240" w:lineRule="auto"/>
      <w:ind w:left="567" w:firstLine="0"/>
    </w:pPr>
    <w:rPr>
      <w:rFonts w:ascii="Times New Roman" w:eastAsia="Times New Roman" w:hAnsi="Times New Roman" w:cs="Times New Roman"/>
      <w:b/>
      <w:bCs/>
      <w:sz w:val="24"/>
      <w:szCs w:val="24"/>
      <w:u w:val="single"/>
      <w:lang w:eastAsia="ru-RU"/>
    </w:rPr>
  </w:style>
  <w:style w:type="character" w:customStyle="1" w:styleId="1ff">
    <w:name w:val="Заголовок_подзаголовок_1 Знак"/>
    <w:basedOn w:val="a7"/>
    <w:link w:val="1fe"/>
    <w:rsid w:val="00C44D52"/>
    <w:rPr>
      <w:rFonts w:ascii="Times New Roman" w:eastAsia="Times New Roman" w:hAnsi="Times New Roman" w:cs="Times New Roman"/>
      <w:b/>
      <w:bCs/>
      <w:sz w:val="24"/>
      <w:szCs w:val="24"/>
      <w:u w:val="single"/>
      <w:lang w:eastAsia="ru-RU"/>
    </w:rPr>
  </w:style>
  <w:style w:type="character" w:customStyle="1" w:styleId="affffff2">
    <w:name w:val="Текст_Красный"/>
    <w:basedOn w:val="a7"/>
    <w:uiPriority w:val="1"/>
    <w:qFormat/>
    <w:rsid w:val="00C44D52"/>
    <w:rPr>
      <w:color w:val="FF0000"/>
    </w:rPr>
  </w:style>
  <w:style w:type="paragraph" w:customStyle="1" w:styleId="affffff3">
    <w:name w:val="Таблица_номер_таблицы"/>
    <w:link w:val="affffff4"/>
    <w:rsid w:val="00C44D52"/>
    <w:pPr>
      <w:keepNext/>
      <w:spacing w:line="240" w:lineRule="auto"/>
      <w:ind w:left="0" w:firstLine="0"/>
      <w:jc w:val="right"/>
    </w:pPr>
    <w:rPr>
      <w:rFonts w:ascii="Times New Roman" w:eastAsia="Times New Roman" w:hAnsi="Times New Roman" w:cs="Times New Roman"/>
      <w:bCs/>
      <w:sz w:val="24"/>
      <w:lang w:eastAsia="ru-RU"/>
    </w:rPr>
  </w:style>
  <w:style w:type="character" w:customStyle="1" w:styleId="affffff4">
    <w:name w:val="Таблица_номер_таблицы Знак"/>
    <w:basedOn w:val="a7"/>
    <w:link w:val="affffff3"/>
    <w:rsid w:val="00C44D52"/>
    <w:rPr>
      <w:rFonts w:ascii="Times New Roman" w:eastAsia="Times New Roman" w:hAnsi="Times New Roman" w:cs="Times New Roman"/>
      <w:bCs/>
      <w:sz w:val="24"/>
      <w:lang w:eastAsia="ru-RU"/>
    </w:rPr>
  </w:style>
  <w:style w:type="paragraph" w:customStyle="1" w:styleId="affffff5">
    <w:name w:val="Таблица_название_таблицы"/>
    <w:next w:val="aff2"/>
    <w:link w:val="affffff6"/>
    <w:qFormat/>
    <w:rsid w:val="00C44D52"/>
    <w:pPr>
      <w:keepNext/>
      <w:spacing w:after="120" w:line="240" w:lineRule="auto"/>
      <w:ind w:left="0" w:firstLine="0"/>
      <w:jc w:val="center"/>
    </w:pPr>
    <w:rPr>
      <w:rFonts w:ascii="Times New Roman" w:eastAsia="Times New Roman" w:hAnsi="Times New Roman" w:cs="Times New Roman"/>
      <w:bCs/>
      <w:sz w:val="24"/>
      <w:lang w:eastAsia="ru-RU"/>
    </w:rPr>
  </w:style>
  <w:style w:type="character" w:customStyle="1" w:styleId="affffff6">
    <w:name w:val="Таблица_название_таблицы Знак"/>
    <w:basedOn w:val="a7"/>
    <w:link w:val="affffff5"/>
    <w:rsid w:val="00C44D52"/>
    <w:rPr>
      <w:rFonts w:ascii="Times New Roman" w:eastAsia="Times New Roman" w:hAnsi="Times New Roman" w:cs="Times New Roman"/>
      <w:bCs/>
      <w:sz w:val="24"/>
      <w:lang w:eastAsia="ru-RU"/>
    </w:rPr>
  </w:style>
  <w:style w:type="paragraph" w:customStyle="1" w:styleId="111">
    <w:name w:val="Табличный_таблица_11"/>
    <w:link w:val="112"/>
    <w:qFormat/>
    <w:rsid w:val="00C44D52"/>
    <w:pPr>
      <w:spacing w:line="240" w:lineRule="auto"/>
      <w:ind w:left="0" w:firstLine="0"/>
      <w:jc w:val="center"/>
    </w:pPr>
    <w:rPr>
      <w:rFonts w:ascii="Times New Roman" w:eastAsia="Times New Roman" w:hAnsi="Times New Roman" w:cs="Times New Roman"/>
      <w:lang w:eastAsia="ru-RU"/>
    </w:rPr>
  </w:style>
  <w:style w:type="character" w:customStyle="1" w:styleId="112">
    <w:name w:val="Табличный_таблица_11 Знак"/>
    <w:basedOn w:val="a7"/>
    <w:link w:val="111"/>
    <w:rsid w:val="00C44D52"/>
    <w:rPr>
      <w:rFonts w:ascii="Times New Roman" w:eastAsia="Times New Roman" w:hAnsi="Times New Roman" w:cs="Times New Roman"/>
      <w:lang w:eastAsia="ru-RU"/>
    </w:rPr>
  </w:style>
  <w:style w:type="paragraph" w:customStyle="1" w:styleId="113">
    <w:name w:val="Табличный_боковик_11"/>
    <w:link w:val="114"/>
    <w:qFormat/>
    <w:rsid w:val="00C44D52"/>
    <w:pPr>
      <w:spacing w:line="240" w:lineRule="auto"/>
      <w:ind w:left="0" w:firstLine="0"/>
      <w:jc w:val="left"/>
    </w:pPr>
    <w:rPr>
      <w:rFonts w:ascii="Times New Roman" w:eastAsia="Times New Roman" w:hAnsi="Times New Roman" w:cs="Times New Roman"/>
      <w:szCs w:val="24"/>
      <w:lang w:eastAsia="ru-RU"/>
    </w:rPr>
  </w:style>
  <w:style w:type="character" w:customStyle="1" w:styleId="114">
    <w:name w:val="Табличный_боковик_11 Знак"/>
    <w:basedOn w:val="a7"/>
    <w:link w:val="113"/>
    <w:rsid w:val="00C44D52"/>
    <w:rPr>
      <w:rFonts w:ascii="Times New Roman" w:eastAsia="Times New Roman" w:hAnsi="Times New Roman" w:cs="Times New Roman"/>
      <w:szCs w:val="24"/>
      <w:lang w:eastAsia="ru-RU"/>
    </w:rPr>
  </w:style>
  <w:style w:type="character" w:customStyle="1" w:styleId="affffff7">
    <w:name w:val="Текст_Обычный"/>
    <w:basedOn w:val="a7"/>
    <w:qFormat/>
    <w:rsid w:val="00C44D52"/>
    <w:rPr>
      <w:b w:val="0"/>
    </w:rPr>
  </w:style>
  <w:style w:type="paragraph" w:customStyle="1" w:styleId="textindent">
    <w:name w:val="textindent"/>
    <w:basedOn w:val="a6"/>
    <w:rsid w:val="00C44D52"/>
    <w:pPr>
      <w:spacing w:before="100" w:beforeAutospacing="1" w:after="100" w:afterAutospacing="1" w:line="240" w:lineRule="auto"/>
      <w:ind w:firstLine="0"/>
      <w:jc w:val="left"/>
    </w:pPr>
  </w:style>
  <w:style w:type="paragraph" w:customStyle="1" w:styleId="conspluscell0">
    <w:name w:val="conspluscell"/>
    <w:basedOn w:val="a6"/>
    <w:rsid w:val="00C44D52"/>
    <w:pPr>
      <w:spacing w:before="100" w:beforeAutospacing="1" w:after="100" w:afterAutospacing="1" w:line="240" w:lineRule="auto"/>
      <w:ind w:firstLine="0"/>
      <w:jc w:val="left"/>
    </w:pPr>
  </w:style>
  <w:style w:type="paragraph" w:customStyle="1" w:styleId="2f2">
    <w:name w:val="2 Глава раздела"/>
    <w:basedOn w:val="ae"/>
    <w:link w:val="2f3"/>
    <w:rsid w:val="00C44D52"/>
    <w:pPr>
      <w:spacing w:before="120" w:after="120" w:line="360" w:lineRule="auto"/>
      <w:ind w:firstLine="425"/>
      <w:jc w:val="center"/>
    </w:pPr>
    <w:rPr>
      <w:bCs/>
      <w:noProof/>
      <w:sz w:val="28"/>
      <w:szCs w:val="26"/>
    </w:rPr>
  </w:style>
  <w:style w:type="character" w:customStyle="1" w:styleId="2f3">
    <w:name w:val="2 Глава раздела Знак"/>
    <w:link w:val="2f2"/>
    <w:rsid w:val="00C44D52"/>
    <w:rPr>
      <w:rFonts w:ascii="Times New Roman" w:eastAsia="Times New Roman" w:hAnsi="Times New Roman" w:cs="Times New Roman"/>
      <w:bCs/>
      <w:noProof/>
      <w:sz w:val="28"/>
      <w:szCs w:val="26"/>
      <w:lang w:eastAsia="ru-RU"/>
    </w:rPr>
  </w:style>
  <w:style w:type="paragraph" w:customStyle="1" w:styleId="1ff0">
    <w:name w:val="Знак Знак Знак Знак Знак Знак Знак Знак1"/>
    <w:basedOn w:val="a6"/>
    <w:rsid w:val="00C44D52"/>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1ff1">
    <w:name w:val="Знак Знак Знак Знак Знак Знак Знак Знак1 Знак Знак Знак"/>
    <w:basedOn w:val="a6"/>
    <w:rsid w:val="00C44D52"/>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affffff8">
    <w:name w:val="Обычный + по центру"/>
    <w:basedOn w:val="a6"/>
    <w:rsid w:val="00C44D52"/>
    <w:pPr>
      <w:spacing w:line="240" w:lineRule="auto"/>
      <w:ind w:firstLine="0"/>
      <w:jc w:val="center"/>
    </w:pPr>
  </w:style>
  <w:style w:type="paragraph" w:customStyle="1" w:styleId="Iauiue">
    <w:name w:val="Iau?iue"/>
    <w:rsid w:val="00C44D52"/>
    <w:pPr>
      <w:spacing w:line="240" w:lineRule="auto"/>
      <w:ind w:left="0" w:firstLine="0"/>
      <w:jc w:val="left"/>
    </w:pPr>
    <w:rPr>
      <w:rFonts w:ascii="Times New Roman" w:eastAsia="Times New Roman" w:hAnsi="Times New Roman" w:cs="Times New Roman"/>
      <w:sz w:val="20"/>
      <w:szCs w:val="20"/>
      <w:lang w:eastAsia="ru-RU"/>
    </w:rPr>
  </w:style>
  <w:style w:type="paragraph" w:customStyle="1" w:styleId="xl24">
    <w:name w:val="xl24"/>
    <w:basedOn w:val="a6"/>
    <w:rsid w:val="00C44D52"/>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5">
    <w:name w:val="xl25"/>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6">
    <w:name w:val="xl26"/>
    <w:basedOn w:val="a6"/>
    <w:rsid w:val="00C44D52"/>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7">
    <w:name w:val="xl27"/>
    <w:basedOn w:val="a6"/>
    <w:rsid w:val="00C44D52"/>
    <w:pPr>
      <w:pBdr>
        <w:top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8">
    <w:name w:val="xl28"/>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b/>
      <w:bCs/>
      <w:sz w:val="18"/>
      <w:szCs w:val="18"/>
    </w:rPr>
  </w:style>
  <w:style w:type="paragraph" w:customStyle="1" w:styleId="xl29">
    <w:name w:val="xl29"/>
    <w:basedOn w:val="a6"/>
    <w:rsid w:val="00C44D52"/>
    <w:pPr>
      <w:pBdr>
        <w:top w:val="single" w:sz="4" w:space="0" w:color="auto"/>
        <w:bottom w:val="single" w:sz="4" w:space="0" w:color="auto"/>
      </w:pBdr>
      <w:spacing w:before="100" w:beforeAutospacing="1" w:after="100" w:afterAutospacing="1" w:line="240" w:lineRule="auto"/>
      <w:ind w:firstLine="0"/>
      <w:jc w:val="left"/>
      <w:textAlignment w:val="center"/>
    </w:pPr>
    <w:rPr>
      <w:b/>
      <w:bCs/>
      <w:sz w:val="18"/>
      <w:szCs w:val="18"/>
    </w:rPr>
  </w:style>
  <w:style w:type="paragraph" w:customStyle="1" w:styleId="xl30">
    <w:name w:val="xl30"/>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1">
    <w:name w:val="xl31"/>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rPr>
  </w:style>
  <w:style w:type="paragraph" w:customStyle="1" w:styleId="xl32">
    <w:name w:val="xl32"/>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3">
    <w:name w:val="xl33"/>
    <w:basedOn w:val="a6"/>
    <w:rsid w:val="00C44D52"/>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4">
    <w:name w:val="xl34"/>
    <w:basedOn w:val="a6"/>
    <w:rsid w:val="00C44D52"/>
    <w:pPr>
      <w:pBdr>
        <w:top w:val="single" w:sz="4" w:space="0" w:color="auto"/>
        <w:bottom w:val="single" w:sz="4" w:space="0" w:color="auto"/>
      </w:pBdr>
      <w:spacing w:before="100" w:beforeAutospacing="1" w:after="100" w:afterAutospacing="1" w:line="240" w:lineRule="auto"/>
      <w:ind w:firstLine="0"/>
      <w:jc w:val="left"/>
    </w:pPr>
  </w:style>
  <w:style w:type="paragraph" w:customStyle="1" w:styleId="xl35">
    <w:name w:val="xl35"/>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6">
    <w:name w:val="xl36"/>
    <w:basedOn w:val="a6"/>
    <w:rsid w:val="00C44D52"/>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7">
    <w:name w:val="xl37"/>
    <w:basedOn w:val="a6"/>
    <w:rsid w:val="00C44D52"/>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8">
    <w:name w:val="xl38"/>
    <w:basedOn w:val="a6"/>
    <w:rsid w:val="00C44D52"/>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9">
    <w:name w:val="xl39"/>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40">
    <w:name w:val="xl40"/>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character" w:customStyle="1" w:styleId="rvts31451">
    <w:name w:val="rvts31451"/>
    <w:basedOn w:val="a7"/>
    <w:rsid w:val="00C44D52"/>
  </w:style>
  <w:style w:type="paragraph" w:styleId="38">
    <w:name w:val="Body Text Indent 3"/>
    <w:basedOn w:val="a6"/>
    <w:link w:val="39"/>
    <w:uiPriority w:val="99"/>
    <w:rsid w:val="00C44D52"/>
    <w:pPr>
      <w:spacing w:before="120" w:line="240" w:lineRule="auto"/>
    </w:pPr>
    <w:rPr>
      <w:color w:val="0000FF"/>
    </w:rPr>
  </w:style>
  <w:style w:type="character" w:customStyle="1" w:styleId="39">
    <w:name w:val="Основной текст с отступом 3 Знак"/>
    <w:basedOn w:val="a7"/>
    <w:link w:val="38"/>
    <w:uiPriority w:val="99"/>
    <w:rsid w:val="00C44D52"/>
    <w:rPr>
      <w:rFonts w:ascii="Times New Roman" w:eastAsia="Times New Roman" w:hAnsi="Times New Roman" w:cs="Times New Roman"/>
      <w:color w:val="0000FF"/>
      <w:sz w:val="24"/>
      <w:szCs w:val="24"/>
      <w:lang w:eastAsia="ru-RU"/>
    </w:rPr>
  </w:style>
  <w:style w:type="character" w:customStyle="1" w:styleId="affffff9">
    <w:name w:val="Гипертекстовая ссылка"/>
    <w:uiPriority w:val="99"/>
    <w:rsid w:val="00C44D52"/>
    <w:rPr>
      <w:color w:val="008000"/>
      <w:u w:val="single"/>
    </w:rPr>
  </w:style>
  <w:style w:type="paragraph" w:customStyle="1" w:styleId="heading">
    <w:name w:val="heading"/>
    <w:basedOn w:val="a6"/>
    <w:rsid w:val="00C44D52"/>
    <w:pPr>
      <w:spacing w:before="100" w:beforeAutospacing="1" w:after="100" w:afterAutospacing="1" w:line="240" w:lineRule="auto"/>
      <w:ind w:firstLine="0"/>
      <w:jc w:val="left"/>
    </w:pPr>
    <w:rPr>
      <w:rFonts w:ascii="Verdana" w:hAnsi="Verdana"/>
      <w:b/>
      <w:bCs/>
      <w:color w:val="5385C4"/>
      <w:sz w:val="21"/>
      <w:szCs w:val="21"/>
    </w:rPr>
  </w:style>
  <w:style w:type="paragraph" w:customStyle="1" w:styleId="dh1">
    <w:name w:val="dh1"/>
    <w:basedOn w:val="a6"/>
    <w:rsid w:val="00C44D52"/>
    <w:pPr>
      <w:spacing w:before="100" w:beforeAutospacing="1" w:after="100" w:afterAutospacing="1" w:line="240" w:lineRule="auto"/>
      <w:ind w:firstLine="0"/>
      <w:jc w:val="left"/>
    </w:pPr>
    <w:rPr>
      <w:rFonts w:ascii="Verdana" w:hAnsi="Verdana"/>
      <w:b/>
      <w:bCs/>
      <w:color w:val="25416B"/>
      <w:sz w:val="18"/>
      <w:szCs w:val="18"/>
    </w:rPr>
  </w:style>
  <w:style w:type="paragraph" w:customStyle="1" w:styleId="style12">
    <w:name w:val="style12"/>
    <w:basedOn w:val="a6"/>
    <w:rsid w:val="00C44D52"/>
    <w:pPr>
      <w:spacing w:before="100" w:beforeAutospacing="1" w:after="100" w:afterAutospacing="1" w:line="240" w:lineRule="auto"/>
      <w:ind w:firstLine="0"/>
      <w:jc w:val="left"/>
    </w:pPr>
  </w:style>
  <w:style w:type="character" w:customStyle="1" w:styleId="kontakt1">
    <w:name w:val="kontakt1"/>
    <w:rsid w:val="00C44D52"/>
    <w:rPr>
      <w:rFonts w:ascii="Verdana" w:hAnsi="Verdana" w:hint="default"/>
      <w:b w:val="0"/>
      <w:bCs w:val="0"/>
      <w:strike w:val="0"/>
      <w:dstrike w:val="0"/>
      <w:color w:val="25416B"/>
      <w:sz w:val="17"/>
      <w:szCs w:val="17"/>
      <w:u w:val="none"/>
      <w:effect w:val="none"/>
    </w:rPr>
  </w:style>
  <w:style w:type="numbering" w:customStyle="1" w:styleId="1110">
    <w:name w:val="Нет списка111"/>
    <w:next w:val="a9"/>
    <w:semiHidden/>
    <w:rsid w:val="00C44D52"/>
  </w:style>
  <w:style w:type="paragraph" w:customStyle="1" w:styleId="220">
    <w:name w:val="Основной текст 22"/>
    <w:basedOn w:val="a6"/>
    <w:rsid w:val="00C44D52"/>
    <w:pPr>
      <w:overflowPunct w:val="0"/>
      <w:autoSpaceDE w:val="0"/>
      <w:autoSpaceDN w:val="0"/>
      <w:adjustRightInd w:val="0"/>
      <w:spacing w:line="240" w:lineRule="auto"/>
      <w:ind w:firstLine="720"/>
      <w:textAlignment w:val="baseline"/>
    </w:pPr>
    <w:rPr>
      <w:sz w:val="28"/>
      <w:szCs w:val="20"/>
    </w:rPr>
  </w:style>
  <w:style w:type="numbering" w:customStyle="1" w:styleId="1111">
    <w:name w:val="Нет списка1111"/>
    <w:next w:val="a9"/>
    <w:semiHidden/>
    <w:rsid w:val="00C44D52"/>
  </w:style>
  <w:style w:type="paragraph" w:customStyle="1" w:styleId="affffffa">
    <w:name w:val="Знак Знак Знак Знак Знак Знак Знак Знак Знак Знак Знак Знак Знак Знак Знак"/>
    <w:basedOn w:val="a6"/>
    <w:rsid w:val="00C44D52"/>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xl41">
    <w:name w:val="xl41"/>
    <w:basedOn w:val="a6"/>
    <w:rsid w:val="00C44D52"/>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2">
    <w:name w:val="xl42"/>
    <w:basedOn w:val="a6"/>
    <w:rsid w:val="00C44D52"/>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color w:val="000000"/>
      <w:sz w:val="18"/>
      <w:szCs w:val="18"/>
    </w:rPr>
  </w:style>
  <w:style w:type="paragraph" w:customStyle="1" w:styleId="xl43">
    <w:name w:val="xl43"/>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4">
    <w:name w:val="xl44"/>
    <w:basedOn w:val="a6"/>
    <w:rsid w:val="00C44D5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5">
    <w:name w:val="xl45"/>
    <w:basedOn w:val="a6"/>
    <w:rsid w:val="00C44D52"/>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6">
    <w:name w:val="xl46"/>
    <w:basedOn w:val="a6"/>
    <w:rsid w:val="00C44D52"/>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7">
    <w:name w:val="xl47"/>
    <w:basedOn w:val="a6"/>
    <w:rsid w:val="00C44D52"/>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8">
    <w:name w:val="xl48"/>
    <w:basedOn w:val="a6"/>
    <w:rsid w:val="00C44D52"/>
    <w:pPr>
      <w:pBdr>
        <w:left w:val="single" w:sz="4" w:space="0" w:color="auto"/>
      </w:pBdr>
      <w:shd w:val="clear" w:color="auto" w:fill="FFFFFF"/>
      <w:spacing w:before="100" w:beforeAutospacing="1" w:after="100" w:afterAutospacing="1" w:line="240" w:lineRule="auto"/>
      <w:ind w:firstLine="0"/>
      <w:jc w:val="left"/>
      <w:textAlignment w:val="center"/>
    </w:pPr>
    <w:rPr>
      <w:color w:val="000000"/>
      <w:sz w:val="18"/>
      <w:szCs w:val="18"/>
    </w:rPr>
  </w:style>
  <w:style w:type="paragraph" w:customStyle="1" w:styleId="xl49">
    <w:name w:val="xl49"/>
    <w:basedOn w:val="a6"/>
    <w:rsid w:val="00C44D52"/>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0">
    <w:name w:val="xl50"/>
    <w:basedOn w:val="a6"/>
    <w:rsid w:val="00C44D52"/>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1">
    <w:name w:val="xl51"/>
    <w:basedOn w:val="a6"/>
    <w:rsid w:val="00C44D52"/>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2">
    <w:name w:val="xl52"/>
    <w:basedOn w:val="a6"/>
    <w:rsid w:val="00C44D52"/>
    <w:pPr>
      <w:pBdr>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3">
    <w:name w:val="xl53"/>
    <w:basedOn w:val="a6"/>
    <w:rsid w:val="00C44D52"/>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4">
    <w:name w:val="xl54"/>
    <w:basedOn w:val="a6"/>
    <w:rsid w:val="00C44D52"/>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5">
    <w:name w:val="xl55"/>
    <w:basedOn w:val="a6"/>
    <w:rsid w:val="00C44D52"/>
    <w:pPr>
      <w:pBdr>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6">
    <w:name w:val="xl56"/>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7">
    <w:name w:val="xl57"/>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b/>
      <w:bCs/>
      <w:color w:val="000000"/>
      <w:sz w:val="18"/>
      <w:szCs w:val="18"/>
    </w:rPr>
  </w:style>
  <w:style w:type="paragraph" w:customStyle="1" w:styleId="xl58">
    <w:name w:val="xl58"/>
    <w:basedOn w:val="a6"/>
    <w:rsid w:val="00C44D52"/>
    <w:pPr>
      <w:pBdr>
        <w:top w:val="single" w:sz="4" w:space="0" w:color="auto"/>
        <w:bottom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9">
    <w:name w:val="xl59"/>
    <w:basedOn w:val="a6"/>
    <w:rsid w:val="00C44D52"/>
    <w:pPr>
      <w:pBdr>
        <w:top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0">
    <w:name w:val="xl60"/>
    <w:basedOn w:val="a6"/>
    <w:rsid w:val="00C44D52"/>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1">
    <w:name w:val="xl61"/>
    <w:basedOn w:val="a6"/>
    <w:rsid w:val="00C44D5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62">
    <w:name w:val="xl62"/>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1ff2">
    <w:name w:val="Обычный1"/>
    <w:rsid w:val="00C44D52"/>
    <w:pPr>
      <w:spacing w:line="240" w:lineRule="auto"/>
      <w:ind w:left="0" w:firstLine="0"/>
      <w:jc w:val="left"/>
    </w:pPr>
    <w:rPr>
      <w:rFonts w:ascii="Times New Roman" w:eastAsia="ヒラギノ角ゴ Pro W3" w:hAnsi="Times New Roman" w:cs="Times New Roman"/>
      <w:color w:val="000000"/>
      <w:sz w:val="24"/>
      <w:szCs w:val="20"/>
      <w:lang w:eastAsia="ru-RU"/>
    </w:rPr>
  </w:style>
  <w:style w:type="numbering" w:customStyle="1" w:styleId="121">
    <w:name w:val="Нет списка12"/>
    <w:next w:val="a9"/>
    <w:semiHidden/>
    <w:unhideWhenUsed/>
    <w:rsid w:val="00C44D52"/>
  </w:style>
  <w:style w:type="numbering" w:customStyle="1" w:styleId="1120">
    <w:name w:val="Нет списка112"/>
    <w:next w:val="a9"/>
    <w:semiHidden/>
    <w:rsid w:val="00C44D52"/>
  </w:style>
  <w:style w:type="numbering" w:customStyle="1" w:styleId="21c">
    <w:name w:val="Нет списка21"/>
    <w:next w:val="a9"/>
    <w:semiHidden/>
    <w:unhideWhenUsed/>
    <w:rsid w:val="00C44D52"/>
  </w:style>
  <w:style w:type="numbering" w:customStyle="1" w:styleId="11111">
    <w:name w:val="Нет списка11111"/>
    <w:next w:val="a9"/>
    <w:semiHidden/>
    <w:rsid w:val="00C44D52"/>
  </w:style>
  <w:style w:type="numbering" w:customStyle="1" w:styleId="111111">
    <w:name w:val="Нет списка111111"/>
    <w:next w:val="a9"/>
    <w:semiHidden/>
    <w:rsid w:val="00C44D52"/>
  </w:style>
  <w:style w:type="character" w:customStyle="1" w:styleId="ft">
    <w:name w:val="ft"/>
    <w:basedOn w:val="a7"/>
    <w:rsid w:val="00C44D52"/>
  </w:style>
  <w:style w:type="paragraph" w:customStyle="1" w:styleId="xl22">
    <w:name w:val="xl22"/>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rPr>
  </w:style>
  <w:style w:type="paragraph" w:customStyle="1" w:styleId="xl23">
    <w:name w:val="xl23"/>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style>
  <w:style w:type="paragraph" w:customStyle="1" w:styleId="1ff3">
    <w:name w:val="1"/>
    <w:basedOn w:val="affe"/>
    <w:rsid w:val="00C44D52"/>
    <w:pPr>
      <w:widowControl w:val="0"/>
      <w:tabs>
        <w:tab w:val="left" w:pos="900"/>
      </w:tabs>
      <w:spacing w:before="120" w:line="360" w:lineRule="auto"/>
      <w:ind w:right="96" w:firstLine="720"/>
    </w:pPr>
    <w:rPr>
      <w:rFonts w:eastAsia="Arial Unicode MS"/>
      <w:noProof/>
      <w:szCs w:val="20"/>
    </w:rPr>
  </w:style>
  <w:style w:type="paragraph" w:customStyle="1" w:styleId="xl210">
    <w:name w:val="xl210"/>
    <w:basedOn w:val="a6"/>
    <w:rsid w:val="00C44D52"/>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1">
    <w:name w:val="xl211"/>
    <w:basedOn w:val="a6"/>
    <w:rsid w:val="00C44D52"/>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2">
    <w:name w:val="xl212"/>
    <w:basedOn w:val="a6"/>
    <w:rsid w:val="00C44D52"/>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3">
    <w:name w:val="xl213"/>
    <w:basedOn w:val="a6"/>
    <w:rsid w:val="00C44D52"/>
    <w:pPr>
      <w:pBdr>
        <w:top w:val="single" w:sz="4" w:space="0" w:color="auto"/>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4">
    <w:name w:val="xl214"/>
    <w:basedOn w:val="a6"/>
    <w:rsid w:val="00C44D52"/>
    <w:pPr>
      <w:pBdr>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5">
    <w:name w:val="xl215"/>
    <w:basedOn w:val="a6"/>
    <w:rsid w:val="00C44D52"/>
    <w:pPr>
      <w:pBdr>
        <w:left w:val="single" w:sz="4" w:space="0" w:color="auto"/>
        <w:bottom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6">
    <w:name w:val="xl216"/>
    <w:basedOn w:val="a6"/>
    <w:rsid w:val="00C44D52"/>
    <w:pPr>
      <w:pBdr>
        <w:top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7">
    <w:name w:val="xl217"/>
    <w:basedOn w:val="a6"/>
    <w:rsid w:val="00C44D52"/>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8">
    <w:name w:val="xl218"/>
    <w:basedOn w:val="a6"/>
    <w:rsid w:val="00C44D52"/>
    <w:pPr>
      <w:pBdr>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9">
    <w:name w:val="xl219"/>
    <w:basedOn w:val="a6"/>
    <w:rsid w:val="00C44D5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0">
    <w:name w:val="xl220"/>
    <w:basedOn w:val="a6"/>
    <w:rsid w:val="00C44D52"/>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1">
    <w:name w:val="xl221"/>
    <w:basedOn w:val="a6"/>
    <w:rsid w:val="00C44D52"/>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2">
    <w:name w:val="xl222"/>
    <w:basedOn w:val="a6"/>
    <w:rsid w:val="00C44D5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23">
    <w:name w:val="xl223"/>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4">
    <w:name w:val="xl224"/>
    <w:basedOn w:val="a6"/>
    <w:rsid w:val="00C44D52"/>
    <w:pPr>
      <w:pBdr>
        <w:top w:val="single" w:sz="4" w:space="0" w:color="auto"/>
        <w:bottom w:val="single" w:sz="4" w:space="0" w:color="auto"/>
      </w:pBdr>
      <w:spacing w:before="100" w:beforeAutospacing="1" w:after="100" w:afterAutospacing="1" w:line="240" w:lineRule="auto"/>
      <w:ind w:firstLine="0"/>
      <w:jc w:val="left"/>
      <w:textAlignment w:val="center"/>
    </w:pPr>
    <w:rPr>
      <w:b/>
      <w:bCs/>
      <w:sz w:val="18"/>
      <w:szCs w:val="18"/>
    </w:rPr>
  </w:style>
  <w:style w:type="paragraph" w:customStyle="1" w:styleId="xl225">
    <w:name w:val="xl225"/>
    <w:basedOn w:val="a6"/>
    <w:rsid w:val="00C44D52"/>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6">
    <w:name w:val="xl226"/>
    <w:basedOn w:val="a6"/>
    <w:rsid w:val="00C44D52"/>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7">
    <w:name w:val="xl227"/>
    <w:basedOn w:val="a6"/>
    <w:rsid w:val="00C44D52"/>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28">
    <w:name w:val="xl228"/>
    <w:basedOn w:val="a6"/>
    <w:rsid w:val="00C44D52"/>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9">
    <w:name w:val="xl229"/>
    <w:basedOn w:val="a6"/>
    <w:rsid w:val="00C44D52"/>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0">
    <w:name w:val="xl230"/>
    <w:basedOn w:val="a6"/>
    <w:rsid w:val="00C44D5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1">
    <w:name w:val="xl231"/>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2">
    <w:name w:val="xl232"/>
    <w:basedOn w:val="a6"/>
    <w:rsid w:val="00C44D52"/>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3">
    <w:name w:val="xl233"/>
    <w:basedOn w:val="a6"/>
    <w:rsid w:val="00C44D5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4">
    <w:name w:val="xl234"/>
    <w:basedOn w:val="a6"/>
    <w:rsid w:val="00C44D52"/>
    <w:pPr>
      <w:pBdr>
        <w:left w:val="single" w:sz="4" w:space="0" w:color="auto"/>
        <w:right w:val="single" w:sz="4" w:space="0" w:color="auto"/>
      </w:pBdr>
      <w:spacing w:before="100" w:beforeAutospacing="1" w:after="100" w:afterAutospacing="1" w:line="240" w:lineRule="auto"/>
      <w:ind w:firstLine="0"/>
      <w:jc w:val="left"/>
    </w:pPr>
  </w:style>
  <w:style w:type="paragraph" w:customStyle="1" w:styleId="xl235">
    <w:name w:val="xl235"/>
    <w:basedOn w:val="a6"/>
    <w:rsid w:val="00C44D52"/>
    <w:pPr>
      <w:pBdr>
        <w:left w:val="single" w:sz="4" w:space="0" w:color="auto"/>
        <w:bottom w:val="single" w:sz="4" w:space="0" w:color="auto"/>
        <w:right w:val="single" w:sz="4" w:space="0" w:color="auto"/>
      </w:pBdr>
      <w:spacing w:before="100" w:beforeAutospacing="1" w:after="100" w:afterAutospacing="1" w:line="240" w:lineRule="auto"/>
      <w:ind w:firstLine="0"/>
      <w:jc w:val="left"/>
    </w:pPr>
  </w:style>
  <w:style w:type="paragraph" w:customStyle="1" w:styleId="xl236">
    <w:name w:val="xl236"/>
    <w:basedOn w:val="a6"/>
    <w:rsid w:val="00C44D52"/>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7">
    <w:name w:val="xl237"/>
    <w:basedOn w:val="a6"/>
    <w:rsid w:val="00C44D52"/>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8">
    <w:name w:val="xl238"/>
    <w:basedOn w:val="a6"/>
    <w:rsid w:val="00C44D52"/>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9">
    <w:name w:val="xl239"/>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0">
    <w:name w:val="xl240"/>
    <w:basedOn w:val="a6"/>
    <w:rsid w:val="00C44D52"/>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1">
    <w:name w:val="xl241"/>
    <w:basedOn w:val="a6"/>
    <w:rsid w:val="00C44D5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2">
    <w:name w:val="xl242"/>
    <w:basedOn w:val="a6"/>
    <w:rsid w:val="00C44D5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3">
    <w:name w:val="xl243"/>
    <w:basedOn w:val="a6"/>
    <w:rsid w:val="00C44D52"/>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b/>
      <w:bCs/>
      <w:sz w:val="18"/>
      <w:szCs w:val="18"/>
    </w:rPr>
  </w:style>
  <w:style w:type="paragraph" w:customStyle="1" w:styleId="xl244">
    <w:name w:val="xl244"/>
    <w:basedOn w:val="a6"/>
    <w:rsid w:val="00C44D52"/>
    <w:pPr>
      <w:pBdr>
        <w:top w:val="single" w:sz="8" w:space="0" w:color="auto"/>
        <w:left w:val="single" w:sz="4" w:space="0" w:color="auto"/>
        <w:right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245">
    <w:name w:val="xl245"/>
    <w:basedOn w:val="a6"/>
    <w:rsid w:val="00C44D52"/>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character" w:customStyle="1" w:styleId="affffffb">
    <w:name w:val="Без интервала Знак Знак"/>
    <w:rsid w:val="00C44D52"/>
    <w:rPr>
      <w:rFonts w:ascii="Calibri" w:eastAsia="Times New Roman" w:hAnsi="Calibri" w:cs="Times New Roman"/>
      <w:lang w:eastAsia="en-US"/>
    </w:rPr>
  </w:style>
  <w:style w:type="paragraph" w:customStyle="1" w:styleId="2f4">
    <w:name w:val="Знак Знак Знак2"/>
    <w:basedOn w:val="a6"/>
    <w:rsid w:val="00C44D52"/>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221">
    <w:name w:val="Основной текст 221"/>
    <w:basedOn w:val="a6"/>
    <w:rsid w:val="00C44D52"/>
    <w:pPr>
      <w:overflowPunct w:val="0"/>
      <w:autoSpaceDE w:val="0"/>
      <w:autoSpaceDN w:val="0"/>
      <w:adjustRightInd w:val="0"/>
      <w:spacing w:line="240" w:lineRule="auto"/>
      <w:ind w:firstLine="720"/>
      <w:textAlignment w:val="baseline"/>
    </w:pPr>
    <w:rPr>
      <w:sz w:val="28"/>
      <w:szCs w:val="20"/>
    </w:rPr>
  </w:style>
  <w:style w:type="paragraph" w:customStyle="1" w:styleId="1ff4">
    <w:name w:val="Знак Знак Знак Знак Знак Знак Знак Знак Знак Знак Знак Знак Знак Знак Знак1"/>
    <w:basedOn w:val="a6"/>
    <w:rsid w:val="00C44D52"/>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font1">
    <w:name w:val="font1"/>
    <w:basedOn w:val="a6"/>
    <w:rsid w:val="00C44D52"/>
    <w:pPr>
      <w:spacing w:before="100" w:beforeAutospacing="1" w:after="100" w:afterAutospacing="1" w:line="240" w:lineRule="auto"/>
      <w:ind w:firstLine="0"/>
      <w:jc w:val="left"/>
    </w:pPr>
    <w:rPr>
      <w:rFonts w:ascii="Arial" w:hAnsi="Arial" w:cs="Arial"/>
      <w:sz w:val="20"/>
      <w:szCs w:val="20"/>
    </w:rPr>
  </w:style>
  <w:style w:type="table" w:customStyle="1" w:styleId="115">
    <w:name w:val="Сетка таблицы11"/>
    <w:basedOn w:val="a8"/>
    <w:next w:val="afffb"/>
    <w:rsid w:val="00C44D52"/>
    <w:pPr>
      <w:spacing w:line="240" w:lineRule="auto"/>
      <w:ind w:left="0"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0">
    <w:name w:val="Основной текст 23"/>
    <w:basedOn w:val="a6"/>
    <w:rsid w:val="00C44D52"/>
    <w:pPr>
      <w:overflowPunct w:val="0"/>
      <w:autoSpaceDE w:val="0"/>
      <w:autoSpaceDN w:val="0"/>
      <w:adjustRightInd w:val="0"/>
      <w:spacing w:line="240" w:lineRule="auto"/>
      <w:ind w:firstLine="720"/>
      <w:textAlignment w:val="baseline"/>
    </w:pPr>
    <w:rPr>
      <w:sz w:val="28"/>
      <w:szCs w:val="20"/>
    </w:rPr>
  </w:style>
  <w:style w:type="numbering" w:customStyle="1" w:styleId="1112">
    <w:name w:val="Нет списка1112"/>
    <w:next w:val="a9"/>
    <w:semiHidden/>
    <w:rsid w:val="00C44D52"/>
  </w:style>
  <w:style w:type="paragraph" w:customStyle="1" w:styleId="-0">
    <w:name w:val="Таблица - текст основной"/>
    <w:basedOn w:val="affe"/>
    <w:link w:val="-1"/>
    <w:qFormat/>
    <w:rsid w:val="00C44D52"/>
    <w:pPr>
      <w:suppressAutoHyphens/>
      <w:spacing w:before="40" w:after="40" w:line="240" w:lineRule="auto"/>
      <w:ind w:firstLine="0"/>
      <w:jc w:val="left"/>
    </w:pPr>
    <w:rPr>
      <w:rFonts w:ascii="Arial" w:hAnsi="Arial" w:cs="Arial"/>
      <w:sz w:val="20"/>
      <w:szCs w:val="20"/>
    </w:rPr>
  </w:style>
  <w:style w:type="character" w:customStyle="1" w:styleId="-1">
    <w:name w:val="Таблица - текст основной Знак"/>
    <w:basedOn w:val="a7"/>
    <w:link w:val="-0"/>
    <w:rsid w:val="00C44D52"/>
    <w:rPr>
      <w:rFonts w:ascii="Arial" w:eastAsia="Times New Roman" w:hAnsi="Arial" w:cs="Arial"/>
      <w:sz w:val="20"/>
      <w:szCs w:val="20"/>
      <w:lang w:eastAsia="ru-RU"/>
    </w:rPr>
  </w:style>
  <w:style w:type="paragraph" w:customStyle="1" w:styleId="1">
    <w:name w:val="Список маркированный 1"/>
    <w:basedOn w:val="a6"/>
    <w:link w:val="1ff5"/>
    <w:qFormat/>
    <w:rsid w:val="00C44D52"/>
    <w:pPr>
      <w:numPr>
        <w:numId w:val="35"/>
      </w:numPr>
      <w:suppressAutoHyphens/>
      <w:spacing w:line="360" w:lineRule="auto"/>
    </w:pPr>
  </w:style>
  <w:style w:type="character" w:customStyle="1" w:styleId="1ff5">
    <w:name w:val="Список маркированный 1 Знак"/>
    <w:basedOn w:val="a7"/>
    <w:link w:val="1"/>
    <w:rsid w:val="00C44D52"/>
    <w:rPr>
      <w:rFonts w:ascii="Times New Roman" w:eastAsia="Times New Roman" w:hAnsi="Times New Roman" w:cs="Times New Roman"/>
      <w:sz w:val="24"/>
      <w:szCs w:val="24"/>
      <w:lang w:eastAsia="ru-RU"/>
    </w:rPr>
  </w:style>
  <w:style w:type="paragraph" w:customStyle="1" w:styleId="-2">
    <w:name w:val="Таблица - шапка"/>
    <w:basedOn w:val="a6"/>
    <w:qFormat/>
    <w:rsid w:val="00C44D52"/>
    <w:pPr>
      <w:suppressAutoHyphens/>
      <w:spacing w:before="120" w:after="120" w:line="240" w:lineRule="auto"/>
      <w:ind w:firstLine="0"/>
      <w:jc w:val="center"/>
    </w:pPr>
    <w:rPr>
      <w:rFonts w:ascii="Arial" w:hAnsi="Arial" w:cs="Arial"/>
      <w:b/>
      <w:sz w:val="20"/>
      <w:szCs w:val="20"/>
    </w:rPr>
  </w:style>
  <w:style w:type="paragraph" w:customStyle="1" w:styleId="affffffc">
    <w:name w:val="Обычный + По правому краю"/>
    <w:basedOn w:val="a6"/>
    <w:rsid w:val="00C44D52"/>
    <w:pPr>
      <w:tabs>
        <w:tab w:val="left" w:pos="1920"/>
        <w:tab w:val="left" w:pos="12264"/>
      </w:tabs>
      <w:spacing w:line="240" w:lineRule="auto"/>
      <w:ind w:firstLine="0"/>
      <w:jc w:val="right"/>
    </w:pPr>
  </w:style>
  <w:style w:type="numbering" w:customStyle="1" w:styleId="131">
    <w:name w:val="Нет списка13"/>
    <w:next w:val="a9"/>
    <w:semiHidden/>
    <w:rsid w:val="00C44D52"/>
  </w:style>
  <w:style w:type="numbering" w:customStyle="1" w:styleId="1130">
    <w:name w:val="Нет списка113"/>
    <w:next w:val="a9"/>
    <w:semiHidden/>
    <w:rsid w:val="00C44D52"/>
  </w:style>
  <w:style w:type="numbering" w:customStyle="1" w:styleId="1113">
    <w:name w:val="Нет списка1113"/>
    <w:next w:val="a9"/>
    <w:semiHidden/>
    <w:unhideWhenUsed/>
    <w:rsid w:val="00C44D52"/>
  </w:style>
  <w:style w:type="numbering" w:customStyle="1" w:styleId="222">
    <w:name w:val="Нет списка22"/>
    <w:next w:val="a9"/>
    <w:semiHidden/>
    <w:unhideWhenUsed/>
    <w:rsid w:val="00C44D52"/>
  </w:style>
  <w:style w:type="numbering" w:customStyle="1" w:styleId="1210">
    <w:name w:val="Нет списка121"/>
    <w:next w:val="a9"/>
    <w:semiHidden/>
    <w:rsid w:val="00C44D52"/>
  </w:style>
  <w:style w:type="paragraph" w:customStyle="1" w:styleId="affffffd">
    <w:name w:val="Знак Знак Знак"/>
    <w:basedOn w:val="a6"/>
    <w:rsid w:val="00C44D52"/>
    <w:pPr>
      <w:spacing w:before="100" w:beforeAutospacing="1" w:after="100" w:afterAutospacing="1" w:line="240" w:lineRule="auto"/>
      <w:ind w:firstLine="0"/>
      <w:jc w:val="left"/>
    </w:pPr>
    <w:rPr>
      <w:rFonts w:ascii="Tahoma" w:hAnsi="Tahoma"/>
      <w:sz w:val="20"/>
      <w:szCs w:val="20"/>
      <w:lang w:val="en-US" w:eastAsia="en-US"/>
    </w:rPr>
  </w:style>
  <w:style w:type="character" w:styleId="affffffe">
    <w:name w:val="line number"/>
    <w:basedOn w:val="a7"/>
    <w:uiPriority w:val="99"/>
    <w:semiHidden/>
    <w:unhideWhenUsed/>
    <w:rsid w:val="00C44D52"/>
  </w:style>
  <w:style w:type="paragraph" w:customStyle="1" w:styleId="1ff6">
    <w:name w:val="Знак Знак Знак Знак Знак Знак Знак Знак1 Знак Знак Знак Знак Знак Знак Знак"/>
    <w:basedOn w:val="a6"/>
    <w:rsid w:val="00C44D52"/>
    <w:pPr>
      <w:spacing w:before="100" w:beforeAutospacing="1" w:after="100" w:afterAutospacing="1" w:line="240" w:lineRule="auto"/>
      <w:ind w:firstLine="0"/>
      <w:jc w:val="left"/>
    </w:pPr>
    <w:rPr>
      <w:rFonts w:ascii="Tahoma" w:hAnsi="Tahoma"/>
      <w:sz w:val="20"/>
      <w:szCs w:val="20"/>
      <w:lang w:val="en-US" w:eastAsia="en-US"/>
    </w:rPr>
  </w:style>
  <w:style w:type="paragraph" w:customStyle="1" w:styleId="afffffff">
    <w:name w:val="Знак Знак Знак Знак Знак Знак Знак Знак Знак"/>
    <w:basedOn w:val="a6"/>
    <w:rsid w:val="00C44D52"/>
    <w:pPr>
      <w:spacing w:before="100" w:beforeAutospacing="1" w:after="100" w:afterAutospacing="1" w:line="240" w:lineRule="auto"/>
      <w:ind w:firstLine="0"/>
      <w:jc w:val="left"/>
    </w:pPr>
    <w:rPr>
      <w:rFonts w:ascii="Tahoma" w:hAnsi="Tahoma"/>
      <w:sz w:val="20"/>
      <w:szCs w:val="20"/>
      <w:lang w:val="en-US" w:eastAsia="en-US"/>
    </w:rPr>
  </w:style>
  <w:style w:type="character" w:customStyle="1" w:styleId="1ff7">
    <w:name w:val="Список маркированный 1 Знак Знак"/>
    <w:rsid w:val="00C44D52"/>
    <w:rPr>
      <w:sz w:val="24"/>
      <w:szCs w:val="24"/>
    </w:rPr>
  </w:style>
  <w:style w:type="numbering" w:customStyle="1" w:styleId="141">
    <w:name w:val="Нет списка14"/>
    <w:next w:val="a9"/>
    <w:semiHidden/>
    <w:rsid w:val="00C44D52"/>
  </w:style>
  <w:style w:type="numbering" w:customStyle="1" w:styleId="1140">
    <w:name w:val="Нет списка114"/>
    <w:next w:val="a9"/>
    <w:semiHidden/>
    <w:rsid w:val="00C44D52"/>
  </w:style>
  <w:style w:type="numbering" w:customStyle="1" w:styleId="1114">
    <w:name w:val="Нет списка1114"/>
    <w:next w:val="a9"/>
    <w:semiHidden/>
    <w:unhideWhenUsed/>
    <w:rsid w:val="00C44D52"/>
  </w:style>
  <w:style w:type="numbering" w:customStyle="1" w:styleId="11112">
    <w:name w:val="Нет списка11112"/>
    <w:next w:val="a9"/>
    <w:semiHidden/>
    <w:rsid w:val="00C44D52"/>
  </w:style>
  <w:style w:type="numbering" w:customStyle="1" w:styleId="231">
    <w:name w:val="Нет списка23"/>
    <w:next w:val="a9"/>
    <w:semiHidden/>
    <w:unhideWhenUsed/>
    <w:rsid w:val="00C44D52"/>
  </w:style>
  <w:style w:type="numbering" w:customStyle="1" w:styleId="122">
    <w:name w:val="Нет списка122"/>
    <w:next w:val="a9"/>
    <w:semiHidden/>
    <w:rsid w:val="00C44D52"/>
  </w:style>
  <w:style w:type="paragraph" w:customStyle="1" w:styleId="afffffff0">
    <w:name w:val="_Таблица"/>
    <w:basedOn w:val="a6"/>
    <w:link w:val="afffffff1"/>
    <w:autoRedefine/>
    <w:qFormat/>
    <w:rsid w:val="00C44D52"/>
    <w:pPr>
      <w:tabs>
        <w:tab w:val="left" w:pos="1985"/>
      </w:tabs>
    </w:pPr>
    <w:rPr>
      <w:rFonts w:eastAsia="Calibri"/>
      <w:b/>
      <w:sz w:val="28"/>
      <w:szCs w:val="26"/>
    </w:rPr>
  </w:style>
  <w:style w:type="character" w:customStyle="1" w:styleId="afffffff1">
    <w:name w:val="_Таблица Знак"/>
    <w:link w:val="afffffff0"/>
    <w:locked/>
    <w:rsid w:val="00C44D52"/>
    <w:rPr>
      <w:rFonts w:ascii="Times New Roman" w:eastAsia="Calibri" w:hAnsi="Times New Roman" w:cs="Times New Roman"/>
      <w:b/>
      <w:sz w:val="28"/>
      <w:szCs w:val="26"/>
      <w:lang w:eastAsia="ru-RU"/>
    </w:rPr>
  </w:style>
  <w:style w:type="paragraph" w:customStyle="1" w:styleId="afffffff2">
    <w:name w:val="Шапка таблицы"/>
    <w:basedOn w:val="a6"/>
    <w:qFormat/>
    <w:rsid w:val="00C44D52"/>
    <w:pPr>
      <w:keepNext/>
      <w:spacing w:line="240" w:lineRule="auto"/>
      <w:ind w:firstLine="0"/>
      <w:jc w:val="center"/>
    </w:pPr>
    <w:rPr>
      <w:rFonts w:ascii="ISOCPEUR" w:hAnsi="ISOCPEUR"/>
      <w:b/>
      <w:i/>
      <w:sz w:val="22"/>
      <w:szCs w:val="20"/>
    </w:rPr>
  </w:style>
  <w:style w:type="paragraph" w:customStyle="1" w:styleId="30">
    <w:name w:val="заголовок 3"/>
    <w:next w:val="123"/>
    <w:link w:val="3a"/>
    <w:rsid w:val="00C44D52"/>
    <w:pPr>
      <w:numPr>
        <w:numId w:val="36"/>
      </w:numPr>
      <w:tabs>
        <w:tab w:val="clear" w:pos="992"/>
      </w:tabs>
      <w:spacing w:before="120" w:after="120" w:line="360" w:lineRule="auto"/>
      <w:ind w:left="709" w:firstLine="0"/>
    </w:pPr>
    <w:rPr>
      <w:rFonts w:ascii="Times New Roman" w:eastAsia="Times New Roman" w:hAnsi="Times New Roman" w:cs="Times New Roman"/>
      <w:b/>
      <w:noProof/>
      <w:sz w:val="24"/>
      <w:szCs w:val="24"/>
      <w:lang w:eastAsia="ru-RU"/>
    </w:rPr>
  </w:style>
  <w:style w:type="paragraph" w:customStyle="1" w:styleId="123">
    <w:name w:val="абзац 12"/>
    <w:basedOn w:val="a6"/>
    <w:link w:val="1211"/>
    <w:rsid w:val="00C44D52"/>
    <w:pPr>
      <w:spacing w:before="120" w:after="120" w:line="360" w:lineRule="auto"/>
    </w:pPr>
    <w:rPr>
      <w:szCs w:val="20"/>
    </w:rPr>
  </w:style>
  <w:style w:type="character" w:customStyle="1" w:styleId="1211">
    <w:name w:val="абзац 12 Знак1"/>
    <w:link w:val="123"/>
    <w:rsid w:val="00C44D52"/>
    <w:rPr>
      <w:rFonts w:ascii="Times New Roman" w:eastAsia="Times New Roman" w:hAnsi="Times New Roman" w:cs="Times New Roman"/>
      <w:sz w:val="24"/>
      <w:szCs w:val="20"/>
      <w:lang w:eastAsia="ru-RU"/>
    </w:rPr>
  </w:style>
  <w:style w:type="character" w:customStyle="1" w:styleId="3a">
    <w:name w:val="заголовок 3 Знак"/>
    <w:link w:val="30"/>
    <w:rsid w:val="00C44D52"/>
    <w:rPr>
      <w:rFonts w:ascii="Times New Roman" w:eastAsia="Times New Roman" w:hAnsi="Times New Roman" w:cs="Times New Roman"/>
      <w:b/>
      <w:noProof/>
      <w:sz w:val="24"/>
      <w:szCs w:val="24"/>
      <w:lang w:eastAsia="ru-RU"/>
    </w:rPr>
  </w:style>
  <w:style w:type="character" w:customStyle="1" w:styleId="aff4">
    <w:name w:val="Маркированный список Знак"/>
    <w:link w:val="a0"/>
    <w:rsid w:val="00C44D52"/>
    <w:rPr>
      <w:rFonts w:ascii="Times New Roman" w:eastAsia="Times New Roman" w:hAnsi="Times New Roman" w:cs="Times New Roman"/>
      <w:sz w:val="24"/>
      <w:szCs w:val="24"/>
      <w:lang w:eastAsia="ru-RU"/>
    </w:rPr>
  </w:style>
  <w:style w:type="table" w:customStyle="1" w:styleId="3b">
    <w:name w:val="Сетка таблицы3"/>
    <w:basedOn w:val="a8"/>
    <w:next w:val="afffb"/>
    <w:rsid w:val="00C44D52"/>
    <w:pPr>
      <w:spacing w:line="240" w:lineRule="auto"/>
      <w:ind w:left="0" w:firstLine="0"/>
      <w:jc w:val="left"/>
    </w:pPr>
    <w:rPr>
      <w:rFonts w:ascii="Arial" w:eastAsia="Times New Roman" w:hAnsi="Arial" w:cs="Times New Roman"/>
      <w:sz w:val="24"/>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fffffff3">
    <w:name w:val="Проект"/>
    <w:basedOn w:val="a6"/>
    <w:rsid w:val="00C44D52"/>
    <w:pPr>
      <w:spacing w:before="120" w:after="120" w:line="360" w:lineRule="auto"/>
      <w:ind w:firstLine="0"/>
      <w:jc w:val="center"/>
    </w:pPr>
    <w:rPr>
      <w:b/>
      <w:sz w:val="36"/>
    </w:rPr>
  </w:style>
  <w:style w:type="paragraph" w:customStyle="1" w:styleId="afffffff4">
    <w:name w:val="Часть проекта"/>
    <w:basedOn w:val="afffffff3"/>
    <w:next w:val="afffffff5"/>
    <w:rsid w:val="00C44D52"/>
    <w:rPr>
      <w:caps/>
      <w:szCs w:val="36"/>
    </w:rPr>
  </w:style>
  <w:style w:type="paragraph" w:customStyle="1" w:styleId="afffffff5">
    <w:name w:val="ФИЛИАЛ"/>
    <w:basedOn w:val="a6"/>
    <w:link w:val="afffffff6"/>
    <w:uiPriority w:val="99"/>
    <w:rsid w:val="00C44D52"/>
    <w:pPr>
      <w:spacing w:before="120" w:after="120" w:line="360" w:lineRule="auto"/>
      <w:ind w:firstLine="0"/>
      <w:jc w:val="center"/>
    </w:pPr>
    <w:rPr>
      <w:rFonts w:ascii="Arial" w:hAnsi="Arial"/>
      <w:caps/>
      <w:szCs w:val="22"/>
    </w:rPr>
  </w:style>
  <w:style w:type="character" w:customStyle="1" w:styleId="afffffff6">
    <w:name w:val="ФИЛИАЛ Знак"/>
    <w:link w:val="afffffff5"/>
    <w:uiPriority w:val="99"/>
    <w:rsid w:val="00C44D52"/>
    <w:rPr>
      <w:rFonts w:ascii="Arial" w:eastAsia="Times New Roman" w:hAnsi="Arial" w:cs="Times New Roman"/>
      <w:caps/>
      <w:sz w:val="24"/>
      <w:lang w:eastAsia="ru-RU"/>
    </w:rPr>
  </w:style>
  <w:style w:type="paragraph" w:customStyle="1" w:styleId="C">
    <w:name w:val="Cписок осн.(многоуровн.)"/>
    <w:basedOn w:val="affe"/>
    <w:rsid w:val="00C44D52"/>
    <w:pPr>
      <w:numPr>
        <w:numId w:val="37"/>
      </w:numPr>
      <w:spacing w:before="120" w:line="360" w:lineRule="auto"/>
      <w:ind w:left="567"/>
    </w:pPr>
    <w:rPr>
      <w:rFonts w:ascii="Arial" w:hAnsi="Arial"/>
    </w:rPr>
  </w:style>
  <w:style w:type="character" w:customStyle="1" w:styleId="affffe">
    <w:name w:val="Заголовок Знак"/>
    <w:link w:val="1c"/>
    <w:rsid w:val="00C44D52"/>
    <w:rPr>
      <w:rFonts w:ascii="Cambria" w:eastAsia="Times New Roman" w:hAnsi="Cambria" w:cs="Times New Roman"/>
      <w:b/>
      <w:kern w:val="3"/>
      <w:sz w:val="32"/>
      <w:szCs w:val="20"/>
    </w:rPr>
  </w:style>
  <w:style w:type="paragraph" w:customStyle="1" w:styleId="2f5">
    <w:name w:val="Список доп.2"/>
    <w:basedOn w:val="1ff8"/>
    <w:rsid w:val="00C44D52"/>
    <w:pPr>
      <w:tabs>
        <w:tab w:val="clear" w:pos="1134"/>
        <w:tab w:val="num" w:pos="4253"/>
      </w:tabs>
      <w:ind w:left="3119" w:firstLine="850"/>
    </w:pPr>
  </w:style>
  <w:style w:type="paragraph" w:customStyle="1" w:styleId="1ff8">
    <w:name w:val="Список доп.1"/>
    <w:basedOn w:val="C"/>
    <w:rsid w:val="00C44D52"/>
    <w:pPr>
      <w:tabs>
        <w:tab w:val="num" w:pos="1134"/>
      </w:tabs>
    </w:pPr>
  </w:style>
  <w:style w:type="paragraph" w:customStyle="1" w:styleId="afffffff7">
    <w:name w:val="Название_страницы"/>
    <w:basedOn w:val="a6"/>
    <w:link w:val="afffffff8"/>
    <w:rsid w:val="00C44D52"/>
    <w:pPr>
      <w:spacing w:before="240" w:after="120" w:line="360" w:lineRule="auto"/>
      <w:ind w:firstLine="0"/>
      <w:jc w:val="center"/>
    </w:pPr>
    <w:rPr>
      <w:rFonts w:ascii="Arial" w:hAnsi="Arial"/>
      <w:b/>
      <w:caps/>
      <w:sz w:val="28"/>
      <w:szCs w:val="28"/>
    </w:rPr>
  </w:style>
  <w:style w:type="character" w:customStyle="1" w:styleId="afffffff8">
    <w:name w:val="Название_страницы Знак"/>
    <w:link w:val="afffffff7"/>
    <w:rsid w:val="00C44D52"/>
    <w:rPr>
      <w:rFonts w:ascii="Arial" w:eastAsia="Times New Roman" w:hAnsi="Arial" w:cs="Times New Roman"/>
      <w:b/>
      <w:caps/>
      <w:sz w:val="28"/>
      <w:szCs w:val="28"/>
      <w:lang w:eastAsia="ru-RU"/>
    </w:rPr>
  </w:style>
  <w:style w:type="paragraph" w:customStyle="1" w:styleId="afffffff9">
    <w:name w:val="НазваниеПриложения"/>
    <w:basedOn w:val="1c"/>
    <w:next w:val="affe"/>
    <w:link w:val="afffffffa"/>
    <w:rsid w:val="00C44D52"/>
    <w:pPr>
      <w:suppressAutoHyphens w:val="0"/>
      <w:autoSpaceDN/>
      <w:spacing w:before="120" w:after="40" w:line="360" w:lineRule="auto"/>
      <w:ind w:left="1494" w:hanging="360"/>
      <w:textAlignment w:val="auto"/>
      <w:outlineLvl w:val="0"/>
    </w:pPr>
    <w:rPr>
      <w:rFonts w:ascii="Times New Roman" w:hAnsi="Times New Roman"/>
      <w:b w:val="0"/>
      <w:smallCaps/>
      <w:spacing w:val="5"/>
      <w:kern w:val="0"/>
      <w:szCs w:val="32"/>
      <w:lang w:eastAsia="ru-RU"/>
    </w:rPr>
  </w:style>
  <w:style w:type="character" w:customStyle="1" w:styleId="afffffffa">
    <w:name w:val="НазваниеПриложения Знак"/>
    <w:link w:val="afffffff9"/>
    <w:rsid w:val="00C44D52"/>
    <w:rPr>
      <w:rFonts w:ascii="Times New Roman" w:eastAsia="Times New Roman" w:hAnsi="Times New Roman" w:cs="Times New Roman"/>
      <w:smallCaps/>
      <w:spacing w:val="5"/>
      <w:sz w:val="32"/>
      <w:szCs w:val="32"/>
      <w:lang w:eastAsia="ru-RU"/>
    </w:rPr>
  </w:style>
  <w:style w:type="paragraph" w:styleId="z-">
    <w:name w:val="HTML Bottom of Form"/>
    <w:basedOn w:val="a6"/>
    <w:next w:val="a6"/>
    <w:link w:val="z-0"/>
    <w:hidden/>
    <w:uiPriority w:val="99"/>
    <w:rsid w:val="00C44D52"/>
    <w:pPr>
      <w:pBdr>
        <w:top w:val="single" w:sz="6" w:space="1" w:color="auto"/>
      </w:pBdr>
      <w:spacing w:before="120" w:after="120" w:line="360" w:lineRule="auto"/>
      <w:ind w:firstLine="0"/>
      <w:jc w:val="center"/>
    </w:pPr>
    <w:rPr>
      <w:vanish/>
      <w:sz w:val="16"/>
      <w:szCs w:val="16"/>
    </w:rPr>
  </w:style>
  <w:style w:type="character" w:customStyle="1" w:styleId="z-0">
    <w:name w:val="z-Конец формы Знак"/>
    <w:basedOn w:val="a7"/>
    <w:link w:val="z-"/>
    <w:uiPriority w:val="99"/>
    <w:rsid w:val="00C44D52"/>
    <w:rPr>
      <w:rFonts w:ascii="Times New Roman" w:eastAsia="Times New Roman" w:hAnsi="Times New Roman" w:cs="Times New Roman"/>
      <w:vanish/>
      <w:sz w:val="16"/>
      <w:szCs w:val="16"/>
      <w:lang w:eastAsia="ru-RU"/>
    </w:rPr>
  </w:style>
  <w:style w:type="paragraph" w:styleId="z-1">
    <w:name w:val="HTML Top of Form"/>
    <w:basedOn w:val="a6"/>
    <w:next w:val="a6"/>
    <w:link w:val="z-2"/>
    <w:hidden/>
    <w:uiPriority w:val="99"/>
    <w:rsid w:val="00C44D52"/>
    <w:pPr>
      <w:pBdr>
        <w:bottom w:val="single" w:sz="6" w:space="1" w:color="auto"/>
      </w:pBdr>
      <w:spacing w:before="120" w:after="120" w:line="360" w:lineRule="auto"/>
      <w:ind w:firstLine="0"/>
      <w:jc w:val="center"/>
    </w:pPr>
    <w:rPr>
      <w:vanish/>
      <w:sz w:val="16"/>
      <w:szCs w:val="16"/>
    </w:rPr>
  </w:style>
  <w:style w:type="character" w:customStyle="1" w:styleId="z-2">
    <w:name w:val="z-Начало формы Знак"/>
    <w:basedOn w:val="a7"/>
    <w:link w:val="z-1"/>
    <w:uiPriority w:val="99"/>
    <w:rsid w:val="00C44D52"/>
    <w:rPr>
      <w:rFonts w:ascii="Times New Roman" w:eastAsia="Times New Roman" w:hAnsi="Times New Roman" w:cs="Times New Roman"/>
      <w:vanish/>
      <w:sz w:val="16"/>
      <w:szCs w:val="16"/>
      <w:lang w:eastAsia="ru-RU"/>
    </w:rPr>
  </w:style>
  <w:style w:type="paragraph" w:customStyle="1" w:styleId="afffffffb">
    <w:name w:val="ТипПриложения"/>
    <w:basedOn w:val="a6"/>
    <w:next w:val="afffffff9"/>
    <w:link w:val="afffffffc"/>
    <w:rsid w:val="00C44D52"/>
    <w:pPr>
      <w:spacing w:before="240" w:after="240" w:line="360" w:lineRule="auto"/>
      <w:ind w:firstLine="0"/>
      <w:jc w:val="center"/>
    </w:pPr>
    <w:rPr>
      <w:rFonts w:ascii="Arial" w:hAnsi="Arial"/>
      <w:i/>
    </w:rPr>
  </w:style>
  <w:style w:type="character" w:customStyle="1" w:styleId="afffffffc">
    <w:name w:val="ТипПриложения Знак"/>
    <w:link w:val="afffffffb"/>
    <w:rsid w:val="00C44D52"/>
    <w:rPr>
      <w:rFonts w:ascii="Arial" w:eastAsia="Times New Roman" w:hAnsi="Arial" w:cs="Times New Roman"/>
      <w:i/>
      <w:sz w:val="24"/>
      <w:szCs w:val="24"/>
      <w:lang w:eastAsia="ru-RU"/>
    </w:rPr>
  </w:style>
  <w:style w:type="paragraph" w:customStyle="1" w:styleId="afffffffd">
    <w:name w:val="том"/>
    <w:basedOn w:val="afffffff3"/>
    <w:rsid w:val="00C44D52"/>
    <w:rPr>
      <w:sz w:val="28"/>
    </w:rPr>
  </w:style>
  <w:style w:type="paragraph" w:customStyle="1" w:styleId="afffffffe">
    <w:name w:val="ШтампПР"/>
    <w:basedOn w:val="a6"/>
    <w:next w:val="affe"/>
    <w:link w:val="1ff9"/>
    <w:rsid w:val="00C44D52"/>
    <w:pPr>
      <w:spacing w:before="120" w:after="120" w:line="360" w:lineRule="auto"/>
      <w:ind w:firstLine="0"/>
      <w:jc w:val="center"/>
    </w:pPr>
    <w:rPr>
      <w:rFonts w:ascii="Arial" w:hAnsi="Arial"/>
      <w:b/>
      <w:caps/>
      <w:sz w:val="20"/>
    </w:rPr>
  </w:style>
  <w:style w:type="character" w:customStyle="1" w:styleId="1ff9">
    <w:name w:val="ШтампПР Знак1"/>
    <w:link w:val="afffffffe"/>
    <w:rsid w:val="00C44D52"/>
    <w:rPr>
      <w:rFonts w:ascii="Arial" w:eastAsia="Times New Roman" w:hAnsi="Arial" w:cs="Times New Roman"/>
      <w:b/>
      <w:caps/>
      <w:sz w:val="20"/>
      <w:szCs w:val="24"/>
      <w:lang w:eastAsia="ru-RU"/>
    </w:rPr>
  </w:style>
  <w:style w:type="paragraph" w:customStyle="1" w:styleId="affffffff">
    <w:name w:val="Штамп"/>
    <w:basedOn w:val="afffffffe"/>
    <w:next w:val="afffffffe"/>
    <w:link w:val="affffffff0"/>
    <w:rsid w:val="00C44D52"/>
    <w:rPr>
      <w:noProof/>
    </w:rPr>
  </w:style>
  <w:style w:type="character" w:customStyle="1" w:styleId="affffffff0">
    <w:name w:val="Штамп Знак"/>
    <w:link w:val="affffffff"/>
    <w:rsid w:val="00C44D52"/>
    <w:rPr>
      <w:rFonts w:ascii="Arial" w:eastAsia="Times New Roman" w:hAnsi="Arial" w:cs="Times New Roman"/>
      <w:b/>
      <w:caps/>
      <w:noProof/>
      <w:sz w:val="20"/>
      <w:szCs w:val="24"/>
      <w:lang w:eastAsia="ru-RU"/>
    </w:rPr>
  </w:style>
  <w:style w:type="paragraph" w:customStyle="1" w:styleId="affffffff1">
    <w:name w:val="ШтампПР Знак"/>
    <w:basedOn w:val="affe"/>
    <w:next w:val="affe"/>
    <w:link w:val="1ffa"/>
    <w:rsid w:val="00C44D52"/>
    <w:pPr>
      <w:tabs>
        <w:tab w:val="center" w:pos="4677"/>
        <w:tab w:val="right" w:pos="9355"/>
      </w:tabs>
      <w:spacing w:before="120" w:line="360" w:lineRule="auto"/>
      <w:ind w:firstLine="0"/>
      <w:jc w:val="center"/>
    </w:pPr>
    <w:rPr>
      <w:rFonts w:ascii="Arial" w:hAnsi="Arial"/>
      <w:b/>
      <w:caps/>
    </w:rPr>
  </w:style>
  <w:style w:type="character" w:customStyle="1" w:styleId="1ffa">
    <w:name w:val="ШтампПР Знак Знак1"/>
    <w:link w:val="affffffff1"/>
    <w:rsid w:val="00C44D52"/>
    <w:rPr>
      <w:rFonts w:ascii="Arial" w:eastAsia="Times New Roman" w:hAnsi="Arial" w:cs="Times New Roman"/>
      <w:b/>
      <w:caps/>
      <w:sz w:val="24"/>
      <w:szCs w:val="24"/>
      <w:lang w:eastAsia="ru-RU"/>
    </w:rPr>
  </w:style>
  <w:style w:type="paragraph" w:customStyle="1" w:styleId="affffffff2">
    <w:name w:val="Приложение"/>
    <w:basedOn w:val="1c"/>
    <w:next w:val="afffffffb"/>
    <w:rsid w:val="00C44D52"/>
    <w:pPr>
      <w:suppressAutoHyphens w:val="0"/>
      <w:autoSpaceDN/>
      <w:spacing w:before="120" w:line="360" w:lineRule="auto"/>
      <w:ind w:left="-288" w:firstLine="4257"/>
      <w:jc w:val="left"/>
      <w:textAlignment w:val="auto"/>
      <w:outlineLvl w:val="0"/>
    </w:pPr>
    <w:rPr>
      <w:rFonts w:ascii="Times New Roman" w:hAnsi="Times New Roman"/>
      <w:smallCaps/>
      <w:spacing w:val="5"/>
      <w:kern w:val="0"/>
      <w:szCs w:val="24"/>
      <w:lang w:eastAsia="ru-RU"/>
    </w:rPr>
  </w:style>
  <w:style w:type="paragraph" w:customStyle="1" w:styleId="affffffff3">
    <w:name w:val="Стиль Приложение + Междустр.интервал:  двойной"/>
    <w:basedOn w:val="affffffff2"/>
    <w:next w:val="affe"/>
    <w:rsid w:val="00C44D52"/>
    <w:pPr>
      <w:spacing w:line="480" w:lineRule="auto"/>
    </w:pPr>
    <w:rPr>
      <w:szCs w:val="20"/>
    </w:rPr>
  </w:style>
  <w:style w:type="paragraph" w:customStyle="1" w:styleId="affffffff4">
    <w:name w:val="Стиль Название объекта"/>
    <w:basedOn w:val="aff3"/>
    <w:rsid w:val="00C44D52"/>
    <w:pPr>
      <w:widowControl/>
      <w:spacing w:before="120" w:after="120" w:line="360" w:lineRule="auto"/>
    </w:pPr>
    <w:rPr>
      <w:caps/>
      <w:sz w:val="16"/>
      <w:szCs w:val="16"/>
    </w:rPr>
  </w:style>
  <w:style w:type="paragraph" w:customStyle="1" w:styleId="affffffff5">
    <w:name w:val="назвние таблицы"/>
    <w:basedOn w:val="aff3"/>
    <w:next w:val="affe"/>
    <w:rsid w:val="00C44D52"/>
    <w:pPr>
      <w:keepNext/>
      <w:widowControl/>
      <w:spacing w:before="240" w:after="60" w:line="360" w:lineRule="auto"/>
    </w:pPr>
    <w:rPr>
      <w:caps/>
      <w:sz w:val="16"/>
      <w:szCs w:val="16"/>
    </w:rPr>
  </w:style>
  <w:style w:type="table" w:styleId="1ffb">
    <w:name w:val="Table Grid 1"/>
    <w:basedOn w:val="a8"/>
    <w:rsid w:val="00C44D52"/>
    <w:pPr>
      <w:spacing w:line="240" w:lineRule="auto"/>
      <w:ind w:left="0" w:firstLine="0"/>
      <w:jc w:val="left"/>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ffc">
    <w:name w:val="Table Simple 1"/>
    <w:basedOn w:val="a8"/>
    <w:rsid w:val="00C44D52"/>
    <w:pPr>
      <w:spacing w:line="240" w:lineRule="auto"/>
      <w:ind w:left="0" w:firstLine="0"/>
      <w:jc w:val="left"/>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c">
    <w:name w:val="3 Подзаголовок главы"/>
    <w:basedOn w:val="3"/>
    <w:link w:val="3d"/>
    <w:rsid w:val="00C44D52"/>
    <w:pPr>
      <w:keepNext w:val="0"/>
      <w:keepLines w:val="0"/>
      <w:numPr>
        <w:ilvl w:val="0"/>
        <w:numId w:val="0"/>
      </w:numPr>
      <w:spacing w:before="120" w:after="0" w:line="360" w:lineRule="auto"/>
      <w:ind w:left="851"/>
      <w:jc w:val="left"/>
      <w:outlineLvl w:val="9"/>
    </w:pPr>
    <w:rPr>
      <w:rFonts w:eastAsia="Times New Roman" w:cs="Times New Roman"/>
      <w:b w:val="0"/>
      <w:i w:val="0"/>
      <w:smallCaps/>
      <w:spacing w:val="5"/>
    </w:rPr>
  </w:style>
  <w:style w:type="character" w:customStyle="1" w:styleId="3d">
    <w:name w:val="3 Подзаголовок главы Знак"/>
    <w:link w:val="3c"/>
    <w:rsid w:val="00C44D52"/>
    <w:rPr>
      <w:rFonts w:ascii="Times New Roman" w:eastAsia="Times New Roman" w:hAnsi="Times New Roman" w:cs="Times New Roman"/>
      <w:bCs/>
      <w:smallCaps/>
      <w:spacing w:val="5"/>
      <w:sz w:val="24"/>
      <w:szCs w:val="24"/>
      <w:lang w:eastAsia="ru-RU"/>
    </w:rPr>
  </w:style>
  <w:style w:type="paragraph" w:customStyle="1" w:styleId="1ffd">
    <w:name w:val="текст1"/>
    <w:basedOn w:val="a6"/>
    <w:rsid w:val="00C44D52"/>
    <w:pPr>
      <w:tabs>
        <w:tab w:val="num" w:pos="1571"/>
      </w:tabs>
      <w:spacing w:before="120" w:after="120" w:line="360" w:lineRule="auto"/>
    </w:pPr>
  </w:style>
  <w:style w:type="paragraph" w:customStyle="1" w:styleId="1ffe">
    <w:name w:val="Текст 1"/>
    <w:basedOn w:val="a6"/>
    <w:link w:val="1fff"/>
    <w:rsid w:val="00C44D52"/>
    <w:pPr>
      <w:spacing w:before="60" w:after="120" w:line="360" w:lineRule="auto"/>
      <w:ind w:left="425" w:firstLine="0"/>
    </w:pPr>
    <w:rPr>
      <w:rFonts w:ascii="Tahoma" w:hAnsi="Tahoma"/>
      <w:sz w:val="18"/>
      <w:szCs w:val="20"/>
    </w:rPr>
  </w:style>
  <w:style w:type="character" w:customStyle="1" w:styleId="1fff">
    <w:name w:val="Текст 1 Знак"/>
    <w:link w:val="1ffe"/>
    <w:rsid w:val="00C44D52"/>
    <w:rPr>
      <w:rFonts w:ascii="Tahoma" w:eastAsia="Times New Roman" w:hAnsi="Tahoma" w:cs="Times New Roman"/>
      <w:sz w:val="18"/>
      <w:szCs w:val="20"/>
      <w:lang w:eastAsia="ru-RU"/>
    </w:rPr>
  </w:style>
  <w:style w:type="paragraph" w:customStyle="1" w:styleId="-3">
    <w:name w:val="-список Знак"/>
    <w:basedOn w:val="a6"/>
    <w:link w:val="-4"/>
    <w:rsid w:val="00C44D52"/>
    <w:pPr>
      <w:tabs>
        <w:tab w:val="num" w:pos="1134"/>
      </w:tabs>
      <w:spacing w:before="120" w:after="120" w:line="312" w:lineRule="auto"/>
      <w:ind w:firstLine="851"/>
    </w:pPr>
    <w:rPr>
      <w:snapToGrid w:val="0"/>
    </w:rPr>
  </w:style>
  <w:style w:type="character" w:customStyle="1" w:styleId="-4">
    <w:name w:val="-список Знак Знак"/>
    <w:link w:val="-3"/>
    <w:rsid w:val="00C44D52"/>
    <w:rPr>
      <w:rFonts w:ascii="Times New Roman" w:eastAsia="Times New Roman" w:hAnsi="Times New Roman" w:cs="Times New Roman"/>
      <w:snapToGrid w:val="0"/>
      <w:sz w:val="24"/>
      <w:szCs w:val="24"/>
      <w:lang w:eastAsia="ru-RU"/>
    </w:rPr>
  </w:style>
  <w:style w:type="paragraph" w:customStyle="1" w:styleId="affffffff6">
    <w:name w:val="Пункт"/>
    <w:basedOn w:val="a6"/>
    <w:next w:val="a6"/>
    <w:link w:val="affffffff7"/>
    <w:rsid w:val="00C44D52"/>
    <w:pPr>
      <w:keepNext/>
      <w:keepLines/>
      <w:spacing w:before="240" w:after="240" w:line="312" w:lineRule="auto"/>
      <w:ind w:firstLine="720"/>
      <w:outlineLvl w:val="2"/>
    </w:pPr>
    <w:rPr>
      <w:b/>
      <w:sz w:val="28"/>
      <w:szCs w:val="20"/>
    </w:rPr>
  </w:style>
  <w:style w:type="character" w:customStyle="1" w:styleId="affffffff7">
    <w:name w:val="Пункт Знак"/>
    <w:link w:val="affffffff6"/>
    <w:rsid w:val="00C44D52"/>
    <w:rPr>
      <w:rFonts w:ascii="Times New Roman" w:eastAsia="Times New Roman" w:hAnsi="Times New Roman" w:cs="Times New Roman"/>
      <w:b/>
      <w:sz w:val="28"/>
      <w:szCs w:val="20"/>
      <w:lang w:eastAsia="ru-RU"/>
    </w:rPr>
  </w:style>
  <w:style w:type="paragraph" w:customStyle="1" w:styleId="TableContents">
    <w:name w:val="Table Contents"/>
    <w:basedOn w:val="affe"/>
    <w:rsid w:val="00C44D52"/>
    <w:pPr>
      <w:widowControl w:val="0"/>
      <w:suppressLineNumbers/>
      <w:tabs>
        <w:tab w:val="num" w:pos="643"/>
      </w:tabs>
      <w:suppressAutoHyphens/>
      <w:spacing w:before="120" w:line="240" w:lineRule="auto"/>
      <w:ind w:firstLine="0"/>
    </w:pPr>
    <w:rPr>
      <w:rFonts w:ascii="Arial" w:eastAsia="Lucida Sans Unicode" w:hAnsi="Arial"/>
      <w:color w:val="000000"/>
    </w:rPr>
  </w:style>
  <w:style w:type="paragraph" w:customStyle="1" w:styleId="WW-BodyText2">
    <w:name w:val="WW-Body Text 2"/>
    <w:basedOn w:val="a6"/>
    <w:rsid w:val="00C44D52"/>
    <w:pPr>
      <w:widowControl w:val="0"/>
      <w:tabs>
        <w:tab w:val="num" w:pos="926"/>
      </w:tabs>
      <w:suppressAutoHyphens/>
      <w:spacing w:before="120" w:after="120" w:line="360" w:lineRule="auto"/>
      <w:ind w:firstLine="0"/>
    </w:pPr>
    <w:rPr>
      <w:rFonts w:eastAsia="Lucida Sans Unicode"/>
      <w:color w:val="000000"/>
    </w:rPr>
  </w:style>
  <w:style w:type="paragraph" w:customStyle="1" w:styleId="affffffff8">
    <w:name w:val="Пункт Знак Знак"/>
    <w:basedOn w:val="affffffff9"/>
    <w:next w:val="a6"/>
    <w:link w:val="affffffffa"/>
    <w:rsid w:val="00C44D52"/>
    <w:pPr>
      <w:spacing w:before="240" w:after="240"/>
      <w:outlineLvl w:val="2"/>
    </w:pPr>
    <w:rPr>
      <w:sz w:val="28"/>
      <w:szCs w:val="24"/>
    </w:rPr>
  </w:style>
  <w:style w:type="paragraph" w:customStyle="1" w:styleId="affffffff9">
    <w:name w:val="ПодразделТ"/>
    <w:basedOn w:val="a6"/>
    <w:next w:val="a6"/>
    <w:rsid w:val="00C44D52"/>
    <w:pPr>
      <w:keepNext/>
      <w:keepLines/>
      <w:spacing w:before="360" w:after="360" w:line="312" w:lineRule="auto"/>
      <w:ind w:firstLine="720"/>
      <w:outlineLvl w:val="1"/>
    </w:pPr>
    <w:rPr>
      <w:b/>
      <w:sz w:val="32"/>
      <w:szCs w:val="20"/>
    </w:rPr>
  </w:style>
  <w:style w:type="character" w:customStyle="1" w:styleId="affffffffa">
    <w:name w:val="Пункт Знак Знак Знак"/>
    <w:link w:val="affffffff8"/>
    <w:rsid w:val="00C44D52"/>
    <w:rPr>
      <w:rFonts w:ascii="Times New Roman" w:eastAsia="Times New Roman" w:hAnsi="Times New Roman" w:cs="Times New Roman"/>
      <w:b/>
      <w:sz w:val="28"/>
      <w:szCs w:val="24"/>
      <w:lang w:eastAsia="ru-RU"/>
    </w:rPr>
  </w:style>
  <w:style w:type="paragraph" w:customStyle="1" w:styleId="affffffffb">
    <w:name w:val="Основной текст док."/>
    <w:basedOn w:val="a6"/>
    <w:rsid w:val="00C44D52"/>
    <w:pPr>
      <w:tabs>
        <w:tab w:val="num" w:pos="1429"/>
      </w:tabs>
      <w:spacing w:before="60" w:after="60" w:line="360" w:lineRule="auto"/>
      <w:ind w:left="1429" w:firstLine="567"/>
    </w:pPr>
    <w:rPr>
      <w:szCs w:val="20"/>
    </w:rPr>
  </w:style>
  <w:style w:type="paragraph" w:customStyle="1" w:styleId="affffffffc">
    <w:name w:val="Переменные"/>
    <w:basedOn w:val="affe"/>
    <w:rsid w:val="00C44D52"/>
    <w:pPr>
      <w:tabs>
        <w:tab w:val="left" w:pos="482"/>
        <w:tab w:val="num" w:pos="1571"/>
      </w:tabs>
      <w:spacing w:before="120" w:line="336" w:lineRule="auto"/>
      <w:ind w:left="482" w:hanging="482"/>
      <w:jc w:val="left"/>
    </w:pPr>
    <w:rPr>
      <w:rFonts w:ascii="NTTimes/Cyrillic" w:hAnsi="NTTimes/Cyrillic"/>
      <w:sz w:val="20"/>
      <w:szCs w:val="20"/>
      <w:lang w:val="en-GB"/>
    </w:rPr>
  </w:style>
  <w:style w:type="character" w:customStyle="1" w:styleId="Absatz-Standardschriftart">
    <w:name w:val="Absatz-Standardschriftart"/>
    <w:rsid w:val="00C44D52"/>
  </w:style>
  <w:style w:type="paragraph" w:styleId="affffffffd">
    <w:name w:val="Bibliography"/>
    <w:basedOn w:val="a6"/>
    <w:next w:val="a6"/>
    <w:uiPriority w:val="37"/>
    <w:unhideWhenUsed/>
    <w:rsid w:val="00C44D52"/>
    <w:pPr>
      <w:spacing w:before="120" w:after="200"/>
      <w:ind w:firstLine="0"/>
    </w:pPr>
    <w:rPr>
      <w:rFonts w:ascii="Calibri" w:eastAsia="Calibri" w:hAnsi="Calibri"/>
      <w:sz w:val="22"/>
      <w:szCs w:val="22"/>
      <w:lang w:eastAsia="en-US"/>
    </w:rPr>
  </w:style>
  <w:style w:type="paragraph" w:customStyle="1" w:styleId="ConsNormal">
    <w:name w:val="ConsNormal"/>
    <w:rsid w:val="00C44D52"/>
    <w:pPr>
      <w:widowControl w:val="0"/>
      <w:autoSpaceDE w:val="0"/>
      <w:autoSpaceDN w:val="0"/>
      <w:adjustRightInd w:val="0"/>
      <w:spacing w:before="120" w:after="120" w:line="360" w:lineRule="auto"/>
      <w:ind w:left="0" w:right="19772" w:firstLine="720"/>
    </w:pPr>
    <w:rPr>
      <w:rFonts w:ascii="Arial" w:eastAsia="Times New Roman" w:hAnsi="Arial" w:cs="Arial"/>
      <w:sz w:val="16"/>
      <w:szCs w:val="16"/>
      <w:lang w:eastAsia="ru-RU"/>
    </w:rPr>
  </w:style>
  <w:style w:type="character" w:customStyle="1" w:styleId="affffffffe">
    <w:name w:val="Текст_Жирный"/>
    <w:rsid w:val="00C44D52"/>
    <w:rPr>
      <w:rFonts w:ascii="Times New Roman" w:hAnsi="Times New Roman"/>
      <w:b/>
    </w:rPr>
  </w:style>
  <w:style w:type="paragraph" w:customStyle="1" w:styleId="116">
    <w:name w:val="Табличный_боковик_правый_11"/>
    <w:link w:val="117"/>
    <w:rsid w:val="00C44D52"/>
    <w:pPr>
      <w:spacing w:before="120" w:after="120" w:line="360" w:lineRule="auto"/>
      <w:ind w:left="0" w:firstLine="0"/>
      <w:jc w:val="right"/>
    </w:pPr>
    <w:rPr>
      <w:rFonts w:ascii="Times New Roman" w:eastAsia="Times New Roman" w:hAnsi="Times New Roman" w:cs="Times New Roman"/>
      <w:szCs w:val="24"/>
      <w:lang w:eastAsia="ru-RU"/>
    </w:rPr>
  </w:style>
  <w:style w:type="character" w:customStyle="1" w:styleId="117">
    <w:name w:val="Табличный_боковик_правый_11 Знак"/>
    <w:link w:val="116"/>
    <w:rsid w:val="00C44D52"/>
    <w:rPr>
      <w:rFonts w:ascii="Times New Roman" w:eastAsia="Times New Roman" w:hAnsi="Times New Roman" w:cs="Times New Roman"/>
      <w:szCs w:val="24"/>
      <w:lang w:eastAsia="ru-RU"/>
    </w:rPr>
  </w:style>
  <w:style w:type="paragraph" w:customStyle="1" w:styleId="180">
    <w:name w:val="Титул_заголовок_18_центр"/>
    <w:rsid w:val="00C44D52"/>
    <w:pPr>
      <w:spacing w:before="120" w:after="120" w:line="360" w:lineRule="auto"/>
      <w:ind w:left="0" w:firstLine="0"/>
      <w:contextualSpacing/>
      <w:jc w:val="center"/>
    </w:pPr>
    <w:rPr>
      <w:rFonts w:ascii="Times New Roman" w:eastAsia="Times New Roman" w:hAnsi="Times New Roman" w:cs="Times New Roman"/>
      <w:sz w:val="36"/>
      <w:szCs w:val="36"/>
      <w:lang w:eastAsia="ru-RU"/>
    </w:rPr>
  </w:style>
  <w:style w:type="paragraph" w:customStyle="1" w:styleId="11130">
    <w:name w:val="Стиль Табличный_таблица_11 + 13 пт"/>
    <w:basedOn w:val="111"/>
    <w:autoRedefine/>
    <w:rsid w:val="00C44D52"/>
    <w:pPr>
      <w:spacing w:before="120" w:after="120" w:line="360" w:lineRule="auto"/>
    </w:pPr>
    <w:rPr>
      <w:sz w:val="26"/>
      <w:szCs w:val="26"/>
    </w:rPr>
  </w:style>
  <w:style w:type="paragraph" w:customStyle="1" w:styleId="11131">
    <w:name w:val="Стиль Табличный_таблица_11 + 13 пт1"/>
    <w:basedOn w:val="111"/>
    <w:autoRedefine/>
    <w:rsid w:val="00C44D52"/>
    <w:pPr>
      <w:spacing w:before="120" w:after="120" w:line="360" w:lineRule="auto"/>
    </w:pPr>
    <w:rPr>
      <w:sz w:val="26"/>
      <w:szCs w:val="26"/>
    </w:rPr>
  </w:style>
  <w:style w:type="paragraph" w:customStyle="1" w:styleId="CM3">
    <w:name w:val="CM3"/>
    <w:basedOn w:val="a6"/>
    <w:next w:val="a6"/>
    <w:rsid w:val="00C44D52"/>
    <w:pPr>
      <w:widowControl w:val="0"/>
      <w:autoSpaceDE w:val="0"/>
      <w:autoSpaceDN w:val="0"/>
      <w:adjustRightInd w:val="0"/>
      <w:spacing w:line="260" w:lineRule="atLeast"/>
      <w:ind w:firstLine="0"/>
      <w:jc w:val="left"/>
    </w:pPr>
  </w:style>
  <w:style w:type="character" w:customStyle="1" w:styleId="iceouttxt50">
    <w:name w:val="iceouttxt50"/>
    <w:rsid w:val="00C44D52"/>
    <w:rPr>
      <w:rFonts w:ascii="Arial" w:hAnsi="Arial" w:cs="Arial" w:hint="default"/>
      <w:color w:val="666666"/>
      <w:sz w:val="17"/>
      <w:szCs w:val="17"/>
    </w:rPr>
  </w:style>
  <w:style w:type="paragraph" w:customStyle="1" w:styleId="afffffffff">
    <w:name w:val="Знак Знак Знак Знак"/>
    <w:basedOn w:val="a6"/>
    <w:rsid w:val="00C44D52"/>
    <w:pPr>
      <w:spacing w:line="240" w:lineRule="auto"/>
      <w:ind w:firstLine="0"/>
      <w:jc w:val="left"/>
    </w:pPr>
    <w:rPr>
      <w:rFonts w:ascii="Verdana" w:hAnsi="Verdana" w:cs="Verdana"/>
      <w:sz w:val="20"/>
      <w:szCs w:val="20"/>
      <w:lang w:val="en-US" w:eastAsia="en-US"/>
    </w:rPr>
  </w:style>
  <w:style w:type="paragraph" w:customStyle="1" w:styleId="ce">
    <w:name w:val="&gt;ceсновной текст док."/>
    <w:basedOn w:val="a6"/>
    <w:rsid w:val="00C44D52"/>
    <w:pPr>
      <w:spacing w:before="60" w:after="60" w:line="240" w:lineRule="auto"/>
      <w:ind w:firstLine="567"/>
    </w:pPr>
    <w:rPr>
      <w:szCs w:val="20"/>
    </w:rPr>
  </w:style>
  <w:style w:type="paragraph" w:customStyle="1" w:styleId="afffffffff0">
    <w:name w:val="Выделение внутри заголовка"/>
    <w:basedOn w:val="a6"/>
    <w:next w:val="a6"/>
    <w:qFormat/>
    <w:rsid w:val="00C44D52"/>
    <w:pPr>
      <w:spacing w:before="240" w:after="120" w:line="360" w:lineRule="auto"/>
    </w:pPr>
    <w:rPr>
      <w:rFonts w:eastAsia="Calibri"/>
      <w:b/>
      <w:szCs w:val="22"/>
      <w:lang w:eastAsia="en-US"/>
    </w:rPr>
  </w:style>
  <w:style w:type="table" w:customStyle="1" w:styleId="124">
    <w:name w:val="Сетка таблицы12"/>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d">
    <w:name w:val="Сетка таблицы21"/>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1">
    <w:name w:val="Знак Знак Знак Знак Знак Знак Знак"/>
    <w:basedOn w:val="a6"/>
    <w:rsid w:val="00C44D52"/>
    <w:pPr>
      <w:spacing w:after="160" w:line="240" w:lineRule="exact"/>
      <w:ind w:firstLine="0"/>
      <w:jc w:val="left"/>
    </w:pPr>
    <w:rPr>
      <w:rFonts w:ascii="Verdana" w:hAnsi="Verdana"/>
      <w:sz w:val="20"/>
      <w:szCs w:val="20"/>
      <w:lang w:val="en-US" w:eastAsia="en-US"/>
    </w:rPr>
  </w:style>
  <w:style w:type="paragraph" w:customStyle="1" w:styleId="1fff0">
    <w:name w:val="Знак Знак Знак Знак Знак Знак Знак1"/>
    <w:basedOn w:val="a6"/>
    <w:rsid w:val="00C44D52"/>
    <w:pPr>
      <w:spacing w:after="160" w:line="240" w:lineRule="exact"/>
      <w:ind w:firstLine="0"/>
      <w:jc w:val="left"/>
    </w:pPr>
    <w:rPr>
      <w:rFonts w:ascii="Verdana" w:hAnsi="Verdana"/>
      <w:sz w:val="20"/>
      <w:szCs w:val="20"/>
      <w:lang w:val="en-US" w:eastAsia="en-US"/>
    </w:rPr>
  </w:style>
  <w:style w:type="paragraph" w:customStyle="1" w:styleId="2f6">
    <w:name w:val="Знак Знак Знак Знак Знак Знак Знак2"/>
    <w:basedOn w:val="a6"/>
    <w:rsid w:val="00C44D52"/>
    <w:pPr>
      <w:spacing w:after="160" w:line="240" w:lineRule="exact"/>
      <w:ind w:firstLine="0"/>
      <w:jc w:val="left"/>
    </w:pPr>
    <w:rPr>
      <w:rFonts w:ascii="Verdana" w:hAnsi="Verdana"/>
      <w:sz w:val="20"/>
      <w:szCs w:val="20"/>
      <w:lang w:val="en-US" w:eastAsia="en-US"/>
    </w:rPr>
  </w:style>
  <w:style w:type="paragraph" w:customStyle="1" w:styleId="3e">
    <w:name w:val="Заголовок 3 мой"/>
    <w:basedOn w:val="3"/>
    <w:rsid w:val="00C44D52"/>
    <w:pPr>
      <w:keepNext w:val="0"/>
      <w:keepLines w:val="0"/>
      <w:numPr>
        <w:ilvl w:val="0"/>
        <w:numId w:val="0"/>
      </w:numPr>
      <w:spacing w:before="120" w:after="0" w:line="360" w:lineRule="auto"/>
      <w:ind w:left="1277"/>
    </w:pPr>
    <w:rPr>
      <w:rFonts w:eastAsia="Times New Roman" w:cs="Times New Roman"/>
      <w:b w:val="0"/>
      <w:bCs w:val="0"/>
      <w:i w:val="0"/>
      <w:spacing w:val="5"/>
      <w:szCs w:val="26"/>
    </w:rPr>
  </w:style>
  <w:style w:type="paragraph" w:customStyle="1" w:styleId="3f">
    <w:name w:val="Знак Знак Знак Знак Знак Знак Знак3"/>
    <w:basedOn w:val="a6"/>
    <w:rsid w:val="00C44D52"/>
    <w:pPr>
      <w:spacing w:after="160" w:line="240" w:lineRule="exact"/>
      <w:ind w:firstLine="0"/>
      <w:jc w:val="left"/>
    </w:pPr>
    <w:rPr>
      <w:rFonts w:ascii="Verdana" w:hAnsi="Verdana"/>
      <w:sz w:val="20"/>
      <w:szCs w:val="20"/>
      <w:lang w:val="en-US" w:eastAsia="en-US"/>
    </w:rPr>
  </w:style>
  <w:style w:type="paragraph" w:customStyle="1" w:styleId="43">
    <w:name w:val="Знак Знак Знак Знак Знак Знак Знак4"/>
    <w:basedOn w:val="a6"/>
    <w:rsid w:val="00C44D52"/>
    <w:pPr>
      <w:spacing w:after="160" w:line="240" w:lineRule="exact"/>
      <w:ind w:firstLine="0"/>
      <w:jc w:val="left"/>
    </w:pPr>
    <w:rPr>
      <w:rFonts w:ascii="Verdana" w:hAnsi="Verdana"/>
      <w:sz w:val="20"/>
      <w:szCs w:val="20"/>
      <w:lang w:val="en-US" w:eastAsia="en-US"/>
    </w:rPr>
  </w:style>
  <w:style w:type="paragraph" w:customStyle="1" w:styleId="55">
    <w:name w:val="Знак Знак Знак Знак Знак Знак Знак5"/>
    <w:basedOn w:val="a6"/>
    <w:rsid w:val="00C44D52"/>
    <w:pPr>
      <w:spacing w:after="160" w:line="240" w:lineRule="exact"/>
      <w:ind w:firstLine="0"/>
      <w:jc w:val="left"/>
    </w:pPr>
    <w:rPr>
      <w:rFonts w:ascii="Verdana" w:hAnsi="Verdana"/>
      <w:sz w:val="20"/>
      <w:szCs w:val="20"/>
      <w:lang w:val="en-US" w:eastAsia="en-US"/>
    </w:rPr>
  </w:style>
  <w:style w:type="table" w:customStyle="1" w:styleId="311">
    <w:name w:val="Сетка таблицы31"/>
    <w:basedOn w:val="a8"/>
    <w:next w:val="afffb"/>
    <w:uiPriority w:val="59"/>
    <w:rsid w:val="00C44D52"/>
    <w:pPr>
      <w:spacing w:line="240" w:lineRule="auto"/>
      <w:ind w:left="0" w:firstLine="0"/>
      <w:jc w:val="left"/>
    </w:pPr>
    <w:rPr>
      <w:rFonts w:ascii="Arial" w:eastAsia="Times New Roman" w:hAnsi="Arial" w:cs="Times New Roman"/>
      <w:sz w:val="24"/>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numbering" w:customStyle="1" w:styleId="150">
    <w:name w:val="Нет списка15"/>
    <w:next w:val="a9"/>
    <w:semiHidden/>
    <w:unhideWhenUsed/>
    <w:rsid w:val="00C44D52"/>
  </w:style>
  <w:style w:type="paragraph" w:styleId="afffffffff2">
    <w:name w:val="Normal Indent"/>
    <w:basedOn w:val="a6"/>
    <w:link w:val="afffffffff3"/>
    <w:uiPriority w:val="99"/>
    <w:rsid w:val="00C44D52"/>
    <w:pPr>
      <w:overflowPunct w:val="0"/>
      <w:autoSpaceDE w:val="0"/>
      <w:autoSpaceDN w:val="0"/>
      <w:adjustRightInd w:val="0"/>
      <w:spacing w:before="60" w:line="240" w:lineRule="auto"/>
      <w:ind w:left="113"/>
      <w:jc w:val="left"/>
    </w:pPr>
    <w:rPr>
      <w:szCs w:val="20"/>
    </w:rPr>
  </w:style>
  <w:style w:type="character" w:customStyle="1" w:styleId="afffffffff3">
    <w:name w:val="Обычный отступ Знак"/>
    <w:link w:val="afffffffff2"/>
    <w:uiPriority w:val="99"/>
    <w:rsid w:val="00C44D52"/>
    <w:rPr>
      <w:rFonts w:ascii="Times New Roman" w:eastAsia="Times New Roman" w:hAnsi="Times New Roman" w:cs="Times New Roman"/>
      <w:sz w:val="24"/>
      <w:szCs w:val="20"/>
      <w:lang w:eastAsia="ru-RU"/>
    </w:rPr>
  </w:style>
  <w:style w:type="table" w:customStyle="1" w:styleId="44">
    <w:name w:val="Сетка таблицы4"/>
    <w:basedOn w:val="a8"/>
    <w:next w:val="afffb"/>
    <w:rsid w:val="00C44D52"/>
    <w:pPr>
      <w:spacing w:line="240" w:lineRule="auto"/>
      <w:ind w:left="0" w:firstLine="0"/>
      <w:jc w:val="left"/>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0">
    <w:name w:val="Нет списка24"/>
    <w:next w:val="a9"/>
    <w:uiPriority w:val="99"/>
    <w:semiHidden/>
    <w:unhideWhenUsed/>
    <w:rsid w:val="00C44D52"/>
  </w:style>
  <w:style w:type="table" w:customStyle="1" w:styleId="76">
    <w:name w:val="Сетка таблицы7"/>
    <w:basedOn w:val="a8"/>
    <w:next w:val="afffb"/>
    <w:uiPriority w:val="3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9"/>
    <w:uiPriority w:val="99"/>
    <w:semiHidden/>
    <w:unhideWhenUsed/>
    <w:rsid w:val="00C44D52"/>
  </w:style>
  <w:style w:type="table" w:customStyle="1" w:styleId="83">
    <w:name w:val="Сетка таблицы8"/>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0">
    <w:name w:val="Нет списка41"/>
    <w:next w:val="a9"/>
    <w:uiPriority w:val="99"/>
    <w:semiHidden/>
    <w:unhideWhenUsed/>
    <w:rsid w:val="00C44D52"/>
  </w:style>
  <w:style w:type="table" w:customStyle="1" w:styleId="94">
    <w:name w:val="Сетка таблицы9"/>
    <w:basedOn w:val="a8"/>
    <w:next w:val="afffb"/>
    <w:uiPriority w:val="99"/>
    <w:rsid w:val="00C44D52"/>
    <w:pPr>
      <w:spacing w:line="240" w:lineRule="auto"/>
      <w:ind w:left="0" w:firstLine="0"/>
      <w:jc w:val="left"/>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fff1">
    <w:name w:val="Текст таблицы 1"/>
    <w:basedOn w:val="a6"/>
    <w:autoRedefine/>
    <w:qFormat/>
    <w:rsid w:val="00C44D52"/>
    <w:pPr>
      <w:keepNext/>
      <w:spacing w:line="240" w:lineRule="auto"/>
      <w:ind w:left="-37" w:firstLine="0"/>
      <w:jc w:val="center"/>
    </w:pPr>
    <w:rPr>
      <w:rFonts w:ascii="ISOCPEUR" w:hAnsi="ISOCPEUR"/>
      <w:i/>
      <w:sz w:val="22"/>
      <w:szCs w:val="20"/>
    </w:rPr>
  </w:style>
  <w:style w:type="paragraph" w:customStyle="1" w:styleId="afffffffff4">
    <w:name w:val="Название таблиц"/>
    <w:basedOn w:val="affe"/>
    <w:rsid w:val="00C44D52"/>
    <w:pPr>
      <w:keepNext/>
      <w:spacing w:before="240" w:line="240" w:lineRule="auto"/>
      <w:ind w:left="142" w:right="83" w:firstLine="720"/>
    </w:pPr>
    <w:rPr>
      <w:rFonts w:ascii="ISOCPEUR" w:hAnsi="ISOCPEUR"/>
      <w:b/>
      <w:i/>
      <w:noProof/>
    </w:rPr>
  </w:style>
  <w:style w:type="paragraph" w:customStyle="1" w:styleId="90CD937CCE0C4344A43FA2B798EC2665">
    <w:name w:val="90CD937CCE0C4344A43FA2B798EC2665"/>
    <w:rsid w:val="00C44D52"/>
    <w:pPr>
      <w:spacing w:before="120" w:after="200"/>
      <w:ind w:left="0" w:firstLine="0"/>
    </w:pPr>
    <w:rPr>
      <w:rFonts w:ascii="Calibri" w:eastAsia="Times New Roman" w:hAnsi="Calibri" w:cs="Times New Roman"/>
      <w:lang w:eastAsia="ru-RU"/>
    </w:rPr>
  </w:style>
  <w:style w:type="paragraph" w:styleId="2f7">
    <w:name w:val="Quote"/>
    <w:basedOn w:val="a6"/>
    <w:next w:val="a6"/>
    <w:link w:val="2f8"/>
    <w:uiPriority w:val="29"/>
    <w:qFormat/>
    <w:rsid w:val="00C44D52"/>
    <w:pPr>
      <w:spacing w:before="120" w:after="120" w:line="360" w:lineRule="auto"/>
      <w:ind w:firstLine="0"/>
    </w:pPr>
    <w:rPr>
      <w:i/>
      <w:iCs/>
    </w:rPr>
  </w:style>
  <w:style w:type="character" w:customStyle="1" w:styleId="2f8">
    <w:name w:val="Цитата 2 Знак"/>
    <w:basedOn w:val="a7"/>
    <w:link w:val="2f7"/>
    <w:uiPriority w:val="29"/>
    <w:rsid w:val="00C44D52"/>
    <w:rPr>
      <w:rFonts w:ascii="Times New Roman" w:eastAsia="Times New Roman" w:hAnsi="Times New Roman" w:cs="Times New Roman"/>
      <w:i/>
      <w:iCs/>
      <w:sz w:val="24"/>
      <w:szCs w:val="24"/>
      <w:lang w:eastAsia="ru-RU"/>
    </w:rPr>
  </w:style>
  <w:style w:type="character" w:styleId="afffffffff5">
    <w:name w:val="Subtle Reference"/>
    <w:uiPriority w:val="31"/>
    <w:qFormat/>
    <w:rsid w:val="00C44D52"/>
    <w:rPr>
      <w:b/>
      <w:bCs/>
    </w:rPr>
  </w:style>
  <w:style w:type="character" w:styleId="afffffffff6">
    <w:name w:val="Intense Reference"/>
    <w:uiPriority w:val="32"/>
    <w:qFormat/>
    <w:rsid w:val="00C44D52"/>
    <w:rPr>
      <w:b/>
      <w:bCs/>
      <w:smallCaps/>
      <w:spacing w:val="5"/>
      <w:sz w:val="22"/>
      <w:szCs w:val="22"/>
      <w:u w:val="single"/>
    </w:rPr>
  </w:style>
  <w:style w:type="character" w:styleId="afffffffff7">
    <w:name w:val="endnote reference"/>
    <w:uiPriority w:val="99"/>
    <w:semiHidden/>
    <w:unhideWhenUsed/>
    <w:rsid w:val="00C44D52"/>
    <w:rPr>
      <w:vertAlign w:val="superscript"/>
    </w:rPr>
  </w:style>
  <w:style w:type="numbering" w:customStyle="1" w:styleId="510">
    <w:name w:val="Нет списка51"/>
    <w:next w:val="a9"/>
    <w:uiPriority w:val="99"/>
    <w:semiHidden/>
    <w:unhideWhenUsed/>
    <w:rsid w:val="00C44D52"/>
  </w:style>
  <w:style w:type="table" w:customStyle="1" w:styleId="101">
    <w:name w:val="Сетка таблицы10"/>
    <w:basedOn w:val="a8"/>
    <w:next w:val="afffb"/>
    <w:rsid w:val="00C44D52"/>
    <w:pPr>
      <w:spacing w:line="240" w:lineRule="auto"/>
      <w:ind w:left="0" w:firstLine="0"/>
      <w:jc w:val="left"/>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8">
    <w:name w:val="Подзаголовок для информации об изменениях"/>
    <w:basedOn w:val="a6"/>
    <w:next w:val="a6"/>
    <w:uiPriority w:val="99"/>
    <w:rsid w:val="00C44D52"/>
    <w:pPr>
      <w:widowControl w:val="0"/>
      <w:autoSpaceDE w:val="0"/>
      <w:autoSpaceDN w:val="0"/>
      <w:adjustRightInd w:val="0"/>
      <w:spacing w:line="240" w:lineRule="auto"/>
      <w:ind w:firstLine="720"/>
    </w:pPr>
    <w:rPr>
      <w:rFonts w:ascii="Arial" w:hAnsi="Arial" w:cs="Arial"/>
      <w:b/>
      <w:bCs/>
      <w:color w:val="353842"/>
      <w:sz w:val="20"/>
      <w:szCs w:val="20"/>
    </w:rPr>
  </w:style>
  <w:style w:type="paragraph" w:customStyle="1" w:styleId="313">
    <w:name w:val="Заголовок 31"/>
    <w:basedOn w:val="a6"/>
    <w:next w:val="a6"/>
    <w:rsid w:val="00C44D52"/>
    <w:pPr>
      <w:keepNext/>
      <w:widowControl w:val="0"/>
      <w:snapToGrid w:val="0"/>
      <w:spacing w:line="240" w:lineRule="auto"/>
      <w:ind w:firstLine="0"/>
    </w:pPr>
    <w:rPr>
      <w:szCs w:val="20"/>
    </w:rPr>
  </w:style>
  <w:style w:type="character" w:customStyle="1" w:styleId="3f0">
    <w:name w:val="Заголовок №3_"/>
    <w:rsid w:val="00C44D52"/>
    <w:rPr>
      <w:rFonts w:ascii="Lucida Sans Unicode" w:eastAsia="Lucida Sans Unicode" w:hAnsi="Lucida Sans Unicode" w:cs="Lucida Sans Unicode"/>
      <w:b/>
      <w:bCs/>
      <w:i w:val="0"/>
      <w:iCs w:val="0"/>
      <w:smallCaps w:val="0"/>
      <w:strike w:val="0"/>
      <w:spacing w:val="-10"/>
      <w:sz w:val="17"/>
      <w:szCs w:val="17"/>
      <w:u w:val="none"/>
    </w:rPr>
  </w:style>
  <w:style w:type="character" w:customStyle="1" w:styleId="3f1">
    <w:name w:val="Заголовок №3"/>
    <w:rsid w:val="00C44D52"/>
    <w:rPr>
      <w:rFonts w:ascii="Lucida Sans Unicode" w:eastAsia="Lucida Sans Unicode" w:hAnsi="Lucida Sans Unicode" w:cs="Lucida Sans Unicode"/>
      <w:b/>
      <w:bCs/>
      <w:i w:val="0"/>
      <w:iCs w:val="0"/>
      <w:smallCaps w:val="0"/>
      <w:strike w:val="0"/>
      <w:color w:val="000000"/>
      <w:spacing w:val="-10"/>
      <w:w w:val="100"/>
      <w:position w:val="0"/>
      <w:sz w:val="17"/>
      <w:szCs w:val="17"/>
      <w:u w:val="none"/>
      <w:lang w:val="ru-RU"/>
    </w:rPr>
  </w:style>
  <w:style w:type="character" w:customStyle="1" w:styleId="Gulim7pt0pt">
    <w:name w:val="Основной текст + Gulim;7 pt;Интервал 0 pt"/>
    <w:rsid w:val="00C44D52"/>
    <w:rPr>
      <w:rFonts w:ascii="Gulim" w:eastAsia="Gulim" w:hAnsi="Gulim" w:cs="Gulim"/>
      <w:b w:val="0"/>
      <w:bCs w:val="0"/>
      <w:i w:val="0"/>
      <w:iCs w:val="0"/>
      <w:smallCaps w:val="0"/>
      <w:strike w:val="0"/>
      <w:color w:val="000000"/>
      <w:spacing w:val="-10"/>
      <w:w w:val="100"/>
      <w:position w:val="0"/>
      <w:sz w:val="14"/>
      <w:szCs w:val="14"/>
      <w:u w:val="none"/>
      <w:lang w:val="ru-RU"/>
    </w:rPr>
  </w:style>
  <w:style w:type="character" w:customStyle="1" w:styleId="LucidaSansUnicode55pt">
    <w:name w:val="Основной текст + Lucida Sans Unicode;5;5 pt"/>
    <w:rsid w:val="00C44D52"/>
    <w:rPr>
      <w:rFonts w:ascii="Lucida Sans Unicode" w:eastAsia="Lucida Sans Unicode" w:hAnsi="Lucida Sans Unicode" w:cs="Lucida Sans Unicode"/>
      <w:b w:val="0"/>
      <w:bCs w:val="0"/>
      <w:i w:val="0"/>
      <w:iCs w:val="0"/>
      <w:smallCaps w:val="0"/>
      <w:strike w:val="0"/>
      <w:color w:val="000000"/>
      <w:spacing w:val="0"/>
      <w:w w:val="100"/>
      <w:position w:val="0"/>
      <w:sz w:val="11"/>
      <w:szCs w:val="11"/>
      <w:u w:val="none"/>
      <w:lang w:val="ru-RU"/>
    </w:rPr>
  </w:style>
  <w:style w:type="character" w:customStyle="1" w:styleId="Gulim10pt-1pt">
    <w:name w:val="Основной текст + Gulim;10 pt;Интервал -1 pt"/>
    <w:rsid w:val="00C44D52"/>
    <w:rPr>
      <w:rFonts w:ascii="Gulim" w:eastAsia="Gulim" w:hAnsi="Gulim" w:cs="Gulim"/>
      <w:b w:val="0"/>
      <w:bCs w:val="0"/>
      <w:i w:val="0"/>
      <w:iCs w:val="0"/>
      <w:smallCaps w:val="0"/>
      <w:strike w:val="0"/>
      <w:color w:val="000000"/>
      <w:spacing w:val="-20"/>
      <w:w w:val="100"/>
      <w:position w:val="0"/>
      <w:sz w:val="20"/>
      <w:szCs w:val="20"/>
      <w:u w:val="none"/>
    </w:rPr>
  </w:style>
  <w:style w:type="character" w:customStyle="1" w:styleId="2f9">
    <w:name w:val="Заголовок №2_"/>
    <w:rsid w:val="00C44D52"/>
    <w:rPr>
      <w:rFonts w:ascii="Times New Roman" w:eastAsia="Times New Roman" w:hAnsi="Times New Roman" w:cs="Times New Roman"/>
      <w:b/>
      <w:bCs/>
      <w:i w:val="0"/>
      <w:iCs w:val="0"/>
      <w:smallCaps w:val="0"/>
      <w:strike w:val="0"/>
      <w:sz w:val="19"/>
      <w:szCs w:val="19"/>
      <w:u w:val="none"/>
    </w:rPr>
  </w:style>
  <w:style w:type="character" w:customStyle="1" w:styleId="2fa">
    <w:name w:val="Заголовок №2"/>
    <w:rsid w:val="00C44D52"/>
    <w:rPr>
      <w:rFonts w:ascii="Times New Roman" w:eastAsia="Times New Roman" w:hAnsi="Times New Roman" w:cs="Times New Roman"/>
      <w:b/>
      <w:bCs/>
      <w:i w:val="0"/>
      <w:iCs w:val="0"/>
      <w:smallCaps w:val="0"/>
      <w:strike w:val="0"/>
      <w:color w:val="000000"/>
      <w:spacing w:val="0"/>
      <w:w w:val="100"/>
      <w:position w:val="0"/>
      <w:sz w:val="19"/>
      <w:szCs w:val="19"/>
      <w:u w:val="none"/>
      <w:lang w:val="ru-RU"/>
    </w:rPr>
  </w:style>
  <w:style w:type="character" w:customStyle="1" w:styleId="LucidaSansUnicode15pt50">
    <w:name w:val="Основной текст + Lucida Sans Unicode;15 pt;Курсив;Масштаб 50%"/>
    <w:rsid w:val="00C44D52"/>
    <w:rPr>
      <w:rFonts w:ascii="Lucida Sans Unicode" w:eastAsia="Lucida Sans Unicode" w:hAnsi="Lucida Sans Unicode" w:cs="Lucida Sans Unicode"/>
      <w:b w:val="0"/>
      <w:bCs w:val="0"/>
      <w:i/>
      <w:iCs/>
      <w:smallCaps w:val="0"/>
      <w:strike w:val="0"/>
      <w:color w:val="000000"/>
      <w:spacing w:val="0"/>
      <w:w w:val="50"/>
      <w:position w:val="0"/>
      <w:sz w:val="30"/>
      <w:szCs w:val="30"/>
      <w:u w:val="none"/>
      <w:shd w:val="clear" w:color="auto" w:fill="FFFFFF"/>
    </w:rPr>
  </w:style>
  <w:style w:type="character" w:customStyle="1" w:styleId="LucidaSansUnicode65pt0pt">
    <w:name w:val="Основной текст + Lucida Sans Unicode;6;5 pt;Интервал 0 pt"/>
    <w:rsid w:val="00C44D52"/>
    <w:rPr>
      <w:rFonts w:ascii="Lucida Sans Unicode" w:eastAsia="Lucida Sans Unicode" w:hAnsi="Lucida Sans Unicode" w:cs="Lucida Sans Unicode"/>
      <w:b w:val="0"/>
      <w:bCs w:val="0"/>
      <w:i w:val="0"/>
      <w:iCs w:val="0"/>
      <w:smallCaps w:val="0"/>
      <w:strike w:val="0"/>
      <w:color w:val="000000"/>
      <w:spacing w:val="-10"/>
      <w:w w:val="100"/>
      <w:position w:val="0"/>
      <w:sz w:val="13"/>
      <w:szCs w:val="13"/>
      <w:u w:val="none"/>
      <w:shd w:val="clear" w:color="auto" w:fill="FFFFFF"/>
      <w:lang w:val="ru-RU"/>
    </w:rPr>
  </w:style>
  <w:style w:type="character" w:customStyle="1" w:styleId="LucidaSansUnicode65pt0pt0">
    <w:name w:val="Основной текст + Lucida Sans Unicode;6;5 pt;Малые прописные;Интервал 0 pt"/>
    <w:rsid w:val="00C44D52"/>
    <w:rPr>
      <w:rFonts w:ascii="Lucida Sans Unicode" w:eastAsia="Lucida Sans Unicode" w:hAnsi="Lucida Sans Unicode" w:cs="Lucida Sans Unicode"/>
      <w:b w:val="0"/>
      <w:bCs w:val="0"/>
      <w:i w:val="0"/>
      <w:iCs w:val="0"/>
      <w:smallCaps/>
      <w:strike w:val="0"/>
      <w:color w:val="000000"/>
      <w:spacing w:val="-10"/>
      <w:w w:val="100"/>
      <w:position w:val="0"/>
      <w:sz w:val="13"/>
      <w:szCs w:val="13"/>
      <w:u w:val="none"/>
      <w:shd w:val="clear" w:color="auto" w:fill="FFFFFF"/>
      <w:lang w:val="ru-RU"/>
    </w:rPr>
  </w:style>
  <w:style w:type="character" w:customStyle="1" w:styleId="LucidaSansUnicode85pt0pt">
    <w:name w:val="Основной текст + Lucida Sans Unicode;8;5 pt;Полужирный;Интервал 0 pt"/>
    <w:rsid w:val="00C44D52"/>
    <w:rPr>
      <w:rFonts w:ascii="Lucida Sans Unicode" w:eastAsia="Lucida Sans Unicode" w:hAnsi="Lucida Sans Unicode" w:cs="Lucida Sans Unicode"/>
      <w:b/>
      <w:bCs/>
      <w:i w:val="0"/>
      <w:iCs w:val="0"/>
      <w:smallCaps w:val="0"/>
      <w:strike w:val="0"/>
      <w:color w:val="000000"/>
      <w:spacing w:val="-10"/>
      <w:w w:val="100"/>
      <w:position w:val="0"/>
      <w:sz w:val="17"/>
      <w:szCs w:val="17"/>
      <w:u w:val="none"/>
      <w:shd w:val="clear" w:color="auto" w:fill="FFFFFF"/>
    </w:rPr>
  </w:style>
  <w:style w:type="character" w:customStyle="1" w:styleId="LucidaSansUnicode75pt0pt">
    <w:name w:val="Основной текст + Lucida Sans Unicode;7;5 pt;Полужирный;Интервал 0 pt"/>
    <w:rsid w:val="00C44D52"/>
    <w:rPr>
      <w:rFonts w:ascii="Lucida Sans Unicode" w:eastAsia="Lucida Sans Unicode" w:hAnsi="Lucida Sans Unicode" w:cs="Lucida Sans Unicode"/>
      <w:b/>
      <w:bCs/>
      <w:i w:val="0"/>
      <w:iCs w:val="0"/>
      <w:smallCaps w:val="0"/>
      <w:strike w:val="0"/>
      <w:color w:val="000000"/>
      <w:spacing w:val="-10"/>
      <w:w w:val="100"/>
      <w:position w:val="0"/>
      <w:sz w:val="15"/>
      <w:szCs w:val="15"/>
      <w:u w:val="none"/>
      <w:shd w:val="clear" w:color="auto" w:fill="FFFFFF"/>
      <w:lang w:val="ru-RU"/>
    </w:rPr>
  </w:style>
  <w:style w:type="character" w:customStyle="1" w:styleId="LucidaSansUnicode75pt0pt0">
    <w:name w:val="Основной текст + Lucida Sans Unicode;7;5 pt;Курсив;Интервал 0 pt"/>
    <w:rsid w:val="00C44D52"/>
    <w:rPr>
      <w:rFonts w:ascii="Lucida Sans Unicode" w:eastAsia="Lucida Sans Unicode" w:hAnsi="Lucida Sans Unicode" w:cs="Lucida Sans Unicode"/>
      <w:b w:val="0"/>
      <w:bCs w:val="0"/>
      <w:i/>
      <w:iCs/>
      <w:smallCaps w:val="0"/>
      <w:strike w:val="0"/>
      <w:color w:val="000000"/>
      <w:spacing w:val="-10"/>
      <w:w w:val="100"/>
      <w:position w:val="0"/>
      <w:sz w:val="15"/>
      <w:szCs w:val="15"/>
      <w:u w:val="none"/>
      <w:shd w:val="clear" w:color="auto" w:fill="FFFFFF"/>
      <w:lang w:val="ru-RU"/>
    </w:rPr>
  </w:style>
  <w:style w:type="table" w:customStyle="1" w:styleId="132">
    <w:name w:val="Сетка таблицы13"/>
    <w:basedOn w:val="a8"/>
    <w:next w:val="afffb"/>
    <w:rsid w:val="00C44D52"/>
    <w:pPr>
      <w:spacing w:line="240" w:lineRule="auto"/>
      <w:ind w:left="0" w:firstLine="0"/>
      <w:jc w:val="left"/>
    </w:pPr>
    <w:rPr>
      <w:rFonts w:ascii="Arial" w:eastAsia="Times New Roman" w:hAnsi="Arial" w:cs="Times New Roman"/>
      <w:sz w:val="24"/>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table" w:customStyle="1" w:styleId="118">
    <w:name w:val="Сетка таблицы 11"/>
    <w:basedOn w:val="a8"/>
    <w:next w:val="1ffb"/>
    <w:rsid w:val="00C44D52"/>
    <w:pPr>
      <w:spacing w:line="240" w:lineRule="auto"/>
      <w:ind w:left="0" w:firstLine="0"/>
      <w:jc w:val="left"/>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9">
    <w:name w:val="Простая таблица 11"/>
    <w:basedOn w:val="a8"/>
    <w:next w:val="1ffc"/>
    <w:rsid w:val="00C44D52"/>
    <w:pPr>
      <w:spacing w:line="240" w:lineRule="auto"/>
      <w:ind w:left="0" w:firstLine="0"/>
      <w:jc w:val="left"/>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42">
    <w:name w:val="Сетка таблицы14"/>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8"/>
    <w:next w:val="afffb"/>
    <w:uiPriority w:val="59"/>
    <w:rsid w:val="00C44D52"/>
    <w:pPr>
      <w:spacing w:line="240" w:lineRule="auto"/>
      <w:ind w:left="0" w:firstLine="0"/>
      <w:jc w:val="left"/>
    </w:pPr>
    <w:rPr>
      <w:rFonts w:ascii="Arial" w:eastAsia="Times New Roman" w:hAnsi="Arial" w:cs="Times New Roman"/>
      <w:sz w:val="24"/>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numbering" w:customStyle="1" w:styleId="160">
    <w:name w:val="Нет списка16"/>
    <w:next w:val="a9"/>
    <w:semiHidden/>
    <w:unhideWhenUsed/>
    <w:rsid w:val="00C44D52"/>
  </w:style>
  <w:style w:type="table" w:customStyle="1" w:styleId="411">
    <w:name w:val="Сетка таблицы41"/>
    <w:basedOn w:val="a8"/>
    <w:next w:val="afffb"/>
    <w:rsid w:val="00C44D52"/>
    <w:pPr>
      <w:spacing w:line="240" w:lineRule="auto"/>
      <w:ind w:left="0" w:firstLine="0"/>
      <w:jc w:val="left"/>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0">
    <w:name w:val="Нет списка25"/>
    <w:next w:val="a9"/>
    <w:uiPriority w:val="99"/>
    <w:semiHidden/>
    <w:unhideWhenUsed/>
    <w:rsid w:val="00C44D52"/>
  </w:style>
  <w:style w:type="table" w:customStyle="1" w:styleId="711">
    <w:name w:val="Сетка таблицы71"/>
    <w:basedOn w:val="a8"/>
    <w:next w:val="afffb"/>
    <w:uiPriority w:val="3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9"/>
    <w:uiPriority w:val="99"/>
    <w:semiHidden/>
    <w:unhideWhenUsed/>
    <w:rsid w:val="00C44D52"/>
  </w:style>
  <w:style w:type="table" w:customStyle="1" w:styleId="811">
    <w:name w:val="Сетка таблицы81"/>
    <w:basedOn w:val="a8"/>
    <w:next w:val="afffb"/>
    <w:uiPriority w:val="59"/>
    <w:rsid w:val="00C44D52"/>
    <w:pPr>
      <w:spacing w:line="240" w:lineRule="auto"/>
      <w:ind w:left="0" w:firstLine="0"/>
      <w:jc w:val="left"/>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0">
    <w:name w:val="Нет списка42"/>
    <w:next w:val="a9"/>
    <w:uiPriority w:val="99"/>
    <w:semiHidden/>
    <w:unhideWhenUsed/>
    <w:rsid w:val="00C44D52"/>
  </w:style>
  <w:style w:type="table" w:customStyle="1" w:styleId="911">
    <w:name w:val="Сетка таблицы91"/>
    <w:basedOn w:val="a8"/>
    <w:next w:val="afffb"/>
    <w:uiPriority w:val="99"/>
    <w:rsid w:val="00C44D52"/>
    <w:pPr>
      <w:spacing w:line="240" w:lineRule="auto"/>
      <w:ind w:left="0" w:firstLine="0"/>
      <w:jc w:val="left"/>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0">
    <w:name w:val="Нет списка52"/>
    <w:next w:val="a9"/>
    <w:uiPriority w:val="99"/>
    <w:semiHidden/>
    <w:unhideWhenUsed/>
    <w:rsid w:val="00C44D52"/>
  </w:style>
  <w:style w:type="table" w:customStyle="1" w:styleId="1010">
    <w:name w:val="Сетка таблицы101"/>
    <w:basedOn w:val="a8"/>
    <w:next w:val="afffb"/>
    <w:rsid w:val="00C44D52"/>
    <w:pPr>
      <w:spacing w:line="240" w:lineRule="auto"/>
      <w:ind w:left="0" w:firstLine="0"/>
      <w:jc w:val="left"/>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5">
    <w:name w:val="Основной текст4"/>
    <w:basedOn w:val="a6"/>
    <w:rsid w:val="00C44D52"/>
    <w:pPr>
      <w:widowControl w:val="0"/>
      <w:shd w:val="clear" w:color="auto" w:fill="FFFFFF"/>
      <w:spacing w:line="439" w:lineRule="exact"/>
      <w:ind w:hanging="1040"/>
      <w:jc w:val="left"/>
    </w:pPr>
    <w:rPr>
      <w:rFonts w:asciiTheme="minorHAnsi" w:eastAsiaTheme="minorEastAsia" w:hAnsiTheme="minorHAnsi" w:cstheme="minorBidi"/>
      <w:sz w:val="22"/>
      <w:szCs w:val="22"/>
    </w:rPr>
  </w:style>
  <w:style w:type="table" w:customStyle="1" w:styleId="151">
    <w:name w:val="Сетка таблицы15"/>
    <w:basedOn w:val="a8"/>
    <w:next w:val="afffb"/>
    <w:uiPriority w:val="39"/>
    <w:rsid w:val="00C44D52"/>
    <w:pPr>
      <w:widowControl w:val="0"/>
      <w:spacing w:line="240" w:lineRule="auto"/>
      <w:ind w:left="0" w:firstLine="0"/>
      <w:jc w:val="left"/>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b">
    <w:name w:val="Обычный2"/>
    <w:rsid w:val="0003054B"/>
    <w:pPr>
      <w:snapToGrid w:val="0"/>
      <w:spacing w:line="240" w:lineRule="auto"/>
      <w:ind w:left="0" w:firstLine="0"/>
      <w:jc w:val="left"/>
    </w:pPr>
    <w:rPr>
      <w:rFonts w:ascii="Times New Roman" w:eastAsia="Times New Roman" w:hAnsi="Times New Roman" w:cs="Times New Roman"/>
      <w:sz w:val="20"/>
      <w:szCs w:val="20"/>
      <w:lang w:eastAsia="ru-RU"/>
    </w:rPr>
  </w:style>
  <w:style w:type="paragraph" w:customStyle="1" w:styleId="Style17">
    <w:name w:val="Style17"/>
    <w:basedOn w:val="a6"/>
    <w:uiPriority w:val="99"/>
    <w:rsid w:val="0003054B"/>
    <w:pPr>
      <w:widowControl w:val="0"/>
      <w:autoSpaceDE w:val="0"/>
      <w:autoSpaceDN w:val="0"/>
      <w:adjustRightInd w:val="0"/>
      <w:spacing w:line="240" w:lineRule="auto"/>
      <w:ind w:firstLine="0"/>
      <w:jc w:val="center"/>
    </w:pPr>
  </w:style>
  <w:style w:type="character" w:customStyle="1" w:styleId="FontStyle33">
    <w:name w:val="Font Style33"/>
    <w:uiPriority w:val="99"/>
    <w:rsid w:val="0003054B"/>
    <w:rPr>
      <w:rFonts w:ascii="Times New Roman" w:hAnsi="Times New Roman" w:cs="Times New Roman" w:hint="default"/>
      <w:i/>
      <w:iCs/>
      <w:sz w:val="18"/>
      <w:szCs w:val="18"/>
    </w:rPr>
  </w:style>
  <w:style w:type="paragraph" w:customStyle="1" w:styleId="afffffffff9">
    <w:name w:val="_Обычный"/>
    <w:basedOn w:val="a6"/>
    <w:link w:val="afffffffffa"/>
    <w:qFormat/>
    <w:rsid w:val="00CA2FE5"/>
    <w:rPr>
      <w:rFonts w:ascii="Calibri" w:eastAsia="Calibri" w:hAnsi="Calibri" w:cs="Calibri"/>
      <w:sz w:val="26"/>
      <w:szCs w:val="26"/>
      <w:lang w:eastAsia="en-US"/>
    </w:rPr>
  </w:style>
  <w:style w:type="character" w:customStyle="1" w:styleId="afffffffffa">
    <w:name w:val="_Обычный Знак"/>
    <w:link w:val="afffffffff9"/>
    <w:locked/>
    <w:rsid w:val="00CA2FE5"/>
    <w:rPr>
      <w:rFonts w:ascii="Calibri" w:eastAsia="Calibri" w:hAnsi="Calibri" w:cs="Calibri"/>
      <w:sz w:val="26"/>
      <w:szCs w:val="26"/>
    </w:rPr>
  </w:style>
  <w:style w:type="paragraph" w:customStyle="1" w:styleId="TableParagraph">
    <w:name w:val="Table Paragraph"/>
    <w:basedOn w:val="a6"/>
    <w:uiPriority w:val="1"/>
    <w:qFormat/>
    <w:rsid w:val="00183CBD"/>
    <w:pPr>
      <w:widowControl w:val="0"/>
      <w:autoSpaceDE w:val="0"/>
      <w:autoSpaceDN w:val="0"/>
      <w:spacing w:line="240" w:lineRule="auto"/>
      <w:ind w:firstLine="0"/>
      <w:jc w:val="center"/>
    </w:pPr>
    <w:rPr>
      <w:sz w:val="22"/>
      <w:szCs w:val="22"/>
    </w:rPr>
  </w:style>
  <w:style w:type="paragraph" w:customStyle="1" w:styleId="afffffffffb">
    <w:name w:val="Основной"/>
    <w:basedOn w:val="a6"/>
    <w:link w:val="afffffffffc"/>
    <w:qFormat/>
    <w:rsid w:val="00DC5960"/>
    <w:pPr>
      <w:autoSpaceDN w:val="0"/>
      <w:spacing w:line="360" w:lineRule="auto"/>
      <w:ind w:firstLine="720"/>
    </w:pPr>
    <w:rPr>
      <w:lang w:val="x-none" w:eastAsia="x-none"/>
    </w:rPr>
  </w:style>
  <w:style w:type="character" w:customStyle="1" w:styleId="afffffffffc">
    <w:name w:val="Основной Знак"/>
    <w:link w:val="afffffffffb"/>
    <w:rsid w:val="00DC5960"/>
    <w:rPr>
      <w:rFonts w:ascii="Times New Roman" w:eastAsia="Times New Roman" w:hAnsi="Times New Roman" w:cs="Times New Roman"/>
      <w:sz w:val="24"/>
      <w:szCs w:val="24"/>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numbering" w:customStyle="1" w:styleId="aa">
    <w:name w:val="2110"/>
    <w:pPr>
      <w:numPr>
        <w:numId w:val="4"/>
      </w:numPr>
    </w:pPr>
  </w:style>
  <w:style w:type="numbering" w:customStyle="1" w:styleId="ab">
    <w:name w:val="2151"/>
    <w:pPr>
      <w:numPr>
        <w:numId w:val="20"/>
      </w:numPr>
    </w:pPr>
  </w:style>
  <w:style w:type="numbering" w:customStyle="1" w:styleId="13">
    <w:name w:val="21"/>
    <w:pPr>
      <w:numPr>
        <w:numId w:val="6"/>
      </w:numPr>
    </w:pPr>
  </w:style>
  <w:style w:type="numbering" w:customStyle="1" w:styleId="24">
    <w:name w:val="214"/>
    <w:pPr>
      <w:numPr>
        <w:numId w:val="14"/>
      </w:numPr>
    </w:pPr>
  </w:style>
  <w:style w:type="numbering" w:customStyle="1" w:styleId="31">
    <w:name w:val="2111"/>
    <w:pPr>
      <w:numPr>
        <w:numId w:val="18"/>
      </w:numPr>
    </w:pPr>
  </w:style>
  <w:style w:type="numbering" w:customStyle="1" w:styleId="40">
    <w:name w:val="2191"/>
    <w:pPr>
      <w:numPr>
        <w:numId w:val="7"/>
      </w:numPr>
    </w:pPr>
  </w:style>
  <w:style w:type="numbering" w:customStyle="1" w:styleId="50">
    <w:name w:val="215"/>
    <w:pPr>
      <w:numPr>
        <w:numId w:val="13"/>
      </w:numPr>
    </w:pPr>
  </w:style>
  <w:style w:type="numbering" w:customStyle="1" w:styleId="60">
    <w:name w:val="21101"/>
    <w:pPr>
      <w:numPr>
        <w:numId w:val="5"/>
      </w:numPr>
    </w:pPr>
  </w:style>
  <w:style w:type="numbering" w:customStyle="1" w:styleId="70">
    <w:name w:val="218"/>
    <w:pPr>
      <w:numPr>
        <w:numId w:val="15"/>
      </w:numPr>
    </w:pPr>
  </w:style>
  <w:style w:type="numbering" w:customStyle="1" w:styleId="80">
    <w:name w:val="219"/>
    <w:pPr>
      <w:numPr>
        <w:numId w:val="9"/>
      </w:numPr>
    </w:pPr>
  </w:style>
  <w:style w:type="numbering" w:customStyle="1" w:styleId="90">
    <w:name w:val="2141"/>
    <w:pPr>
      <w:numPr>
        <w:numId w:val="19"/>
      </w:numPr>
    </w:pPr>
  </w:style>
  <w:style w:type="numbering" w:customStyle="1" w:styleId="ac">
    <w:name w:val="2181"/>
    <w:pPr>
      <w:numPr>
        <w:numId w:val="2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4084">
      <w:bodyDiv w:val="1"/>
      <w:marLeft w:val="0"/>
      <w:marRight w:val="0"/>
      <w:marTop w:val="0"/>
      <w:marBottom w:val="0"/>
      <w:divBdr>
        <w:top w:val="none" w:sz="0" w:space="0" w:color="auto"/>
        <w:left w:val="none" w:sz="0" w:space="0" w:color="auto"/>
        <w:bottom w:val="none" w:sz="0" w:space="0" w:color="auto"/>
        <w:right w:val="none" w:sz="0" w:space="0" w:color="auto"/>
      </w:divBdr>
    </w:div>
    <w:div w:id="5984281">
      <w:bodyDiv w:val="1"/>
      <w:marLeft w:val="0"/>
      <w:marRight w:val="0"/>
      <w:marTop w:val="0"/>
      <w:marBottom w:val="0"/>
      <w:divBdr>
        <w:top w:val="none" w:sz="0" w:space="0" w:color="auto"/>
        <w:left w:val="none" w:sz="0" w:space="0" w:color="auto"/>
        <w:bottom w:val="none" w:sz="0" w:space="0" w:color="auto"/>
        <w:right w:val="none" w:sz="0" w:space="0" w:color="auto"/>
      </w:divBdr>
    </w:div>
    <w:div w:id="16126314">
      <w:bodyDiv w:val="1"/>
      <w:marLeft w:val="0"/>
      <w:marRight w:val="0"/>
      <w:marTop w:val="0"/>
      <w:marBottom w:val="0"/>
      <w:divBdr>
        <w:top w:val="none" w:sz="0" w:space="0" w:color="auto"/>
        <w:left w:val="none" w:sz="0" w:space="0" w:color="auto"/>
        <w:bottom w:val="none" w:sz="0" w:space="0" w:color="auto"/>
        <w:right w:val="none" w:sz="0" w:space="0" w:color="auto"/>
      </w:divBdr>
    </w:div>
    <w:div w:id="16585636">
      <w:bodyDiv w:val="1"/>
      <w:marLeft w:val="0"/>
      <w:marRight w:val="0"/>
      <w:marTop w:val="0"/>
      <w:marBottom w:val="0"/>
      <w:divBdr>
        <w:top w:val="none" w:sz="0" w:space="0" w:color="auto"/>
        <w:left w:val="none" w:sz="0" w:space="0" w:color="auto"/>
        <w:bottom w:val="none" w:sz="0" w:space="0" w:color="auto"/>
        <w:right w:val="none" w:sz="0" w:space="0" w:color="auto"/>
      </w:divBdr>
    </w:div>
    <w:div w:id="18246130">
      <w:bodyDiv w:val="1"/>
      <w:marLeft w:val="0"/>
      <w:marRight w:val="0"/>
      <w:marTop w:val="0"/>
      <w:marBottom w:val="0"/>
      <w:divBdr>
        <w:top w:val="none" w:sz="0" w:space="0" w:color="auto"/>
        <w:left w:val="none" w:sz="0" w:space="0" w:color="auto"/>
        <w:bottom w:val="none" w:sz="0" w:space="0" w:color="auto"/>
        <w:right w:val="none" w:sz="0" w:space="0" w:color="auto"/>
      </w:divBdr>
    </w:div>
    <w:div w:id="21827304">
      <w:bodyDiv w:val="1"/>
      <w:marLeft w:val="0"/>
      <w:marRight w:val="0"/>
      <w:marTop w:val="0"/>
      <w:marBottom w:val="0"/>
      <w:divBdr>
        <w:top w:val="none" w:sz="0" w:space="0" w:color="auto"/>
        <w:left w:val="none" w:sz="0" w:space="0" w:color="auto"/>
        <w:bottom w:val="none" w:sz="0" w:space="0" w:color="auto"/>
        <w:right w:val="none" w:sz="0" w:space="0" w:color="auto"/>
      </w:divBdr>
    </w:div>
    <w:div w:id="31805602">
      <w:bodyDiv w:val="1"/>
      <w:marLeft w:val="0"/>
      <w:marRight w:val="0"/>
      <w:marTop w:val="0"/>
      <w:marBottom w:val="0"/>
      <w:divBdr>
        <w:top w:val="none" w:sz="0" w:space="0" w:color="auto"/>
        <w:left w:val="none" w:sz="0" w:space="0" w:color="auto"/>
        <w:bottom w:val="none" w:sz="0" w:space="0" w:color="auto"/>
        <w:right w:val="none" w:sz="0" w:space="0" w:color="auto"/>
      </w:divBdr>
    </w:div>
    <w:div w:id="34698269">
      <w:bodyDiv w:val="1"/>
      <w:marLeft w:val="0"/>
      <w:marRight w:val="0"/>
      <w:marTop w:val="0"/>
      <w:marBottom w:val="0"/>
      <w:divBdr>
        <w:top w:val="none" w:sz="0" w:space="0" w:color="auto"/>
        <w:left w:val="none" w:sz="0" w:space="0" w:color="auto"/>
        <w:bottom w:val="none" w:sz="0" w:space="0" w:color="auto"/>
        <w:right w:val="none" w:sz="0" w:space="0" w:color="auto"/>
      </w:divBdr>
    </w:div>
    <w:div w:id="35542226">
      <w:bodyDiv w:val="1"/>
      <w:marLeft w:val="0"/>
      <w:marRight w:val="0"/>
      <w:marTop w:val="0"/>
      <w:marBottom w:val="0"/>
      <w:divBdr>
        <w:top w:val="none" w:sz="0" w:space="0" w:color="auto"/>
        <w:left w:val="none" w:sz="0" w:space="0" w:color="auto"/>
        <w:bottom w:val="none" w:sz="0" w:space="0" w:color="auto"/>
        <w:right w:val="none" w:sz="0" w:space="0" w:color="auto"/>
      </w:divBdr>
    </w:div>
    <w:div w:id="42565401">
      <w:bodyDiv w:val="1"/>
      <w:marLeft w:val="0"/>
      <w:marRight w:val="0"/>
      <w:marTop w:val="0"/>
      <w:marBottom w:val="0"/>
      <w:divBdr>
        <w:top w:val="none" w:sz="0" w:space="0" w:color="auto"/>
        <w:left w:val="none" w:sz="0" w:space="0" w:color="auto"/>
        <w:bottom w:val="none" w:sz="0" w:space="0" w:color="auto"/>
        <w:right w:val="none" w:sz="0" w:space="0" w:color="auto"/>
      </w:divBdr>
    </w:div>
    <w:div w:id="51081256">
      <w:bodyDiv w:val="1"/>
      <w:marLeft w:val="0"/>
      <w:marRight w:val="0"/>
      <w:marTop w:val="0"/>
      <w:marBottom w:val="0"/>
      <w:divBdr>
        <w:top w:val="none" w:sz="0" w:space="0" w:color="auto"/>
        <w:left w:val="none" w:sz="0" w:space="0" w:color="auto"/>
        <w:bottom w:val="none" w:sz="0" w:space="0" w:color="auto"/>
        <w:right w:val="none" w:sz="0" w:space="0" w:color="auto"/>
      </w:divBdr>
    </w:div>
    <w:div w:id="65417152">
      <w:bodyDiv w:val="1"/>
      <w:marLeft w:val="0"/>
      <w:marRight w:val="0"/>
      <w:marTop w:val="0"/>
      <w:marBottom w:val="0"/>
      <w:divBdr>
        <w:top w:val="none" w:sz="0" w:space="0" w:color="auto"/>
        <w:left w:val="none" w:sz="0" w:space="0" w:color="auto"/>
        <w:bottom w:val="none" w:sz="0" w:space="0" w:color="auto"/>
        <w:right w:val="none" w:sz="0" w:space="0" w:color="auto"/>
      </w:divBdr>
    </w:div>
    <w:div w:id="67044950">
      <w:bodyDiv w:val="1"/>
      <w:marLeft w:val="0"/>
      <w:marRight w:val="0"/>
      <w:marTop w:val="0"/>
      <w:marBottom w:val="0"/>
      <w:divBdr>
        <w:top w:val="none" w:sz="0" w:space="0" w:color="auto"/>
        <w:left w:val="none" w:sz="0" w:space="0" w:color="auto"/>
        <w:bottom w:val="none" w:sz="0" w:space="0" w:color="auto"/>
        <w:right w:val="none" w:sz="0" w:space="0" w:color="auto"/>
      </w:divBdr>
    </w:div>
    <w:div w:id="67504280">
      <w:bodyDiv w:val="1"/>
      <w:marLeft w:val="0"/>
      <w:marRight w:val="0"/>
      <w:marTop w:val="0"/>
      <w:marBottom w:val="0"/>
      <w:divBdr>
        <w:top w:val="none" w:sz="0" w:space="0" w:color="auto"/>
        <w:left w:val="none" w:sz="0" w:space="0" w:color="auto"/>
        <w:bottom w:val="none" w:sz="0" w:space="0" w:color="auto"/>
        <w:right w:val="none" w:sz="0" w:space="0" w:color="auto"/>
      </w:divBdr>
    </w:div>
    <w:div w:id="75052022">
      <w:bodyDiv w:val="1"/>
      <w:marLeft w:val="0"/>
      <w:marRight w:val="0"/>
      <w:marTop w:val="0"/>
      <w:marBottom w:val="0"/>
      <w:divBdr>
        <w:top w:val="none" w:sz="0" w:space="0" w:color="auto"/>
        <w:left w:val="none" w:sz="0" w:space="0" w:color="auto"/>
        <w:bottom w:val="none" w:sz="0" w:space="0" w:color="auto"/>
        <w:right w:val="none" w:sz="0" w:space="0" w:color="auto"/>
      </w:divBdr>
    </w:div>
    <w:div w:id="75398940">
      <w:bodyDiv w:val="1"/>
      <w:marLeft w:val="0"/>
      <w:marRight w:val="0"/>
      <w:marTop w:val="0"/>
      <w:marBottom w:val="0"/>
      <w:divBdr>
        <w:top w:val="none" w:sz="0" w:space="0" w:color="auto"/>
        <w:left w:val="none" w:sz="0" w:space="0" w:color="auto"/>
        <w:bottom w:val="none" w:sz="0" w:space="0" w:color="auto"/>
        <w:right w:val="none" w:sz="0" w:space="0" w:color="auto"/>
      </w:divBdr>
    </w:div>
    <w:div w:id="76751396">
      <w:bodyDiv w:val="1"/>
      <w:marLeft w:val="0"/>
      <w:marRight w:val="0"/>
      <w:marTop w:val="0"/>
      <w:marBottom w:val="0"/>
      <w:divBdr>
        <w:top w:val="none" w:sz="0" w:space="0" w:color="auto"/>
        <w:left w:val="none" w:sz="0" w:space="0" w:color="auto"/>
        <w:bottom w:val="none" w:sz="0" w:space="0" w:color="auto"/>
        <w:right w:val="none" w:sz="0" w:space="0" w:color="auto"/>
      </w:divBdr>
    </w:div>
    <w:div w:id="77219942">
      <w:bodyDiv w:val="1"/>
      <w:marLeft w:val="0"/>
      <w:marRight w:val="0"/>
      <w:marTop w:val="0"/>
      <w:marBottom w:val="0"/>
      <w:divBdr>
        <w:top w:val="none" w:sz="0" w:space="0" w:color="auto"/>
        <w:left w:val="none" w:sz="0" w:space="0" w:color="auto"/>
        <w:bottom w:val="none" w:sz="0" w:space="0" w:color="auto"/>
        <w:right w:val="none" w:sz="0" w:space="0" w:color="auto"/>
      </w:divBdr>
    </w:div>
    <w:div w:id="79911375">
      <w:bodyDiv w:val="1"/>
      <w:marLeft w:val="0"/>
      <w:marRight w:val="0"/>
      <w:marTop w:val="0"/>
      <w:marBottom w:val="0"/>
      <w:divBdr>
        <w:top w:val="none" w:sz="0" w:space="0" w:color="auto"/>
        <w:left w:val="none" w:sz="0" w:space="0" w:color="auto"/>
        <w:bottom w:val="none" w:sz="0" w:space="0" w:color="auto"/>
        <w:right w:val="none" w:sz="0" w:space="0" w:color="auto"/>
      </w:divBdr>
    </w:div>
    <w:div w:id="81027012">
      <w:bodyDiv w:val="1"/>
      <w:marLeft w:val="0"/>
      <w:marRight w:val="0"/>
      <w:marTop w:val="0"/>
      <w:marBottom w:val="0"/>
      <w:divBdr>
        <w:top w:val="none" w:sz="0" w:space="0" w:color="auto"/>
        <w:left w:val="none" w:sz="0" w:space="0" w:color="auto"/>
        <w:bottom w:val="none" w:sz="0" w:space="0" w:color="auto"/>
        <w:right w:val="none" w:sz="0" w:space="0" w:color="auto"/>
      </w:divBdr>
    </w:div>
    <w:div w:id="86271389">
      <w:bodyDiv w:val="1"/>
      <w:marLeft w:val="0"/>
      <w:marRight w:val="0"/>
      <w:marTop w:val="0"/>
      <w:marBottom w:val="0"/>
      <w:divBdr>
        <w:top w:val="none" w:sz="0" w:space="0" w:color="auto"/>
        <w:left w:val="none" w:sz="0" w:space="0" w:color="auto"/>
        <w:bottom w:val="none" w:sz="0" w:space="0" w:color="auto"/>
        <w:right w:val="none" w:sz="0" w:space="0" w:color="auto"/>
      </w:divBdr>
    </w:div>
    <w:div w:id="104889391">
      <w:bodyDiv w:val="1"/>
      <w:marLeft w:val="0"/>
      <w:marRight w:val="0"/>
      <w:marTop w:val="0"/>
      <w:marBottom w:val="0"/>
      <w:divBdr>
        <w:top w:val="none" w:sz="0" w:space="0" w:color="auto"/>
        <w:left w:val="none" w:sz="0" w:space="0" w:color="auto"/>
        <w:bottom w:val="none" w:sz="0" w:space="0" w:color="auto"/>
        <w:right w:val="none" w:sz="0" w:space="0" w:color="auto"/>
      </w:divBdr>
    </w:div>
    <w:div w:id="106505398">
      <w:bodyDiv w:val="1"/>
      <w:marLeft w:val="0"/>
      <w:marRight w:val="0"/>
      <w:marTop w:val="0"/>
      <w:marBottom w:val="0"/>
      <w:divBdr>
        <w:top w:val="none" w:sz="0" w:space="0" w:color="auto"/>
        <w:left w:val="none" w:sz="0" w:space="0" w:color="auto"/>
        <w:bottom w:val="none" w:sz="0" w:space="0" w:color="auto"/>
        <w:right w:val="none" w:sz="0" w:space="0" w:color="auto"/>
      </w:divBdr>
    </w:div>
    <w:div w:id="117266405">
      <w:bodyDiv w:val="1"/>
      <w:marLeft w:val="0"/>
      <w:marRight w:val="0"/>
      <w:marTop w:val="0"/>
      <w:marBottom w:val="0"/>
      <w:divBdr>
        <w:top w:val="none" w:sz="0" w:space="0" w:color="auto"/>
        <w:left w:val="none" w:sz="0" w:space="0" w:color="auto"/>
        <w:bottom w:val="none" w:sz="0" w:space="0" w:color="auto"/>
        <w:right w:val="none" w:sz="0" w:space="0" w:color="auto"/>
      </w:divBdr>
    </w:div>
    <w:div w:id="127822810">
      <w:bodyDiv w:val="1"/>
      <w:marLeft w:val="0"/>
      <w:marRight w:val="0"/>
      <w:marTop w:val="0"/>
      <w:marBottom w:val="0"/>
      <w:divBdr>
        <w:top w:val="none" w:sz="0" w:space="0" w:color="auto"/>
        <w:left w:val="none" w:sz="0" w:space="0" w:color="auto"/>
        <w:bottom w:val="none" w:sz="0" w:space="0" w:color="auto"/>
        <w:right w:val="none" w:sz="0" w:space="0" w:color="auto"/>
      </w:divBdr>
    </w:div>
    <w:div w:id="133328391">
      <w:bodyDiv w:val="1"/>
      <w:marLeft w:val="0"/>
      <w:marRight w:val="0"/>
      <w:marTop w:val="0"/>
      <w:marBottom w:val="0"/>
      <w:divBdr>
        <w:top w:val="none" w:sz="0" w:space="0" w:color="auto"/>
        <w:left w:val="none" w:sz="0" w:space="0" w:color="auto"/>
        <w:bottom w:val="none" w:sz="0" w:space="0" w:color="auto"/>
        <w:right w:val="none" w:sz="0" w:space="0" w:color="auto"/>
      </w:divBdr>
    </w:div>
    <w:div w:id="133716875">
      <w:bodyDiv w:val="1"/>
      <w:marLeft w:val="0"/>
      <w:marRight w:val="0"/>
      <w:marTop w:val="0"/>
      <w:marBottom w:val="0"/>
      <w:divBdr>
        <w:top w:val="none" w:sz="0" w:space="0" w:color="auto"/>
        <w:left w:val="none" w:sz="0" w:space="0" w:color="auto"/>
        <w:bottom w:val="none" w:sz="0" w:space="0" w:color="auto"/>
        <w:right w:val="none" w:sz="0" w:space="0" w:color="auto"/>
      </w:divBdr>
    </w:div>
    <w:div w:id="134688958">
      <w:bodyDiv w:val="1"/>
      <w:marLeft w:val="0"/>
      <w:marRight w:val="0"/>
      <w:marTop w:val="0"/>
      <w:marBottom w:val="0"/>
      <w:divBdr>
        <w:top w:val="none" w:sz="0" w:space="0" w:color="auto"/>
        <w:left w:val="none" w:sz="0" w:space="0" w:color="auto"/>
        <w:bottom w:val="none" w:sz="0" w:space="0" w:color="auto"/>
        <w:right w:val="none" w:sz="0" w:space="0" w:color="auto"/>
      </w:divBdr>
    </w:div>
    <w:div w:id="136998696">
      <w:bodyDiv w:val="1"/>
      <w:marLeft w:val="0"/>
      <w:marRight w:val="0"/>
      <w:marTop w:val="0"/>
      <w:marBottom w:val="0"/>
      <w:divBdr>
        <w:top w:val="none" w:sz="0" w:space="0" w:color="auto"/>
        <w:left w:val="none" w:sz="0" w:space="0" w:color="auto"/>
        <w:bottom w:val="none" w:sz="0" w:space="0" w:color="auto"/>
        <w:right w:val="none" w:sz="0" w:space="0" w:color="auto"/>
      </w:divBdr>
    </w:div>
    <w:div w:id="146749538">
      <w:bodyDiv w:val="1"/>
      <w:marLeft w:val="0"/>
      <w:marRight w:val="0"/>
      <w:marTop w:val="0"/>
      <w:marBottom w:val="0"/>
      <w:divBdr>
        <w:top w:val="none" w:sz="0" w:space="0" w:color="auto"/>
        <w:left w:val="none" w:sz="0" w:space="0" w:color="auto"/>
        <w:bottom w:val="none" w:sz="0" w:space="0" w:color="auto"/>
        <w:right w:val="none" w:sz="0" w:space="0" w:color="auto"/>
      </w:divBdr>
    </w:div>
    <w:div w:id="149640140">
      <w:bodyDiv w:val="1"/>
      <w:marLeft w:val="0"/>
      <w:marRight w:val="0"/>
      <w:marTop w:val="0"/>
      <w:marBottom w:val="0"/>
      <w:divBdr>
        <w:top w:val="none" w:sz="0" w:space="0" w:color="auto"/>
        <w:left w:val="none" w:sz="0" w:space="0" w:color="auto"/>
        <w:bottom w:val="none" w:sz="0" w:space="0" w:color="auto"/>
        <w:right w:val="none" w:sz="0" w:space="0" w:color="auto"/>
      </w:divBdr>
    </w:div>
    <w:div w:id="154224848">
      <w:bodyDiv w:val="1"/>
      <w:marLeft w:val="0"/>
      <w:marRight w:val="0"/>
      <w:marTop w:val="0"/>
      <w:marBottom w:val="0"/>
      <w:divBdr>
        <w:top w:val="none" w:sz="0" w:space="0" w:color="auto"/>
        <w:left w:val="none" w:sz="0" w:space="0" w:color="auto"/>
        <w:bottom w:val="none" w:sz="0" w:space="0" w:color="auto"/>
        <w:right w:val="none" w:sz="0" w:space="0" w:color="auto"/>
      </w:divBdr>
    </w:div>
    <w:div w:id="156117445">
      <w:bodyDiv w:val="1"/>
      <w:marLeft w:val="0"/>
      <w:marRight w:val="0"/>
      <w:marTop w:val="0"/>
      <w:marBottom w:val="0"/>
      <w:divBdr>
        <w:top w:val="none" w:sz="0" w:space="0" w:color="auto"/>
        <w:left w:val="none" w:sz="0" w:space="0" w:color="auto"/>
        <w:bottom w:val="none" w:sz="0" w:space="0" w:color="auto"/>
        <w:right w:val="none" w:sz="0" w:space="0" w:color="auto"/>
      </w:divBdr>
    </w:div>
    <w:div w:id="160317182">
      <w:bodyDiv w:val="1"/>
      <w:marLeft w:val="0"/>
      <w:marRight w:val="0"/>
      <w:marTop w:val="0"/>
      <w:marBottom w:val="0"/>
      <w:divBdr>
        <w:top w:val="none" w:sz="0" w:space="0" w:color="auto"/>
        <w:left w:val="none" w:sz="0" w:space="0" w:color="auto"/>
        <w:bottom w:val="none" w:sz="0" w:space="0" w:color="auto"/>
        <w:right w:val="none" w:sz="0" w:space="0" w:color="auto"/>
      </w:divBdr>
    </w:div>
    <w:div w:id="165020295">
      <w:bodyDiv w:val="1"/>
      <w:marLeft w:val="0"/>
      <w:marRight w:val="0"/>
      <w:marTop w:val="0"/>
      <w:marBottom w:val="0"/>
      <w:divBdr>
        <w:top w:val="none" w:sz="0" w:space="0" w:color="auto"/>
        <w:left w:val="none" w:sz="0" w:space="0" w:color="auto"/>
        <w:bottom w:val="none" w:sz="0" w:space="0" w:color="auto"/>
        <w:right w:val="none" w:sz="0" w:space="0" w:color="auto"/>
      </w:divBdr>
    </w:div>
    <w:div w:id="168521443">
      <w:bodyDiv w:val="1"/>
      <w:marLeft w:val="0"/>
      <w:marRight w:val="0"/>
      <w:marTop w:val="0"/>
      <w:marBottom w:val="0"/>
      <w:divBdr>
        <w:top w:val="none" w:sz="0" w:space="0" w:color="auto"/>
        <w:left w:val="none" w:sz="0" w:space="0" w:color="auto"/>
        <w:bottom w:val="none" w:sz="0" w:space="0" w:color="auto"/>
        <w:right w:val="none" w:sz="0" w:space="0" w:color="auto"/>
      </w:divBdr>
    </w:div>
    <w:div w:id="173692281">
      <w:bodyDiv w:val="1"/>
      <w:marLeft w:val="0"/>
      <w:marRight w:val="0"/>
      <w:marTop w:val="0"/>
      <w:marBottom w:val="0"/>
      <w:divBdr>
        <w:top w:val="none" w:sz="0" w:space="0" w:color="auto"/>
        <w:left w:val="none" w:sz="0" w:space="0" w:color="auto"/>
        <w:bottom w:val="none" w:sz="0" w:space="0" w:color="auto"/>
        <w:right w:val="none" w:sz="0" w:space="0" w:color="auto"/>
      </w:divBdr>
    </w:div>
    <w:div w:id="191118273">
      <w:bodyDiv w:val="1"/>
      <w:marLeft w:val="0"/>
      <w:marRight w:val="0"/>
      <w:marTop w:val="0"/>
      <w:marBottom w:val="0"/>
      <w:divBdr>
        <w:top w:val="none" w:sz="0" w:space="0" w:color="auto"/>
        <w:left w:val="none" w:sz="0" w:space="0" w:color="auto"/>
        <w:bottom w:val="none" w:sz="0" w:space="0" w:color="auto"/>
        <w:right w:val="none" w:sz="0" w:space="0" w:color="auto"/>
      </w:divBdr>
    </w:div>
    <w:div w:id="202518761">
      <w:bodyDiv w:val="1"/>
      <w:marLeft w:val="0"/>
      <w:marRight w:val="0"/>
      <w:marTop w:val="0"/>
      <w:marBottom w:val="0"/>
      <w:divBdr>
        <w:top w:val="none" w:sz="0" w:space="0" w:color="auto"/>
        <w:left w:val="none" w:sz="0" w:space="0" w:color="auto"/>
        <w:bottom w:val="none" w:sz="0" w:space="0" w:color="auto"/>
        <w:right w:val="none" w:sz="0" w:space="0" w:color="auto"/>
      </w:divBdr>
    </w:div>
    <w:div w:id="205801561">
      <w:bodyDiv w:val="1"/>
      <w:marLeft w:val="0"/>
      <w:marRight w:val="0"/>
      <w:marTop w:val="0"/>
      <w:marBottom w:val="0"/>
      <w:divBdr>
        <w:top w:val="none" w:sz="0" w:space="0" w:color="auto"/>
        <w:left w:val="none" w:sz="0" w:space="0" w:color="auto"/>
        <w:bottom w:val="none" w:sz="0" w:space="0" w:color="auto"/>
        <w:right w:val="none" w:sz="0" w:space="0" w:color="auto"/>
      </w:divBdr>
    </w:div>
    <w:div w:id="210776969">
      <w:bodyDiv w:val="1"/>
      <w:marLeft w:val="0"/>
      <w:marRight w:val="0"/>
      <w:marTop w:val="0"/>
      <w:marBottom w:val="0"/>
      <w:divBdr>
        <w:top w:val="none" w:sz="0" w:space="0" w:color="auto"/>
        <w:left w:val="none" w:sz="0" w:space="0" w:color="auto"/>
        <w:bottom w:val="none" w:sz="0" w:space="0" w:color="auto"/>
        <w:right w:val="none" w:sz="0" w:space="0" w:color="auto"/>
      </w:divBdr>
    </w:div>
    <w:div w:id="226768522">
      <w:bodyDiv w:val="1"/>
      <w:marLeft w:val="0"/>
      <w:marRight w:val="0"/>
      <w:marTop w:val="0"/>
      <w:marBottom w:val="0"/>
      <w:divBdr>
        <w:top w:val="none" w:sz="0" w:space="0" w:color="auto"/>
        <w:left w:val="none" w:sz="0" w:space="0" w:color="auto"/>
        <w:bottom w:val="none" w:sz="0" w:space="0" w:color="auto"/>
        <w:right w:val="none" w:sz="0" w:space="0" w:color="auto"/>
      </w:divBdr>
    </w:div>
    <w:div w:id="230892487">
      <w:bodyDiv w:val="1"/>
      <w:marLeft w:val="0"/>
      <w:marRight w:val="0"/>
      <w:marTop w:val="0"/>
      <w:marBottom w:val="0"/>
      <w:divBdr>
        <w:top w:val="none" w:sz="0" w:space="0" w:color="auto"/>
        <w:left w:val="none" w:sz="0" w:space="0" w:color="auto"/>
        <w:bottom w:val="none" w:sz="0" w:space="0" w:color="auto"/>
        <w:right w:val="none" w:sz="0" w:space="0" w:color="auto"/>
      </w:divBdr>
    </w:div>
    <w:div w:id="235286084">
      <w:bodyDiv w:val="1"/>
      <w:marLeft w:val="0"/>
      <w:marRight w:val="0"/>
      <w:marTop w:val="0"/>
      <w:marBottom w:val="0"/>
      <w:divBdr>
        <w:top w:val="none" w:sz="0" w:space="0" w:color="auto"/>
        <w:left w:val="none" w:sz="0" w:space="0" w:color="auto"/>
        <w:bottom w:val="none" w:sz="0" w:space="0" w:color="auto"/>
        <w:right w:val="none" w:sz="0" w:space="0" w:color="auto"/>
      </w:divBdr>
    </w:div>
    <w:div w:id="242447007">
      <w:bodyDiv w:val="1"/>
      <w:marLeft w:val="0"/>
      <w:marRight w:val="0"/>
      <w:marTop w:val="0"/>
      <w:marBottom w:val="0"/>
      <w:divBdr>
        <w:top w:val="none" w:sz="0" w:space="0" w:color="auto"/>
        <w:left w:val="none" w:sz="0" w:space="0" w:color="auto"/>
        <w:bottom w:val="none" w:sz="0" w:space="0" w:color="auto"/>
        <w:right w:val="none" w:sz="0" w:space="0" w:color="auto"/>
      </w:divBdr>
    </w:div>
    <w:div w:id="243807707">
      <w:bodyDiv w:val="1"/>
      <w:marLeft w:val="0"/>
      <w:marRight w:val="0"/>
      <w:marTop w:val="0"/>
      <w:marBottom w:val="0"/>
      <w:divBdr>
        <w:top w:val="none" w:sz="0" w:space="0" w:color="auto"/>
        <w:left w:val="none" w:sz="0" w:space="0" w:color="auto"/>
        <w:bottom w:val="none" w:sz="0" w:space="0" w:color="auto"/>
        <w:right w:val="none" w:sz="0" w:space="0" w:color="auto"/>
      </w:divBdr>
    </w:div>
    <w:div w:id="245191021">
      <w:bodyDiv w:val="1"/>
      <w:marLeft w:val="0"/>
      <w:marRight w:val="0"/>
      <w:marTop w:val="0"/>
      <w:marBottom w:val="0"/>
      <w:divBdr>
        <w:top w:val="none" w:sz="0" w:space="0" w:color="auto"/>
        <w:left w:val="none" w:sz="0" w:space="0" w:color="auto"/>
        <w:bottom w:val="none" w:sz="0" w:space="0" w:color="auto"/>
        <w:right w:val="none" w:sz="0" w:space="0" w:color="auto"/>
      </w:divBdr>
    </w:div>
    <w:div w:id="253368503">
      <w:bodyDiv w:val="1"/>
      <w:marLeft w:val="0"/>
      <w:marRight w:val="0"/>
      <w:marTop w:val="0"/>
      <w:marBottom w:val="0"/>
      <w:divBdr>
        <w:top w:val="none" w:sz="0" w:space="0" w:color="auto"/>
        <w:left w:val="none" w:sz="0" w:space="0" w:color="auto"/>
        <w:bottom w:val="none" w:sz="0" w:space="0" w:color="auto"/>
        <w:right w:val="none" w:sz="0" w:space="0" w:color="auto"/>
      </w:divBdr>
    </w:div>
    <w:div w:id="258950419">
      <w:bodyDiv w:val="1"/>
      <w:marLeft w:val="0"/>
      <w:marRight w:val="0"/>
      <w:marTop w:val="0"/>
      <w:marBottom w:val="0"/>
      <w:divBdr>
        <w:top w:val="none" w:sz="0" w:space="0" w:color="auto"/>
        <w:left w:val="none" w:sz="0" w:space="0" w:color="auto"/>
        <w:bottom w:val="none" w:sz="0" w:space="0" w:color="auto"/>
        <w:right w:val="none" w:sz="0" w:space="0" w:color="auto"/>
      </w:divBdr>
    </w:div>
    <w:div w:id="263341306">
      <w:bodyDiv w:val="1"/>
      <w:marLeft w:val="0"/>
      <w:marRight w:val="0"/>
      <w:marTop w:val="0"/>
      <w:marBottom w:val="0"/>
      <w:divBdr>
        <w:top w:val="none" w:sz="0" w:space="0" w:color="auto"/>
        <w:left w:val="none" w:sz="0" w:space="0" w:color="auto"/>
        <w:bottom w:val="none" w:sz="0" w:space="0" w:color="auto"/>
        <w:right w:val="none" w:sz="0" w:space="0" w:color="auto"/>
      </w:divBdr>
    </w:div>
    <w:div w:id="266011332">
      <w:bodyDiv w:val="1"/>
      <w:marLeft w:val="0"/>
      <w:marRight w:val="0"/>
      <w:marTop w:val="0"/>
      <w:marBottom w:val="0"/>
      <w:divBdr>
        <w:top w:val="none" w:sz="0" w:space="0" w:color="auto"/>
        <w:left w:val="none" w:sz="0" w:space="0" w:color="auto"/>
        <w:bottom w:val="none" w:sz="0" w:space="0" w:color="auto"/>
        <w:right w:val="none" w:sz="0" w:space="0" w:color="auto"/>
      </w:divBdr>
    </w:div>
    <w:div w:id="269550698">
      <w:bodyDiv w:val="1"/>
      <w:marLeft w:val="0"/>
      <w:marRight w:val="0"/>
      <w:marTop w:val="0"/>
      <w:marBottom w:val="0"/>
      <w:divBdr>
        <w:top w:val="none" w:sz="0" w:space="0" w:color="auto"/>
        <w:left w:val="none" w:sz="0" w:space="0" w:color="auto"/>
        <w:bottom w:val="none" w:sz="0" w:space="0" w:color="auto"/>
        <w:right w:val="none" w:sz="0" w:space="0" w:color="auto"/>
      </w:divBdr>
    </w:div>
    <w:div w:id="277686734">
      <w:bodyDiv w:val="1"/>
      <w:marLeft w:val="0"/>
      <w:marRight w:val="0"/>
      <w:marTop w:val="0"/>
      <w:marBottom w:val="0"/>
      <w:divBdr>
        <w:top w:val="none" w:sz="0" w:space="0" w:color="auto"/>
        <w:left w:val="none" w:sz="0" w:space="0" w:color="auto"/>
        <w:bottom w:val="none" w:sz="0" w:space="0" w:color="auto"/>
        <w:right w:val="none" w:sz="0" w:space="0" w:color="auto"/>
      </w:divBdr>
    </w:div>
    <w:div w:id="285434565">
      <w:bodyDiv w:val="1"/>
      <w:marLeft w:val="0"/>
      <w:marRight w:val="0"/>
      <w:marTop w:val="0"/>
      <w:marBottom w:val="0"/>
      <w:divBdr>
        <w:top w:val="none" w:sz="0" w:space="0" w:color="auto"/>
        <w:left w:val="none" w:sz="0" w:space="0" w:color="auto"/>
        <w:bottom w:val="none" w:sz="0" w:space="0" w:color="auto"/>
        <w:right w:val="none" w:sz="0" w:space="0" w:color="auto"/>
      </w:divBdr>
    </w:div>
    <w:div w:id="289239892">
      <w:bodyDiv w:val="1"/>
      <w:marLeft w:val="0"/>
      <w:marRight w:val="0"/>
      <w:marTop w:val="0"/>
      <w:marBottom w:val="0"/>
      <w:divBdr>
        <w:top w:val="none" w:sz="0" w:space="0" w:color="auto"/>
        <w:left w:val="none" w:sz="0" w:space="0" w:color="auto"/>
        <w:bottom w:val="none" w:sz="0" w:space="0" w:color="auto"/>
        <w:right w:val="none" w:sz="0" w:space="0" w:color="auto"/>
      </w:divBdr>
    </w:div>
    <w:div w:id="300619399">
      <w:bodyDiv w:val="1"/>
      <w:marLeft w:val="0"/>
      <w:marRight w:val="0"/>
      <w:marTop w:val="0"/>
      <w:marBottom w:val="0"/>
      <w:divBdr>
        <w:top w:val="none" w:sz="0" w:space="0" w:color="auto"/>
        <w:left w:val="none" w:sz="0" w:space="0" w:color="auto"/>
        <w:bottom w:val="none" w:sz="0" w:space="0" w:color="auto"/>
        <w:right w:val="none" w:sz="0" w:space="0" w:color="auto"/>
      </w:divBdr>
    </w:div>
    <w:div w:id="302077160">
      <w:bodyDiv w:val="1"/>
      <w:marLeft w:val="0"/>
      <w:marRight w:val="0"/>
      <w:marTop w:val="0"/>
      <w:marBottom w:val="0"/>
      <w:divBdr>
        <w:top w:val="none" w:sz="0" w:space="0" w:color="auto"/>
        <w:left w:val="none" w:sz="0" w:space="0" w:color="auto"/>
        <w:bottom w:val="none" w:sz="0" w:space="0" w:color="auto"/>
        <w:right w:val="none" w:sz="0" w:space="0" w:color="auto"/>
      </w:divBdr>
    </w:div>
    <w:div w:id="304045155">
      <w:bodyDiv w:val="1"/>
      <w:marLeft w:val="0"/>
      <w:marRight w:val="0"/>
      <w:marTop w:val="0"/>
      <w:marBottom w:val="0"/>
      <w:divBdr>
        <w:top w:val="none" w:sz="0" w:space="0" w:color="auto"/>
        <w:left w:val="none" w:sz="0" w:space="0" w:color="auto"/>
        <w:bottom w:val="none" w:sz="0" w:space="0" w:color="auto"/>
        <w:right w:val="none" w:sz="0" w:space="0" w:color="auto"/>
      </w:divBdr>
    </w:div>
    <w:div w:id="322128509">
      <w:bodyDiv w:val="1"/>
      <w:marLeft w:val="0"/>
      <w:marRight w:val="0"/>
      <w:marTop w:val="0"/>
      <w:marBottom w:val="0"/>
      <w:divBdr>
        <w:top w:val="none" w:sz="0" w:space="0" w:color="auto"/>
        <w:left w:val="none" w:sz="0" w:space="0" w:color="auto"/>
        <w:bottom w:val="none" w:sz="0" w:space="0" w:color="auto"/>
        <w:right w:val="none" w:sz="0" w:space="0" w:color="auto"/>
      </w:divBdr>
    </w:div>
    <w:div w:id="326517595">
      <w:bodyDiv w:val="1"/>
      <w:marLeft w:val="0"/>
      <w:marRight w:val="0"/>
      <w:marTop w:val="0"/>
      <w:marBottom w:val="0"/>
      <w:divBdr>
        <w:top w:val="none" w:sz="0" w:space="0" w:color="auto"/>
        <w:left w:val="none" w:sz="0" w:space="0" w:color="auto"/>
        <w:bottom w:val="none" w:sz="0" w:space="0" w:color="auto"/>
        <w:right w:val="none" w:sz="0" w:space="0" w:color="auto"/>
      </w:divBdr>
    </w:div>
    <w:div w:id="336200620">
      <w:bodyDiv w:val="1"/>
      <w:marLeft w:val="0"/>
      <w:marRight w:val="0"/>
      <w:marTop w:val="0"/>
      <w:marBottom w:val="0"/>
      <w:divBdr>
        <w:top w:val="none" w:sz="0" w:space="0" w:color="auto"/>
        <w:left w:val="none" w:sz="0" w:space="0" w:color="auto"/>
        <w:bottom w:val="none" w:sz="0" w:space="0" w:color="auto"/>
        <w:right w:val="none" w:sz="0" w:space="0" w:color="auto"/>
      </w:divBdr>
    </w:div>
    <w:div w:id="338703252">
      <w:bodyDiv w:val="1"/>
      <w:marLeft w:val="0"/>
      <w:marRight w:val="0"/>
      <w:marTop w:val="0"/>
      <w:marBottom w:val="0"/>
      <w:divBdr>
        <w:top w:val="none" w:sz="0" w:space="0" w:color="auto"/>
        <w:left w:val="none" w:sz="0" w:space="0" w:color="auto"/>
        <w:bottom w:val="none" w:sz="0" w:space="0" w:color="auto"/>
        <w:right w:val="none" w:sz="0" w:space="0" w:color="auto"/>
      </w:divBdr>
    </w:div>
    <w:div w:id="347491111">
      <w:bodyDiv w:val="1"/>
      <w:marLeft w:val="0"/>
      <w:marRight w:val="0"/>
      <w:marTop w:val="0"/>
      <w:marBottom w:val="0"/>
      <w:divBdr>
        <w:top w:val="none" w:sz="0" w:space="0" w:color="auto"/>
        <w:left w:val="none" w:sz="0" w:space="0" w:color="auto"/>
        <w:bottom w:val="none" w:sz="0" w:space="0" w:color="auto"/>
        <w:right w:val="none" w:sz="0" w:space="0" w:color="auto"/>
      </w:divBdr>
    </w:div>
    <w:div w:id="355815104">
      <w:bodyDiv w:val="1"/>
      <w:marLeft w:val="0"/>
      <w:marRight w:val="0"/>
      <w:marTop w:val="0"/>
      <w:marBottom w:val="0"/>
      <w:divBdr>
        <w:top w:val="none" w:sz="0" w:space="0" w:color="auto"/>
        <w:left w:val="none" w:sz="0" w:space="0" w:color="auto"/>
        <w:bottom w:val="none" w:sz="0" w:space="0" w:color="auto"/>
        <w:right w:val="none" w:sz="0" w:space="0" w:color="auto"/>
      </w:divBdr>
    </w:div>
    <w:div w:id="358745610">
      <w:bodyDiv w:val="1"/>
      <w:marLeft w:val="0"/>
      <w:marRight w:val="0"/>
      <w:marTop w:val="0"/>
      <w:marBottom w:val="0"/>
      <w:divBdr>
        <w:top w:val="none" w:sz="0" w:space="0" w:color="auto"/>
        <w:left w:val="none" w:sz="0" w:space="0" w:color="auto"/>
        <w:bottom w:val="none" w:sz="0" w:space="0" w:color="auto"/>
        <w:right w:val="none" w:sz="0" w:space="0" w:color="auto"/>
      </w:divBdr>
    </w:div>
    <w:div w:id="361169644">
      <w:bodyDiv w:val="1"/>
      <w:marLeft w:val="0"/>
      <w:marRight w:val="0"/>
      <w:marTop w:val="0"/>
      <w:marBottom w:val="0"/>
      <w:divBdr>
        <w:top w:val="none" w:sz="0" w:space="0" w:color="auto"/>
        <w:left w:val="none" w:sz="0" w:space="0" w:color="auto"/>
        <w:bottom w:val="none" w:sz="0" w:space="0" w:color="auto"/>
        <w:right w:val="none" w:sz="0" w:space="0" w:color="auto"/>
      </w:divBdr>
    </w:div>
    <w:div w:id="362370652">
      <w:bodyDiv w:val="1"/>
      <w:marLeft w:val="0"/>
      <w:marRight w:val="0"/>
      <w:marTop w:val="0"/>
      <w:marBottom w:val="0"/>
      <w:divBdr>
        <w:top w:val="none" w:sz="0" w:space="0" w:color="auto"/>
        <w:left w:val="none" w:sz="0" w:space="0" w:color="auto"/>
        <w:bottom w:val="none" w:sz="0" w:space="0" w:color="auto"/>
        <w:right w:val="none" w:sz="0" w:space="0" w:color="auto"/>
      </w:divBdr>
    </w:div>
    <w:div w:id="364983440">
      <w:bodyDiv w:val="1"/>
      <w:marLeft w:val="0"/>
      <w:marRight w:val="0"/>
      <w:marTop w:val="0"/>
      <w:marBottom w:val="0"/>
      <w:divBdr>
        <w:top w:val="none" w:sz="0" w:space="0" w:color="auto"/>
        <w:left w:val="none" w:sz="0" w:space="0" w:color="auto"/>
        <w:bottom w:val="none" w:sz="0" w:space="0" w:color="auto"/>
        <w:right w:val="none" w:sz="0" w:space="0" w:color="auto"/>
      </w:divBdr>
    </w:div>
    <w:div w:id="367460479">
      <w:bodyDiv w:val="1"/>
      <w:marLeft w:val="0"/>
      <w:marRight w:val="0"/>
      <w:marTop w:val="0"/>
      <w:marBottom w:val="0"/>
      <w:divBdr>
        <w:top w:val="none" w:sz="0" w:space="0" w:color="auto"/>
        <w:left w:val="none" w:sz="0" w:space="0" w:color="auto"/>
        <w:bottom w:val="none" w:sz="0" w:space="0" w:color="auto"/>
        <w:right w:val="none" w:sz="0" w:space="0" w:color="auto"/>
      </w:divBdr>
    </w:div>
    <w:div w:id="370811302">
      <w:bodyDiv w:val="1"/>
      <w:marLeft w:val="0"/>
      <w:marRight w:val="0"/>
      <w:marTop w:val="0"/>
      <w:marBottom w:val="0"/>
      <w:divBdr>
        <w:top w:val="none" w:sz="0" w:space="0" w:color="auto"/>
        <w:left w:val="none" w:sz="0" w:space="0" w:color="auto"/>
        <w:bottom w:val="none" w:sz="0" w:space="0" w:color="auto"/>
        <w:right w:val="none" w:sz="0" w:space="0" w:color="auto"/>
      </w:divBdr>
    </w:div>
    <w:div w:id="372316464">
      <w:bodyDiv w:val="1"/>
      <w:marLeft w:val="0"/>
      <w:marRight w:val="0"/>
      <w:marTop w:val="0"/>
      <w:marBottom w:val="0"/>
      <w:divBdr>
        <w:top w:val="none" w:sz="0" w:space="0" w:color="auto"/>
        <w:left w:val="none" w:sz="0" w:space="0" w:color="auto"/>
        <w:bottom w:val="none" w:sz="0" w:space="0" w:color="auto"/>
        <w:right w:val="none" w:sz="0" w:space="0" w:color="auto"/>
      </w:divBdr>
    </w:div>
    <w:div w:id="376320521">
      <w:bodyDiv w:val="1"/>
      <w:marLeft w:val="0"/>
      <w:marRight w:val="0"/>
      <w:marTop w:val="0"/>
      <w:marBottom w:val="0"/>
      <w:divBdr>
        <w:top w:val="none" w:sz="0" w:space="0" w:color="auto"/>
        <w:left w:val="none" w:sz="0" w:space="0" w:color="auto"/>
        <w:bottom w:val="none" w:sz="0" w:space="0" w:color="auto"/>
        <w:right w:val="none" w:sz="0" w:space="0" w:color="auto"/>
      </w:divBdr>
    </w:div>
    <w:div w:id="383024036">
      <w:bodyDiv w:val="1"/>
      <w:marLeft w:val="0"/>
      <w:marRight w:val="0"/>
      <w:marTop w:val="0"/>
      <w:marBottom w:val="0"/>
      <w:divBdr>
        <w:top w:val="none" w:sz="0" w:space="0" w:color="auto"/>
        <w:left w:val="none" w:sz="0" w:space="0" w:color="auto"/>
        <w:bottom w:val="none" w:sz="0" w:space="0" w:color="auto"/>
        <w:right w:val="none" w:sz="0" w:space="0" w:color="auto"/>
      </w:divBdr>
    </w:div>
    <w:div w:id="395318342">
      <w:bodyDiv w:val="1"/>
      <w:marLeft w:val="0"/>
      <w:marRight w:val="0"/>
      <w:marTop w:val="0"/>
      <w:marBottom w:val="0"/>
      <w:divBdr>
        <w:top w:val="none" w:sz="0" w:space="0" w:color="auto"/>
        <w:left w:val="none" w:sz="0" w:space="0" w:color="auto"/>
        <w:bottom w:val="none" w:sz="0" w:space="0" w:color="auto"/>
        <w:right w:val="none" w:sz="0" w:space="0" w:color="auto"/>
      </w:divBdr>
    </w:div>
    <w:div w:id="400564843">
      <w:bodyDiv w:val="1"/>
      <w:marLeft w:val="0"/>
      <w:marRight w:val="0"/>
      <w:marTop w:val="0"/>
      <w:marBottom w:val="0"/>
      <w:divBdr>
        <w:top w:val="none" w:sz="0" w:space="0" w:color="auto"/>
        <w:left w:val="none" w:sz="0" w:space="0" w:color="auto"/>
        <w:bottom w:val="none" w:sz="0" w:space="0" w:color="auto"/>
        <w:right w:val="none" w:sz="0" w:space="0" w:color="auto"/>
      </w:divBdr>
    </w:div>
    <w:div w:id="425543694">
      <w:bodyDiv w:val="1"/>
      <w:marLeft w:val="0"/>
      <w:marRight w:val="0"/>
      <w:marTop w:val="0"/>
      <w:marBottom w:val="0"/>
      <w:divBdr>
        <w:top w:val="none" w:sz="0" w:space="0" w:color="auto"/>
        <w:left w:val="none" w:sz="0" w:space="0" w:color="auto"/>
        <w:bottom w:val="none" w:sz="0" w:space="0" w:color="auto"/>
        <w:right w:val="none" w:sz="0" w:space="0" w:color="auto"/>
      </w:divBdr>
    </w:div>
    <w:div w:id="430126344">
      <w:bodyDiv w:val="1"/>
      <w:marLeft w:val="0"/>
      <w:marRight w:val="0"/>
      <w:marTop w:val="0"/>
      <w:marBottom w:val="0"/>
      <w:divBdr>
        <w:top w:val="none" w:sz="0" w:space="0" w:color="auto"/>
        <w:left w:val="none" w:sz="0" w:space="0" w:color="auto"/>
        <w:bottom w:val="none" w:sz="0" w:space="0" w:color="auto"/>
        <w:right w:val="none" w:sz="0" w:space="0" w:color="auto"/>
      </w:divBdr>
    </w:div>
    <w:div w:id="432822550">
      <w:bodyDiv w:val="1"/>
      <w:marLeft w:val="0"/>
      <w:marRight w:val="0"/>
      <w:marTop w:val="0"/>
      <w:marBottom w:val="0"/>
      <w:divBdr>
        <w:top w:val="none" w:sz="0" w:space="0" w:color="auto"/>
        <w:left w:val="none" w:sz="0" w:space="0" w:color="auto"/>
        <w:bottom w:val="none" w:sz="0" w:space="0" w:color="auto"/>
        <w:right w:val="none" w:sz="0" w:space="0" w:color="auto"/>
      </w:divBdr>
    </w:div>
    <w:div w:id="436485960">
      <w:bodyDiv w:val="1"/>
      <w:marLeft w:val="0"/>
      <w:marRight w:val="0"/>
      <w:marTop w:val="0"/>
      <w:marBottom w:val="0"/>
      <w:divBdr>
        <w:top w:val="none" w:sz="0" w:space="0" w:color="auto"/>
        <w:left w:val="none" w:sz="0" w:space="0" w:color="auto"/>
        <w:bottom w:val="none" w:sz="0" w:space="0" w:color="auto"/>
        <w:right w:val="none" w:sz="0" w:space="0" w:color="auto"/>
      </w:divBdr>
    </w:div>
    <w:div w:id="440808527">
      <w:bodyDiv w:val="1"/>
      <w:marLeft w:val="0"/>
      <w:marRight w:val="0"/>
      <w:marTop w:val="0"/>
      <w:marBottom w:val="0"/>
      <w:divBdr>
        <w:top w:val="none" w:sz="0" w:space="0" w:color="auto"/>
        <w:left w:val="none" w:sz="0" w:space="0" w:color="auto"/>
        <w:bottom w:val="none" w:sz="0" w:space="0" w:color="auto"/>
        <w:right w:val="none" w:sz="0" w:space="0" w:color="auto"/>
      </w:divBdr>
    </w:div>
    <w:div w:id="441848743">
      <w:bodyDiv w:val="1"/>
      <w:marLeft w:val="0"/>
      <w:marRight w:val="0"/>
      <w:marTop w:val="0"/>
      <w:marBottom w:val="0"/>
      <w:divBdr>
        <w:top w:val="none" w:sz="0" w:space="0" w:color="auto"/>
        <w:left w:val="none" w:sz="0" w:space="0" w:color="auto"/>
        <w:bottom w:val="none" w:sz="0" w:space="0" w:color="auto"/>
        <w:right w:val="none" w:sz="0" w:space="0" w:color="auto"/>
      </w:divBdr>
    </w:div>
    <w:div w:id="443502916">
      <w:bodyDiv w:val="1"/>
      <w:marLeft w:val="0"/>
      <w:marRight w:val="0"/>
      <w:marTop w:val="0"/>
      <w:marBottom w:val="0"/>
      <w:divBdr>
        <w:top w:val="none" w:sz="0" w:space="0" w:color="auto"/>
        <w:left w:val="none" w:sz="0" w:space="0" w:color="auto"/>
        <w:bottom w:val="none" w:sz="0" w:space="0" w:color="auto"/>
        <w:right w:val="none" w:sz="0" w:space="0" w:color="auto"/>
      </w:divBdr>
    </w:div>
    <w:div w:id="443840465">
      <w:bodyDiv w:val="1"/>
      <w:marLeft w:val="0"/>
      <w:marRight w:val="0"/>
      <w:marTop w:val="0"/>
      <w:marBottom w:val="0"/>
      <w:divBdr>
        <w:top w:val="none" w:sz="0" w:space="0" w:color="auto"/>
        <w:left w:val="none" w:sz="0" w:space="0" w:color="auto"/>
        <w:bottom w:val="none" w:sz="0" w:space="0" w:color="auto"/>
        <w:right w:val="none" w:sz="0" w:space="0" w:color="auto"/>
      </w:divBdr>
    </w:div>
    <w:div w:id="455030946">
      <w:bodyDiv w:val="1"/>
      <w:marLeft w:val="0"/>
      <w:marRight w:val="0"/>
      <w:marTop w:val="0"/>
      <w:marBottom w:val="0"/>
      <w:divBdr>
        <w:top w:val="none" w:sz="0" w:space="0" w:color="auto"/>
        <w:left w:val="none" w:sz="0" w:space="0" w:color="auto"/>
        <w:bottom w:val="none" w:sz="0" w:space="0" w:color="auto"/>
        <w:right w:val="none" w:sz="0" w:space="0" w:color="auto"/>
      </w:divBdr>
    </w:div>
    <w:div w:id="458499065">
      <w:bodyDiv w:val="1"/>
      <w:marLeft w:val="0"/>
      <w:marRight w:val="0"/>
      <w:marTop w:val="0"/>
      <w:marBottom w:val="0"/>
      <w:divBdr>
        <w:top w:val="none" w:sz="0" w:space="0" w:color="auto"/>
        <w:left w:val="none" w:sz="0" w:space="0" w:color="auto"/>
        <w:bottom w:val="none" w:sz="0" w:space="0" w:color="auto"/>
        <w:right w:val="none" w:sz="0" w:space="0" w:color="auto"/>
      </w:divBdr>
    </w:div>
    <w:div w:id="460417341">
      <w:bodyDiv w:val="1"/>
      <w:marLeft w:val="0"/>
      <w:marRight w:val="0"/>
      <w:marTop w:val="0"/>
      <w:marBottom w:val="0"/>
      <w:divBdr>
        <w:top w:val="none" w:sz="0" w:space="0" w:color="auto"/>
        <w:left w:val="none" w:sz="0" w:space="0" w:color="auto"/>
        <w:bottom w:val="none" w:sz="0" w:space="0" w:color="auto"/>
        <w:right w:val="none" w:sz="0" w:space="0" w:color="auto"/>
      </w:divBdr>
    </w:div>
    <w:div w:id="470442522">
      <w:bodyDiv w:val="1"/>
      <w:marLeft w:val="0"/>
      <w:marRight w:val="0"/>
      <w:marTop w:val="0"/>
      <w:marBottom w:val="0"/>
      <w:divBdr>
        <w:top w:val="none" w:sz="0" w:space="0" w:color="auto"/>
        <w:left w:val="none" w:sz="0" w:space="0" w:color="auto"/>
        <w:bottom w:val="none" w:sz="0" w:space="0" w:color="auto"/>
        <w:right w:val="none" w:sz="0" w:space="0" w:color="auto"/>
      </w:divBdr>
    </w:div>
    <w:div w:id="471866979">
      <w:bodyDiv w:val="1"/>
      <w:marLeft w:val="0"/>
      <w:marRight w:val="0"/>
      <w:marTop w:val="0"/>
      <w:marBottom w:val="0"/>
      <w:divBdr>
        <w:top w:val="none" w:sz="0" w:space="0" w:color="auto"/>
        <w:left w:val="none" w:sz="0" w:space="0" w:color="auto"/>
        <w:bottom w:val="none" w:sz="0" w:space="0" w:color="auto"/>
        <w:right w:val="none" w:sz="0" w:space="0" w:color="auto"/>
      </w:divBdr>
    </w:div>
    <w:div w:id="473640943">
      <w:bodyDiv w:val="1"/>
      <w:marLeft w:val="0"/>
      <w:marRight w:val="0"/>
      <w:marTop w:val="0"/>
      <w:marBottom w:val="0"/>
      <w:divBdr>
        <w:top w:val="none" w:sz="0" w:space="0" w:color="auto"/>
        <w:left w:val="none" w:sz="0" w:space="0" w:color="auto"/>
        <w:bottom w:val="none" w:sz="0" w:space="0" w:color="auto"/>
        <w:right w:val="none" w:sz="0" w:space="0" w:color="auto"/>
      </w:divBdr>
    </w:div>
    <w:div w:id="480928883">
      <w:bodyDiv w:val="1"/>
      <w:marLeft w:val="0"/>
      <w:marRight w:val="0"/>
      <w:marTop w:val="0"/>
      <w:marBottom w:val="0"/>
      <w:divBdr>
        <w:top w:val="none" w:sz="0" w:space="0" w:color="auto"/>
        <w:left w:val="none" w:sz="0" w:space="0" w:color="auto"/>
        <w:bottom w:val="none" w:sz="0" w:space="0" w:color="auto"/>
        <w:right w:val="none" w:sz="0" w:space="0" w:color="auto"/>
      </w:divBdr>
    </w:div>
    <w:div w:id="486094533">
      <w:bodyDiv w:val="1"/>
      <w:marLeft w:val="0"/>
      <w:marRight w:val="0"/>
      <w:marTop w:val="0"/>
      <w:marBottom w:val="0"/>
      <w:divBdr>
        <w:top w:val="none" w:sz="0" w:space="0" w:color="auto"/>
        <w:left w:val="none" w:sz="0" w:space="0" w:color="auto"/>
        <w:bottom w:val="none" w:sz="0" w:space="0" w:color="auto"/>
        <w:right w:val="none" w:sz="0" w:space="0" w:color="auto"/>
      </w:divBdr>
    </w:div>
    <w:div w:id="496651504">
      <w:bodyDiv w:val="1"/>
      <w:marLeft w:val="0"/>
      <w:marRight w:val="0"/>
      <w:marTop w:val="0"/>
      <w:marBottom w:val="0"/>
      <w:divBdr>
        <w:top w:val="none" w:sz="0" w:space="0" w:color="auto"/>
        <w:left w:val="none" w:sz="0" w:space="0" w:color="auto"/>
        <w:bottom w:val="none" w:sz="0" w:space="0" w:color="auto"/>
        <w:right w:val="none" w:sz="0" w:space="0" w:color="auto"/>
      </w:divBdr>
    </w:div>
    <w:div w:id="498810588">
      <w:bodyDiv w:val="1"/>
      <w:marLeft w:val="0"/>
      <w:marRight w:val="0"/>
      <w:marTop w:val="0"/>
      <w:marBottom w:val="0"/>
      <w:divBdr>
        <w:top w:val="none" w:sz="0" w:space="0" w:color="auto"/>
        <w:left w:val="none" w:sz="0" w:space="0" w:color="auto"/>
        <w:bottom w:val="none" w:sz="0" w:space="0" w:color="auto"/>
        <w:right w:val="none" w:sz="0" w:space="0" w:color="auto"/>
      </w:divBdr>
    </w:div>
    <w:div w:id="499807109">
      <w:bodyDiv w:val="1"/>
      <w:marLeft w:val="0"/>
      <w:marRight w:val="0"/>
      <w:marTop w:val="0"/>
      <w:marBottom w:val="0"/>
      <w:divBdr>
        <w:top w:val="none" w:sz="0" w:space="0" w:color="auto"/>
        <w:left w:val="none" w:sz="0" w:space="0" w:color="auto"/>
        <w:bottom w:val="none" w:sz="0" w:space="0" w:color="auto"/>
        <w:right w:val="none" w:sz="0" w:space="0" w:color="auto"/>
      </w:divBdr>
    </w:div>
    <w:div w:id="501047491">
      <w:bodyDiv w:val="1"/>
      <w:marLeft w:val="0"/>
      <w:marRight w:val="0"/>
      <w:marTop w:val="0"/>
      <w:marBottom w:val="0"/>
      <w:divBdr>
        <w:top w:val="none" w:sz="0" w:space="0" w:color="auto"/>
        <w:left w:val="none" w:sz="0" w:space="0" w:color="auto"/>
        <w:bottom w:val="none" w:sz="0" w:space="0" w:color="auto"/>
        <w:right w:val="none" w:sz="0" w:space="0" w:color="auto"/>
      </w:divBdr>
    </w:div>
    <w:div w:id="501287655">
      <w:bodyDiv w:val="1"/>
      <w:marLeft w:val="0"/>
      <w:marRight w:val="0"/>
      <w:marTop w:val="0"/>
      <w:marBottom w:val="0"/>
      <w:divBdr>
        <w:top w:val="none" w:sz="0" w:space="0" w:color="auto"/>
        <w:left w:val="none" w:sz="0" w:space="0" w:color="auto"/>
        <w:bottom w:val="none" w:sz="0" w:space="0" w:color="auto"/>
        <w:right w:val="none" w:sz="0" w:space="0" w:color="auto"/>
      </w:divBdr>
    </w:div>
    <w:div w:id="502476428">
      <w:bodyDiv w:val="1"/>
      <w:marLeft w:val="0"/>
      <w:marRight w:val="0"/>
      <w:marTop w:val="0"/>
      <w:marBottom w:val="0"/>
      <w:divBdr>
        <w:top w:val="none" w:sz="0" w:space="0" w:color="auto"/>
        <w:left w:val="none" w:sz="0" w:space="0" w:color="auto"/>
        <w:bottom w:val="none" w:sz="0" w:space="0" w:color="auto"/>
        <w:right w:val="none" w:sz="0" w:space="0" w:color="auto"/>
      </w:divBdr>
    </w:div>
    <w:div w:id="512571804">
      <w:bodyDiv w:val="1"/>
      <w:marLeft w:val="0"/>
      <w:marRight w:val="0"/>
      <w:marTop w:val="0"/>
      <w:marBottom w:val="0"/>
      <w:divBdr>
        <w:top w:val="none" w:sz="0" w:space="0" w:color="auto"/>
        <w:left w:val="none" w:sz="0" w:space="0" w:color="auto"/>
        <w:bottom w:val="none" w:sz="0" w:space="0" w:color="auto"/>
        <w:right w:val="none" w:sz="0" w:space="0" w:color="auto"/>
      </w:divBdr>
    </w:div>
    <w:div w:id="521554995">
      <w:bodyDiv w:val="1"/>
      <w:marLeft w:val="0"/>
      <w:marRight w:val="0"/>
      <w:marTop w:val="0"/>
      <w:marBottom w:val="0"/>
      <w:divBdr>
        <w:top w:val="none" w:sz="0" w:space="0" w:color="auto"/>
        <w:left w:val="none" w:sz="0" w:space="0" w:color="auto"/>
        <w:bottom w:val="none" w:sz="0" w:space="0" w:color="auto"/>
        <w:right w:val="none" w:sz="0" w:space="0" w:color="auto"/>
      </w:divBdr>
    </w:div>
    <w:div w:id="528953916">
      <w:bodyDiv w:val="1"/>
      <w:marLeft w:val="0"/>
      <w:marRight w:val="0"/>
      <w:marTop w:val="0"/>
      <w:marBottom w:val="0"/>
      <w:divBdr>
        <w:top w:val="none" w:sz="0" w:space="0" w:color="auto"/>
        <w:left w:val="none" w:sz="0" w:space="0" w:color="auto"/>
        <w:bottom w:val="none" w:sz="0" w:space="0" w:color="auto"/>
        <w:right w:val="none" w:sz="0" w:space="0" w:color="auto"/>
      </w:divBdr>
    </w:div>
    <w:div w:id="531193950">
      <w:bodyDiv w:val="1"/>
      <w:marLeft w:val="0"/>
      <w:marRight w:val="0"/>
      <w:marTop w:val="0"/>
      <w:marBottom w:val="0"/>
      <w:divBdr>
        <w:top w:val="none" w:sz="0" w:space="0" w:color="auto"/>
        <w:left w:val="none" w:sz="0" w:space="0" w:color="auto"/>
        <w:bottom w:val="none" w:sz="0" w:space="0" w:color="auto"/>
        <w:right w:val="none" w:sz="0" w:space="0" w:color="auto"/>
      </w:divBdr>
    </w:div>
    <w:div w:id="532154162">
      <w:bodyDiv w:val="1"/>
      <w:marLeft w:val="0"/>
      <w:marRight w:val="0"/>
      <w:marTop w:val="0"/>
      <w:marBottom w:val="0"/>
      <w:divBdr>
        <w:top w:val="none" w:sz="0" w:space="0" w:color="auto"/>
        <w:left w:val="none" w:sz="0" w:space="0" w:color="auto"/>
        <w:bottom w:val="none" w:sz="0" w:space="0" w:color="auto"/>
        <w:right w:val="none" w:sz="0" w:space="0" w:color="auto"/>
      </w:divBdr>
    </w:div>
    <w:div w:id="545070910">
      <w:bodyDiv w:val="1"/>
      <w:marLeft w:val="0"/>
      <w:marRight w:val="0"/>
      <w:marTop w:val="0"/>
      <w:marBottom w:val="0"/>
      <w:divBdr>
        <w:top w:val="none" w:sz="0" w:space="0" w:color="auto"/>
        <w:left w:val="none" w:sz="0" w:space="0" w:color="auto"/>
        <w:bottom w:val="none" w:sz="0" w:space="0" w:color="auto"/>
        <w:right w:val="none" w:sz="0" w:space="0" w:color="auto"/>
      </w:divBdr>
    </w:div>
    <w:div w:id="546375192">
      <w:bodyDiv w:val="1"/>
      <w:marLeft w:val="0"/>
      <w:marRight w:val="0"/>
      <w:marTop w:val="0"/>
      <w:marBottom w:val="0"/>
      <w:divBdr>
        <w:top w:val="none" w:sz="0" w:space="0" w:color="auto"/>
        <w:left w:val="none" w:sz="0" w:space="0" w:color="auto"/>
        <w:bottom w:val="none" w:sz="0" w:space="0" w:color="auto"/>
        <w:right w:val="none" w:sz="0" w:space="0" w:color="auto"/>
      </w:divBdr>
    </w:div>
    <w:div w:id="548222617">
      <w:bodyDiv w:val="1"/>
      <w:marLeft w:val="0"/>
      <w:marRight w:val="0"/>
      <w:marTop w:val="0"/>
      <w:marBottom w:val="0"/>
      <w:divBdr>
        <w:top w:val="none" w:sz="0" w:space="0" w:color="auto"/>
        <w:left w:val="none" w:sz="0" w:space="0" w:color="auto"/>
        <w:bottom w:val="none" w:sz="0" w:space="0" w:color="auto"/>
        <w:right w:val="none" w:sz="0" w:space="0" w:color="auto"/>
      </w:divBdr>
    </w:div>
    <w:div w:id="566692385">
      <w:bodyDiv w:val="1"/>
      <w:marLeft w:val="0"/>
      <w:marRight w:val="0"/>
      <w:marTop w:val="0"/>
      <w:marBottom w:val="0"/>
      <w:divBdr>
        <w:top w:val="none" w:sz="0" w:space="0" w:color="auto"/>
        <w:left w:val="none" w:sz="0" w:space="0" w:color="auto"/>
        <w:bottom w:val="none" w:sz="0" w:space="0" w:color="auto"/>
        <w:right w:val="none" w:sz="0" w:space="0" w:color="auto"/>
      </w:divBdr>
    </w:div>
    <w:div w:id="572199543">
      <w:bodyDiv w:val="1"/>
      <w:marLeft w:val="0"/>
      <w:marRight w:val="0"/>
      <w:marTop w:val="0"/>
      <w:marBottom w:val="0"/>
      <w:divBdr>
        <w:top w:val="none" w:sz="0" w:space="0" w:color="auto"/>
        <w:left w:val="none" w:sz="0" w:space="0" w:color="auto"/>
        <w:bottom w:val="none" w:sz="0" w:space="0" w:color="auto"/>
        <w:right w:val="none" w:sz="0" w:space="0" w:color="auto"/>
      </w:divBdr>
    </w:div>
    <w:div w:id="595288546">
      <w:bodyDiv w:val="1"/>
      <w:marLeft w:val="0"/>
      <w:marRight w:val="0"/>
      <w:marTop w:val="0"/>
      <w:marBottom w:val="0"/>
      <w:divBdr>
        <w:top w:val="none" w:sz="0" w:space="0" w:color="auto"/>
        <w:left w:val="none" w:sz="0" w:space="0" w:color="auto"/>
        <w:bottom w:val="none" w:sz="0" w:space="0" w:color="auto"/>
        <w:right w:val="none" w:sz="0" w:space="0" w:color="auto"/>
      </w:divBdr>
    </w:div>
    <w:div w:id="601181399">
      <w:bodyDiv w:val="1"/>
      <w:marLeft w:val="0"/>
      <w:marRight w:val="0"/>
      <w:marTop w:val="0"/>
      <w:marBottom w:val="0"/>
      <w:divBdr>
        <w:top w:val="none" w:sz="0" w:space="0" w:color="auto"/>
        <w:left w:val="none" w:sz="0" w:space="0" w:color="auto"/>
        <w:bottom w:val="none" w:sz="0" w:space="0" w:color="auto"/>
        <w:right w:val="none" w:sz="0" w:space="0" w:color="auto"/>
      </w:divBdr>
    </w:div>
    <w:div w:id="607203339">
      <w:bodyDiv w:val="1"/>
      <w:marLeft w:val="0"/>
      <w:marRight w:val="0"/>
      <w:marTop w:val="0"/>
      <w:marBottom w:val="0"/>
      <w:divBdr>
        <w:top w:val="none" w:sz="0" w:space="0" w:color="auto"/>
        <w:left w:val="none" w:sz="0" w:space="0" w:color="auto"/>
        <w:bottom w:val="none" w:sz="0" w:space="0" w:color="auto"/>
        <w:right w:val="none" w:sz="0" w:space="0" w:color="auto"/>
      </w:divBdr>
    </w:div>
    <w:div w:id="611546818">
      <w:bodyDiv w:val="1"/>
      <w:marLeft w:val="0"/>
      <w:marRight w:val="0"/>
      <w:marTop w:val="0"/>
      <w:marBottom w:val="0"/>
      <w:divBdr>
        <w:top w:val="none" w:sz="0" w:space="0" w:color="auto"/>
        <w:left w:val="none" w:sz="0" w:space="0" w:color="auto"/>
        <w:bottom w:val="none" w:sz="0" w:space="0" w:color="auto"/>
        <w:right w:val="none" w:sz="0" w:space="0" w:color="auto"/>
      </w:divBdr>
    </w:div>
    <w:div w:id="618148402">
      <w:bodyDiv w:val="1"/>
      <w:marLeft w:val="0"/>
      <w:marRight w:val="0"/>
      <w:marTop w:val="0"/>
      <w:marBottom w:val="0"/>
      <w:divBdr>
        <w:top w:val="none" w:sz="0" w:space="0" w:color="auto"/>
        <w:left w:val="none" w:sz="0" w:space="0" w:color="auto"/>
        <w:bottom w:val="none" w:sz="0" w:space="0" w:color="auto"/>
        <w:right w:val="none" w:sz="0" w:space="0" w:color="auto"/>
      </w:divBdr>
    </w:div>
    <w:div w:id="623116356">
      <w:bodyDiv w:val="1"/>
      <w:marLeft w:val="0"/>
      <w:marRight w:val="0"/>
      <w:marTop w:val="0"/>
      <w:marBottom w:val="0"/>
      <w:divBdr>
        <w:top w:val="none" w:sz="0" w:space="0" w:color="auto"/>
        <w:left w:val="none" w:sz="0" w:space="0" w:color="auto"/>
        <w:bottom w:val="none" w:sz="0" w:space="0" w:color="auto"/>
        <w:right w:val="none" w:sz="0" w:space="0" w:color="auto"/>
      </w:divBdr>
    </w:div>
    <w:div w:id="624240894">
      <w:bodyDiv w:val="1"/>
      <w:marLeft w:val="0"/>
      <w:marRight w:val="0"/>
      <w:marTop w:val="0"/>
      <w:marBottom w:val="0"/>
      <w:divBdr>
        <w:top w:val="none" w:sz="0" w:space="0" w:color="auto"/>
        <w:left w:val="none" w:sz="0" w:space="0" w:color="auto"/>
        <w:bottom w:val="none" w:sz="0" w:space="0" w:color="auto"/>
        <w:right w:val="none" w:sz="0" w:space="0" w:color="auto"/>
      </w:divBdr>
    </w:div>
    <w:div w:id="632635489">
      <w:bodyDiv w:val="1"/>
      <w:marLeft w:val="0"/>
      <w:marRight w:val="0"/>
      <w:marTop w:val="0"/>
      <w:marBottom w:val="0"/>
      <w:divBdr>
        <w:top w:val="none" w:sz="0" w:space="0" w:color="auto"/>
        <w:left w:val="none" w:sz="0" w:space="0" w:color="auto"/>
        <w:bottom w:val="none" w:sz="0" w:space="0" w:color="auto"/>
        <w:right w:val="none" w:sz="0" w:space="0" w:color="auto"/>
      </w:divBdr>
    </w:div>
    <w:div w:id="635993423">
      <w:bodyDiv w:val="1"/>
      <w:marLeft w:val="0"/>
      <w:marRight w:val="0"/>
      <w:marTop w:val="0"/>
      <w:marBottom w:val="0"/>
      <w:divBdr>
        <w:top w:val="none" w:sz="0" w:space="0" w:color="auto"/>
        <w:left w:val="none" w:sz="0" w:space="0" w:color="auto"/>
        <w:bottom w:val="none" w:sz="0" w:space="0" w:color="auto"/>
        <w:right w:val="none" w:sz="0" w:space="0" w:color="auto"/>
      </w:divBdr>
    </w:div>
    <w:div w:id="637879372">
      <w:bodyDiv w:val="1"/>
      <w:marLeft w:val="0"/>
      <w:marRight w:val="0"/>
      <w:marTop w:val="0"/>
      <w:marBottom w:val="0"/>
      <w:divBdr>
        <w:top w:val="none" w:sz="0" w:space="0" w:color="auto"/>
        <w:left w:val="none" w:sz="0" w:space="0" w:color="auto"/>
        <w:bottom w:val="none" w:sz="0" w:space="0" w:color="auto"/>
        <w:right w:val="none" w:sz="0" w:space="0" w:color="auto"/>
      </w:divBdr>
    </w:div>
    <w:div w:id="639581329">
      <w:bodyDiv w:val="1"/>
      <w:marLeft w:val="0"/>
      <w:marRight w:val="0"/>
      <w:marTop w:val="0"/>
      <w:marBottom w:val="0"/>
      <w:divBdr>
        <w:top w:val="none" w:sz="0" w:space="0" w:color="auto"/>
        <w:left w:val="none" w:sz="0" w:space="0" w:color="auto"/>
        <w:bottom w:val="none" w:sz="0" w:space="0" w:color="auto"/>
        <w:right w:val="none" w:sz="0" w:space="0" w:color="auto"/>
      </w:divBdr>
    </w:div>
    <w:div w:id="641035653">
      <w:bodyDiv w:val="1"/>
      <w:marLeft w:val="0"/>
      <w:marRight w:val="0"/>
      <w:marTop w:val="0"/>
      <w:marBottom w:val="0"/>
      <w:divBdr>
        <w:top w:val="none" w:sz="0" w:space="0" w:color="auto"/>
        <w:left w:val="none" w:sz="0" w:space="0" w:color="auto"/>
        <w:bottom w:val="none" w:sz="0" w:space="0" w:color="auto"/>
        <w:right w:val="none" w:sz="0" w:space="0" w:color="auto"/>
      </w:divBdr>
    </w:div>
    <w:div w:id="648898218">
      <w:bodyDiv w:val="1"/>
      <w:marLeft w:val="0"/>
      <w:marRight w:val="0"/>
      <w:marTop w:val="0"/>
      <w:marBottom w:val="0"/>
      <w:divBdr>
        <w:top w:val="none" w:sz="0" w:space="0" w:color="auto"/>
        <w:left w:val="none" w:sz="0" w:space="0" w:color="auto"/>
        <w:bottom w:val="none" w:sz="0" w:space="0" w:color="auto"/>
        <w:right w:val="none" w:sz="0" w:space="0" w:color="auto"/>
      </w:divBdr>
    </w:div>
    <w:div w:id="662856394">
      <w:bodyDiv w:val="1"/>
      <w:marLeft w:val="0"/>
      <w:marRight w:val="0"/>
      <w:marTop w:val="0"/>
      <w:marBottom w:val="0"/>
      <w:divBdr>
        <w:top w:val="none" w:sz="0" w:space="0" w:color="auto"/>
        <w:left w:val="none" w:sz="0" w:space="0" w:color="auto"/>
        <w:bottom w:val="none" w:sz="0" w:space="0" w:color="auto"/>
        <w:right w:val="none" w:sz="0" w:space="0" w:color="auto"/>
      </w:divBdr>
    </w:div>
    <w:div w:id="675183695">
      <w:bodyDiv w:val="1"/>
      <w:marLeft w:val="0"/>
      <w:marRight w:val="0"/>
      <w:marTop w:val="0"/>
      <w:marBottom w:val="0"/>
      <w:divBdr>
        <w:top w:val="none" w:sz="0" w:space="0" w:color="auto"/>
        <w:left w:val="none" w:sz="0" w:space="0" w:color="auto"/>
        <w:bottom w:val="none" w:sz="0" w:space="0" w:color="auto"/>
        <w:right w:val="none" w:sz="0" w:space="0" w:color="auto"/>
      </w:divBdr>
    </w:div>
    <w:div w:id="675352562">
      <w:bodyDiv w:val="1"/>
      <w:marLeft w:val="0"/>
      <w:marRight w:val="0"/>
      <w:marTop w:val="0"/>
      <w:marBottom w:val="0"/>
      <w:divBdr>
        <w:top w:val="none" w:sz="0" w:space="0" w:color="auto"/>
        <w:left w:val="none" w:sz="0" w:space="0" w:color="auto"/>
        <w:bottom w:val="none" w:sz="0" w:space="0" w:color="auto"/>
        <w:right w:val="none" w:sz="0" w:space="0" w:color="auto"/>
      </w:divBdr>
    </w:div>
    <w:div w:id="676420830">
      <w:bodyDiv w:val="1"/>
      <w:marLeft w:val="0"/>
      <w:marRight w:val="0"/>
      <w:marTop w:val="0"/>
      <w:marBottom w:val="0"/>
      <w:divBdr>
        <w:top w:val="none" w:sz="0" w:space="0" w:color="auto"/>
        <w:left w:val="none" w:sz="0" w:space="0" w:color="auto"/>
        <w:bottom w:val="none" w:sz="0" w:space="0" w:color="auto"/>
        <w:right w:val="none" w:sz="0" w:space="0" w:color="auto"/>
      </w:divBdr>
    </w:div>
    <w:div w:id="678435763">
      <w:bodyDiv w:val="1"/>
      <w:marLeft w:val="0"/>
      <w:marRight w:val="0"/>
      <w:marTop w:val="0"/>
      <w:marBottom w:val="0"/>
      <w:divBdr>
        <w:top w:val="none" w:sz="0" w:space="0" w:color="auto"/>
        <w:left w:val="none" w:sz="0" w:space="0" w:color="auto"/>
        <w:bottom w:val="none" w:sz="0" w:space="0" w:color="auto"/>
        <w:right w:val="none" w:sz="0" w:space="0" w:color="auto"/>
      </w:divBdr>
    </w:div>
    <w:div w:id="679241876">
      <w:bodyDiv w:val="1"/>
      <w:marLeft w:val="0"/>
      <w:marRight w:val="0"/>
      <w:marTop w:val="0"/>
      <w:marBottom w:val="0"/>
      <w:divBdr>
        <w:top w:val="none" w:sz="0" w:space="0" w:color="auto"/>
        <w:left w:val="none" w:sz="0" w:space="0" w:color="auto"/>
        <w:bottom w:val="none" w:sz="0" w:space="0" w:color="auto"/>
        <w:right w:val="none" w:sz="0" w:space="0" w:color="auto"/>
      </w:divBdr>
    </w:div>
    <w:div w:id="684401428">
      <w:bodyDiv w:val="1"/>
      <w:marLeft w:val="0"/>
      <w:marRight w:val="0"/>
      <w:marTop w:val="0"/>
      <w:marBottom w:val="0"/>
      <w:divBdr>
        <w:top w:val="none" w:sz="0" w:space="0" w:color="auto"/>
        <w:left w:val="none" w:sz="0" w:space="0" w:color="auto"/>
        <w:bottom w:val="none" w:sz="0" w:space="0" w:color="auto"/>
        <w:right w:val="none" w:sz="0" w:space="0" w:color="auto"/>
      </w:divBdr>
    </w:div>
    <w:div w:id="688606150">
      <w:bodyDiv w:val="1"/>
      <w:marLeft w:val="0"/>
      <w:marRight w:val="0"/>
      <w:marTop w:val="0"/>
      <w:marBottom w:val="0"/>
      <w:divBdr>
        <w:top w:val="none" w:sz="0" w:space="0" w:color="auto"/>
        <w:left w:val="none" w:sz="0" w:space="0" w:color="auto"/>
        <w:bottom w:val="none" w:sz="0" w:space="0" w:color="auto"/>
        <w:right w:val="none" w:sz="0" w:space="0" w:color="auto"/>
      </w:divBdr>
    </w:div>
    <w:div w:id="694497093">
      <w:bodyDiv w:val="1"/>
      <w:marLeft w:val="0"/>
      <w:marRight w:val="0"/>
      <w:marTop w:val="0"/>
      <w:marBottom w:val="0"/>
      <w:divBdr>
        <w:top w:val="none" w:sz="0" w:space="0" w:color="auto"/>
        <w:left w:val="none" w:sz="0" w:space="0" w:color="auto"/>
        <w:bottom w:val="none" w:sz="0" w:space="0" w:color="auto"/>
        <w:right w:val="none" w:sz="0" w:space="0" w:color="auto"/>
      </w:divBdr>
    </w:div>
    <w:div w:id="696349939">
      <w:bodyDiv w:val="1"/>
      <w:marLeft w:val="0"/>
      <w:marRight w:val="0"/>
      <w:marTop w:val="0"/>
      <w:marBottom w:val="0"/>
      <w:divBdr>
        <w:top w:val="none" w:sz="0" w:space="0" w:color="auto"/>
        <w:left w:val="none" w:sz="0" w:space="0" w:color="auto"/>
        <w:bottom w:val="none" w:sz="0" w:space="0" w:color="auto"/>
        <w:right w:val="none" w:sz="0" w:space="0" w:color="auto"/>
      </w:divBdr>
    </w:div>
    <w:div w:id="713699648">
      <w:bodyDiv w:val="1"/>
      <w:marLeft w:val="0"/>
      <w:marRight w:val="0"/>
      <w:marTop w:val="0"/>
      <w:marBottom w:val="0"/>
      <w:divBdr>
        <w:top w:val="none" w:sz="0" w:space="0" w:color="auto"/>
        <w:left w:val="none" w:sz="0" w:space="0" w:color="auto"/>
        <w:bottom w:val="none" w:sz="0" w:space="0" w:color="auto"/>
        <w:right w:val="none" w:sz="0" w:space="0" w:color="auto"/>
      </w:divBdr>
    </w:div>
    <w:div w:id="716317508">
      <w:bodyDiv w:val="1"/>
      <w:marLeft w:val="0"/>
      <w:marRight w:val="0"/>
      <w:marTop w:val="0"/>
      <w:marBottom w:val="0"/>
      <w:divBdr>
        <w:top w:val="none" w:sz="0" w:space="0" w:color="auto"/>
        <w:left w:val="none" w:sz="0" w:space="0" w:color="auto"/>
        <w:bottom w:val="none" w:sz="0" w:space="0" w:color="auto"/>
        <w:right w:val="none" w:sz="0" w:space="0" w:color="auto"/>
      </w:divBdr>
    </w:div>
    <w:div w:id="726146323">
      <w:bodyDiv w:val="1"/>
      <w:marLeft w:val="0"/>
      <w:marRight w:val="0"/>
      <w:marTop w:val="0"/>
      <w:marBottom w:val="0"/>
      <w:divBdr>
        <w:top w:val="none" w:sz="0" w:space="0" w:color="auto"/>
        <w:left w:val="none" w:sz="0" w:space="0" w:color="auto"/>
        <w:bottom w:val="none" w:sz="0" w:space="0" w:color="auto"/>
        <w:right w:val="none" w:sz="0" w:space="0" w:color="auto"/>
      </w:divBdr>
    </w:div>
    <w:div w:id="738481944">
      <w:bodyDiv w:val="1"/>
      <w:marLeft w:val="0"/>
      <w:marRight w:val="0"/>
      <w:marTop w:val="0"/>
      <w:marBottom w:val="0"/>
      <w:divBdr>
        <w:top w:val="none" w:sz="0" w:space="0" w:color="auto"/>
        <w:left w:val="none" w:sz="0" w:space="0" w:color="auto"/>
        <w:bottom w:val="none" w:sz="0" w:space="0" w:color="auto"/>
        <w:right w:val="none" w:sz="0" w:space="0" w:color="auto"/>
      </w:divBdr>
    </w:div>
    <w:div w:id="742527351">
      <w:bodyDiv w:val="1"/>
      <w:marLeft w:val="0"/>
      <w:marRight w:val="0"/>
      <w:marTop w:val="0"/>
      <w:marBottom w:val="0"/>
      <w:divBdr>
        <w:top w:val="none" w:sz="0" w:space="0" w:color="auto"/>
        <w:left w:val="none" w:sz="0" w:space="0" w:color="auto"/>
        <w:bottom w:val="none" w:sz="0" w:space="0" w:color="auto"/>
        <w:right w:val="none" w:sz="0" w:space="0" w:color="auto"/>
      </w:divBdr>
    </w:div>
    <w:div w:id="749739300">
      <w:bodyDiv w:val="1"/>
      <w:marLeft w:val="0"/>
      <w:marRight w:val="0"/>
      <w:marTop w:val="0"/>
      <w:marBottom w:val="0"/>
      <w:divBdr>
        <w:top w:val="none" w:sz="0" w:space="0" w:color="auto"/>
        <w:left w:val="none" w:sz="0" w:space="0" w:color="auto"/>
        <w:bottom w:val="none" w:sz="0" w:space="0" w:color="auto"/>
        <w:right w:val="none" w:sz="0" w:space="0" w:color="auto"/>
      </w:divBdr>
    </w:div>
    <w:div w:id="754673230">
      <w:bodyDiv w:val="1"/>
      <w:marLeft w:val="0"/>
      <w:marRight w:val="0"/>
      <w:marTop w:val="0"/>
      <w:marBottom w:val="0"/>
      <w:divBdr>
        <w:top w:val="none" w:sz="0" w:space="0" w:color="auto"/>
        <w:left w:val="none" w:sz="0" w:space="0" w:color="auto"/>
        <w:bottom w:val="none" w:sz="0" w:space="0" w:color="auto"/>
        <w:right w:val="none" w:sz="0" w:space="0" w:color="auto"/>
      </w:divBdr>
    </w:div>
    <w:div w:id="771555331">
      <w:bodyDiv w:val="1"/>
      <w:marLeft w:val="0"/>
      <w:marRight w:val="0"/>
      <w:marTop w:val="0"/>
      <w:marBottom w:val="0"/>
      <w:divBdr>
        <w:top w:val="none" w:sz="0" w:space="0" w:color="auto"/>
        <w:left w:val="none" w:sz="0" w:space="0" w:color="auto"/>
        <w:bottom w:val="none" w:sz="0" w:space="0" w:color="auto"/>
        <w:right w:val="none" w:sz="0" w:space="0" w:color="auto"/>
      </w:divBdr>
    </w:div>
    <w:div w:id="771973053">
      <w:bodyDiv w:val="1"/>
      <w:marLeft w:val="0"/>
      <w:marRight w:val="0"/>
      <w:marTop w:val="0"/>
      <w:marBottom w:val="0"/>
      <w:divBdr>
        <w:top w:val="none" w:sz="0" w:space="0" w:color="auto"/>
        <w:left w:val="none" w:sz="0" w:space="0" w:color="auto"/>
        <w:bottom w:val="none" w:sz="0" w:space="0" w:color="auto"/>
        <w:right w:val="none" w:sz="0" w:space="0" w:color="auto"/>
      </w:divBdr>
    </w:div>
    <w:div w:id="773478111">
      <w:bodyDiv w:val="1"/>
      <w:marLeft w:val="0"/>
      <w:marRight w:val="0"/>
      <w:marTop w:val="0"/>
      <w:marBottom w:val="0"/>
      <w:divBdr>
        <w:top w:val="none" w:sz="0" w:space="0" w:color="auto"/>
        <w:left w:val="none" w:sz="0" w:space="0" w:color="auto"/>
        <w:bottom w:val="none" w:sz="0" w:space="0" w:color="auto"/>
        <w:right w:val="none" w:sz="0" w:space="0" w:color="auto"/>
      </w:divBdr>
    </w:div>
    <w:div w:id="774322031">
      <w:bodyDiv w:val="1"/>
      <w:marLeft w:val="0"/>
      <w:marRight w:val="0"/>
      <w:marTop w:val="0"/>
      <w:marBottom w:val="0"/>
      <w:divBdr>
        <w:top w:val="none" w:sz="0" w:space="0" w:color="auto"/>
        <w:left w:val="none" w:sz="0" w:space="0" w:color="auto"/>
        <w:bottom w:val="none" w:sz="0" w:space="0" w:color="auto"/>
        <w:right w:val="none" w:sz="0" w:space="0" w:color="auto"/>
      </w:divBdr>
    </w:div>
    <w:div w:id="776943664">
      <w:bodyDiv w:val="1"/>
      <w:marLeft w:val="0"/>
      <w:marRight w:val="0"/>
      <w:marTop w:val="0"/>
      <w:marBottom w:val="0"/>
      <w:divBdr>
        <w:top w:val="none" w:sz="0" w:space="0" w:color="auto"/>
        <w:left w:val="none" w:sz="0" w:space="0" w:color="auto"/>
        <w:bottom w:val="none" w:sz="0" w:space="0" w:color="auto"/>
        <w:right w:val="none" w:sz="0" w:space="0" w:color="auto"/>
      </w:divBdr>
    </w:div>
    <w:div w:id="779647970">
      <w:bodyDiv w:val="1"/>
      <w:marLeft w:val="0"/>
      <w:marRight w:val="0"/>
      <w:marTop w:val="0"/>
      <w:marBottom w:val="0"/>
      <w:divBdr>
        <w:top w:val="none" w:sz="0" w:space="0" w:color="auto"/>
        <w:left w:val="none" w:sz="0" w:space="0" w:color="auto"/>
        <w:bottom w:val="none" w:sz="0" w:space="0" w:color="auto"/>
        <w:right w:val="none" w:sz="0" w:space="0" w:color="auto"/>
      </w:divBdr>
    </w:div>
    <w:div w:id="781845065">
      <w:bodyDiv w:val="1"/>
      <w:marLeft w:val="0"/>
      <w:marRight w:val="0"/>
      <w:marTop w:val="0"/>
      <w:marBottom w:val="0"/>
      <w:divBdr>
        <w:top w:val="none" w:sz="0" w:space="0" w:color="auto"/>
        <w:left w:val="none" w:sz="0" w:space="0" w:color="auto"/>
        <w:bottom w:val="none" w:sz="0" w:space="0" w:color="auto"/>
        <w:right w:val="none" w:sz="0" w:space="0" w:color="auto"/>
      </w:divBdr>
    </w:div>
    <w:div w:id="783767187">
      <w:bodyDiv w:val="1"/>
      <w:marLeft w:val="0"/>
      <w:marRight w:val="0"/>
      <w:marTop w:val="0"/>
      <w:marBottom w:val="0"/>
      <w:divBdr>
        <w:top w:val="none" w:sz="0" w:space="0" w:color="auto"/>
        <w:left w:val="none" w:sz="0" w:space="0" w:color="auto"/>
        <w:bottom w:val="none" w:sz="0" w:space="0" w:color="auto"/>
        <w:right w:val="none" w:sz="0" w:space="0" w:color="auto"/>
      </w:divBdr>
    </w:div>
    <w:div w:id="799764695">
      <w:bodyDiv w:val="1"/>
      <w:marLeft w:val="0"/>
      <w:marRight w:val="0"/>
      <w:marTop w:val="0"/>
      <w:marBottom w:val="0"/>
      <w:divBdr>
        <w:top w:val="none" w:sz="0" w:space="0" w:color="auto"/>
        <w:left w:val="none" w:sz="0" w:space="0" w:color="auto"/>
        <w:bottom w:val="none" w:sz="0" w:space="0" w:color="auto"/>
        <w:right w:val="none" w:sz="0" w:space="0" w:color="auto"/>
      </w:divBdr>
    </w:div>
    <w:div w:id="799765461">
      <w:bodyDiv w:val="1"/>
      <w:marLeft w:val="0"/>
      <w:marRight w:val="0"/>
      <w:marTop w:val="0"/>
      <w:marBottom w:val="0"/>
      <w:divBdr>
        <w:top w:val="none" w:sz="0" w:space="0" w:color="auto"/>
        <w:left w:val="none" w:sz="0" w:space="0" w:color="auto"/>
        <w:bottom w:val="none" w:sz="0" w:space="0" w:color="auto"/>
        <w:right w:val="none" w:sz="0" w:space="0" w:color="auto"/>
      </w:divBdr>
    </w:div>
    <w:div w:id="805776988">
      <w:bodyDiv w:val="1"/>
      <w:marLeft w:val="0"/>
      <w:marRight w:val="0"/>
      <w:marTop w:val="0"/>
      <w:marBottom w:val="0"/>
      <w:divBdr>
        <w:top w:val="none" w:sz="0" w:space="0" w:color="auto"/>
        <w:left w:val="none" w:sz="0" w:space="0" w:color="auto"/>
        <w:bottom w:val="none" w:sz="0" w:space="0" w:color="auto"/>
        <w:right w:val="none" w:sz="0" w:space="0" w:color="auto"/>
      </w:divBdr>
    </w:div>
    <w:div w:id="810516248">
      <w:bodyDiv w:val="1"/>
      <w:marLeft w:val="0"/>
      <w:marRight w:val="0"/>
      <w:marTop w:val="0"/>
      <w:marBottom w:val="0"/>
      <w:divBdr>
        <w:top w:val="none" w:sz="0" w:space="0" w:color="auto"/>
        <w:left w:val="none" w:sz="0" w:space="0" w:color="auto"/>
        <w:bottom w:val="none" w:sz="0" w:space="0" w:color="auto"/>
        <w:right w:val="none" w:sz="0" w:space="0" w:color="auto"/>
      </w:divBdr>
    </w:div>
    <w:div w:id="810638628">
      <w:bodyDiv w:val="1"/>
      <w:marLeft w:val="0"/>
      <w:marRight w:val="0"/>
      <w:marTop w:val="0"/>
      <w:marBottom w:val="0"/>
      <w:divBdr>
        <w:top w:val="none" w:sz="0" w:space="0" w:color="auto"/>
        <w:left w:val="none" w:sz="0" w:space="0" w:color="auto"/>
        <w:bottom w:val="none" w:sz="0" w:space="0" w:color="auto"/>
        <w:right w:val="none" w:sz="0" w:space="0" w:color="auto"/>
      </w:divBdr>
    </w:div>
    <w:div w:id="811865934">
      <w:bodyDiv w:val="1"/>
      <w:marLeft w:val="0"/>
      <w:marRight w:val="0"/>
      <w:marTop w:val="0"/>
      <w:marBottom w:val="0"/>
      <w:divBdr>
        <w:top w:val="none" w:sz="0" w:space="0" w:color="auto"/>
        <w:left w:val="none" w:sz="0" w:space="0" w:color="auto"/>
        <w:bottom w:val="none" w:sz="0" w:space="0" w:color="auto"/>
        <w:right w:val="none" w:sz="0" w:space="0" w:color="auto"/>
      </w:divBdr>
    </w:div>
    <w:div w:id="813067452">
      <w:bodyDiv w:val="1"/>
      <w:marLeft w:val="0"/>
      <w:marRight w:val="0"/>
      <w:marTop w:val="0"/>
      <w:marBottom w:val="0"/>
      <w:divBdr>
        <w:top w:val="none" w:sz="0" w:space="0" w:color="auto"/>
        <w:left w:val="none" w:sz="0" w:space="0" w:color="auto"/>
        <w:bottom w:val="none" w:sz="0" w:space="0" w:color="auto"/>
        <w:right w:val="none" w:sz="0" w:space="0" w:color="auto"/>
      </w:divBdr>
    </w:div>
    <w:div w:id="824735912">
      <w:bodyDiv w:val="1"/>
      <w:marLeft w:val="0"/>
      <w:marRight w:val="0"/>
      <w:marTop w:val="0"/>
      <w:marBottom w:val="0"/>
      <w:divBdr>
        <w:top w:val="none" w:sz="0" w:space="0" w:color="auto"/>
        <w:left w:val="none" w:sz="0" w:space="0" w:color="auto"/>
        <w:bottom w:val="none" w:sz="0" w:space="0" w:color="auto"/>
        <w:right w:val="none" w:sz="0" w:space="0" w:color="auto"/>
      </w:divBdr>
    </w:div>
    <w:div w:id="824933995">
      <w:bodyDiv w:val="1"/>
      <w:marLeft w:val="0"/>
      <w:marRight w:val="0"/>
      <w:marTop w:val="0"/>
      <w:marBottom w:val="0"/>
      <w:divBdr>
        <w:top w:val="none" w:sz="0" w:space="0" w:color="auto"/>
        <w:left w:val="none" w:sz="0" w:space="0" w:color="auto"/>
        <w:bottom w:val="none" w:sz="0" w:space="0" w:color="auto"/>
        <w:right w:val="none" w:sz="0" w:space="0" w:color="auto"/>
      </w:divBdr>
    </w:div>
    <w:div w:id="832986748">
      <w:bodyDiv w:val="1"/>
      <w:marLeft w:val="0"/>
      <w:marRight w:val="0"/>
      <w:marTop w:val="0"/>
      <w:marBottom w:val="0"/>
      <w:divBdr>
        <w:top w:val="none" w:sz="0" w:space="0" w:color="auto"/>
        <w:left w:val="none" w:sz="0" w:space="0" w:color="auto"/>
        <w:bottom w:val="none" w:sz="0" w:space="0" w:color="auto"/>
        <w:right w:val="none" w:sz="0" w:space="0" w:color="auto"/>
      </w:divBdr>
    </w:div>
    <w:div w:id="838423695">
      <w:bodyDiv w:val="1"/>
      <w:marLeft w:val="0"/>
      <w:marRight w:val="0"/>
      <w:marTop w:val="0"/>
      <w:marBottom w:val="0"/>
      <w:divBdr>
        <w:top w:val="none" w:sz="0" w:space="0" w:color="auto"/>
        <w:left w:val="none" w:sz="0" w:space="0" w:color="auto"/>
        <w:bottom w:val="none" w:sz="0" w:space="0" w:color="auto"/>
        <w:right w:val="none" w:sz="0" w:space="0" w:color="auto"/>
      </w:divBdr>
    </w:div>
    <w:div w:id="842203428">
      <w:bodyDiv w:val="1"/>
      <w:marLeft w:val="0"/>
      <w:marRight w:val="0"/>
      <w:marTop w:val="0"/>
      <w:marBottom w:val="0"/>
      <w:divBdr>
        <w:top w:val="none" w:sz="0" w:space="0" w:color="auto"/>
        <w:left w:val="none" w:sz="0" w:space="0" w:color="auto"/>
        <w:bottom w:val="none" w:sz="0" w:space="0" w:color="auto"/>
        <w:right w:val="none" w:sz="0" w:space="0" w:color="auto"/>
      </w:divBdr>
    </w:div>
    <w:div w:id="844710876">
      <w:bodyDiv w:val="1"/>
      <w:marLeft w:val="0"/>
      <w:marRight w:val="0"/>
      <w:marTop w:val="0"/>
      <w:marBottom w:val="0"/>
      <w:divBdr>
        <w:top w:val="none" w:sz="0" w:space="0" w:color="auto"/>
        <w:left w:val="none" w:sz="0" w:space="0" w:color="auto"/>
        <w:bottom w:val="none" w:sz="0" w:space="0" w:color="auto"/>
        <w:right w:val="none" w:sz="0" w:space="0" w:color="auto"/>
      </w:divBdr>
    </w:div>
    <w:div w:id="845940999">
      <w:bodyDiv w:val="1"/>
      <w:marLeft w:val="0"/>
      <w:marRight w:val="0"/>
      <w:marTop w:val="0"/>
      <w:marBottom w:val="0"/>
      <w:divBdr>
        <w:top w:val="none" w:sz="0" w:space="0" w:color="auto"/>
        <w:left w:val="none" w:sz="0" w:space="0" w:color="auto"/>
        <w:bottom w:val="none" w:sz="0" w:space="0" w:color="auto"/>
        <w:right w:val="none" w:sz="0" w:space="0" w:color="auto"/>
      </w:divBdr>
    </w:div>
    <w:div w:id="846403908">
      <w:bodyDiv w:val="1"/>
      <w:marLeft w:val="0"/>
      <w:marRight w:val="0"/>
      <w:marTop w:val="0"/>
      <w:marBottom w:val="0"/>
      <w:divBdr>
        <w:top w:val="none" w:sz="0" w:space="0" w:color="auto"/>
        <w:left w:val="none" w:sz="0" w:space="0" w:color="auto"/>
        <w:bottom w:val="none" w:sz="0" w:space="0" w:color="auto"/>
        <w:right w:val="none" w:sz="0" w:space="0" w:color="auto"/>
      </w:divBdr>
    </w:div>
    <w:div w:id="871183948">
      <w:bodyDiv w:val="1"/>
      <w:marLeft w:val="0"/>
      <w:marRight w:val="0"/>
      <w:marTop w:val="0"/>
      <w:marBottom w:val="0"/>
      <w:divBdr>
        <w:top w:val="none" w:sz="0" w:space="0" w:color="auto"/>
        <w:left w:val="none" w:sz="0" w:space="0" w:color="auto"/>
        <w:bottom w:val="none" w:sz="0" w:space="0" w:color="auto"/>
        <w:right w:val="none" w:sz="0" w:space="0" w:color="auto"/>
      </w:divBdr>
    </w:div>
    <w:div w:id="878972595">
      <w:bodyDiv w:val="1"/>
      <w:marLeft w:val="0"/>
      <w:marRight w:val="0"/>
      <w:marTop w:val="0"/>
      <w:marBottom w:val="0"/>
      <w:divBdr>
        <w:top w:val="none" w:sz="0" w:space="0" w:color="auto"/>
        <w:left w:val="none" w:sz="0" w:space="0" w:color="auto"/>
        <w:bottom w:val="none" w:sz="0" w:space="0" w:color="auto"/>
        <w:right w:val="none" w:sz="0" w:space="0" w:color="auto"/>
      </w:divBdr>
    </w:div>
    <w:div w:id="884177946">
      <w:bodyDiv w:val="1"/>
      <w:marLeft w:val="0"/>
      <w:marRight w:val="0"/>
      <w:marTop w:val="0"/>
      <w:marBottom w:val="0"/>
      <w:divBdr>
        <w:top w:val="none" w:sz="0" w:space="0" w:color="auto"/>
        <w:left w:val="none" w:sz="0" w:space="0" w:color="auto"/>
        <w:bottom w:val="none" w:sz="0" w:space="0" w:color="auto"/>
        <w:right w:val="none" w:sz="0" w:space="0" w:color="auto"/>
      </w:divBdr>
    </w:div>
    <w:div w:id="889002250">
      <w:bodyDiv w:val="1"/>
      <w:marLeft w:val="0"/>
      <w:marRight w:val="0"/>
      <w:marTop w:val="0"/>
      <w:marBottom w:val="0"/>
      <w:divBdr>
        <w:top w:val="none" w:sz="0" w:space="0" w:color="auto"/>
        <w:left w:val="none" w:sz="0" w:space="0" w:color="auto"/>
        <w:bottom w:val="none" w:sz="0" w:space="0" w:color="auto"/>
        <w:right w:val="none" w:sz="0" w:space="0" w:color="auto"/>
      </w:divBdr>
    </w:div>
    <w:div w:id="891845204">
      <w:bodyDiv w:val="1"/>
      <w:marLeft w:val="0"/>
      <w:marRight w:val="0"/>
      <w:marTop w:val="0"/>
      <w:marBottom w:val="0"/>
      <w:divBdr>
        <w:top w:val="none" w:sz="0" w:space="0" w:color="auto"/>
        <w:left w:val="none" w:sz="0" w:space="0" w:color="auto"/>
        <w:bottom w:val="none" w:sz="0" w:space="0" w:color="auto"/>
        <w:right w:val="none" w:sz="0" w:space="0" w:color="auto"/>
      </w:divBdr>
    </w:div>
    <w:div w:id="893203384">
      <w:bodyDiv w:val="1"/>
      <w:marLeft w:val="0"/>
      <w:marRight w:val="0"/>
      <w:marTop w:val="0"/>
      <w:marBottom w:val="0"/>
      <w:divBdr>
        <w:top w:val="none" w:sz="0" w:space="0" w:color="auto"/>
        <w:left w:val="none" w:sz="0" w:space="0" w:color="auto"/>
        <w:bottom w:val="none" w:sz="0" w:space="0" w:color="auto"/>
        <w:right w:val="none" w:sz="0" w:space="0" w:color="auto"/>
      </w:divBdr>
    </w:div>
    <w:div w:id="899638180">
      <w:bodyDiv w:val="1"/>
      <w:marLeft w:val="0"/>
      <w:marRight w:val="0"/>
      <w:marTop w:val="0"/>
      <w:marBottom w:val="0"/>
      <w:divBdr>
        <w:top w:val="none" w:sz="0" w:space="0" w:color="auto"/>
        <w:left w:val="none" w:sz="0" w:space="0" w:color="auto"/>
        <w:bottom w:val="none" w:sz="0" w:space="0" w:color="auto"/>
        <w:right w:val="none" w:sz="0" w:space="0" w:color="auto"/>
      </w:divBdr>
    </w:div>
    <w:div w:id="901794756">
      <w:bodyDiv w:val="1"/>
      <w:marLeft w:val="0"/>
      <w:marRight w:val="0"/>
      <w:marTop w:val="0"/>
      <w:marBottom w:val="0"/>
      <w:divBdr>
        <w:top w:val="none" w:sz="0" w:space="0" w:color="auto"/>
        <w:left w:val="none" w:sz="0" w:space="0" w:color="auto"/>
        <w:bottom w:val="none" w:sz="0" w:space="0" w:color="auto"/>
        <w:right w:val="none" w:sz="0" w:space="0" w:color="auto"/>
      </w:divBdr>
    </w:div>
    <w:div w:id="904484745">
      <w:bodyDiv w:val="1"/>
      <w:marLeft w:val="0"/>
      <w:marRight w:val="0"/>
      <w:marTop w:val="0"/>
      <w:marBottom w:val="0"/>
      <w:divBdr>
        <w:top w:val="none" w:sz="0" w:space="0" w:color="auto"/>
        <w:left w:val="none" w:sz="0" w:space="0" w:color="auto"/>
        <w:bottom w:val="none" w:sz="0" w:space="0" w:color="auto"/>
        <w:right w:val="none" w:sz="0" w:space="0" w:color="auto"/>
      </w:divBdr>
    </w:div>
    <w:div w:id="924454004">
      <w:bodyDiv w:val="1"/>
      <w:marLeft w:val="0"/>
      <w:marRight w:val="0"/>
      <w:marTop w:val="0"/>
      <w:marBottom w:val="0"/>
      <w:divBdr>
        <w:top w:val="none" w:sz="0" w:space="0" w:color="auto"/>
        <w:left w:val="none" w:sz="0" w:space="0" w:color="auto"/>
        <w:bottom w:val="none" w:sz="0" w:space="0" w:color="auto"/>
        <w:right w:val="none" w:sz="0" w:space="0" w:color="auto"/>
      </w:divBdr>
    </w:div>
    <w:div w:id="926156282">
      <w:bodyDiv w:val="1"/>
      <w:marLeft w:val="0"/>
      <w:marRight w:val="0"/>
      <w:marTop w:val="0"/>
      <w:marBottom w:val="0"/>
      <w:divBdr>
        <w:top w:val="none" w:sz="0" w:space="0" w:color="auto"/>
        <w:left w:val="none" w:sz="0" w:space="0" w:color="auto"/>
        <w:bottom w:val="none" w:sz="0" w:space="0" w:color="auto"/>
        <w:right w:val="none" w:sz="0" w:space="0" w:color="auto"/>
      </w:divBdr>
    </w:div>
    <w:div w:id="928468111">
      <w:bodyDiv w:val="1"/>
      <w:marLeft w:val="0"/>
      <w:marRight w:val="0"/>
      <w:marTop w:val="0"/>
      <w:marBottom w:val="0"/>
      <w:divBdr>
        <w:top w:val="none" w:sz="0" w:space="0" w:color="auto"/>
        <w:left w:val="none" w:sz="0" w:space="0" w:color="auto"/>
        <w:bottom w:val="none" w:sz="0" w:space="0" w:color="auto"/>
        <w:right w:val="none" w:sz="0" w:space="0" w:color="auto"/>
      </w:divBdr>
    </w:div>
    <w:div w:id="930239001">
      <w:bodyDiv w:val="1"/>
      <w:marLeft w:val="0"/>
      <w:marRight w:val="0"/>
      <w:marTop w:val="0"/>
      <w:marBottom w:val="0"/>
      <w:divBdr>
        <w:top w:val="none" w:sz="0" w:space="0" w:color="auto"/>
        <w:left w:val="none" w:sz="0" w:space="0" w:color="auto"/>
        <w:bottom w:val="none" w:sz="0" w:space="0" w:color="auto"/>
        <w:right w:val="none" w:sz="0" w:space="0" w:color="auto"/>
      </w:divBdr>
    </w:div>
    <w:div w:id="935820621">
      <w:bodyDiv w:val="1"/>
      <w:marLeft w:val="0"/>
      <w:marRight w:val="0"/>
      <w:marTop w:val="0"/>
      <w:marBottom w:val="0"/>
      <w:divBdr>
        <w:top w:val="none" w:sz="0" w:space="0" w:color="auto"/>
        <w:left w:val="none" w:sz="0" w:space="0" w:color="auto"/>
        <w:bottom w:val="none" w:sz="0" w:space="0" w:color="auto"/>
        <w:right w:val="none" w:sz="0" w:space="0" w:color="auto"/>
      </w:divBdr>
    </w:div>
    <w:div w:id="942490694">
      <w:bodyDiv w:val="1"/>
      <w:marLeft w:val="0"/>
      <w:marRight w:val="0"/>
      <w:marTop w:val="0"/>
      <w:marBottom w:val="0"/>
      <w:divBdr>
        <w:top w:val="none" w:sz="0" w:space="0" w:color="auto"/>
        <w:left w:val="none" w:sz="0" w:space="0" w:color="auto"/>
        <w:bottom w:val="none" w:sz="0" w:space="0" w:color="auto"/>
        <w:right w:val="none" w:sz="0" w:space="0" w:color="auto"/>
      </w:divBdr>
    </w:div>
    <w:div w:id="948899883">
      <w:bodyDiv w:val="1"/>
      <w:marLeft w:val="0"/>
      <w:marRight w:val="0"/>
      <w:marTop w:val="0"/>
      <w:marBottom w:val="0"/>
      <w:divBdr>
        <w:top w:val="none" w:sz="0" w:space="0" w:color="auto"/>
        <w:left w:val="none" w:sz="0" w:space="0" w:color="auto"/>
        <w:bottom w:val="none" w:sz="0" w:space="0" w:color="auto"/>
        <w:right w:val="none" w:sz="0" w:space="0" w:color="auto"/>
      </w:divBdr>
    </w:div>
    <w:div w:id="951786702">
      <w:bodyDiv w:val="1"/>
      <w:marLeft w:val="0"/>
      <w:marRight w:val="0"/>
      <w:marTop w:val="0"/>
      <w:marBottom w:val="0"/>
      <w:divBdr>
        <w:top w:val="none" w:sz="0" w:space="0" w:color="auto"/>
        <w:left w:val="none" w:sz="0" w:space="0" w:color="auto"/>
        <w:bottom w:val="none" w:sz="0" w:space="0" w:color="auto"/>
        <w:right w:val="none" w:sz="0" w:space="0" w:color="auto"/>
      </w:divBdr>
    </w:div>
    <w:div w:id="955677564">
      <w:bodyDiv w:val="1"/>
      <w:marLeft w:val="0"/>
      <w:marRight w:val="0"/>
      <w:marTop w:val="0"/>
      <w:marBottom w:val="0"/>
      <w:divBdr>
        <w:top w:val="none" w:sz="0" w:space="0" w:color="auto"/>
        <w:left w:val="none" w:sz="0" w:space="0" w:color="auto"/>
        <w:bottom w:val="none" w:sz="0" w:space="0" w:color="auto"/>
        <w:right w:val="none" w:sz="0" w:space="0" w:color="auto"/>
      </w:divBdr>
    </w:div>
    <w:div w:id="960839880">
      <w:bodyDiv w:val="1"/>
      <w:marLeft w:val="0"/>
      <w:marRight w:val="0"/>
      <w:marTop w:val="0"/>
      <w:marBottom w:val="0"/>
      <w:divBdr>
        <w:top w:val="none" w:sz="0" w:space="0" w:color="auto"/>
        <w:left w:val="none" w:sz="0" w:space="0" w:color="auto"/>
        <w:bottom w:val="none" w:sz="0" w:space="0" w:color="auto"/>
        <w:right w:val="none" w:sz="0" w:space="0" w:color="auto"/>
      </w:divBdr>
    </w:div>
    <w:div w:id="967391551">
      <w:bodyDiv w:val="1"/>
      <w:marLeft w:val="0"/>
      <w:marRight w:val="0"/>
      <w:marTop w:val="0"/>
      <w:marBottom w:val="0"/>
      <w:divBdr>
        <w:top w:val="none" w:sz="0" w:space="0" w:color="auto"/>
        <w:left w:val="none" w:sz="0" w:space="0" w:color="auto"/>
        <w:bottom w:val="none" w:sz="0" w:space="0" w:color="auto"/>
        <w:right w:val="none" w:sz="0" w:space="0" w:color="auto"/>
      </w:divBdr>
    </w:div>
    <w:div w:id="968171226">
      <w:bodyDiv w:val="1"/>
      <w:marLeft w:val="0"/>
      <w:marRight w:val="0"/>
      <w:marTop w:val="0"/>
      <w:marBottom w:val="0"/>
      <w:divBdr>
        <w:top w:val="none" w:sz="0" w:space="0" w:color="auto"/>
        <w:left w:val="none" w:sz="0" w:space="0" w:color="auto"/>
        <w:bottom w:val="none" w:sz="0" w:space="0" w:color="auto"/>
        <w:right w:val="none" w:sz="0" w:space="0" w:color="auto"/>
      </w:divBdr>
    </w:div>
    <w:div w:id="979532850">
      <w:bodyDiv w:val="1"/>
      <w:marLeft w:val="0"/>
      <w:marRight w:val="0"/>
      <w:marTop w:val="0"/>
      <w:marBottom w:val="0"/>
      <w:divBdr>
        <w:top w:val="none" w:sz="0" w:space="0" w:color="auto"/>
        <w:left w:val="none" w:sz="0" w:space="0" w:color="auto"/>
        <w:bottom w:val="none" w:sz="0" w:space="0" w:color="auto"/>
        <w:right w:val="none" w:sz="0" w:space="0" w:color="auto"/>
      </w:divBdr>
    </w:div>
    <w:div w:id="983775281">
      <w:bodyDiv w:val="1"/>
      <w:marLeft w:val="0"/>
      <w:marRight w:val="0"/>
      <w:marTop w:val="0"/>
      <w:marBottom w:val="0"/>
      <w:divBdr>
        <w:top w:val="none" w:sz="0" w:space="0" w:color="auto"/>
        <w:left w:val="none" w:sz="0" w:space="0" w:color="auto"/>
        <w:bottom w:val="none" w:sz="0" w:space="0" w:color="auto"/>
        <w:right w:val="none" w:sz="0" w:space="0" w:color="auto"/>
      </w:divBdr>
    </w:div>
    <w:div w:id="984512076">
      <w:bodyDiv w:val="1"/>
      <w:marLeft w:val="0"/>
      <w:marRight w:val="0"/>
      <w:marTop w:val="0"/>
      <w:marBottom w:val="0"/>
      <w:divBdr>
        <w:top w:val="none" w:sz="0" w:space="0" w:color="auto"/>
        <w:left w:val="none" w:sz="0" w:space="0" w:color="auto"/>
        <w:bottom w:val="none" w:sz="0" w:space="0" w:color="auto"/>
        <w:right w:val="none" w:sz="0" w:space="0" w:color="auto"/>
      </w:divBdr>
    </w:div>
    <w:div w:id="991250983">
      <w:bodyDiv w:val="1"/>
      <w:marLeft w:val="0"/>
      <w:marRight w:val="0"/>
      <w:marTop w:val="0"/>
      <w:marBottom w:val="0"/>
      <w:divBdr>
        <w:top w:val="none" w:sz="0" w:space="0" w:color="auto"/>
        <w:left w:val="none" w:sz="0" w:space="0" w:color="auto"/>
        <w:bottom w:val="none" w:sz="0" w:space="0" w:color="auto"/>
        <w:right w:val="none" w:sz="0" w:space="0" w:color="auto"/>
      </w:divBdr>
    </w:div>
    <w:div w:id="991444216">
      <w:bodyDiv w:val="1"/>
      <w:marLeft w:val="0"/>
      <w:marRight w:val="0"/>
      <w:marTop w:val="0"/>
      <w:marBottom w:val="0"/>
      <w:divBdr>
        <w:top w:val="none" w:sz="0" w:space="0" w:color="auto"/>
        <w:left w:val="none" w:sz="0" w:space="0" w:color="auto"/>
        <w:bottom w:val="none" w:sz="0" w:space="0" w:color="auto"/>
        <w:right w:val="none" w:sz="0" w:space="0" w:color="auto"/>
      </w:divBdr>
    </w:div>
    <w:div w:id="994182248">
      <w:bodyDiv w:val="1"/>
      <w:marLeft w:val="0"/>
      <w:marRight w:val="0"/>
      <w:marTop w:val="0"/>
      <w:marBottom w:val="0"/>
      <w:divBdr>
        <w:top w:val="none" w:sz="0" w:space="0" w:color="auto"/>
        <w:left w:val="none" w:sz="0" w:space="0" w:color="auto"/>
        <w:bottom w:val="none" w:sz="0" w:space="0" w:color="auto"/>
        <w:right w:val="none" w:sz="0" w:space="0" w:color="auto"/>
      </w:divBdr>
    </w:div>
    <w:div w:id="1001280702">
      <w:bodyDiv w:val="1"/>
      <w:marLeft w:val="0"/>
      <w:marRight w:val="0"/>
      <w:marTop w:val="0"/>
      <w:marBottom w:val="0"/>
      <w:divBdr>
        <w:top w:val="none" w:sz="0" w:space="0" w:color="auto"/>
        <w:left w:val="none" w:sz="0" w:space="0" w:color="auto"/>
        <w:bottom w:val="none" w:sz="0" w:space="0" w:color="auto"/>
        <w:right w:val="none" w:sz="0" w:space="0" w:color="auto"/>
      </w:divBdr>
    </w:div>
    <w:div w:id="1004288574">
      <w:bodyDiv w:val="1"/>
      <w:marLeft w:val="0"/>
      <w:marRight w:val="0"/>
      <w:marTop w:val="0"/>
      <w:marBottom w:val="0"/>
      <w:divBdr>
        <w:top w:val="none" w:sz="0" w:space="0" w:color="auto"/>
        <w:left w:val="none" w:sz="0" w:space="0" w:color="auto"/>
        <w:bottom w:val="none" w:sz="0" w:space="0" w:color="auto"/>
        <w:right w:val="none" w:sz="0" w:space="0" w:color="auto"/>
      </w:divBdr>
    </w:div>
    <w:div w:id="1007095744">
      <w:bodyDiv w:val="1"/>
      <w:marLeft w:val="0"/>
      <w:marRight w:val="0"/>
      <w:marTop w:val="0"/>
      <w:marBottom w:val="0"/>
      <w:divBdr>
        <w:top w:val="none" w:sz="0" w:space="0" w:color="auto"/>
        <w:left w:val="none" w:sz="0" w:space="0" w:color="auto"/>
        <w:bottom w:val="none" w:sz="0" w:space="0" w:color="auto"/>
        <w:right w:val="none" w:sz="0" w:space="0" w:color="auto"/>
      </w:divBdr>
    </w:div>
    <w:div w:id="1017775074">
      <w:bodyDiv w:val="1"/>
      <w:marLeft w:val="0"/>
      <w:marRight w:val="0"/>
      <w:marTop w:val="0"/>
      <w:marBottom w:val="0"/>
      <w:divBdr>
        <w:top w:val="none" w:sz="0" w:space="0" w:color="auto"/>
        <w:left w:val="none" w:sz="0" w:space="0" w:color="auto"/>
        <w:bottom w:val="none" w:sz="0" w:space="0" w:color="auto"/>
        <w:right w:val="none" w:sz="0" w:space="0" w:color="auto"/>
      </w:divBdr>
    </w:div>
    <w:div w:id="1023213835">
      <w:bodyDiv w:val="1"/>
      <w:marLeft w:val="0"/>
      <w:marRight w:val="0"/>
      <w:marTop w:val="0"/>
      <w:marBottom w:val="0"/>
      <w:divBdr>
        <w:top w:val="none" w:sz="0" w:space="0" w:color="auto"/>
        <w:left w:val="none" w:sz="0" w:space="0" w:color="auto"/>
        <w:bottom w:val="none" w:sz="0" w:space="0" w:color="auto"/>
        <w:right w:val="none" w:sz="0" w:space="0" w:color="auto"/>
      </w:divBdr>
    </w:div>
    <w:div w:id="1030228148">
      <w:bodyDiv w:val="1"/>
      <w:marLeft w:val="0"/>
      <w:marRight w:val="0"/>
      <w:marTop w:val="0"/>
      <w:marBottom w:val="0"/>
      <w:divBdr>
        <w:top w:val="none" w:sz="0" w:space="0" w:color="auto"/>
        <w:left w:val="none" w:sz="0" w:space="0" w:color="auto"/>
        <w:bottom w:val="none" w:sz="0" w:space="0" w:color="auto"/>
        <w:right w:val="none" w:sz="0" w:space="0" w:color="auto"/>
      </w:divBdr>
    </w:div>
    <w:div w:id="1033193833">
      <w:bodyDiv w:val="1"/>
      <w:marLeft w:val="0"/>
      <w:marRight w:val="0"/>
      <w:marTop w:val="0"/>
      <w:marBottom w:val="0"/>
      <w:divBdr>
        <w:top w:val="none" w:sz="0" w:space="0" w:color="auto"/>
        <w:left w:val="none" w:sz="0" w:space="0" w:color="auto"/>
        <w:bottom w:val="none" w:sz="0" w:space="0" w:color="auto"/>
        <w:right w:val="none" w:sz="0" w:space="0" w:color="auto"/>
      </w:divBdr>
    </w:div>
    <w:div w:id="1035541255">
      <w:bodyDiv w:val="1"/>
      <w:marLeft w:val="0"/>
      <w:marRight w:val="0"/>
      <w:marTop w:val="0"/>
      <w:marBottom w:val="0"/>
      <w:divBdr>
        <w:top w:val="none" w:sz="0" w:space="0" w:color="auto"/>
        <w:left w:val="none" w:sz="0" w:space="0" w:color="auto"/>
        <w:bottom w:val="none" w:sz="0" w:space="0" w:color="auto"/>
        <w:right w:val="none" w:sz="0" w:space="0" w:color="auto"/>
      </w:divBdr>
    </w:div>
    <w:div w:id="1036078137">
      <w:bodyDiv w:val="1"/>
      <w:marLeft w:val="0"/>
      <w:marRight w:val="0"/>
      <w:marTop w:val="0"/>
      <w:marBottom w:val="0"/>
      <w:divBdr>
        <w:top w:val="none" w:sz="0" w:space="0" w:color="auto"/>
        <w:left w:val="none" w:sz="0" w:space="0" w:color="auto"/>
        <w:bottom w:val="none" w:sz="0" w:space="0" w:color="auto"/>
        <w:right w:val="none" w:sz="0" w:space="0" w:color="auto"/>
      </w:divBdr>
    </w:div>
    <w:div w:id="1038549205">
      <w:bodyDiv w:val="1"/>
      <w:marLeft w:val="0"/>
      <w:marRight w:val="0"/>
      <w:marTop w:val="0"/>
      <w:marBottom w:val="0"/>
      <w:divBdr>
        <w:top w:val="none" w:sz="0" w:space="0" w:color="auto"/>
        <w:left w:val="none" w:sz="0" w:space="0" w:color="auto"/>
        <w:bottom w:val="none" w:sz="0" w:space="0" w:color="auto"/>
        <w:right w:val="none" w:sz="0" w:space="0" w:color="auto"/>
      </w:divBdr>
    </w:div>
    <w:div w:id="1040401370">
      <w:bodyDiv w:val="1"/>
      <w:marLeft w:val="0"/>
      <w:marRight w:val="0"/>
      <w:marTop w:val="0"/>
      <w:marBottom w:val="0"/>
      <w:divBdr>
        <w:top w:val="none" w:sz="0" w:space="0" w:color="auto"/>
        <w:left w:val="none" w:sz="0" w:space="0" w:color="auto"/>
        <w:bottom w:val="none" w:sz="0" w:space="0" w:color="auto"/>
        <w:right w:val="none" w:sz="0" w:space="0" w:color="auto"/>
      </w:divBdr>
    </w:div>
    <w:div w:id="1043795459">
      <w:bodyDiv w:val="1"/>
      <w:marLeft w:val="0"/>
      <w:marRight w:val="0"/>
      <w:marTop w:val="0"/>
      <w:marBottom w:val="0"/>
      <w:divBdr>
        <w:top w:val="none" w:sz="0" w:space="0" w:color="auto"/>
        <w:left w:val="none" w:sz="0" w:space="0" w:color="auto"/>
        <w:bottom w:val="none" w:sz="0" w:space="0" w:color="auto"/>
        <w:right w:val="none" w:sz="0" w:space="0" w:color="auto"/>
      </w:divBdr>
    </w:div>
    <w:div w:id="1046873659">
      <w:bodyDiv w:val="1"/>
      <w:marLeft w:val="0"/>
      <w:marRight w:val="0"/>
      <w:marTop w:val="0"/>
      <w:marBottom w:val="0"/>
      <w:divBdr>
        <w:top w:val="none" w:sz="0" w:space="0" w:color="auto"/>
        <w:left w:val="none" w:sz="0" w:space="0" w:color="auto"/>
        <w:bottom w:val="none" w:sz="0" w:space="0" w:color="auto"/>
        <w:right w:val="none" w:sz="0" w:space="0" w:color="auto"/>
      </w:divBdr>
    </w:div>
    <w:div w:id="1049690763">
      <w:bodyDiv w:val="1"/>
      <w:marLeft w:val="0"/>
      <w:marRight w:val="0"/>
      <w:marTop w:val="0"/>
      <w:marBottom w:val="0"/>
      <w:divBdr>
        <w:top w:val="none" w:sz="0" w:space="0" w:color="auto"/>
        <w:left w:val="none" w:sz="0" w:space="0" w:color="auto"/>
        <w:bottom w:val="none" w:sz="0" w:space="0" w:color="auto"/>
        <w:right w:val="none" w:sz="0" w:space="0" w:color="auto"/>
      </w:divBdr>
    </w:div>
    <w:div w:id="1057244684">
      <w:bodyDiv w:val="1"/>
      <w:marLeft w:val="0"/>
      <w:marRight w:val="0"/>
      <w:marTop w:val="0"/>
      <w:marBottom w:val="0"/>
      <w:divBdr>
        <w:top w:val="none" w:sz="0" w:space="0" w:color="auto"/>
        <w:left w:val="none" w:sz="0" w:space="0" w:color="auto"/>
        <w:bottom w:val="none" w:sz="0" w:space="0" w:color="auto"/>
        <w:right w:val="none" w:sz="0" w:space="0" w:color="auto"/>
      </w:divBdr>
    </w:div>
    <w:div w:id="1065445515">
      <w:bodyDiv w:val="1"/>
      <w:marLeft w:val="0"/>
      <w:marRight w:val="0"/>
      <w:marTop w:val="0"/>
      <w:marBottom w:val="0"/>
      <w:divBdr>
        <w:top w:val="none" w:sz="0" w:space="0" w:color="auto"/>
        <w:left w:val="none" w:sz="0" w:space="0" w:color="auto"/>
        <w:bottom w:val="none" w:sz="0" w:space="0" w:color="auto"/>
        <w:right w:val="none" w:sz="0" w:space="0" w:color="auto"/>
      </w:divBdr>
    </w:div>
    <w:div w:id="1072195144">
      <w:bodyDiv w:val="1"/>
      <w:marLeft w:val="0"/>
      <w:marRight w:val="0"/>
      <w:marTop w:val="0"/>
      <w:marBottom w:val="0"/>
      <w:divBdr>
        <w:top w:val="none" w:sz="0" w:space="0" w:color="auto"/>
        <w:left w:val="none" w:sz="0" w:space="0" w:color="auto"/>
        <w:bottom w:val="none" w:sz="0" w:space="0" w:color="auto"/>
        <w:right w:val="none" w:sz="0" w:space="0" w:color="auto"/>
      </w:divBdr>
    </w:div>
    <w:div w:id="1072309400">
      <w:bodyDiv w:val="1"/>
      <w:marLeft w:val="0"/>
      <w:marRight w:val="0"/>
      <w:marTop w:val="0"/>
      <w:marBottom w:val="0"/>
      <w:divBdr>
        <w:top w:val="none" w:sz="0" w:space="0" w:color="auto"/>
        <w:left w:val="none" w:sz="0" w:space="0" w:color="auto"/>
        <w:bottom w:val="none" w:sz="0" w:space="0" w:color="auto"/>
        <w:right w:val="none" w:sz="0" w:space="0" w:color="auto"/>
      </w:divBdr>
    </w:div>
    <w:div w:id="1073115171">
      <w:bodyDiv w:val="1"/>
      <w:marLeft w:val="0"/>
      <w:marRight w:val="0"/>
      <w:marTop w:val="0"/>
      <w:marBottom w:val="0"/>
      <w:divBdr>
        <w:top w:val="none" w:sz="0" w:space="0" w:color="auto"/>
        <w:left w:val="none" w:sz="0" w:space="0" w:color="auto"/>
        <w:bottom w:val="none" w:sz="0" w:space="0" w:color="auto"/>
        <w:right w:val="none" w:sz="0" w:space="0" w:color="auto"/>
      </w:divBdr>
    </w:div>
    <w:div w:id="1075316966">
      <w:bodyDiv w:val="1"/>
      <w:marLeft w:val="0"/>
      <w:marRight w:val="0"/>
      <w:marTop w:val="0"/>
      <w:marBottom w:val="0"/>
      <w:divBdr>
        <w:top w:val="none" w:sz="0" w:space="0" w:color="auto"/>
        <w:left w:val="none" w:sz="0" w:space="0" w:color="auto"/>
        <w:bottom w:val="none" w:sz="0" w:space="0" w:color="auto"/>
        <w:right w:val="none" w:sz="0" w:space="0" w:color="auto"/>
      </w:divBdr>
    </w:div>
    <w:div w:id="1082990257">
      <w:bodyDiv w:val="1"/>
      <w:marLeft w:val="0"/>
      <w:marRight w:val="0"/>
      <w:marTop w:val="0"/>
      <w:marBottom w:val="0"/>
      <w:divBdr>
        <w:top w:val="none" w:sz="0" w:space="0" w:color="auto"/>
        <w:left w:val="none" w:sz="0" w:space="0" w:color="auto"/>
        <w:bottom w:val="none" w:sz="0" w:space="0" w:color="auto"/>
        <w:right w:val="none" w:sz="0" w:space="0" w:color="auto"/>
      </w:divBdr>
    </w:div>
    <w:div w:id="1083796811">
      <w:bodyDiv w:val="1"/>
      <w:marLeft w:val="0"/>
      <w:marRight w:val="0"/>
      <w:marTop w:val="0"/>
      <w:marBottom w:val="0"/>
      <w:divBdr>
        <w:top w:val="none" w:sz="0" w:space="0" w:color="auto"/>
        <w:left w:val="none" w:sz="0" w:space="0" w:color="auto"/>
        <w:bottom w:val="none" w:sz="0" w:space="0" w:color="auto"/>
        <w:right w:val="none" w:sz="0" w:space="0" w:color="auto"/>
      </w:divBdr>
    </w:div>
    <w:div w:id="1086852281">
      <w:bodyDiv w:val="1"/>
      <w:marLeft w:val="0"/>
      <w:marRight w:val="0"/>
      <w:marTop w:val="0"/>
      <w:marBottom w:val="0"/>
      <w:divBdr>
        <w:top w:val="none" w:sz="0" w:space="0" w:color="auto"/>
        <w:left w:val="none" w:sz="0" w:space="0" w:color="auto"/>
        <w:bottom w:val="none" w:sz="0" w:space="0" w:color="auto"/>
        <w:right w:val="none" w:sz="0" w:space="0" w:color="auto"/>
      </w:divBdr>
    </w:div>
    <w:div w:id="1087337420">
      <w:bodyDiv w:val="1"/>
      <w:marLeft w:val="0"/>
      <w:marRight w:val="0"/>
      <w:marTop w:val="0"/>
      <w:marBottom w:val="0"/>
      <w:divBdr>
        <w:top w:val="none" w:sz="0" w:space="0" w:color="auto"/>
        <w:left w:val="none" w:sz="0" w:space="0" w:color="auto"/>
        <w:bottom w:val="none" w:sz="0" w:space="0" w:color="auto"/>
        <w:right w:val="none" w:sz="0" w:space="0" w:color="auto"/>
      </w:divBdr>
    </w:div>
    <w:div w:id="1096749394">
      <w:bodyDiv w:val="1"/>
      <w:marLeft w:val="0"/>
      <w:marRight w:val="0"/>
      <w:marTop w:val="0"/>
      <w:marBottom w:val="0"/>
      <w:divBdr>
        <w:top w:val="none" w:sz="0" w:space="0" w:color="auto"/>
        <w:left w:val="none" w:sz="0" w:space="0" w:color="auto"/>
        <w:bottom w:val="none" w:sz="0" w:space="0" w:color="auto"/>
        <w:right w:val="none" w:sz="0" w:space="0" w:color="auto"/>
      </w:divBdr>
    </w:div>
    <w:div w:id="1105808741">
      <w:bodyDiv w:val="1"/>
      <w:marLeft w:val="0"/>
      <w:marRight w:val="0"/>
      <w:marTop w:val="0"/>
      <w:marBottom w:val="0"/>
      <w:divBdr>
        <w:top w:val="none" w:sz="0" w:space="0" w:color="auto"/>
        <w:left w:val="none" w:sz="0" w:space="0" w:color="auto"/>
        <w:bottom w:val="none" w:sz="0" w:space="0" w:color="auto"/>
        <w:right w:val="none" w:sz="0" w:space="0" w:color="auto"/>
      </w:divBdr>
    </w:div>
    <w:div w:id="1114709233">
      <w:bodyDiv w:val="1"/>
      <w:marLeft w:val="0"/>
      <w:marRight w:val="0"/>
      <w:marTop w:val="0"/>
      <w:marBottom w:val="0"/>
      <w:divBdr>
        <w:top w:val="none" w:sz="0" w:space="0" w:color="auto"/>
        <w:left w:val="none" w:sz="0" w:space="0" w:color="auto"/>
        <w:bottom w:val="none" w:sz="0" w:space="0" w:color="auto"/>
        <w:right w:val="none" w:sz="0" w:space="0" w:color="auto"/>
      </w:divBdr>
    </w:div>
    <w:div w:id="1118598598">
      <w:bodyDiv w:val="1"/>
      <w:marLeft w:val="0"/>
      <w:marRight w:val="0"/>
      <w:marTop w:val="0"/>
      <w:marBottom w:val="0"/>
      <w:divBdr>
        <w:top w:val="none" w:sz="0" w:space="0" w:color="auto"/>
        <w:left w:val="none" w:sz="0" w:space="0" w:color="auto"/>
        <w:bottom w:val="none" w:sz="0" w:space="0" w:color="auto"/>
        <w:right w:val="none" w:sz="0" w:space="0" w:color="auto"/>
      </w:divBdr>
    </w:div>
    <w:div w:id="1120337937">
      <w:bodyDiv w:val="1"/>
      <w:marLeft w:val="0"/>
      <w:marRight w:val="0"/>
      <w:marTop w:val="0"/>
      <w:marBottom w:val="0"/>
      <w:divBdr>
        <w:top w:val="none" w:sz="0" w:space="0" w:color="auto"/>
        <w:left w:val="none" w:sz="0" w:space="0" w:color="auto"/>
        <w:bottom w:val="none" w:sz="0" w:space="0" w:color="auto"/>
        <w:right w:val="none" w:sz="0" w:space="0" w:color="auto"/>
      </w:divBdr>
    </w:div>
    <w:div w:id="1123303585">
      <w:bodyDiv w:val="1"/>
      <w:marLeft w:val="0"/>
      <w:marRight w:val="0"/>
      <w:marTop w:val="0"/>
      <w:marBottom w:val="0"/>
      <w:divBdr>
        <w:top w:val="none" w:sz="0" w:space="0" w:color="auto"/>
        <w:left w:val="none" w:sz="0" w:space="0" w:color="auto"/>
        <w:bottom w:val="none" w:sz="0" w:space="0" w:color="auto"/>
        <w:right w:val="none" w:sz="0" w:space="0" w:color="auto"/>
      </w:divBdr>
    </w:div>
    <w:div w:id="1125199107">
      <w:bodyDiv w:val="1"/>
      <w:marLeft w:val="0"/>
      <w:marRight w:val="0"/>
      <w:marTop w:val="0"/>
      <w:marBottom w:val="0"/>
      <w:divBdr>
        <w:top w:val="none" w:sz="0" w:space="0" w:color="auto"/>
        <w:left w:val="none" w:sz="0" w:space="0" w:color="auto"/>
        <w:bottom w:val="none" w:sz="0" w:space="0" w:color="auto"/>
        <w:right w:val="none" w:sz="0" w:space="0" w:color="auto"/>
      </w:divBdr>
    </w:div>
    <w:div w:id="1127552048">
      <w:bodyDiv w:val="1"/>
      <w:marLeft w:val="0"/>
      <w:marRight w:val="0"/>
      <w:marTop w:val="0"/>
      <w:marBottom w:val="0"/>
      <w:divBdr>
        <w:top w:val="none" w:sz="0" w:space="0" w:color="auto"/>
        <w:left w:val="none" w:sz="0" w:space="0" w:color="auto"/>
        <w:bottom w:val="none" w:sz="0" w:space="0" w:color="auto"/>
        <w:right w:val="none" w:sz="0" w:space="0" w:color="auto"/>
      </w:divBdr>
    </w:div>
    <w:div w:id="1129207724">
      <w:bodyDiv w:val="1"/>
      <w:marLeft w:val="0"/>
      <w:marRight w:val="0"/>
      <w:marTop w:val="0"/>
      <w:marBottom w:val="0"/>
      <w:divBdr>
        <w:top w:val="none" w:sz="0" w:space="0" w:color="auto"/>
        <w:left w:val="none" w:sz="0" w:space="0" w:color="auto"/>
        <w:bottom w:val="none" w:sz="0" w:space="0" w:color="auto"/>
        <w:right w:val="none" w:sz="0" w:space="0" w:color="auto"/>
      </w:divBdr>
    </w:div>
    <w:div w:id="1132560251">
      <w:bodyDiv w:val="1"/>
      <w:marLeft w:val="0"/>
      <w:marRight w:val="0"/>
      <w:marTop w:val="0"/>
      <w:marBottom w:val="0"/>
      <w:divBdr>
        <w:top w:val="none" w:sz="0" w:space="0" w:color="auto"/>
        <w:left w:val="none" w:sz="0" w:space="0" w:color="auto"/>
        <w:bottom w:val="none" w:sz="0" w:space="0" w:color="auto"/>
        <w:right w:val="none" w:sz="0" w:space="0" w:color="auto"/>
      </w:divBdr>
    </w:div>
    <w:div w:id="1151365654">
      <w:bodyDiv w:val="1"/>
      <w:marLeft w:val="0"/>
      <w:marRight w:val="0"/>
      <w:marTop w:val="0"/>
      <w:marBottom w:val="0"/>
      <w:divBdr>
        <w:top w:val="none" w:sz="0" w:space="0" w:color="auto"/>
        <w:left w:val="none" w:sz="0" w:space="0" w:color="auto"/>
        <w:bottom w:val="none" w:sz="0" w:space="0" w:color="auto"/>
        <w:right w:val="none" w:sz="0" w:space="0" w:color="auto"/>
      </w:divBdr>
    </w:div>
    <w:div w:id="1166286893">
      <w:bodyDiv w:val="1"/>
      <w:marLeft w:val="0"/>
      <w:marRight w:val="0"/>
      <w:marTop w:val="0"/>
      <w:marBottom w:val="0"/>
      <w:divBdr>
        <w:top w:val="none" w:sz="0" w:space="0" w:color="auto"/>
        <w:left w:val="none" w:sz="0" w:space="0" w:color="auto"/>
        <w:bottom w:val="none" w:sz="0" w:space="0" w:color="auto"/>
        <w:right w:val="none" w:sz="0" w:space="0" w:color="auto"/>
      </w:divBdr>
    </w:div>
    <w:div w:id="1166936277">
      <w:bodyDiv w:val="1"/>
      <w:marLeft w:val="0"/>
      <w:marRight w:val="0"/>
      <w:marTop w:val="0"/>
      <w:marBottom w:val="0"/>
      <w:divBdr>
        <w:top w:val="none" w:sz="0" w:space="0" w:color="auto"/>
        <w:left w:val="none" w:sz="0" w:space="0" w:color="auto"/>
        <w:bottom w:val="none" w:sz="0" w:space="0" w:color="auto"/>
        <w:right w:val="none" w:sz="0" w:space="0" w:color="auto"/>
      </w:divBdr>
    </w:div>
    <w:div w:id="1168523140">
      <w:bodyDiv w:val="1"/>
      <w:marLeft w:val="0"/>
      <w:marRight w:val="0"/>
      <w:marTop w:val="0"/>
      <w:marBottom w:val="0"/>
      <w:divBdr>
        <w:top w:val="none" w:sz="0" w:space="0" w:color="auto"/>
        <w:left w:val="none" w:sz="0" w:space="0" w:color="auto"/>
        <w:bottom w:val="none" w:sz="0" w:space="0" w:color="auto"/>
        <w:right w:val="none" w:sz="0" w:space="0" w:color="auto"/>
      </w:divBdr>
    </w:div>
    <w:div w:id="1168714870">
      <w:bodyDiv w:val="1"/>
      <w:marLeft w:val="0"/>
      <w:marRight w:val="0"/>
      <w:marTop w:val="0"/>
      <w:marBottom w:val="0"/>
      <w:divBdr>
        <w:top w:val="none" w:sz="0" w:space="0" w:color="auto"/>
        <w:left w:val="none" w:sz="0" w:space="0" w:color="auto"/>
        <w:bottom w:val="none" w:sz="0" w:space="0" w:color="auto"/>
        <w:right w:val="none" w:sz="0" w:space="0" w:color="auto"/>
      </w:divBdr>
    </w:div>
    <w:div w:id="1175726544">
      <w:bodyDiv w:val="1"/>
      <w:marLeft w:val="0"/>
      <w:marRight w:val="0"/>
      <w:marTop w:val="0"/>
      <w:marBottom w:val="0"/>
      <w:divBdr>
        <w:top w:val="none" w:sz="0" w:space="0" w:color="auto"/>
        <w:left w:val="none" w:sz="0" w:space="0" w:color="auto"/>
        <w:bottom w:val="none" w:sz="0" w:space="0" w:color="auto"/>
        <w:right w:val="none" w:sz="0" w:space="0" w:color="auto"/>
      </w:divBdr>
    </w:div>
    <w:div w:id="1184856049">
      <w:bodyDiv w:val="1"/>
      <w:marLeft w:val="0"/>
      <w:marRight w:val="0"/>
      <w:marTop w:val="0"/>
      <w:marBottom w:val="0"/>
      <w:divBdr>
        <w:top w:val="none" w:sz="0" w:space="0" w:color="auto"/>
        <w:left w:val="none" w:sz="0" w:space="0" w:color="auto"/>
        <w:bottom w:val="none" w:sz="0" w:space="0" w:color="auto"/>
        <w:right w:val="none" w:sz="0" w:space="0" w:color="auto"/>
      </w:divBdr>
    </w:div>
    <w:div w:id="1185635995">
      <w:bodyDiv w:val="1"/>
      <w:marLeft w:val="0"/>
      <w:marRight w:val="0"/>
      <w:marTop w:val="0"/>
      <w:marBottom w:val="0"/>
      <w:divBdr>
        <w:top w:val="none" w:sz="0" w:space="0" w:color="auto"/>
        <w:left w:val="none" w:sz="0" w:space="0" w:color="auto"/>
        <w:bottom w:val="none" w:sz="0" w:space="0" w:color="auto"/>
        <w:right w:val="none" w:sz="0" w:space="0" w:color="auto"/>
      </w:divBdr>
    </w:div>
    <w:div w:id="1186870687">
      <w:bodyDiv w:val="1"/>
      <w:marLeft w:val="0"/>
      <w:marRight w:val="0"/>
      <w:marTop w:val="0"/>
      <w:marBottom w:val="0"/>
      <w:divBdr>
        <w:top w:val="none" w:sz="0" w:space="0" w:color="auto"/>
        <w:left w:val="none" w:sz="0" w:space="0" w:color="auto"/>
        <w:bottom w:val="none" w:sz="0" w:space="0" w:color="auto"/>
        <w:right w:val="none" w:sz="0" w:space="0" w:color="auto"/>
      </w:divBdr>
    </w:div>
    <w:div w:id="1187909077">
      <w:bodyDiv w:val="1"/>
      <w:marLeft w:val="0"/>
      <w:marRight w:val="0"/>
      <w:marTop w:val="0"/>
      <w:marBottom w:val="0"/>
      <w:divBdr>
        <w:top w:val="none" w:sz="0" w:space="0" w:color="auto"/>
        <w:left w:val="none" w:sz="0" w:space="0" w:color="auto"/>
        <w:bottom w:val="none" w:sz="0" w:space="0" w:color="auto"/>
        <w:right w:val="none" w:sz="0" w:space="0" w:color="auto"/>
      </w:divBdr>
    </w:div>
    <w:div w:id="1189949617">
      <w:bodyDiv w:val="1"/>
      <w:marLeft w:val="0"/>
      <w:marRight w:val="0"/>
      <w:marTop w:val="0"/>
      <w:marBottom w:val="0"/>
      <w:divBdr>
        <w:top w:val="none" w:sz="0" w:space="0" w:color="auto"/>
        <w:left w:val="none" w:sz="0" w:space="0" w:color="auto"/>
        <w:bottom w:val="none" w:sz="0" w:space="0" w:color="auto"/>
        <w:right w:val="none" w:sz="0" w:space="0" w:color="auto"/>
      </w:divBdr>
    </w:div>
    <w:div w:id="1196650431">
      <w:bodyDiv w:val="1"/>
      <w:marLeft w:val="0"/>
      <w:marRight w:val="0"/>
      <w:marTop w:val="0"/>
      <w:marBottom w:val="0"/>
      <w:divBdr>
        <w:top w:val="none" w:sz="0" w:space="0" w:color="auto"/>
        <w:left w:val="none" w:sz="0" w:space="0" w:color="auto"/>
        <w:bottom w:val="none" w:sz="0" w:space="0" w:color="auto"/>
        <w:right w:val="none" w:sz="0" w:space="0" w:color="auto"/>
      </w:divBdr>
    </w:div>
    <w:div w:id="1204751387">
      <w:bodyDiv w:val="1"/>
      <w:marLeft w:val="0"/>
      <w:marRight w:val="0"/>
      <w:marTop w:val="0"/>
      <w:marBottom w:val="0"/>
      <w:divBdr>
        <w:top w:val="none" w:sz="0" w:space="0" w:color="auto"/>
        <w:left w:val="none" w:sz="0" w:space="0" w:color="auto"/>
        <w:bottom w:val="none" w:sz="0" w:space="0" w:color="auto"/>
        <w:right w:val="none" w:sz="0" w:space="0" w:color="auto"/>
      </w:divBdr>
    </w:div>
    <w:div w:id="1205482598">
      <w:bodyDiv w:val="1"/>
      <w:marLeft w:val="0"/>
      <w:marRight w:val="0"/>
      <w:marTop w:val="0"/>
      <w:marBottom w:val="0"/>
      <w:divBdr>
        <w:top w:val="none" w:sz="0" w:space="0" w:color="auto"/>
        <w:left w:val="none" w:sz="0" w:space="0" w:color="auto"/>
        <w:bottom w:val="none" w:sz="0" w:space="0" w:color="auto"/>
        <w:right w:val="none" w:sz="0" w:space="0" w:color="auto"/>
      </w:divBdr>
    </w:div>
    <w:div w:id="1209760766">
      <w:bodyDiv w:val="1"/>
      <w:marLeft w:val="0"/>
      <w:marRight w:val="0"/>
      <w:marTop w:val="0"/>
      <w:marBottom w:val="0"/>
      <w:divBdr>
        <w:top w:val="none" w:sz="0" w:space="0" w:color="auto"/>
        <w:left w:val="none" w:sz="0" w:space="0" w:color="auto"/>
        <w:bottom w:val="none" w:sz="0" w:space="0" w:color="auto"/>
        <w:right w:val="none" w:sz="0" w:space="0" w:color="auto"/>
      </w:divBdr>
    </w:div>
    <w:div w:id="1216743017">
      <w:bodyDiv w:val="1"/>
      <w:marLeft w:val="0"/>
      <w:marRight w:val="0"/>
      <w:marTop w:val="0"/>
      <w:marBottom w:val="0"/>
      <w:divBdr>
        <w:top w:val="none" w:sz="0" w:space="0" w:color="auto"/>
        <w:left w:val="none" w:sz="0" w:space="0" w:color="auto"/>
        <w:bottom w:val="none" w:sz="0" w:space="0" w:color="auto"/>
        <w:right w:val="none" w:sz="0" w:space="0" w:color="auto"/>
      </w:divBdr>
    </w:div>
    <w:div w:id="1218199849">
      <w:bodyDiv w:val="1"/>
      <w:marLeft w:val="0"/>
      <w:marRight w:val="0"/>
      <w:marTop w:val="0"/>
      <w:marBottom w:val="0"/>
      <w:divBdr>
        <w:top w:val="none" w:sz="0" w:space="0" w:color="auto"/>
        <w:left w:val="none" w:sz="0" w:space="0" w:color="auto"/>
        <w:bottom w:val="none" w:sz="0" w:space="0" w:color="auto"/>
        <w:right w:val="none" w:sz="0" w:space="0" w:color="auto"/>
      </w:divBdr>
    </w:div>
    <w:div w:id="1219392423">
      <w:bodyDiv w:val="1"/>
      <w:marLeft w:val="0"/>
      <w:marRight w:val="0"/>
      <w:marTop w:val="0"/>
      <w:marBottom w:val="0"/>
      <w:divBdr>
        <w:top w:val="none" w:sz="0" w:space="0" w:color="auto"/>
        <w:left w:val="none" w:sz="0" w:space="0" w:color="auto"/>
        <w:bottom w:val="none" w:sz="0" w:space="0" w:color="auto"/>
        <w:right w:val="none" w:sz="0" w:space="0" w:color="auto"/>
      </w:divBdr>
    </w:div>
    <w:div w:id="1227256658">
      <w:bodyDiv w:val="1"/>
      <w:marLeft w:val="0"/>
      <w:marRight w:val="0"/>
      <w:marTop w:val="0"/>
      <w:marBottom w:val="0"/>
      <w:divBdr>
        <w:top w:val="none" w:sz="0" w:space="0" w:color="auto"/>
        <w:left w:val="none" w:sz="0" w:space="0" w:color="auto"/>
        <w:bottom w:val="none" w:sz="0" w:space="0" w:color="auto"/>
        <w:right w:val="none" w:sz="0" w:space="0" w:color="auto"/>
      </w:divBdr>
    </w:div>
    <w:div w:id="1230726777">
      <w:bodyDiv w:val="1"/>
      <w:marLeft w:val="0"/>
      <w:marRight w:val="0"/>
      <w:marTop w:val="0"/>
      <w:marBottom w:val="0"/>
      <w:divBdr>
        <w:top w:val="none" w:sz="0" w:space="0" w:color="auto"/>
        <w:left w:val="none" w:sz="0" w:space="0" w:color="auto"/>
        <w:bottom w:val="none" w:sz="0" w:space="0" w:color="auto"/>
        <w:right w:val="none" w:sz="0" w:space="0" w:color="auto"/>
      </w:divBdr>
    </w:div>
    <w:div w:id="1232810754">
      <w:bodyDiv w:val="1"/>
      <w:marLeft w:val="0"/>
      <w:marRight w:val="0"/>
      <w:marTop w:val="0"/>
      <w:marBottom w:val="0"/>
      <w:divBdr>
        <w:top w:val="none" w:sz="0" w:space="0" w:color="auto"/>
        <w:left w:val="none" w:sz="0" w:space="0" w:color="auto"/>
        <w:bottom w:val="none" w:sz="0" w:space="0" w:color="auto"/>
        <w:right w:val="none" w:sz="0" w:space="0" w:color="auto"/>
      </w:divBdr>
    </w:div>
    <w:div w:id="1253591325">
      <w:bodyDiv w:val="1"/>
      <w:marLeft w:val="0"/>
      <w:marRight w:val="0"/>
      <w:marTop w:val="0"/>
      <w:marBottom w:val="0"/>
      <w:divBdr>
        <w:top w:val="none" w:sz="0" w:space="0" w:color="auto"/>
        <w:left w:val="none" w:sz="0" w:space="0" w:color="auto"/>
        <w:bottom w:val="none" w:sz="0" w:space="0" w:color="auto"/>
        <w:right w:val="none" w:sz="0" w:space="0" w:color="auto"/>
      </w:divBdr>
    </w:div>
    <w:div w:id="1254051379">
      <w:bodyDiv w:val="1"/>
      <w:marLeft w:val="0"/>
      <w:marRight w:val="0"/>
      <w:marTop w:val="0"/>
      <w:marBottom w:val="0"/>
      <w:divBdr>
        <w:top w:val="none" w:sz="0" w:space="0" w:color="auto"/>
        <w:left w:val="none" w:sz="0" w:space="0" w:color="auto"/>
        <w:bottom w:val="none" w:sz="0" w:space="0" w:color="auto"/>
        <w:right w:val="none" w:sz="0" w:space="0" w:color="auto"/>
      </w:divBdr>
    </w:div>
    <w:div w:id="1258250273">
      <w:bodyDiv w:val="1"/>
      <w:marLeft w:val="0"/>
      <w:marRight w:val="0"/>
      <w:marTop w:val="0"/>
      <w:marBottom w:val="0"/>
      <w:divBdr>
        <w:top w:val="none" w:sz="0" w:space="0" w:color="auto"/>
        <w:left w:val="none" w:sz="0" w:space="0" w:color="auto"/>
        <w:bottom w:val="none" w:sz="0" w:space="0" w:color="auto"/>
        <w:right w:val="none" w:sz="0" w:space="0" w:color="auto"/>
      </w:divBdr>
    </w:div>
    <w:div w:id="1258750560">
      <w:bodyDiv w:val="1"/>
      <w:marLeft w:val="0"/>
      <w:marRight w:val="0"/>
      <w:marTop w:val="0"/>
      <w:marBottom w:val="0"/>
      <w:divBdr>
        <w:top w:val="none" w:sz="0" w:space="0" w:color="auto"/>
        <w:left w:val="none" w:sz="0" w:space="0" w:color="auto"/>
        <w:bottom w:val="none" w:sz="0" w:space="0" w:color="auto"/>
        <w:right w:val="none" w:sz="0" w:space="0" w:color="auto"/>
      </w:divBdr>
    </w:div>
    <w:div w:id="1264533282">
      <w:bodyDiv w:val="1"/>
      <w:marLeft w:val="0"/>
      <w:marRight w:val="0"/>
      <w:marTop w:val="0"/>
      <w:marBottom w:val="0"/>
      <w:divBdr>
        <w:top w:val="none" w:sz="0" w:space="0" w:color="auto"/>
        <w:left w:val="none" w:sz="0" w:space="0" w:color="auto"/>
        <w:bottom w:val="none" w:sz="0" w:space="0" w:color="auto"/>
        <w:right w:val="none" w:sz="0" w:space="0" w:color="auto"/>
      </w:divBdr>
    </w:div>
    <w:div w:id="1264609224">
      <w:bodyDiv w:val="1"/>
      <w:marLeft w:val="0"/>
      <w:marRight w:val="0"/>
      <w:marTop w:val="0"/>
      <w:marBottom w:val="0"/>
      <w:divBdr>
        <w:top w:val="none" w:sz="0" w:space="0" w:color="auto"/>
        <w:left w:val="none" w:sz="0" w:space="0" w:color="auto"/>
        <w:bottom w:val="none" w:sz="0" w:space="0" w:color="auto"/>
        <w:right w:val="none" w:sz="0" w:space="0" w:color="auto"/>
      </w:divBdr>
    </w:div>
    <w:div w:id="1269585359">
      <w:bodyDiv w:val="1"/>
      <w:marLeft w:val="0"/>
      <w:marRight w:val="0"/>
      <w:marTop w:val="0"/>
      <w:marBottom w:val="0"/>
      <w:divBdr>
        <w:top w:val="none" w:sz="0" w:space="0" w:color="auto"/>
        <w:left w:val="none" w:sz="0" w:space="0" w:color="auto"/>
        <w:bottom w:val="none" w:sz="0" w:space="0" w:color="auto"/>
        <w:right w:val="none" w:sz="0" w:space="0" w:color="auto"/>
      </w:divBdr>
    </w:div>
    <w:div w:id="1278222059">
      <w:bodyDiv w:val="1"/>
      <w:marLeft w:val="0"/>
      <w:marRight w:val="0"/>
      <w:marTop w:val="0"/>
      <w:marBottom w:val="0"/>
      <w:divBdr>
        <w:top w:val="none" w:sz="0" w:space="0" w:color="auto"/>
        <w:left w:val="none" w:sz="0" w:space="0" w:color="auto"/>
        <w:bottom w:val="none" w:sz="0" w:space="0" w:color="auto"/>
        <w:right w:val="none" w:sz="0" w:space="0" w:color="auto"/>
      </w:divBdr>
    </w:div>
    <w:div w:id="1298562541">
      <w:bodyDiv w:val="1"/>
      <w:marLeft w:val="0"/>
      <w:marRight w:val="0"/>
      <w:marTop w:val="0"/>
      <w:marBottom w:val="0"/>
      <w:divBdr>
        <w:top w:val="none" w:sz="0" w:space="0" w:color="auto"/>
        <w:left w:val="none" w:sz="0" w:space="0" w:color="auto"/>
        <w:bottom w:val="none" w:sz="0" w:space="0" w:color="auto"/>
        <w:right w:val="none" w:sz="0" w:space="0" w:color="auto"/>
      </w:divBdr>
    </w:div>
    <w:div w:id="1299185674">
      <w:bodyDiv w:val="1"/>
      <w:marLeft w:val="0"/>
      <w:marRight w:val="0"/>
      <w:marTop w:val="0"/>
      <w:marBottom w:val="0"/>
      <w:divBdr>
        <w:top w:val="none" w:sz="0" w:space="0" w:color="auto"/>
        <w:left w:val="none" w:sz="0" w:space="0" w:color="auto"/>
        <w:bottom w:val="none" w:sz="0" w:space="0" w:color="auto"/>
        <w:right w:val="none" w:sz="0" w:space="0" w:color="auto"/>
      </w:divBdr>
    </w:div>
    <w:div w:id="1300261352">
      <w:bodyDiv w:val="1"/>
      <w:marLeft w:val="0"/>
      <w:marRight w:val="0"/>
      <w:marTop w:val="0"/>
      <w:marBottom w:val="0"/>
      <w:divBdr>
        <w:top w:val="none" w:sz="0" w:space="0" w:color="auto"/>
        <w:left w:val="none" w:sz="0" w:space="0" w:color="auto"/>
        <w:bottom w:val="none" w:sz="0" w:space="0" w:color="auto"/>
        <w:right w:val="none" w:sz="0" w:space="0" w:color="auto"/>
      </w:divBdr>
    </w:div>
    <w:div w:id="1302151249">
      <w:bodyDiv w:val="1"/>
      <w:marLeft w:val="0"/>
      <w:marRight w:val="0"/>
      <w:marTop w:val="0"/>
      <w:marBottom w:val="0"/>
      <w:divBdr>
        <w:top w:val="none" w:sz="0" w:space="0" w:color="auto"/>
        <w:left w:val="none" w:sz="0" w:space="0" w:color="auto"/>
        <w:bottom w:val="none" w:sz="0" w:space="0" w:color="auto"/>
        <w:right w:val="none" w:sz="0" w:space="0" w:color="auto"/>
      </w:divBdr>
    </w:div>
    <w:div w:id="1307321640">
      <w:bodyDiv w:val="1"/>
      <w:marLeft w:val="0"/>
      <w:marRight w:val="0"/>
      <w:marTop w:val="0"/>
      <w:marBottom w:val="0"/>
      <w:divBdr>
        <w:top w:val="none" w:sz="0" w:space="0" w:color="auto"/>
        <w:left w:val="none" w:sz="0" w:space="0" w:color="auto"/>
        <w:bottom w:val="none" w:sz="0" w:space="0" w:color="auto"/>
        <w:right w:val="none" w:sz="0" w:space="0" w:color="auto"/>
      </w:divBdr>
    </w:div>
    <w:div w:id="1310478679">
      <w:bodyDiv w:val="1"/>
      <w:marLeft w:val="0"/>
      <w:marRight w:val="0"/>
      <w:marTop w:val="0"/>
      <w:marBottom w:val="0"/>
      <w:divBdr>
        <w:top w:val="none" w:sz="0" w:space="0" w:color="auto"/>
        <w:left w:val="none" w:sz="0" w:space="0" w:color="auto"/>
        <w:bottom w:val="none" w:sz="0" w:space="0" w:color="auto"/>
        <w:right w:val="none" w:sz="0" w:space="0" w:color="auto"/>
      </w:divBdr>
    </w:div>
    <w:div w:id="1317145299">
      <w:bodyDiv w:val="1"/>
      <w:marLeft w:val="0"/>
      <w:marRight w:val="0"/>
      <w:marTop w:val="0"/>
      <w:marBottom w:val="0"/>
      <w:divBdr>
        <w:top w:val="none" w:sz="0" w:space="0" w:color="auto"/>
        <w:left w:val="none" w:sz="0" w:space="0" w:color="auto"/>
        <w:bottom w:val="none" w:sz="0" w:space="0" w:color="auto"/>
        <w:right w:val="none" w:sz="0" w:space="0" w:color="auto"/>
      </w:divBdr>
    </w:div>
    <w:div w:id="1322082982">
      <w:bodyDiv w:val="1"/>
      <w:marLeft w:val="0"/>
      <w:marRight w:val="0"/>
      <w:marTop w:val="0"/>
      <w:marBottom w:val="0"/>
      <w:divBdr>
        <w:top w:val="none" w:sz="0" w:space="0" w:color="auto"/>
        <w:left w:val="none" w:sz="0" w:space="0" w:color="auto"/>
        <w:bottom w:val="none" w:sz="0" w:space="0" w:color="auto"/>
        <w:right w:val="none" w:sz="0" w:space="0" w:color="auto"/>
      </w:divBdr>
    </w:div>
    <w:div w:id="1323780601">
      <w:bodyDiv w:val="1"/>
      <w:marLeft w:val="0"/>
      <w:marRight w:val="0"/>
      <w:marTop w:val="0"/>
      <w:marBottom w:val="0"/>
      <w:divBdr>
        <w:top w:val="none" w:sz="0" w:space="0" w:color="auto"/>
        <w:left w:val="none" w:sz="0" w:space="0" w:color="auto"/>
        <w:bottom w:val="none" w:sz="0" w:space="0" w:color="auto"/>
        <w:right w:val="none" w:sz="0" w:space="0" w:color="auto"/>
      </w:divBdr>
    </w:div>
    <w:div w:id="1331525877">
      <w:bodyDiv w:val="1"/>
      <w:marLeft w:val="0"/>
      <w:marRight w:val="0"/>
      <w:marTop w:val="0"/>
      <w:marBottom w:val="0"/>
      <w:divBdr>
        <w:top w:val="none" w:sz="0" w:space="0" w:color="auto"/>
        <w:left w:val="none" w:sz="0" w:space="0" w:color="auto"/>
        <w:bottom w:val="none" w:sz="0" w:space="0" w:color="auto"/>
        <w:right w:val="none" w:sz="0" w:space="0" w:color="auto"/>
      </w:divBdr>
    </w:div>
    <w:div w:id="1332105456">
      <w:bodyDiv w:val="1"/>
      <w:marLeft w:val="0"/>
      <w:marRight w:val="0"/>
      <w:marTop w:val="0"/>
      <w:marBottom w:val="0"/>
      <w:divBdr>
        <w:top w:val="none" w:sz="0" w:space="0" w:color="auto"/>
        <w:left w:val="none" w:sz="0" w:space="0" w:color="auto"/>
        <w:bottom w:val="none" w:sz="0" w:space="0" w:color="auto"/>
        <w:right w:val="none" w:sz="0" w:space="0" w:color="auto"/>
      </w:divBdr>
    </w:div>
    <w:div w:id="1333988443">
      <w:bodyDiv w:val="1"/>
      <w:marLeft w:val="0"/>
      <w:marRight w:val="0"/>
      <w:marTop w:val="0"/>
      <w:marBottom w:val="0"/>
      <w:divBdr>
        <w:top w:val="none" w:sz="0" w:space="0" w:color="auto"/>
        <w:left w:val="none" w:sz="0" w:space="0" w:color="auto"/>
        <w:bottom w:val="none" w:sz="0" w:space="0" w:color="auto"/>
        <w:right w:val="none" w:sz="0" w:space="0" w:color="auto"/>
      </w:divBdr>
    </w:div>
    <w:div w:id="1337224207">
      <w:bodyDiv w:val="1"/>
      <w:marLeft w:val="0"/>
      <w:marRight w:val="0"/>
      <w:marTop w:val="0"/>
      <w:marBottom w:val="0"/>
      <w:divBdr>
        <w:top w:val="none" w:sz="0" w:space="0" w:color="auto"/>
        <w:left w:val="none" w:sz="0" w:space="0" w:color="auto"/>
        <w:bottom w:val="none" w:sz="0" w:space="0" w:color="auto"/>
        <w:right w:val="none" w:sz="0" w:space="0" w:color="auto"/>
      </w:divBdr>
    </w:div>
    <w:div w:id="1339694096">
      <w:bodyDiv w:val="1"/>
      <w:marLeft w:val="0"/>
      <w:marRight w:val="0"/>
      <w:marTop w:val="0"/>
      <w:marBottom w:val="0"/>
      <w:divBdr>
        <w:top w:val="none" w:sz="0" w:space="0" w:color="auto"/>
        <w:left w:val="none" w:sz="0" w:space="0" w:color="auto"/>
        <w:bottom w:val="none" w:sz="0" w:space="0" w:color="auto"/>
        <w:right w:val="none" w:sz="0" w:space="0" w:color="auto"/>
      </w:divBdr>
    </w:div>
    <w:div w:id="1340085441">
      <w:bodyDiv w:val="1"/>
      <w:marLeft w:val="0"/>
      <w:marRight w:val="0"/>
      <w:marTop w:val="0"/>
      <w:marBottom w:val="0"/>
      <w:divBdr>
        <w:top w:val="none" w:sz="0" w:space="0" w:color="auto"/>
        <w:left w:val="none" w:sz="0" w:space="0" w:color="auto"/>
        <w:bottom w:val="none" w:sz="0" w:space="0" w:color="auto"/>
        <w:right w:val="none" w:sz="0" w:space="0" w:color="auto"/>
      </w:divBdr>
    </w:div>
    <w:div w:id="1351688864">
      <w:bodyDiv w:val="1"/>
      <w:marLeft w:val="0"/>
      <w:marRight w:val="0"/>
      <w:marTop w:val="0"/>
      <w:marBottom w:val="0"/>
      <w:divBdr>
        <w:top w:val="none" w:sz="0" w:space="0" w:color="auto"/>
        <w:left w:val="none" w:sz="0" w:space="0" w:color="auto"/>
        <w:bottom w:val="none" w:sz="0" w:space="0" w:color="auto"/>
        <w:right w:val="none" w:sz="0" w:space="0" w:color="auto"/>
      </w:divBdr>
    </w:div>
    <w:div w:id="1356299886">
      <w:bodyDiv w:val="1"/>
      <w:marLeft w:val="0"/>
      <w:marRight w:val="0"/>
      <w:marTop w:val="0"/>
      <w:marBottom w:val="0"/>
      <w:divBdr>
        <w:top w:val="none" w:sz="0" w:space="0" w:color="auto"/>
        <w:left w:val="none" w:sz="0" w:space="0" w:color="auto"/>
        <w:bottom w:val="none" w:sz="0" w:space="0" w:color="auto"/>
        <w:right w:val="none" w:sz="0" w:space="0" w:color="auto"/>
      </w:divBdr>
    </w:div>
    <w:div w:id="1361272879">
      <w:bodyDiv w:val="1"/>
      <w:marLeft w:val="0"/>
      <w:marRight w:val="0"/>
      <w:marTop w:val="0"/>
      <w:marBottom w:val="0"/>
      <w:divBdr>
        <w:top w:val="none" w:sz="0" w:space="0" w:color="auto"/>
        <w:left w:val="none" w:sz="0" w:space="0" w:color="auto"/>
        <w:bottom w:val="none" w:sz="0" w:space="0" w:color="auto"/>
        <w:right w:val="none" w:sz="0" w:space="0" w:color="auto"/>
      </w:divBdr>
    </w:div>
    <w:div w:id="1371954254">
      <w:bodyDiv w:val="1"/>
      <w:marLeft w:val="0"/>
      <w:marRight w:val="0"/>
      <w:marTop w:val="0"/>
      <w:marBottom w:val="0"/>
      <w:divBdr>
        <w:top w:val="none" w:sz="0" w:space="0" w:color="auto"/>
        <w:left w:val="none" w:sz="0" w:space="0" w:color="auto"/>
        <w:bottom w:val="none" w:sz="0" w:space="0" w:color="auto"/>
        <w:right w:val="none" w:sz="0" w:space="0" w:color="auto"/>
      </w:divBdr>
    </w:div>
    <w:div w:id="1377850914">
      <w:bodyDiv w:val="1"/>
      <w:marLeft w:val="0"/>
      <w:marRight w:val="0"/>
      <w:marTop w:val="0"/>
      <w:marBottom w:val="0"/>
      <w:divBdr>
        <w:top w:val="none" w:sz="0" w:space="0" w:color="auto"/>
        <w:left w:val="none" w:sz="0" w:space="0" w:color="auto"/>
        <w:bottom w:val="none" w:sz="0" w:space="0" w:color="auto"/>
        <w:right w:val="none" w:sz="0" w:space="0" w:color="auto"/>
      </w:divBdr>
    </w:div>
    <w:div w:id="1381710649">
      <w:bodyDiv w:val="1"/>
      <w:marLeft w:val="0"/>
      <w:marRight w:val="0"/>
      <w:marTop w:val="0"/>
      <w:marBottom w:val="0"/>
      <w:divBdr>
        <w:top w:val="none" w:sz="0" w:space="0" w:color="auto"/>
        <w:left w:val="none" w:sz="0" w:space="0" w:color="auto"/>
        <w:bottom w:val="none" w:sz="0" w:space="0" w:color="auto"/>
        <w:right w:val="none" w:sz="0" w:space="0" w:color="auto"/>
      </w:divBdr>
    </w:div>
    <w:div w:id="1382637274">
      <w:bodyDiv w:val="1"/>
      <w:marLeft w:val="0"/>
      <w:marRight w:val="0"/>
      <w:marTop w:val="0"/>
      <w:marBottom w:val="0"/>
      <w:divBdr>
        <w:top w:val="none" w:sz="0" w:space="0" w:color="auto"/>
        <w:left w:val="none" w:sz="0" w:space="0" w:color="auto"/>
        <w:bottom w:val="none" w:sz="0" w:space="0" w:color="auto"/>
        <w:right w:val="none" w:sz="0" w:space="0" w:color="auto"/>
      </w:divBdr>
    </w:div>
    <w:div w:id="1382944300">
      <w:bodyDiv w:val="1"/>
      <w:marLeft w:val="0"/>
      <w:marRight w:val="0"/>
      <w:marTop w:val="0"/>
      <w:marBottom w:val="0"/>
      <w:divBdr>
        <w:top w:val="none" w:sz="0" w:space="0" w:color="auto"/>
        <w:left w:val="none" w:sz="0" w:space="0" w:color="auto"/>
        <w:bottom w:val="none" w:sz="0" w:space="0" w:color="auto"/>
        <w:right w:val="none" w:sz="0" w:space="0" w:color="auto"/>
      </w:divBdr>
    </w:div>
    <w:div w:id="1383209810">
      <w:bodyDiv w:val="1"/>
      <w:marLeft w:val="0"/>
      <w:marRight w:val="0"/>
      <w:marTop w:val="0"/>
      <w:marBottom w:val="0"/>
      <w:divBdr>
        <w:top w:val="none" w:sz="0" w:space="0" w:color="auto"/>
        <w:left w:val="none" w:sz="0" w:space="0" w:color="auto"/>
        <w:bottom w:val="none" w:sz="0" w:space="0" w:color="auto"/>
        <w:right w:val="none" w:sz="0" w:space="0" w:color="auto"/>
      </w:divBdr>
    </w:div>
    <w:div w:id="1385058669">
      <w:bodyDiv w:val="1"/>
      <w:marLeft w:val="0"/>
      <w:marRight w:val="0"/>
      <w:marTop w:val="0"/>
      <w:marBottom w:val="0"/>
      <w:divBdr>
        <w:top w:val="none" w:sz="0" w:space="0" w:color="auto"/>
        <w:left w:val="none" w:sz="0" w:space="0" w:color="auto"/>
        <w:bottom w:val="none" w:sz="0" w:space="0" w:color="auto"/>
        <w:right w:val="none" w:sz="0" w:space="0" w:color="auto"/>
      </w:divBdr>
    </w:div>
    <w:div w:id="1387681020">
      <w:bodyDiv w:val="1"/>
      <w:marLeft w:val="0"/>
      <w:marRight w:val="0"/>
      <w:marTop w:val="0"/>
      <w:marBottom w:val="0"/>
      <w:divBdr>
        <w:top w:val="none" w:sz="0" w:space="0" w:color="auto"/>
        <w:left w:val="none" w:sz="0" w:space="0" w:color="auto"/>
        <w:bottom w:val="none" w:sz="0" w:space="0" w:color="auto"/>
        <w:right w:val="none" w:sz="0" w:space="0" w:color="auto"/>
      </w:divBdr>
    </w:div>
    <w:div w:id="1389915610">
      <w:bodyDiv w:val="1"/>
      <w:marLeft w:val="0"/>
      <w:marRight w:val="0"/>
      <w:marTop w:val="0"/>
      <w:marBottom w:val="0"/>
      <w:divBdr>
        <w:top w:val="none" w:sz="0" w:space="0" w:color="auto"/>
        <w:left w:val="none" w:sz="0" w:space="0" w:color="auto"/>
        <w:bottom w:val="none" w:sz="0" w:space="0" w:color="auto"/>
        <w:right w:val="none" w:sz="0" w:space="0" w:color="auto"/>
      </w:divBdr>
    </w:div>
    <w:div w:id="1394545401">
      <w:bodyDiv w:val="1"/>
      <w:marLeft w:val="0"/>
      <w:marRight w:val="0"/>
      <w:marTop w:val="0"/>
      <w:marBottom w:val="0"/>
      <w:divBdr>
        <w:top w:val="none" w:sz="0" w:space="0" w:color="auto"/>
        <w:left w:val="none" w:sz="0" w:space="0" w:color="auto"/>
        <w:bottom w:val="none" w:sz="0" w:space="0" w:color="auto"/>
        <w:right w:val="none" w:sz="0" w:space="0" w:color="auto"/>
      </w:divBdr>
    </w:div>
    <w:div w:id="1402291294">
      <w:bodyDiv w:val="1"/>
      <w:marLeft w:val="0"/>
      <w:marRight w:val="0"/>
      <w:marTop w:val="0"/>
      <w:marBottom w:val="0"/>
      <w:divBdr>
        <w:top w:val="none" w:sz="0" w:space="0" w:color="auto"/>
        <w:left w:val="none" w:sz="0" w:space="0" w:color="auto"/>
        <w:bottom w:val="none" w:sz="0" w:space="0" w:color="auto"/>
        <w:right w:val="none" w:sz="0" w:space="0" w:color="auto"/>
      </w:divBdr>
    </w:div>
    <w:div w:id="1402823759">
      <w:bodyDiv w:val="1"/>
      <w:marLeft w:val="0"/>
      <w:marRight w:val="0"/>
      <w:marTop w:val="0"/>
      <w:marBottom w:val="0"/>
      <w:divBdr>
        <w:top w:val="none" w:sz="0" w:space="0" w:color="auto"/>
        <w:left w:val="none" w:sz="0" w:space="0" w:color="auto"/>
        <w:bottom w:val="none" w:sz="0" w:space="0" w:color="auto"/>
        <w:right w:val="none" w:sz="0" w:space="0" w:color="auto"/>
      </w:divBdr>
    </w:div>
    <w:div w:id="1414545166">
      <w:bodyDiv w:val="1"/>
      <w:marLeft w:val="0"/>
      <w:marRight w:val="0"/>
      <w:marTop w:val="0"/>
      <w:marBottom w:val="0"/>
      <w:divBdr>
        <w:top w:val="none" w:sz="0" w:space="0" w:color="auto"/>
        <w:left w:val="none" w:sz="0" w:space="0" w:color="auto"/>
        <w:bottom w:val="none" w:sz="0" w:space="0" w:color="auto"/>
        <w:right w:val="none" w:sz="0" w:space="0" w:color="auto"/>
      </w:divBdr>
    </w:div>
    <w:div w:id="1423840138">
      <w:bodyDiv w:val="1"/>
      <w:marLeft w:val="0"/>
      <w:marRight w:val="0"/>
      <w:marTop w:val="0"/>
      <w:marBottom w:val="0"/>
      <w:divBdr>
        <w:top w:val="none" w:sz="0" w:space="0" w:color="auto"/>
        <w:left w:val="none" w:sz="0" w:space="0" w:color="auto"/>
        <w:bottom w:val="none" w:sz="0" w:space="0" w:color="auto"/>
        <w:right w:val="none" w:sz="0" w:space="0" w:color="auto"/>
      </w:divBdr>
    </w:div>
    <w:div w:id="1423990636">
      <w:bodyDiv w:val="1"/>
      <w:marLeft w:val="0"/>
      <w:marRight w:val="0"/>
      <w:marTop w:val="0"/>
      <w:marBottom w:val="0"/>
      <w:divBdr>
        <w:top w:val="none" w:sz="0" w:space="0" w:color="auto"/>
        <w:left w:val="none" w:sz="0" w:space="0" w:color="auto"/>
        <w:bottom w:val="none" w:sz="0" w:space="0" w:color="auto"/>
        <w:right w:val="none" w:sz="0" w:space="0" w:color="auto"/>
      </w:divBdr>
    </w:div>
    <w:div w:id="1432894985">
      <w:bodyDiv w:val="1"/>
      <w:marLeft w:val="0"/>
      <w:marRight w:val="0"/>
      <w:marTop w:val="0"/>
      <w:marBottom w:val="0"/>
      <w:divBdr>
        <w:top w:val="none" w:sz="0" w:space="0" w:color="auto"/>
        <w:left w:val="none" w:sz="0" w:space="0" w:color="auto"/>
        <w:bottom w:val="none" w:sz="0" w:space="0" w:color="auto"/>
        <w:right w:val="none" w:sz="0" w:space="0" w:color="auto"/>
      </w:divBdr>
    </w:div>
    <w:div w:id="1433471424">
      <w:bodyDiv w:val="1"/>
      <w:marLeft w:val="0"/>
      <w:marRight w:val="0"/>
      <w:marTop w:val="0"/>
      <w:marBottom w:val="0"/>
      <w:divBdr>
        <w:top w:val="none" w:sz="0" w:space="0" w:color="auto"/>
        <w:left w:val="none" w:sz="0" w:space="0" w:color="auto"/>
        <w:bottom w:val="none" w:sz="0" w:space="0" w:color="auto"/>
        <w:right w:val="none" w:sz="0" w:space="0" w:color="auto"/>
      </w:divBdr>
    </w:div>
    <w:div w:id="1437366566">
      <w:bodyDiv w:val="1"/>
      <w:marLeft w:val="0"/>
      <w:marRight w:val="0"/>
      <w:marTop w:val="0"/>
      <w:marBottom w:val="0"/>
      <w:divBdr>
        <w:top w:val="none" w:sz="0" w:space="0" w:color="auto"/>
        <w:left w:val="none" w:sz="0" w:space="0" w:color="auto"/>
        <w:bottom w:val="none" w:sz="0" w:space="0" w:color="auto"/>
        <w:right w:val="none" w:sz="0" w:space="0" w:color="auto"/>
      </w:divBdr>
    </w:div>
    <w:div w:id="1444499395">
      <w:bodyDiv w:val="1"/>
      <w:marLeft w:val="0"/>
      <w:marRight w:val="0"/>
      <w:marTop w:val="0"/>
      <w:marBottom w:val="0"/>
      <w:divBdr>
        <w:top w:val="none" w:sz="0" w:space="0" w:color="auto"/>
        <w:left w:val="none" w:sz="0" w:space="0" w:color="auto"/>
        <w:bottom w:val="none" w:sz="0" w:space="0" w:color="auto"/>
        <w:right w:val="none" w:sz="0" w:space="0" w:color="auto"/>
      </w:divBdr>
    </w:div>
    <w:div w:id="1444810178">
      <w:bodyDiv w:val="1"/>
      <w:marLeft w:val="0"/>
      <w:marRight w:val="0"/>
      <w:marTop w:val="0"/>
      <w:marBottom w:val="0"/>
      <w:divBdr>
        <w:top w:val="none" w:sz="0" w:space="0" w:color="auto"/>
        <w:left w:val="none" w:sz="0" w:space="0" w:color="auto"/>
        <w:bottom w:val="none" w:sz="0" w:space="0" w:color="auto"/>
        <w:right w:val="none" w:sz="0" w:space="0" w:color="auto"/>
      </w:divBdr>
    </w:div>
    <w:div w:id="1450315214">
      <w:bodyDiv w:val="1"/>
      <w:marLeft w:val="0"/>
      <w:marRight w:val="0"/>
      <w:marTop w:val="0"/>
      <w:marBottom w:val="0"/>
      <w:divBdr>
        <w:top w:val="none" w:sz="0" w:space="0" w:color="auto"/>
        <w:left w:val="none" w:sz="0" w:space="0" w:color="auto"/>
        <w:bottom w:val="none" w:sz="0" w:space="0" w:color="auto"/>
        <w:right w:val="none" w:sz="0" w:space="0" w:color="auto"/>
      </w:divBdr>
    </w:div>
    <w:div w:id="1451976777">
      <w:bodyDiv w:val="1"/>
      <w:marLeft w:val="0"/>
      <w:marRight w:val="0"/>
      <w:marTop w:val="0"/>
      <w:marBottom w:val="0"/>
      <w:divBdr>
        <w:top w:val="none" w:sz="0" w:space="0" w:color="auto"/>
        <w:left w:val="none" w:sz="0" w:space="0" w:color="auto"/>
        <w:bottom w:val="none" w:sz="0" w:space="0" w:color="auto"/>
        <w:right w:val="none" w:sz="0" w:space="0" w:color="auto"/>
      </w:divBdr>
    </w:div>
    <w:div w:id="1456827518">
      <w:bodyDiv w:val="1"/>
      <w:marLeft w:val="0"/>
      <w:marRight w:val="0"/>
      <w:marTop w:val="0"/>
      <w:marBottom w:val="0"/>
      <w:divBdr>
        <w:top w:val="none" w:sz="0" w:space="0" w:color="auto"/>
        <w:left w:val="none" w:sz="0" w:space="0" w:color="auto"/>
        <w:bottom w:val="none" w:sz="0" w:space="0" w:color="auto"/>
        <w:right w:val="none" w:sz="0" w:space="0" w:color="auto"/>
      </w:divBdr>
    </w:div>
    <w:div w:id="1459371634">
      <w:bodyDiv w:val="1"/>
      <w:marLeft w:val="0"/>
      <w:marRight w:val="0"/>
      <w:marTop w:val="0"/>
      <w:marBottom w:val="0"/>
      <w:divBdr>
        <w:top w:val="none" w:sz="0" w:space="0" w:color="auto"/>
        <w:left w:val="none" w:sz="0" w:space="0" w:color="auto"/>
        <w:bottom w:val="none" w:sz="0" w:space="0" w:color="auto"/>
        <w:right w:val="none" w:sz="0" w:space="0" w:color="auto"/>
      </w:divBdr>
    </w:div>
    <w:div w:id="1459566969">
      <w:bodyDiv w:val="1"/>
      <w:marLeft w:val="0"/>
      <w:marRight w:val="0"/>
      <w:marTop w:val="0"/>
      <w:marBottom w:val="0"/>
      <w:divBdr>
        <w:top w:val="none" w:sz="0" w:space="0" w:color="auto"/>
        <w:left w:val="none" w:sz="0" w:space="0" w:color="auto"/>
        <w:bottom w:val="none" w:sz="0" w:space="0" w:color="auto"/>
        <w:right w:val="none" w:sz="0" w:space="0" w:color="auto"/>
      </w:divBdr>
    </w:div>
    <w:div w:id="1472751798">
      <w:bodyDiv w:val="1"/>
      <w:marLeft w:val="0"/>
      <w:marRight w:val="0"/>
      <w:marTop w:val="0"/>
      <w:marBottom w:val="0"/>
      <w:divBdr>
        <w:top w:val="none" w:sz="0" w:space="0" w:color="auto"/>
        <w:left w:val="none" w:sz="0" w:space="0" w:color="auto"/>
        <w:bottom w:val="none" w:sz="0" w:space="0" w:color="auto"/>
        <w:right w:val="none" w:sz="0" w:space="0" w:color="auto"/>
      </w:divBdr>
    </w:div>
    <w:div w:id="1479031882">
      <w:bodyDiv w:val="1"/>
      <w:marLeft w:val="0"/>
      <w:marRight w:val="0"/>
      <w:marTop w:val="0"/>
      <w:marBottom w:val="0"/>
      <w:divBdr>
        <w:top w:val="none" w:sz="0" w:space="0" w:color="auto"/>
        <w:left w:val="none" w:sz="0" w:space="0" w:color="auto"/>
        <w:bottom w:val="none" w:sz="0" w:space="0" w:color="auto"/>
        <w:right w:val="none" w:sz="0" w:space="0" w:color="auto"/>
      </w:divBdr>
    </w:div>
    <w:div w:id="1494252827">
      <w:bodyDiv w:val="1"/>
      <w:marLeft w:val="0"/>
      <w:marRight w:val="0"/>
      <w:marTop w:val="0"/>
      <w:marBottom w:val="0"/>
      <w:divBdr>
        <w:top w:val="none" w:sz="0" w:space="0" w:color="auto"/>
        <w:left w:val="none" w:sz="0" w:space="0" w:color="auto"/>
        <w:bottom w:val="none" w:sz="0" w:space="0" w:color="auto"/>
        <w:right w:val="none" w:sz="0" w:space="0" w:color="auto"/>
      </w:divBdr>
    </w:div>
    <w:div w:id="1499610550">
      <w:bodyDiv w:val="1"/>
      <w:marLeft w:val="0"/>
      <w:marRight w:val="0"/>
      <w:marTop w:val="0"/>
      <w:marBottom w:val="0"/>
      <w:divBdr>
        <w:top w:val="none" w:sz="0" w:space="0" w:color="auto"/>
        <w:left w:val="none" w:sz="0" w:space="0" w:color="auto"/>
        <w:bottom w:val="none" w:sz="0" w:space="0" w:color="auto"/>
        <w:right w:val="none" w:sz="0" w:space="0" w:color="auto"/>
      </w:divBdr>
      <w:divsChild>
        <w:div w:id="20714815">
          <w:marLeft w:val="0"/>
          <w:marRight w:val="0"/>
          <w:marTop w:val="0"/>
          <w:marBottom w:val="0"/>
          <w:divBdr>
            <w:top w:val="none" w:sz="0" w:space="0" w:color="auto"/>
            <w:left w:val="none" w:sz="0" w:space="0" w:color="auto"/>
            <w:bottom w:val="none" w:sz="0" w:space="0" w:color="auto"/>
            <w:right w:val="none" w:sz="0" w:space="0" w:color="auto"/>
          </w:divBdr>
        </w:div>
        <w:div w:id="389840333">
          <w:marLeft w:val="0"/>
          <w:marRight w:val="0"/>
          <w:marTop w:val="0"/>
          <w:marBottom w:val="352"/>
          <w:divBdr>
            <w:top w:val="none" w:sz="0" w:space="0" w:color="auto"/>
            <w:left w:val="none" w:sz="0" w:space="0" w:color="auto"/>
            <w:bottom w:val="none" w:sz="0" w:space="0" w:color="auto"/>
            <w:right w:val="none" w:sz="0" w:space="0" w:color="auto"/>
          </w:divBdr>
        </w:div>
        <w:div w:id="564730184">
          <w:marLeft w:val="0"/>
          <w:marRight w:val="0"/>
          <w:marTop w:val="0"/>
          <w:marBottom w:val="0"/>
          <w:divBdr>
            <w:top w:val="none" w:sz="0" w:space="0" w:color="auto"/>
            <w:left w:val="none" w:sz="0" w:space="0" w:color="auto"/>
            <w:bottom w:val="none" w:sz="0" w:space="0" w:color="auto"/>
            <w:right w:val="none" w:sz="0" w:space="0" w:color="auto"/>
          </w:divBdr>
        </w:div>
        <w:div w:id="582641318">
          <w:marLeft w:val="0"/>
          <w:marRight w:val="0"/>
          <w:marTop w:val="402"/>
          <w:marBottom w:val="352"/>
          <w:divBdr>
            <w:top w:val="none" w:sz="0" w:space="0" w:color="auto"/>
            <w:left w:val="none" w:sz="0" w:space="0" w:color="auto"/>
            <w:bottom w:val="none" w:sz="0" w:space="0" w:color="auto"/>
            <w:right w:val="none" w:sz="0" w:space="0" w:color="auto"/>
          </w:divBdr>
        </w:div>
        <w:div w:id="685447095">
          <w:marLeft w:val="0"/>
          <w:marRight w:val="0"/>
          <w:marTop w:val="0"/>
          <w:marBottom w:val="0"/>
          <w:divBdr>
            <w:top w:val="none" w:sz="0" w:space="0" w:color="auto"/>
            <w:left w:val="none" w:sz="0" w:space="0" w:color="auto"/>
            <w:bottom w:val="none" w:sz="0" w:space="0" w:color="auto"/>
            <w:right w:val="none" w:sz="0" w:space="0" w:color="auto"/>
          </w:divBdr>
        </w:div>
        <w:div w:id="698816433">
          <w:marLeft w:val="0"/>
          <w:marRight w:val="0"/>
          <w:marTop w:val="0"/>
          <w:marBottom w:val="0"/>
          <w:divBdr>
            <w:top w:val="none" w:sz="0" w:space="0" w:color="auto"/>
            <w:left w:val="none" w:sz="0" w:space="0" w:color="auto"/>
            <w:bottom w:val="none" w:sz="0" w:space="0" w:color="auto"/>
            <w:right w:val="none" w:sz="0" w:space="0" w:color="auto"/>
          </w:divBdr>
        </w:div>
        <w:div w:id="786776563">
          <w:marLeft w:val="0"/>
          <w:marRight w:val="0"/>
          <w:marTop w:val="0"/>
          <w:marBottom w:val="0"/>
          <w:divBdr>
            <w:top w:val="none" w:sz="0" w:space="0" w:color="auto"/>
            <w:left w:val="none" w:sz="0" w:space="0" w:color="auto"/>
            <w:bottom w:val="none" w:sz="0" w:space="0" w:color="auto"/>
            <w:right w:val="none" w:sz="0" w:space="0" w:color="auto"/>
          </w:divBdr>
        </w:div>
        <w:div w:id="1595943550">
          <w:marLeft w:val="0"/>
          <w:marRight w:val="0"/>
          <w:marTop w:val="0"/>
          <w:marBottom w:val="0"/>
          <w:divBdr>
            <w:top w:val="none" w:sz="0" w:space="0" w:color="auto"/>
            <w:left w:val="none" w:sz="0" w:space="0" w:color="auto"/>
            <w:bottom w:val="none" w:sz="0" w:space="0" w:color="auto"/>
            <w:right w:val="none" w:sz="0" w:space="0" w:color="auto"/>
          </w:divBdr>
        </w:div>
        <w:div w:id="1666086032">
          <w:marLeft w:val="0"/>
          <w:marRight w:val="0"/>
          <w:marTop w:val="0"/>
          <w:marBottom w:val="0"/>
          <w:divBdr>
            <w:top w:val="none" w:sz="0" w:space="0" w:color="auto"/>
            <w:left w:val="none" w:sz="0" w:space="0" w:color="auto"/>
            <w:bottom w:val="none" w:sz="0" w:space="0" w:color="auto"/>
            <w:right w:val="none" w:sz="0" w:space="0" w:color="auto"/>
          </w:divBdr>
        </w:div>
        <w:div w:id="1709602847">
          <w:marLeft w:val="0"/>
          <w:marRight w:val="0"/>
          <w:marTop w:val="0"/>
          <w:marBottom w:val="0"/>
          <w:divBdr>
            <w:top w:val="none" w:sz="0" w:space="0" w:color="auto"/>
            <w:left w:val="none" w:sz="0" w:space="0" w:color="auto"/>
            <w:bottom w:val="none" w:sz="0" w:space="0" w:color="auto"/>
            <w:right w:val="none" w:sz="0" w:space="0" w:color="auto"/>
          </w:divBdr>
        </w:div>
      </w:divsChild>
    </w:div>
    <w:div w:id="1502429922">
      <w:bodyDiv w:val="1"/>
      <w:marLeft w:val="0"/>
      <w:marRight w:val="0"/>
      <w:marTop w:val="0"/>
      <w:marBottom w:val="0"/>
      <w:divBdr>
        <w:top w:val="none" w:sz="0" w:space="0" w:color="auto"/>
        <w:left w:val="none" w:sz="0" w:space="0" w:color="auto"/>
        <w:bottom w:val="none" w:sz="0" w:space="0" w:color="auto"/>
        <w:right w:val="none" w:sz="0" w:space="0" w:color="auto"/>
      </w:divBdr>
    </w:div>
    <w:div w:id="1506821794">
      <w:bodyDiv w:val="1"/>
      <w:marLeft w:val="0"/>
      <w:marRight w:val="0"/>
      <w:marTop w:val="0"/>
      <w:marBottom w:val="0"/>
      <w:divBdr>
        <w:top w:val="none" w:sz="0" w:space="0" w:color="auto"/>
        <w:left w:val="none" w:sz="0" w:space="0" w:color="auto"/>
        <w:bottom w:val="none" w:sz="0" w:space="0" w:color="auto"/>
        <w:right w:val="none" w:sz="0" w:space="0" w:color="auto"/>
      </w:divBdr>
    </w:div>
    <w:div w:id="1509448467">
      <w:bodyDiv w:val="1"/>
      <w:marLeft w:val="0"/>
      <w:marRight w:val="0"/>
      <w:marTop w:val="0"/>
      <w:marBottom w:val="0"/>
      <w:divBdr>
        <w:top w:val="none" w:sz="0" w:space="0" w:color="auto"/>
        <w:left w:val="none" w:sz="0" w:space="0" w:color="auto"/>
        <w:bottom w:val="none" w:sz="0" w:space="0" w:color="auto"/>
        <w:right w:val="none" w:sz="0" w:space="0" w:color="auto"/>
      </w:divBdr>
    </w:div>
    <w:div w:id="1517034514">
      <w:bodyDiv w:val="1"/>
      <w:marLeft w:val="0"/>
      <w:marRight w:val="0"/>
      <w:marTop w:val="0"/>
      <w:marBottom w:val="0"/>
      <w:divBdr>
        <w:top w:val="none" w:sz="0" w:space="0" w:color="auto"/>
        <w:left w:val="none" w:sz="0" w:space="0" w:color="auto"/>
        <w:bottom w:val="none" w:sz="0" w:space="0" w:color="auto"/>
        <w:right w:val="none" w:sz="0" w:space="0" w:color="auto"/>
      </w:divBdr>
    </w:div>
    <w:div w:id="1521817444">
      <w:bodyDiv w:val="1"/>
      <w:marLeft w:val="0"/>
      <w:marRight w:val="0"/>
      <w:marTop w:val="0"/>
      <w:marBottom w:val="0"/>
      <w:divBdr>
        <w:top w:val="none" w:sz="0" w:space="0" w:color="auto"/>
        <w:left w:val="none" w:sz="0" w:space="0" w:color="auto"/>
        <w:bottom w:val="none" w:sz="0" w:space="0" w:color="auto"/>
        <w:right w:val="none" w:sz="0" w:space="0" w:color="auto"/>
      </w:divBdr>
    </w:div>
    <w:div w:id="1532918473">
      <w:bodyDiv w:val="1"/>
      <w:marLeft w:val="0"/>
      <w:marRight w:val="0"/>
      <w:marTop w:val="0"/>
      <w:marBottom w:val="0"/>
      <w:divBdr>
        <w:top w:val="none" w:sz="0" w:space="0" w:color="auto"/>
        <w:left w:val="none" w:sz="0" w:space="0" w:color="auto"/>
        <w:bottom w:val="none" w:sz="0" w:space="0" w:color="auto"/>
        <w:right w:val="none" w:sz="0" w:space="0" w:color="auto"/>
      </w:divBdr>
    </w:div>
    <w:div w:id="1533304596">
      <w:bodyDiv w:val="1"/>
      <w:marLeft w:val="0"/>
      <w:marRight w:val="0"/>
      <w:marTop w:val="0"/>
      <w:marBottom w:val="0"/>
      <w:divBdr>
        <w:top w:val="none" w:sz="0" w:space="0" w:color="auto"/>
        <w:left w:val="none" w:sz="0" w:space="0" w:color="auto"/>
        <w:bottom w:val="none" w:sz="0" w:space="0" w:color="auto"/>
        <w:right w:val="none" w:sz="0" w:space="0" w:color="auto"/>
      </w:divBdr>
    </w:div>
    <w:div w:id="1534803845">
      <w:bodyDiv w:val="1"/>
      <w:marLeft w:val="0"/>
      <w:marRight w:val="0"/>
      <w:marTop w:val="0"/>
      <w:marBottom w:val="0"/>
      <w:divBdr>
        <w:top w:val="none" w:sz="0" w:space="0" w:color="auto"/>
        <w:left w:val="none" w:sz="0" w:space="0" w:color="auto"/>
        <w:bottom w:val="none" w:sz="0" w:space="0" w:color="auto"/>
        <w:right w:val="none" w:sz="0" w:space="0" w:color="auto"/>
      </w:divBdr>
    </w:div>
    <w:div w:id="1538850821">
      <w:bodyDiv w:val="1"/>
      <w:marLeft w:val="0"/>
      <w:marRight w:val="0"/>
      <w:marTop w:val="0"/>
      <w:marBottom w:val="0"/>
      <w:divBdr>
        <w:top w:val="none" w:sz="0" w:space="0" w:color="auto"/>
        <w:left w:val="none" w:sz="0" w:space="0" w:color="auto"/>
        <w:bottom w:val="none" w:sz="0" w:space="0" w:color="auto"/>
        <w:right w:val="none" w:sz="0" w:space="0" w:color="auto"/>
      </w:divBdr>
    </w:div>
    <w:div w:id="1541362431">
      <w:bodyDiv w:val="1"/>
      <w:marLeft w:val="0"/>
      <w:marRight w:val="0"/>
      <w:marTop w:val="0"/>
      <w:marBottom w:val="0"/>
      <w:divBdr>
        <w:top w:val="none" w:sz="0" w:space="0" w:color="auto"/>
        <w:left w:val="none" w:sz="0" w:space="0" w:color="auto"/>
        <w:bottom w:val="none" w:sz="0" w:space="0" w:color="auto"/>
        <w:right w:val="none" w:sz="0" w:space="0" w:color="auto"/>
      </w:divBdr>
    </w:div>
    <w:div w:id="1543395783">
      <w:bodyDiv w:val="1"/>
      <w:marLeft w:val="0"/>
      <w:marRight w:val="0"/>
      <w:marTop w:val="0"/>
      <w:marBottom w:val="0"/>
      <w:divBdr>
        <w:top w:val="none" w:sz="0" w:space="0" w:color="auto"/>
        <w:left w:val="none" w:sz="0" w:space="0" w:color="auto"/>
        <w:bottom w:val="none" w:sz="0" w:space="0" w:color="auto"/>
        <w:right w:val="none" w:sz="0" w:space="0" w:color="auto"/>
      </w:divBdr>
    </w:div>
    <w:div w:id="1544251045">
      <w:bodyDiv w:val="1"/>
      <w:marLeft w:val="0"/>
      <w:marRight w:val="0"/>
      <w:marTop w:val="0"/>
      <w:marBottom w:val="0"/>
      <w:divBdr>
        <w:top w:val="none" w:sz="0" w:space="0" w:color="auto"/>
        <w:left w:val="none" w:sz="0" w:space="0" w:color="auto"/>
        <w:bottom w:val="none" w:sz="0" w:space="0" w:color="auto"/>
        <w:right w:val="none" w:sz="0" w:space="0" w:color="auto"/>
      </w:divBdr>
    </w:div>
    <w:div w:id="1545557505">
      <w:bodyDiv w:val="1"/>
      <w:marLeft w:val="0"/>
      <w:marRight w:val="0"/>
      <w:marTop w:val="0"/>
      <w:marBottom w:val="0"/>
      <w:divBdr>
        <w:top w:val="none" w:sz="0" w:space="0" w:color="auto"/>
        <w:left w:val="none" w:sz="0" w:space="0" w:color="auto"/>
        <w:bottom w:val="none" w:sz="0" w:space="0" w:color="auto"/>
        <w:right w:val="none" w:sz="0" w:space="0" w:color="auto"/>
      </w:divBdr>
    </w:div>
    <w:div w:id="1548226702">
      <w:bodyDiv w:val="1"/>
      <w:marLeft w:val="0"/>
      <w:marRight w:val="0"/>
      <w:marTop w:val="0"/>
      <w:marBottom w:val="0"/>
      <w:divBdr>
        <w:top w:val="none" w:sz="0" w:space="0" w:color="auto"/>
        <w:left w:val="none" w:sz="0" w:space="0" w:color="auto"/>
        <w:bottom w:val="none" w:sz="0" w:space="0" w:color="auto"/>
        <w:right w:val="none" w:sz="0" w:space="0" w:color="auto"/>
      </w:divBdr>
    </w:div>
    <w:div w:id="1553691850">
      <w:bodyDiv w:val="1"/>
      <w:marLeft w:val="0"/>
      <w:marRight w:val="0"/>
      <w:marTop w:val="0"/>
      <w:marBottom w:val="0"/>
      <w:divBdr>
        <w:top w:val="none" w:sz="0" w:space="0" w:color="auto"/>
        <w:left w:val="none" w:sz="0" w:space="0" w:color="auto"/>
        <w:bottom w:val="none" w:sz="0" w:space="0" w:color="auto"/>
        <w:right w:val="none" w:sz="0" w:space="0" w:color="auto"/>
      </w:divBdr>
    </w:div>
    <w:div w:id="1555117612">
      <w:bodyDiv w:val="1"/>
      <w:marLeft w:val="0"/>
      <w:marRight w:val="0"/>
      <w:marTop w:val="0"/>
      <w:marBottom w:val="0"/>
      <w:divBdr>
        <w:top w:val="none" w:sz="0" w:space="0" w:color="auto"/>
        <w:left w:val="none" w:sz="0" w:space="0" w:color="auto"/>
        <w:bottom w:val="none" w:sz="0" w:space="0" w:color="auto"/>
        <w:right w:val="none" w:sz="0" w:space="0" w:color="auto"/>
      </w:divBdr>
    </w:div>
    <w:div w:id="1567105066">
      <w:bodyDiv w:val="1"/>
      <w:marLeft w:val="0"/>
      <w:marRight w:val="0"/>
      <w:marTop w:val="0"/>
      <w:marBottom w:val="0"/>
      <w:divBdr>
        <w:top w:val="none" w:sz="0" w:space="0" w:color="auto"/>
        <w:left w:val="none" w:sz="0" w:space="0" w:color="auto"/>
        <w:bottom w:val="none" w:sz="0" w:space="0" w:color="auto"/>
        <w:right w:val="none" w:sz="0" w:space="0" w:color="auto"/>
      </w:divBdr>
    </w:div>
    <w:div w:id="1579753260">
      <w:bodyDiv w:val="1"/>
      <w:marLeft w:val="0"/>
      <w:marRight w:val="0"/>
      <w:marTop w:val="0"/>
      <w:marBottom w:val="0"/>
      <w:divBdr>
        <w:top w:val="none" w:sz="0" w:space="0" w:color="auto"/>
        <w:left w:val="none" w:sz="0" w:space="0" w:color="auto"/>
        <w:bottom w:val="none" w:sz="0" w:space="0" w:color="auto"/>
        <w:right w:val="none" w:sz="0" w:space="0" w:color="auto"/>
      </w:divBdr>
    </w:div>
    <w:div w:id="1582447080">
      <w:bodyDiv w:val="1"/>
      <w:marLeft w:val="0"/>
      <w:marRight w:val="0"/>
      <w:marTop w:val="0"/>
      <w:marBottom w:val="0"/>
      <w:divBdr>
        <w:top w:val="none" w:sz="0" w:space="0" w:color="auto"/>
        <w:left w:val="none" w:sz="0" w:space="0" w:color="auto"/>
        <w:bottom w:val="none" w:sz="0" w:space="0" w:color="auto"/>
        <w:right w:val="none" w:sz="0" w:space="0" w:color="auto"/>
      </w:divBdr>
    </w:div>
    <w:div w:id="1584991968">
      <w:bodyDiv w:val="1"/>
      <w:marLeft w:val="0"/>
      <w:marRight w:val="0"/>
      <w:marTop w:val="0"/>
      <w:marBottom w:val="0"/>
      <w:divBdr>
        <w:top w:val="none" w:sz="0" w:space="0" w:color="auto"/>
        <w:left w:val="none" w:sz="0" w:space="0" w:color="auto"/>
        <w:bottom w:val="none" w:sz="0" w:space="0" w:color="auto"/>
        <w:right w:val="none" w:sz="0" w:space="0" w:color="auto"/>
      </w:divBdr>
    </w:div>
    <w:div w:id="1586307281">
      <w:bodyDiv w:val="1"/>
      <w:marLeft w:val="0"/>
      <w:marRight w:val="0"/>
      <w:marTop w:val="0"/>
      <w:marBottom w:val="0"/>
      <w:divBdr>
        <w:top w:val="none" w:sz="0" w:space="0" w:color="auto"/>
        <w:left w:val="none" w:sz="0" w:space="0" w:color="auto"/>
        <w:bottom w:val="none" w:sz="0" w:space="0" w:color="auto"/>
        <w:right w:val="none" w:sz="0" w:space="0" w:color="auto"/>
      </w:divBdr>
    </w:div>
    <w:div w:id="1591312153">
      <w:bodyDiv w:val="1"/>
      <w:marLeft w:val="0"/>
      <w:marRight w:val="0"/>
      <w:marTop w:val="0"/>
      <w:marBottom w:val="0"/>
      <w:divBdr>
        <w:top w:val="none" w:sz="0" w:space="0" w:color="auto"/>
        <w:left w:val="none" w:sz="0" w:space="0" w:color="auto"/>
        <w:bottom w:val="none" w:sz="0" w:space="0" w:color="auto"/>
        <w:right w:val="none" w:sz="0" w:space="0" w:color="auto"/>
      </w:divBdr>
    </w:div>
    <w:div w:id="1595699900">
      <w:bodyDiv w:val="1"/>
      <w:marLeft w:val="0"/>
      <w:marRight w:val="0"/>
      <w:marTop w:val="0"/>
      <w:marBottom w:val="0"/>
      <w:divBdr>
        <w:top w:val="none" w:sz="0" w:space="0" w:color="auto"/>
        <w:left w:val="none" w:sz="0" w:space="0" w:color="auto"/>
        <w:bottom w:val="none" w:sz="0" w:space="0" w:color="auto"/>
        <w:right w:val="none" w:sz="0" w:space="0" w:color="auto"/>
      </w:divBdr>
    </w:div>
    <w:div w:id="1599364932">
      <w:bodyDiv w:val="1"/>
      <w:marLeft w:val="0"/>
      <w:marRight w:val="0"/>
      <w:marTop w:val="0"/>
      <w:marBottom w:val="0"/>
      <w:divBdr>
        <w:top w:val="none" w:sz="0" w:space="0" w:color="auto"/>
        <w:left w:val="none" w:sz="0" w:space="0" w:color="auto"/>
        <w:bottom w:val="none" w:sz="0" w:space="0" w:color="auto"/>
        <w:right w:val="none" w:sz="0" w:space="0" w:color="auto"/>
      </w:divBdr>
    </w:div>
    <w:div w:id="1600748827">
      <w:bodyDiv w:val="1"/>
      <w:marLeft w:val="0"/>
      <w:marRight w:val="0"/>
      <w:marTop w:val="0"/>
      <w:marBottom w:val="0"/>
      <w:divBdr>
        <w:top w:val="none" w:sz="0" w:space="0" w:color="auto"/>
        <w:left w:val="none" w:sz="0" w:space="0" w:color="auto"/>
        <w:bottom w:val="none" w:sz="0" w:space="0" w:color="auto"/>
        <w:right w:val="none" w:sz="0" w:space="0" w:color="auto"/>
      </w:divBdr>
    </w:div>
    <w:div w:id="1606428210">
      <w:bodyDiv w:val="1"/>
      <w:marLeft w:val="0"/>
      <w:marRight w:val="0"/>
      <w:marTop w:val="0"/>
      <w:marBottom w:val="0"/>
      <w:divBdr>
        <w:top w:val="none" w:sz="0" w:space="0" w:color="auto"/>
        <w:left w:val="none" w:sz="0" w:space="0" w:color="auto"/>
        <w:bottom w:val="none" w:sz="0" w:space="0" w:color="auto"/>
        <w:right w:val="none" w:sz="0" w:space="0" w:color="auto"/>
      </w:divBdr>
    </w:div>
    <w:div w:id="1607300534">
      <w:bodyDiv w:val="1"/>
      <w:marLeft w:val="0"/>
      <w:marRight w:val="0"/>
      <w:marTop w:val="0"/>
      <w:marBottom w:val="0"/>
      <w:divBdr>
        <w:top w:val="none" w:sz="0" w:space="0" w:color="auto"/>
        <w:left w:val="none" w:sz="0" w:space="0" w:color="auto"/>
        <w:bottom w:val="none" w:sz="0" w:space="0" w:color="auto"/>
        <w:right w:val="none" w:sz="0" w:space="0" w:color="auto"/>
      </w:divBdr>
    </w:div>
    <w:div w:id="1613897101">
      <w:bodyDiv w:val="1"/>
      <w:marLeft w:val="0"/>
      <w:marRight w:val="0"/>
      <w:marTop w:val="0"/>
      <w:marBottom w:val="0"/>
      <w:divBdr>
        <w:top w:val="none" w:sz="0" w:space="0" w:color="auto"/>
        <w:left w:val="none" w:sz="0" w:space="0" w:color="auto"/>
        <w:bottom w:val="none" w:sz="0" w:space="0" w:color="auto"/>
        <w:right w:val="none" w:sz="0" w:space="0" w:color="auto"/>
      </w:divBdr>
    </w:div>
    <w:div w:id="1617760850">
      <w:bodyDiv w:val="1"/>
      <w:marLeft w:val="0"/>
      <w:marRight w:val="0"/>
      <w:marTop w:val="0"/>
      <w:marBottom w:val="0"/>
      <w:divBdr>
        <w:top w:val="none" w:sz="0" w:space="0" w:color="auto"/>
        <w:left w:val="none" w:sz="0" w:space="0" w:color="auto"/>
        <w:bottom w:val="none" w:sz="0" w:space="0" w:color="auto"/>
        <w:right w:val="none" w:sz="0" w:space="0" w:color="auto"/>
      </w:divBdr>
    </w:div>
    <w:div w:id="1622226677">
      <w:bodyDiv w:val="1"/>
      <w:marLeft w:val="0"/>
      <w:marRight w:val="0"/>
      <w:marTop w:val="0"/>
      <w:marBottom w:val="0"/>
      <w:divBdr>
        <w:top w:val="none" w:sz="0" w:space="0" w:color="auto"/>
        <w:left w:val="none" w:sz="0" w:space="0" w:color="auto"/>
        <w:bottom w:val="none" w:sz="0" w:space="0" w:color="auto"/>
        <w:right w:val="none" w:sz="0" w:space="0" w:color="auto"/>
      </w:divBdr>
    </w:div>
    <w:div w:id="1630743176">
      <w:bodyDiv w:val="1"/>
      <w:marLeft w:val="0"/>
      <w:marRight w:val="0"/>
      <w:marTop w:val="0"/>
      <w:marBottom w:val="0"/>
      <w:divBdr>
        <w:top w:val="none" w:sz="0" w:space="0" w:color="auto"/>
        <w:left w:val="none" w:sz="0" w:space="0" w:color="auto"/>
        <w:bottom w:val="none" w:sz="0" w:space="0" w:color="auto"/>
        <w:right w:val="none" w:sz="0" w:space="0" w:color="auto"/>
      </w:divBdr>
    </w:div>
    <w:div w:id="1631013495">
      <w:bodyDiv w:val="1"/>
      <w:marLeft w:val="0"/>
      <w:marRight w:val="0"/>
      <w:marTop w:val="0"/>
      <w:marBottom w:val="0"/>
      <w:divBdr>
        <w:top w:val="none" w:sz="0" w:space="0" w:color="auto"/>
        <w:left w:val="none" w:sz="0" w:space="0" w:color="auto"/>
        <w:bottom w:val="none" w:sz="0" w:space="0" w:color="auto"/>
        <w:right w:val="none" w:sz="0" w:space="0" w:color="auto"/>
      </w:divBdr>
    </w:div>
    <w:div w:id="1631671498">
      <w:bodyDiv w:val="1"/>
      <w:marLeft w:val="0"/>
      <w:marRight w:val="0"/>
      <w:marTop w:val="0"/>
      <w:marBottom w:val="0"/>
      <w:divBdr>
        <w:top w:val="none" w:sz="0" w:space="0" w:color="auto"/>
        <w:left w:val="none" w:sz="0" w:space="0" w:color="auto"/>
        <w:bottom w:val="none" w:sz="0" w:space="0" w:color="auto"/>
        <w:right w:val="none" w:sz="0" w:space="0" w:color="auto"/>
      </w:divBdr>
    </w:div>
    <w:div w:id="1632710098">
      <w:bodyDiv w:val="1"/>
      <w:marLeft w:val="0"/>
      <w:marRight w:val="0"/>
      <w:marTop w:val="0"/>
      <w:marBottom w:val="0"/>
      <w:divBdr>
        <w:top w:val="none" w:sz="0" w:space="0" w:color="auto"/>
        <w:left w:val="none" w:sz="0" w:space="0" w:color="auto"/>
        <w:bottom w:val="none" w:sz="0" w:space="0" w:color="auto"/>
        <w:right w:val="none" w:sz="0" w:space="0" w:color="auto"/>
      </w:divBdr>
    </w:div>
    <w:div w:id="1641108003">
      <w:bodyDiv w:val="1"/>
      <w:marLeft w:val="0"/>
      <w:marRight w:val="0"/>
      <w:marTop w:val="0"/>
      <w:marBottom w:val="0"/>
      <w:divBdr>
        <w:top w:val="none" w:sz="0" w:space="0" w:color="auto"/>
        <w:left w:val="none" w:sz="0" w:space="0" w:color="auto"/>
        <w:bottom w:val="none" w:sz="0" w:space="0" w:color="auto"/>
        <w:right w:val="none" w:sz="0" w:space="0" w:color="auto"/>
      </w:divBdr>
    </w:div>
    <w:div w:id="1644382084">
      <w:bodyDiv w:val="1"/>
      <w:marLeft w:val="0"/>
      <w:marRight w:val="0"/>
      <w:marTop w:val="0"/>
      <w:marBottom w:val="0"/>
      <w:divBdr>
        <w:top w:val="none" w:sz="0" w:space="0" w:color="auto"/>
        <w:left w:val="none" w:sz="0" w:space="0" w:color="auto"/>
        <w:bottom w:val="none" w:sz="0" w:space="0" w:color="auto"/>
        <w:right w:val="none" w:sz="0" w:space="0" w:color="auto"/>
      </w:divBdr>
    </w:div>
    <w:div w:id="1650864130">
      <w:bodyDiv w:val="1"/>
      <w:marLeft w:val="0"/>
      <w:marRight w:val="0"/>
      <w:marTop w:val="0"/>
      <w:marBottom w:val="0"/>
      <w:divBdr>
        <w:top w:val="none" w:sz="0" w:space="0" w:color="auto"/>
        <w:left w:val="none" w:sz="0" w:space="0" w:color="auto"/>
        <w:bottom w:val="none" w:sz="0" w:space="0" w:color="auto"/>
        <w:right w:val="none" w:sz="0" w:space="0" w:color="auto"/>
      </w:divBdr>
    </w:div>
    <w:div w:id="1660839565">
      <w:bodyDiv w:val="1"/>
      <w:marLeft w:val="0"/>
      <w:marRight w:val="0"/>
      <w:marTop w:val="0"/>
      <w:marBottom w:val="0"/>
      <w:divBdr>
        <w:top w:val="none" w:sz="0" w:space="0" w:color="auto"/>
        <w:left w:val="none" w:sz="0" w:space="0" w:color="auto"/>
        <w:bottom w:val="none" w:sz="0" w:space="0" w:color="auto"/>
        <w:right w:val="none" w:sz="0" w:space="0" w:color="auto"/>
      </w:divBdr>
    </w:div>
    <w:div w:id="1663847388">
      <w:bodyDiv w:val="1"/>
      <w:marLeft w:val="0"/>
      <w:marRight w:val="0"/>
      <w:marTop w:val="0"/>
      <w:marBottom w:val="0"/>
      <w:divBdr>
        <w:top w:val="none" w:sz="0" w:space="0" w:color="auto"/>
        <w:left w:val="none" w:sz="0" w:space="0" w:color="auto"/>
        <w:bottom w:val="none" w:sz="0" w:space="0" w:color="auto"/>
        <w:right w:val="none" w:sz="0" w:space="0" w:color="auto"/>
      </w:divBdr>
    </w:div>
    <w:div w:id="1666131814">
      <w:bodyDiv w:val="1"/>
      <w:marLeft w:val="0"/>
      <w:marRight w:val="0"/>
      <w:marTop w:val="0"/>
      <w:marBottom w:val="0"/>
      <w:divBdr>
        <w:top w:val="none" w:sz="0" w:space="0" w:color="auto"/>
        <w:left w:val="none" w:sz="0" w:space="0" w:color="auto"/>
        <w:bottom w:val="none" w:sz="0" w:space="0" w:color="auto"/>
        <w:right w:val="none" w:sz="0" w:space="0" w:color="auto"/>
      </w:divBdr>
    </w:div>
    <w:div w:id="1667243405">
      <w:bodyDiv w:val="1"/>
      <w:marLeft w:val="0"/>
      <w:marRight w:val="0"/>
      <w:marTop w:val="0"/>
      <w:marBottom w:val="0"/>
      <w:divBdr>
        <w:top w:val="none" w:sz="0" w:space="0" w:color="auto"/>
        <w:left w:val="none" w:sz="0" w:space="0" w:color="auto"/>
        <w:bottom w:val="none" w:sz="0" w:space="0" w:color="auto"/>
        <w:right w:val="none" w:sz="0" w:space="0" w:color="auto"/>
      </w:divBdr>
    </w:div>
    <w:div w:id="1670257117">
      <w:bodyDiv w:val="1"/>
      <w:marLeft w:val="0"/>
      <w:marRight w:val="0"/>
      <w:marTop w:val="0"/>
      <w:marBottom w:val="0"/>
      <w:divBdr>
        <w:top w:val="none" w:sz="0" w:space="0" w:color="auto"/>
        <w:left w:val="none" w:sz="0" w:space="0" w:color="auto"/>
        <w:bottom w:val="none" w:sz="0" w:space="0" w:color="auto"/>
        <w:right w:val="none" w:sz="0" w:space="0" w:color="auto"/>
      </w:divBdr>
    </w:div>
    <w:div w:id="1672950193">
      <w:bodyDiv w:val="1"/>
      <w:marLeft w:val="0"/>
      <w:marRight w:val="0"/>
      <w:marTop w:val="0"/>
      <w:marBottom w:val="0"/>
      <w:divBdr>
        <w:top w:val="none" w:sz="0" w:space="0" w:color="auto"/>
        <w:left w:val="none" w:sz="0" w:space="0" w:color="auto"/>
        <w:bottom w:val="none" w:sz="0" w:space="0" w:color="auto"/>
        <w:right w:val="none" w:sz="0" w:space="0" w:color="auto"/>
      </w:divBdr>
    </w:div>
    <w:div w:id="1676230205">
      <w:bodyDiv w:val="1"/>
      <w:marLeft w:val="0"/>
      <w:marRight w:val="0"/>
      <w:marTop w:val="0"/>
      <w:marBottom w:val="0"/>
      <w:divBdr>
        <w:top w:val="none" w:sz="0" w:space="0" w:color="auto"/>
        <w:left w:val="none" w:sz="0" w:space="0" w:color="auto"/>
        <w:bottom w:val="none" w:sz="0" w:space="0" w:color="auto"/>
        <w:right w:val="none" w:sz="0" w:space="0" w:color="auto"/>
      </w:divBdr>
    </w:div>
    <w:div w:id="1681392961">
      <w:bodyDiv w:val="1"/>
      <w:marLeft w:val="0"/>
      <w:marRight w:val="0"/>
      <w:marTop w:val="0"/>
      <w:marBottom w:val="0"/>
      <w:divBdr>
        <w:top w:val="none" w:sz="0" w:space="0" w:color="auto"/>
        <w:left w:val="none" w:sz="0" w:space="0" w:color="auto"/>
        <w:bottom w:val="none" w:sz="0" w:space="0" w:color="auto"/>
        <w:right w:val="none" w:sz="0" w:space="0" w:color="auto"/>
      </w:divBdr>
    </w:div>
    <w:div w:id="1682585000">
      <w:bodyDiv w:val="1"/>
      <w:marLeft w:val="0"/>
      <w:marRight w:val="0"/>
      <w:marTop w:val="0"/>
      <w:marBottom w:val="0"/>
      <w:divBdr>
        <w:top w:val="none" w:sz="0" w:space="0" w:color="auto"/>
        <w:left w:val="none" w:sz="0" w:space="0" w:color="auto"/>
        <w:bottom w:val="none" w:sz="0" w:space="0" w:color="auto"/>
        <w:right w:val="none" w:sz="0" w:space="0" w:color="auto"/>
      </w:divBdr>
    </w:div>
    <w:div w:id="1683193738">
      <w:bodyDiv w:val="1"/>
      <w:marLeft w:val="0"/>
      <w:marRight w:val="0"/>
      <w:marTop w:val="0"/>
      <w:marBottom w:val="0"/>
      <w:divBdr>
        <w:top w:val="none" w:sz="0" w:space="0" w:color="auto"/>
        <w:left w:val="none" w:sz="0" w:space="0" w:color="auto"/>
        <w:bottom w:val="none" w:sz="0" w:space="0" w:color="auto"/>
        <w:right w:val="none" w:sz="0" w:space="0" w:color="auto"/>
      </w:divBdr>
    </w:div>
    <w:div w:id="1691712813">
      <w:bodyDiv w:val="1"/>
      <w:marLeft w:val="0"/>
      <w:marRight w:val="0"/>
      <w:marTop w:val="0"/>
      <w:marBottom w:val="0"/>
      <w:divBdr>
        <w:top w:val="none" w:sz="0" w:space="0" w:color="auto"/>
        <w:left w:val="none" w:sz="0" w:space="0" w:color="auto"/>
        <w:bottom w:val="none" w:sz="0" w:space="0" w:color="auto"/>
        <w:right w:val="none" w:sz="0" w:space="0" w:color="auto"/>
      </w:divBdr>
    </w:div>
    <w:div w:id="1692950688">
      <w:bodyDiv w:val="1"/>
      <w:marLeft w:val="0"/>
      <w:marRight w:val="0"/>
      <w:marTop w:val="0"/>
      <w:marBottom w:val="0"/>
      <w:divBdr>
        <w:top w:val="none" w:sz="0" w:space="0" w:color="auto"/>
        <w:left w:val="none" w:sz="0" w:space="0" w:color="auto"/>
        <w:bottom w:val="none" w:sz="0" w:space="0" w:color="auto"/>
        <w:right w:val="none" w:sz="0" w:space="0" w:color="auto"/>
      </w:divBdr>
    </w:div>
    <w:div w:id="1709140971">
      <w:bodyDiv w:val="1"/>
      <w:marLeft w:val="0"/>
      <w:marRight w:val="0"/>
      <w:marTop w:val="0"/>
      <w:marBottom w:val="0"/>
      <w:divBdr>
        <w:top w:val="none" w:sz="0" w:space="0" w:color="auto"/>
        <w:left w:val="none" w:sz="0" w:space="0" w:color="auto"/>
        <w:bottom w:val="none" w:sz="0" w:space="0" w:color="auto"/>
        <w:right w:val="none" w:sz="0" w:space="0" w:color="auto"/>
      </w:divBdr>
    </w:div>
    <w:div w:id="1710177344">
      <w:bodyDiv w:val="1"/>
      <w:marLeft w:val="0"/>
      <w:marRight w:val="0"/>
      <w:marTop w:val="0"/>
      <w:marBottom w:val="0"/>
      <w:divBdr>
        <w:top w:val="none" w:sz="0" w:space="0" w:color="auto"/>
        <w:left w:val="none" w:sz="0" w:space="0" w:color="auto"/>
        <w:bottom w:val="none" w:sz="0" w:space="0" w:color="auto"/>
        <w:right w:val="none" w:sz="0" w:space="0" w:color="auto"/>
      </w:divBdr>
    </w:div>
    <w:div w:id="1714772849">
      <w:bodyDiv w:val="1"/>
      <w:marLeft w:val="0"/>
      <w:marRight w:val="0"/>
      <w:marTop w:val="0"/>
      <w:marBottom w:val="0"/>
      <w:divBdr>
        <w:top w:val="none" w:sz="0" w:space="0" w:color="auto"/>
        <w:left w:val="none" w:sz="0" w:space="0" w:color="auto"/>
        <w:bottom w:val="none" w:sz="0" w:space="0" w:color="auto"/>
        <w:right w:val="none" w:sz="0" w:space="0" w:color="auto"/>
      </w:divBdr>
    </w:div>
    <w:div w:id="1723019156">
      <w:bodyDiv w:val="1"/>
      <w:marLeft w:val="0"/>
      <w:marRight w:val="0"/>
      <w:marTop w:val="0"/>
      <w:marBottom w:val="0"/>
      <w:divBdr>
        <w:top w:val="none" w:sz="0" w:space="0" w:color="auto"/>
        <w:left w:val="none" w:sz="0" w:space="0" w:color="auto"/>
        <w:bottom w:val="none" w:sz="0" w:space="0" w:color="auto"/>
        <w:right w:val="none" w:sz="0" w:space="0" w:color="auto"/>
      </w:divBdr>
    </w:div>
    <w:div w:id="1726025458">
      <w:bodyDiv w:val="1"/>
      <w:marLeft w:val="0"/>
      <w:marRight w:val="0"/>
      <w:marTop w:val="0"/>
      <w:marBottom w:val="0"/>
      <w:divBdr>
        <w:top w:val="none" w:sz="0" w:space="0" w:color="auto"/>
        <w:left w:val="none" w:sz="0" w:space="0" w:color="auto"/>
        <w:bottom w:val="none" w:sz="0" w:space="0" w:color="auto"/>
        <w:right w:val="none" w:sz="0" w:space="0" w:color="auto"/>
      </w:divBdr>
    </w:div>
    <w:div w:id="1727949382">
      <w:bodyDiv w:val="1"/>
      <w:marLeft w:val="0"/>
      <w:marRight w:val="0"/>
      <w:marTop w:val="0"/>
      <w:marBottom w:val="0"/>
      <w:divBdr>
        <w:top w:val="none" w:sz="0" w:space="0" w:color="auto"/>
        <w:left w:val="none" w:sz="0" w:space="0" w:color="auto"/>
        <w:bottom w:val="none" w:sz="0" w:space="0" w:color="auto"/>
        <w:right w:val="none" w:sz="0" w:space="0" w:color="auto"/>
      </w:divBdr>
    </w:div>
    <w:div w:id="1738359048">
      <w:bodyDiv w:val="1"/>
      <w:marLeft w:val="0"/>
      <w:marRight w:val="0"/>
      <w:marTop w:val="0"/>
      <w:marBottom w:val="0"/>
      <w:divBdr>
        <w:top w:val="none" w:sz="0" w:space="0" w:color="auto"/>
        <w:left w:val="none" w:sz="0" w:space="0" w:color="auto"/>
        <w:bottom w:val="none" w:sz="0" w:space="0" w:color="auto"/>
        <w:right w:val="none" w:sz="0" w:space="0" w:color="auto"/>
      </w:divBdr>
    </w:div>
    <w:div w:id="1745182233">
      <w:bodyDiv w:val="1"/>
      <w:marLeft w:val="0"/>
      <w:marRight w:val="0"/>
      <w:marTop w:val="0"/>
      <w:marBottom w:val="0"/>
      <w:divBdr>
        <w:top w:val="none" w:sz="0" w:space="0" w:color="auto"/>
        <w:left w:val="none" w:sz="0" w:space="0" w:color="auto"/>
        <w:bottom w:val="none" w:sz="0" w:space="0" w:color="auto"/>
        <w:right w:val="none" w:sz="0" w:space="0" w:color="auto"/>
      </w:divBdr>
    </w:div>
    <w:div w:id="1748455480">
      <w:bodyDiv w:val="1"/>
      <w:marLeft w:val="0"/>
      <w:marRight w:val="0"/>
      <w:marTop w:val="0"/>
      <w:marBottom w:val="0"/>
      <w:divBdr>
        <w:top w:val="none" w:sz="0" w:space="0" w:color="auto"/>
        <w:left w:val="none" w:sz="0" w:space="0" w:color="auto"/>
        <w:bottom w:val="none" w:sz="0" w:space="0" w:color="auto"/>
        <w:right w:val="none" w:sz="0" w:space="0" w:color="auto"/>
      </w:divBdr>
    </w:div>
    <w:div w:id="1750731021">
      <w:bodyDiv w:val="1"/>
      <w:marLeft w:val="0"/>
      <w:marRight w:val="0"/>
      <w:marTop w:val="0"/>
      <w:marBottom w:val="0"/>
      <w:divBdr>
        <w:top w:val="none" w:sz="0" w:space="0" w:color="auto"/>
        <w:left w:val="none" w:sz="0" w:space="0" w:color="auto"/>
        <w:bottom w:val="none" w:sz="0" w:space="0" w:color="auto"/>
        <w:right w:val="none" w:sz="0" w:space="0" w:color="auto"/>
      </w:divBdr>
    </w:div>
    <w:div w:id="1754082295">
      <w:bodyDiv w:val="1"/>
      <w:marLeft w:val="0"/>
      <w:marRight w:val="0"/>
      <w:marTop w:val="0"/>
      <w:marBottom w:val="0"/>
      <w:divBdr>
        <w:top w:val="none" w:sz="0" w:space="0" w:color="auto"/>
        <w:left w:val="none" w:sz="0" w:space="0" w:color="auto"/>
        <w:bottom w:val="none" w:sz="0" w:space="0" w:color="auto"/>
        <w:right w:val="none" w:sz="0" w:space="0" w:color="auto"/>
      </w:divBdr>
    </w:div>
    <w:div w:id="1767190829">
      <w:bodyDiv w:val="1"/>
      <w:marLeft w:val="0"/>
      <w:marRight w:val="0"/>
      <w:marTop w:val="0"/>
      <w:marBottom w:val="0"/>
      <w:divBdr>
        <w:top w:val="none" w:sz="0" w:space="0" w:color="auto"/>
        <w:left w:val="none" w:sz="0" w:space="0" w:color="auto"/>
        <w:bottom w:val="none" w:sz="0" w:space="0" w:color="auto"/>
        <w:right w:val="none" w:sz="0" w:space="0" w:color="auto"/>
      </w:divBdr>
    </w:div>
    <w:div w:id="1773277818">
      <w:bodyDiv w:val="1"/>
      <w:marLeft w:val="0"/>
      <w:marRight w:val="0"/>
      <w:marTop w:val="0"/>
      <w:marBottom w:val="0"/>
      <w:divBdr>
        <w:top w:val="none" w:sz="0" w:space="0" w:color="auto"/>
        <w:left w:val="none" w:sz="0" w:space="0" w:color="auto"/>
        <w:bottom w:val="none" w:sz="0" w:space="0" w:color="auto"/>
        <w:right w:val="none" w:sz="0" w:space="0" w:color="auto"/>
      </w:divBdr>
    </w:div>
    <w:div w:id="1774744449">
      <w:bodyDiv w:val="1"/>
      <w:marLeft w:val="0"/>
      <w:marRight w:val="0"/>
      <w:marTop w:val="0"/>
      <w:marBottom w:val="0"/>
      <w:divBdr>
        <w:top w:val="none" w:sz="0" w:space="0" w:color="auto"/>
        <w:left w:val="none" w:sz="0" w:space="0" w:color="auto"/>
        <w:bottom w:val="none" w:sz="0" w:space="0" w:color="auto"/>
        <w:right w:val="none" w:sz="0" w:space="0" w:color="auto"/>
      </w:divBdr>
    </w:div>
    <w:div w:id="1777600323">
      <w:bodyDiv w:val="1"/>
      <w:marLeft w:val="0"/>
      <w:marRight w:val="0"/>
      <w:marTop w:val="0"/>
      <w:marBottom w:val="0"/>
      <w:divBdr>
        <w:top w:val="none" w:sz="0" w:space="0" w:color="auto"/>
        <w:left w:val="none" w:sz="0" w:space="0" w:color="auto"/>
        <w:bottom w:val="none" w:sz="0" w:space="0" w:color="auto"/>
        <w:right w:val="none" w:sz="0" w:space="0" w:color="auto"/>
      </w:divBdr>
    </w:div>
    <w:div w:id="1787042831">
      <w:bodyDiv w:val="1"/>
      <w:marLeft w:val="0"/>
      <w:marRight w:val="0"/>
      <w:marTop w:val="0"/>
      <w:marBottom w:val="0"/>
      <w:divBdr>
        <w:top w:val="none" w:sz="0" w:space="0" w:color="auto"/>
        <w:left w:val="none" w:sz="0" w:space="0" w:color="auto"/>
        <w:bottom w:val="none" w:sz="0" w:space="0" w:color="auto"/>
        <w:right w:val="none" w:sz="0" w:space="0" w:color="auto"/>
      </w:divBdr>
    </w:div>
    <w:div w:id="1788809879">
      <w:bodyDiv w:val="1"/>
      <w:marLeft w:val="0"/>
      <w:marRight w:val="0"/>
      <w:marTop w:val="0"/>
      <w:marBottom w:val="0"/>
      <w:divBdr>
        <w:top w:val="none" w:sz="0" w:space="0" w:color="auto"/>
        <w:left w:val="none" w:sz="0" w:space="0" w:color="auto"/>
        <w:bottom w:val="none" w:sz="0" w:space="0" w:color="auto"/>
        <w:right w:val="none" w:sz="0" w:space="0" w:color="auto"/>
      </w:divBdr>
    </w:div>
    <w:div w:id="1791196332">
      <w:bodyDiv w:val="1"/>
      <w:marLeft w:val="0"/>
      <w:marRight w:val="0"/>
      <w:marTop w:val="0"/>
      <w:marBottom w:val="0"/>
      <w:divBdr>
        <w:top w:val="none" w:sz="0" w:space="0" w:color="auto"/>
        <w:left w:val="none" w:sz="0" w:space="0" w:color="auto"/>
        <w:bottom w:val="none" w:sz="0" w:space="0" w:color="auto"/>
        <w:right w:val="none" w:sz="0" w:space="0" w:color="auto"/>
      </w:divBdr>
    </w:div>
    <w:div w:id="1793358498">
      <w:bodyDiv w:val="1"/>
      <w:marLeft w:val="0"/>
      <w:marRight w:val="0"/>
      <w:marTop w:val="0"/>
      <w:marBottom w:val="0"/>
      <w:divBdr>
        <w:top w:val="none" w:sz="0" w:space="0" w:color="auto"/>
        <w:left w:val="none" w:sz="0" w:space="0" w:color="auto"/>
        <w:bottom w:val="none" w:sz="0" w:space="0" w:color="auto"/>
        <w:right w:val="none" w:sz="0" w:space="0" w:color="auto"/>
      </w:divBdr>
    </w:div>
    <w:div w:id="1793748230">
      <w:bodyDiv w:val="1"/>
      <w:marLeft w:val="0"/>
      <w:marRight w:val="0"/>
      <w:marTop w:val="0"/>
      <w:marBottom w:val="0"/>
      <w:divBdr>
        <w:top w:val="none" w:sz="0" w:space="0" w:color="auto"/>
        <w:left w:val="none" w:sz="0" w:space="0" w:color="auto"/>
        <w:bottom w:val="none" w:sz="0" w:space="0" w:color="auto"/>
        <w:right w:val="none" w:sz="0" w:space="0" w:color="auto"/>
      </w:divBdr>
    </w:div>
    <w:div w:id="1801997360">
      <w:bodyDiv w:val="1"/>
      <w:marLeft w:val="0"/>
      <w:marRight w:val="0"/>
      <w:marTop w:val="0"/>
      <w:marBottom w:val="0"/>
      <w:divBdr>
        <w:top w:val="none" w:sz="0" w:space="0" w:color="auto"/>
        <w:left w:val="none" w:sz="0" w:space="0" w:color="auto"/>
        <w:bottom w:val="none" w:sz="0" w:space="0" w:color="auto"/>
        <w:right w:val="none" w:sz="0" w:space="0" w:color="auto"/>
      </w:divBdr>
    </w:div>
    <w:div w:id="1803419738">
      <w:bodyDiv w:val="1"/>
      <w:marLeft w:val="0"/>
      <w:marRight w:val="0"/>
      <w:marTop w:val="0"/>
      <w:marBottom w:val="0"/>
      <w:divBdr>
        <w:top w:val="none" w:sz="0" w:space="0" w:color="auto"/>
        <w:left w:val="none" w:sz="0" w:space="0" w:color="auto"/>
        <w:bottom w:val="none" w:sz="0" w:space="0" w:color="auto"/>
        <w:right w:val="none" w:sz="0" w:space="0" w:color="auto"/>
      </w:divBdr>
    </w:div>
    <w:div w:id="1813862986">
      <w:bodyDiv w:val="1"/>
      <w:marLeft w:val="0"/>
      <w:marRight w:val="0"/>
      <w:marTop w:val="0"/>
      <w:marBottom w:val="0"/>
      <w:divBdr>
        <w:top w:val="none" w:sz="0" w:space="0" w:color="auto"/>
        <w:left w:val="none" w:sz="0" w:space="0" w:color="auto"/>
        <w:bottom w:val="none" w:sz="0" w:space="0" w:color="auto"/>
        <w:right w:val="none" w:sz="0" w:space="0" w:color="auto"/>
      </w:divBdr>
    </w:div>
    <w:div w:id="1818720713">
      <w:bodyDiv w:val="1"/>
      <w:marLeft w:val="0"/>
      <w:marRight w:val="0"/>
      <w:marTop w:val="0"/>
      <w:marBottom w:val="0"/>
      <w:divBdr>
        <w:top w:val="none" w:sz="0" w:space="0" w:color="auto"/>
        <w:left w:val="none" w:sz="0" w:space="0" w:color="auto"/>
        <w:bottom w:val="none" w:sz="0" w:space="0" w:color="auto"/>
        <w:right w:val="none" w:sz="0" w:space="0" w:color="auto"/>
      </w:divBdr>
    </w:div>
    <w:div w:id="1825124853">
      <w:bodyDiv w:val="1"/>
      <w:marLeft w:val="0"/>
      <w:marRight w:val="0"/>
      <w:marTop w:val="0"/>
      <w:marBottom w:val="0"/>
      <w:divBdr>
        <w:top w:val="none" w:sz="0" w:space="0" w:color="auto"/>
        <w:left w:val="none" w:sz="0" w:space="0" w:color="auto"/>
        <w:bottom w:val="none" w:sz="0" w:space="0" w:color="auto"/>
        <w:right w:val="none" w:sz="0" w:space="0" w:color="auto"/>
      </w:divBdr>
    </w:div>
    <w:div w:id="1825506653">
      <w:bodyDiv w:val="1"/>
      <w:marLeft w:val="0"/>
      <w:marRight w:val="0"/>
      <w:marTop w:val="0"/>
      <w:marBottom w:val="0"/>
      <w:divBdr>
        <w:top w:val="none" w:sz="0" w:space="0" w:color="auto"/>
        <w:left w:val="none" w:sz="0" w:space="0" w:color="auto"/>
        <w:bottom w:val="none" w:sz="0" w:space="0" w:color="auto"/>
        <w:right w:val="none" w:sz="0" w:space="0" w:color="auto"/>
      </w:divBdr>
    </w:div>
    <w:div w:id="1831141906">
      <w:bodyDiv w:val="1"/>
      <w:marLeft w:val="0"/>
      <w:marRight w:val="0"/>
      <w:marTop w:val="0"/>
      <w:marBottom w:val="0"/>
      <w:divBdr>
        <w:top w:val="none" w:sz="0" w:space="0" w:color="auto"/>
        <w:left w:val="none" w:sz="0" w:space="0" w:color="auto"/>
        <w:bottom w:val="none" w:sz="0" w:space="0" w:color="auto"/>
        <w:right w:val="none" w:sz="0" w:space="0" w:color="auto"/>
      </w:divBdr>
    </w:div>
    <w:div w:id="1834956563">
      <w:bodyDiv w:val="1"/>
      <w:marLeft w:val="0"/>
      <w:marRight w:val="0"/>
      <w:marTop w:val="0"/>
      <w:marBottom w:val="0"/>
      <w:divBdr>
        <w:top w:val="none" w:sz="0" w:space="0" w:color="auto"/>
        <w:left w:val="none" w:sz="0" w:space="0" w:color="auto"/>
        <w:bottom w:val="none" w:sz="0" w:space="0" w:color="auto"/>
        <w:right w:val="none" w:sz="0" w:space="0" w:color="auto"/>
      </w:divBdr>
    </w:div>
    <w:div w:id="1835415302">
      <w:bodyDiv w:val="1"/>
      <w:marLeft w:val="0"/>
      <w:marRight w:val="0"/>
      <w:marTop w:val="0"/>
      <w:marBottom w:val="0"/>
      <w:divBdr>
        <w:top w:val="none" w:sz="0" w:space="0" w:color="auto"/>
        <w:left w:val="none" w:sz="0" w:space="0" w:color="auto"/>
        <w:bottom w:val="none" w:sz="0" w:space="0" w:color="auto"/>
        <w:right w:val="none" w:sz="0" w:space="0" w:color="auto"/>
      </w:divBdr>
    </w:div>
    <w:div w:id="1839036224">
      <w:bodyDiv w:val="1"/>
      <w:marLeft w:val="0"/>
      <w:marRight w:val="0"/>
      <w:marTop w:val="0"/>
      <w:marBottom w:val="0"/>
      <w:divBdr>
        <w:top w:val="none" w:sz="0" w:space="0" w:color="auto"/>
        <w:left w:val="none" w:sz="0" w:space="0" w:color="auto"/>
        <w:bottom w:val="none" w:sz="0" w:space="0" w:color="auto"/>
        <w:right w:val="none" w:sz="0" w:space="0" w:color="auto"/>
      </w:divBdr>
    </w:div>
    <w:div w:id="1842353356">
      <w:bodyDiv w:val="1"/>
      <w:marLeft w:val="0"/>
      <w:marRight w:val="0"/>
      <w:marTop w:val="0"/>
      <w:marBottom w:val="0"/>
      <w:divBdr>
        <w:top w:val="none" w:sz="0" w:space="0" w:color="auto"/>
        <w:left w:val="none" w:sz="0" w:space="0" w:color="auto"/>
        <w:bottom w:val="none" w:sz="0" w:space="0" w:color="auto"/>
        <w:right w:val="none" w:sz="0" w:space="0" w:color="auto"/>
      </w:divBdr>
    </w:div>
    <w:div w:id="1843742907">
      <w:bodyDiv w:val="1"/>
      <w:marLeft w:val="0"/>
      <w:marRight w:val="0"/>
      <w:marTop w:val="0"/>
      <w:marBottom w:val="0"/>
      <w:divBdr>
        <w:top w:val="none" w:sz="0" w:space="0" w:color="auto"/>
        <w:left w:val="none" w:sz="0" w:space="0" w:color="auto"/>
        <w:bottom w:val="none" w:sz="0" w:space="0" w:color="auto"/>
        <w:right w:val="none" w:sz="0" w:space="0" w:color="auto"/>
      </w:divBdr>
    </w:div>
    <w:div w:id="1844666572">
      <w:bodyDiv w:val="1"/>
      <w:marLeft w:val="0"/>
      <w:marRight w:val="0"/>
      <w:marTop w:val="0"/>
      <w:marBottom w:val="0"/>
      <w:divBdr>
        <w:top w:val="none" w:sz="0" w:space="0" w:color="auto"/>
        <w:left w:val="none" w:sz="0" w:space="0" w:color="auto"/>
        <w:bottom w:val="none" w:sz="0" w:space="0" w:color="auto"/>
        <w:right w:val="none" w:sz="0" w:space="0" w:color="auto"/>
      </w:divBdr>
    </w:div>
    <w:div w:id="1848059148">
      <w:bodyDiv w:val="1"/>
      <w:marLeft w:val="0"/>
      <w:marRight w:val="0"/>
      <w:marTop w:val="0"/>
      <w:marBottom w:val="0"/>
      <w:divBdr>
        <w:top w:val="none" w:sz="0" w:space="0" w:color="auto"/>
        <w:left w:val="none" w:sz="0" w:space="0" w:color="auto"/>
        <w:bottom w:val="none" w:sz="0" w:space="0" w:color="auto"/>
        <w:right w:val="none" w:sz="0" w:space="0" w:color="auto"/>
      </w:divBdr>
    </w:div>
    <w:div w:id="1860771446">
      <w:bodyDiv w:val="1"/>
      <w:marLeft w:val="0"/>
      <w:marRight w:val="0"/>
      <w:marTop w:val="0"/>
      <w:marBottom w:val="0"/>
      <w:divBdr>
        <w:top w:val="none" w:sz="0" w:space="0" w:color="auto"/>
        <w:left w:val="none" w:sz="0" w:space="0" w:color="auto"/>
        <w:bottom w:val="none" w:sz="0" w:space="0" w:color="auto"/>
        <w:right w:val="none" w:sz="0" w:space="0" w:color="auto"/>
      </w:divBdr>
    </w:div>
    <w:div w:id="1886598955">
      <w:bodyDiv w:val="1"/>
      <w:marLeft w:val="0"/>
      <w:marRight w:val="0"/>
      <w:marTop w:val="0"/>
      <w:marBottom w:val="0"/>
      <w:divBdr>
        <w:top w:val="none" w:sz="0" w:space="0" w:color="auto"/>
        <w:left w:val="none" w:sz="0" w:space="0" w:color="auto"/>
        <w:bottom w:val="none" w:sz="0" w:space="0" w:color="auto"/>
        <w:right w:val="none" w:sz="0" w:space="0" w:color="auto"/>
      </w:divBdr>
    </w:div>
    <w:div w:id="1891452147">
      <w:bodyDiv w:val="1"/>
      <w:marLeft w:val="0"/>
      <w:marRight w:val="0"/>
      <w:marTop w:val="0"/>
      <w:marBottom w:val="0"/>
      <w:divBdr>
        <w:top w:val="none" w:sz="0" w:space="0" w:color="auto"/>
        <w:left w:val="none" w:sz="0" w:space="0" w:color="auto"/>
        <w:bottom w:val="none" w:sz="0" w:space="0" w:color="auto"/>
        <w:right w:val="none" w:sz="0" w:space="0" w:color="auto"/>
      </w:divBdr>
    </w:div>
    <w:div w:id="1893039421">
      <w:bodyDiv w:val="1"/>
      <w:marLeft w:val="0"/>
      <w:marRight w:val="0"/>
      <w:marTop w:val="0"/>
      <w:marBottom w:val="0"/>
      <w:divBdr>
        <w:top w:val="none" w:sz="0" w:space="0" w:color="auto"/>
        <w:left w:val="none" w:sz="0" w:space="0" w:color="auto"/>
        <w:bottom w:val="none" w:sz="0" w:space="0" w:color="auto"/>
        <w:right w:val="none" w:sz="0" w:space="0" w:color="auto"/>
      </w:divBdr>
    </w:div>
    <w:div w:id="1902864443">
      <w:bodyDiv w:val="1"/>
      <w:marLeft w:val="0"/>
      <w:marRight w:val="0"/>
      <w:marTop w:val="0"/>
      <w:marBottom w:val="0"/>
      <w:divBdr>
        <w:top w:val="none" w:sz="0" w:space="0" w:color="auto"/>
        <w:left w:val="none" w:sz="0" w:space="0" w:color="auto"/>
        <w:bottom w:val="none" w:sz="0" w:space="0" w:color="auto"/>
        <w:right w:val="none" w:sz="0" w:space="0" w:color="auto"/>
      </w:divBdr>
    </w:div>
    <w:div w:id="1906993140">
      <w:bodyDiv w:val="1"/>
      <w:marLeft w:val="0"/>
      <w:marRight w:val="0"/>
      <w:marTop w:val="0"/>
      <w:marBottom w:val="0"/>
      <w:divBdr>
        <w:top w:val="none" w:sz="0" w:space="0" w:color="auto"/>
        <w:left w:val="none" w:sz="0" w:space="0" w:color="auto"/>
        <w:bottom w:val="none" w:sz="0" w:space="0" w:color="auto"/>
        <w:right w:val="none" w:sz="0" w:space="0" w:color="auto"/>
      </w:divBdr>
    </w:div>
    <w:div w:id="1909925649">
      <w:bodyDiv w:val="1"/>
      <w:marLeft w:val="0"/>
      <w:marRight w:val="0"/>
      <w:marTop w:val="0"/>
      <w:marBottom w:val="0"/>
      <w:divBdr>
        <w:top w:val="none" w:sz="0" w:space="0" w:color="auto"/>
        <w:left w:val="none" w:sz="0" w:space="0" w:color="auto"/>
        <w:bottom w:val="none" w:sz="0" w:space="0" w:color="auto"/>
        <w:right w:val="none" w:sz="0" w:space="0" w:color="auto"/>
      </w:divBdr>
    </w:div>
    <w:div w:id="1912612848">
      <w:bodyDiv w:val="1"/>
      <w:marLeft w:val="0"/>
      <w:marRight w:val="0"/>
      <w:marTop w:val="0"/>
      <w:marBottom w:val="0"/>
      <w:divBdr>
        <w:top w:val="none" w:sz="0" w:space="0" w:color="auto"/>
        <w:left w:val="none" w:sz="0" w:space="0" w:color="auto"/>
        <w:bottom w:val="none" w:sz="0" w:space="0" w:color="auto"/>
        <w:right w:val="none" w:sz="0" w:space="0" w:color="auto"/>
      </w:divBdr>
    </w:div>
    <w:div w:id="1913158814">
      <w:bodyDiv w:val="1"/>
      <w:marLeft w:val="0"/>
      <w:marRight w:val="0"/>
      <w:marTop w:val="0"/>
      <w:marBottom w:val="0"/>
      <w:divBdr>
        <w:top w:val="none" w:sz="0" w:space="0" w:color="auto"/>
        <w:left w:val="none" w:sz="0" w:space="0" w:color="auto"/>
        <w:bottom w:val="none" w:sz="0" w:space="0" w:color="auto"/>
        <w:right w:val="none" w:sz="0" w:space="0" w:color="auto"/>
      </w:divBdr>
    </w:div>
    <w:div w:id="1923492530">
      <w:bodyDiv w:val="1"/>
      <w:marLeft w:val="0"/>
      <w:marRight w:val="0"/>
      <w:marTop w:val="0"/>
      <w:marBottom w:val="0"/>
      <w:divBdr>
        <w:top w:val="none" w:sz="0" w:space="0" w:color="auto"/>
        <w:left w:val="none" w:sz="0" w:space="0" w:color="auto"/>
        <w:bottom w:val="none" w:sz="0" w:space="0" w:color="auto"/>
        <w:right w:val="none" w:sz="0" w:space="0" w:color="auto"/>
      </w:divBdr>
    </w:div>
    <w:div w:id="1926181605">
      <w:bodyDiv w:val="1"/>
      <w:marLeft w:val="0"/>
      <w:marRight w:val="0"/>
      <w:marTop w:val="0"/>
      <w:marBottom w:val="0"/>
      <w:divBdr>
        <w:top w:val="none" w:sz="0" w:space="0" w:color="auto"/>
        <w:left w:val="none" w:sz="0" w:space="0" w:color="auto"/>
        <w:bottom w:val="none" w:sz="0" w:space="0" w:color="auto"/>
        <w:right w:val="none" w:sz="0" w:space="0" w:color="auto"/>
      </w:divBdr>
    </w:div>
    <w:div w:id="1926450600">
      <w:bodyDiv w:val="1"/>
      <w:marLeft w:val="0"/>
      <w:marRight w:val="0"/>
      <w:marTop w:val="0"/>
      <w:marBottom w:val="0"/>
      <w:divBdr>
        <w:top w:val="none" w:sz="0" w:space="0" w:color="auto"/>
        <w:left w:val="none" w:sz="0" w:space="0" w:color="auto"/>
        <w:bottom w:val="none" w:sz="0" w:space="0" w:color="auto"/>
        <w:right w:val="none" w:sz="0" w:space="0" w:color="auto"/>
      </w:divBdr>
    </w:div>
    <w:div w:id="1930238049">
      <w:bodyDiv w:val="1"/>
      <w:marLeft w:val="0"/>
      <w:marRight w:val="0"/>
      <w:marTop w:val="0"/>
      <w:marBottom w:val="0"/>
      <w:divBdr>
        <w:top w:val="none" w:sz="0" w:space="0" w:color="auto"/>
        <w:left w:val="none" w:sz="0" w:space="0" w:color="auto"/>
        <w:bottom w:val="none" w:sz="0" w:space="0" w:color="auto"/>
        <w:right w:val="none" w:sz="0" w:space="0" w:color="auto"/>
      </w:divBdr>
    </w:div>
    <w:div w:id="1934783492">
      <w:bodyDiv w:val="1"/>
      <w:marLeft w:val="0"/>
      <w:marRight w:val="0"/>
      <w:marTop w:val="0"/>
      <w:marBottom w:val="0"/>
      <w:divBdr>
        <w:top w:val="none" w:sz="0" w:space="0" w:color="auto"/>
        <w:left w:val="none" w:sz="0" w:space="0" w:color="auto"/>
        <w:bottom w:val="none" w:sz="0" w:space="0" w:color="auto"/>
        <w:right w:val="none" w:sz="0" w:space="0" w:color="auto"/>
      </w:divBdr>
    </w:div>
    <w:div w:id="1936673097">
      <w:bodyDiv w:val="1"/>
      <w:marLeft w:val="0"/>
      <w:marRight w:val="0"/>
      <w:marTop w:val="0"/>
      <w:marBottom w:val="0"/>
      <w:divBdr>
        <w:top w:val="none" w:sz="0" w:space="0" w:color="auto"/>
        <w:left w:val="none" w:sz="0" w:space="0" w:color="auto"/>
        <w:bottom w:val="none" w:sz="0" w:space="0" w:color="auto"/>
        <w:right w:val="none" w:sz="0" w:space="0" w:color="auto"/>
      </w:divBdr>
    </w:div>
    <w:div w:id="1937781825">
      <w:bodyDiv w:val="1"/>
      <w:marLeft w:val="0"/>
      <w:marRight w:val="0"/>
      <w:marTop w:val="0"/>
      <w:marBottom w:val="0"/>
      <w:divBdr>
        <w:top w:val="none" w:sz="0" w:space="0" w:color="auto"/>
        <w:left w:val="none" w:sz="0" w:space="0" w:color="auto"/>
        <w:bottom w:val="none" w:sz="0" w:space="0" w:color="auto"/>
        <w:right w:val="none" w:sz="0" w:space="0" w:color="auto"/>
      </w:divBdr>
    </w:div>
    <w:div w:id="1940479072">
      <w:bodyDiv w:val="1"/>
      <w:marLeft w:val="0"/>
      <w:marRight w:val="0"/>
      <w:marTop w:val="0"/>
      <w:marBottom w:val="0"/>
      <w:divBdr>
        <w:top w:val="none" w:sz="0" w:space="0" w:color="auto"/>
        <w:left w:val="none" w:sz="0" w:space="0" w:color="auto"/>
        <w:bottom w:val="none" w:sz="0" w:space="0" w:color="auto"/>
        <w:right w:val="none" w:sz="0" w:space="0" w:color="auto"/>
      </w:divBdr>
    </w:div>
    <w:div w:id="1943299797">
      <w:bodyDiv w:val="1"/>
      <w:marLeft w:val="0"/>
      <w:marRight w:val="0"/>
      <w:marTop w:val="0"/>
      <w:marBottom w:val="0"/>
      <w:divBdr>
        <w:top w:val="none" w:sz="0" w:space="0" w:color="auto"/>
        <w:left w:val="none" w:sz="0" w:space="0" w:color="auto"/>
        <w:bottom w:val="none" w:sz="0" w:space="0" w:color="auto"/>
        <w:right w:val="none" w:sz="0" w:space="0" w:color="auto"/>
      </w:divBdr>
    </w:div>
    <w:div w:id="1948154480">
      <w:bodyDiv w:val="1"/>
      <w:marLeft w:val="0"/>
      <w:marRight w:val="0"/>
      <w:marTop w:val="0"/>
      <w:marBottom w:val="0"/>
      <w:divBdr>
        <w:top w:val="none" w:sz="0" w:space="0" w:color="auto"/>
        <w:left w:val="none" w:sz="0" w:space="0" w:color="auto"/>
        <w:bottom w:val="none" w:sz="0" w:space="0" w:color="auto"/>
        <w:right w:val="none" w:sz="0" w:space="0" w:color="auto"/>
      </w:divBdr>
    </w:div>
    <w:div w:id="1949854256">
      <w:bodyDiv w:val="1"/>
      <w:marLeft w:val="0"/>
      <w:marRight w:val="0"/>
      <w:marTop w:val="0"/>
      <w:marBottom w:val="0"/>
      <w:divBdr>
        <w:top w:val="none" w:sz="0" w:space="0" w:color="auto"/>
        <w:left w:val="none" w:sz="0" w:space="0" w:color="auto"/>
        <w:bottom w:val="none" w:sz="0" w:space="0" w:color="auto"/>
        <w:right w:val="none" w:sz="0" w:space="0" w:color="auto"/>
      </w:divBdr>
    </w:div>
    <w:div w:id="1951431425">
      <w:bodyDiv w:val="1"/>
      <w:marLeft w:val="0"/>
      <w:marRight w:val="0"/>
      <w:marTop w:val="0"/>
      <w:marBottom w:val="0"/>
      <w:divBdr>
        <w:top w:val="none" w:sz="0" w:space="0" w:color="auto"/>
        <w:left w:val="none" w:sz="0" w:space="0" w:color="auto"/>
        <w:bottom w:val="none" w:sz="0" w:space="0" w:color="auto"/>
        <w:right w:val="none" w:sz="0" w:space="0" w:color="auto"/>
      </w:divBdr>
    </w:div>
    <w:div w:id="1978028723">
      <w:bodyDiv w:val="1"/>
      <w:marLeft w:val="0"/>
      <w:marRight w:val="0"/>
      <w:marTop w:val="0"/>
      <w:marBottom w:val="0"/>
      <w:divBdr>
        <w:top w:val="none" w:sz="0" w:space="0" w:color="auto"/>
        <w:left w:val="none" w:sz="0" w:space="0" w:color="auto"/>
        <w:bottom w:val="none" w:sz="0" w:space="0" w:color="auto"/>
        <w:right w:val="none" w:sz="0" w:space="0" w:color="auto"/>
      </w:divBdr>
    </w:div>
    <w:div w:id="1993485561">
      <w:bodyDiv w:val="1"/>
      <w:marLeft w:val="0"/>
      <w:marRight w:val="0"/>
      <w:marTop w:val="0"/>
      <w:marBottom w:val="0"/>
      <w:divBdr>
        <w:top w:val="none" w:sz="0" w:space="0" w:color="auto"/>
        <w:left w:val="none" w:sz="0" w:space="0" w:color="auto"/>
        <w:bottom w:val="none" w:sz="0" w:space="0" w:color="auto"/>
        <w:right w:val="none" w:sz="0" w:space="0" w:color="auto"/>
      </w:divBdr>
    </w:div>
    <w:div w:id="1994530464">
      <w:bodyDiv w:val="1"/>
      <w:marLeft w:val="0"/>
      <w:marRight w:val="0"/>
      <w:marTop w:val="0"/>
      <w:marBottom w:val="0"/>
      <w:divBdr>
        <w:top w:val="none" w:sz="0" w:space="0" w:color="auto"/>
        <w:left w:val="none" w:sz="0" w:space="0" w:color="auto"/>
        <w:bottom w:val="none" w:sz="0" w:space="0" w:color="auto"/>
        <w:right w:val="none" w:sz="0" w:space="0" w:color="auto"/>
      </w:divBdr>
    </w:div>
    <w:div w:id="2002266718">
      <w:bodyDiv w:val="1"/>
      <w:marLeft w:val="0"/>
      <w:marRight w:val="0"/>
      <w:marTop w:val="0"/>
      <w:marBottom w:val="0"/>
      <w:divBdr>
        <w:top w:val="none" w:sz="0" w:space="0" w:color="auto"/>
        <w:left w:val="none" w:sz="0" w:space="0" w:color="auto"/>
        <w:bottom w:val="none" w:sz="0" w:space="0" w:color="auto"/>
        <w:right w:val="none" w:sz="0" w:space="0" w:color="auto"/>
      </w:divBdr>
    </w:div>
    <w:div w:id="2002586976">
      <w:bodyDiv w:val="1"/>
      <w:marLeft w:val="0"/>
      <w:marRight w:val="0"/>
      <w:marTop w:val="0"/>
      <w:marBottom w:val="0"/>
      <w:divBdr>
        <w:top w:val="none" w:sz="0" w:space="0" w:color="auto"/>
        <w:left w:val="none" w:sz="0" w:space="0" w:color="auto"/>
        <w:bottom w:val="none" w:sz="0" w:space="0" w:color="auto"/>
        <w:right w:val="none" w:sz="0" w:space="0" w:color="auto"/>
      </w:divBdr>
    </w:div>
    <w:div w:id="2007438893">
      <w:bodyDiv w:val="1"/>
      <w:marLeft w:val="0"/>
      <w:marRight w:val="0"/>
      <w:marTop w:val="0"/>
      <w:marBottom w:val="0"/>
      <w:divBdr>
        <w:top w:val="none" w:sz="0" w:space="0" w:color="auto"/>
        <w:left w:val="none" w:sz="0" w:space="0" w:color="auto"/>
        <w:bottom w:val="none" w:sz="0" w:space="0" w:color="auto"/>
        <w:right w:val="none" w:sz="0" w:space="0" w:color="auto"/>
      </w:divBdr>
    </w:div>
    <w:div w:id="2010055753">
      <w:bodyDiv w:val="1"/>
      <w:marLeft w:val="0"/>
      <w:marRight w:val="0"/>
      <w:marTop w:val="0"/>
      <w:marBottom w:val="0"/>
      <w:divBdr>
        <w:top w:val="none" w:sz="0" w:space="0" w:color="auto"/>
        <w:left w:val="none" w:sz="0" w:space="0" w:color="auto"/>
        <w:bottom w:val="none" w:sz="0" w:space="0" w:color="auto"/>
        <w:right w:val="none" w:sz="0" w:space="0" w:color="auto"/>
      </w:divBdr>
    </w:div>
    <w:div w:id="2017076608">
      <w:bodyDiv w:val="1"/>
      <w:marLeft w:val="0"/>
      <w:marRight w:val="0"/>
      <w:marTop w:val="0"/>
      <w:marBottom w:val="0"/>
      <w:divBdr>
        <w:top w:val="none" w:sz="0" w:space="0" w:color="auto"/>
        <w:left w:val="none" w:sz="0" w:space="0" w:color="auto"/>
        <w:bottom w:val="none" w:sz="0" w:space="0" w:color="auto"/>
        <w:right w:val="none" w:sz="0" w:space="0" w:color="auto"/>
      </w:divBdr>
    </w:div>
    <w:div w:id="2035500490">
      <w:bodyDiv w:val="1"/>
      <w:marLeft w:val="0"/>
      <w:marRight w:val="0"/>
      <w:marTop w:val="0"/>
      <w:marBottom w:val="0"/>
      <w:divBdr>
        <w:top w:val="none" w:sz="0" w:space="0" w:color="auto"/>
        <w:left w:val="none" w:sz="0" w:space="0" w:color="auto"/>
        <w:bottom w:val="none" w:sz="0" w:space="0" w:color="auto"/>
        <w:right w:val="none" w:sz="0" w:space="0" w:color="auto"/>
      </w:divBdr>
    </w:div>
    <w:div w:id="2051223916">
      <w:bodyDiv w:val="1"/>
      <w:marLeft w:val="0"/>
      <w:marRight w:val="0"/>
      <w:marTop w:val="0"/>
      <w:marBottom w:val="0"/>
      <w:divBdr>
        <w:top w:val="none" w:sz="0" w:space="0" w:color="auto"/>
        <w:left w:val="none" w:sz="0" w:space="0" w:color="auto"/>
        <w:bottom w:val="none" w:sz="0" w:space="0" w:color="auto"/>
        <w:right w:val="none" w:sz="0" w:space="0" w:color="auto"/>
      </w:divBdr>
    </w:div>
    <w:div w:id="2070182872">
      <w:bodyDiv w:val="1"/>
      <w:marLeft w:val="0"/>
      <w:marRight w:val="0"/>
      <w:marTop w:val="0"/>
      <w:marBottom w:val="0"/>
      <w:divBdr>
        <w:top w:val="none" w:sz="0" w:space="0" w:color="auto"/>
        <w:left w:val="none" w:sz="0" w:space="0" w:color="auto"/>
        <w:bottom w:val="none" w:sz="0" w:space="0" w:color="auto"/>
        <w:right w:val="none" w:sz="0" w:space="0" w:color="auto"/>
      </w:divBdr>
    </w:div>
    <w:div w:id="2070886270">
      <w:bodyDiv w:val="1"/>
      <w:marLeft w:val="0"/>
      <w:marRight w:val="0"/>
      <w:marTop w:val="0"/>
      <w:marBottom w:val="0"/>
      <w:divBdr>
        <w:top w:val="none" w:sz="0" w:space="0" w:color="auto"/>
        <w:left w:val="none" w:sz="0" w:space="0" w:color="auto"/>
        <w:bottom w:val="none" w:sz="0" w:space="0" w:color="auto"/>
        <w:right w:val="none" w:sz="0" w:space="0" w:color="auto"/>
      </w:divBdr>
    </w:div>
    <w:div w:id="2074306632">
      <w:bodyDiv w:val="1"/>
      <w:marLeft w:val="0"/>
      <w:marRight w:val="0"/>
      <w:marTop w:val="0"/>
      <w:marBottom w:val="0"/>
      <w:divBdr>
        <w:top w:val="none" w:sz="0" w:space="0" w:color="auto"/>
        <w:left w:val="none" w:sz="0" w:space="0" w:color="auto"/>
        <w:bottom w:val="none" w:sz="0" w:space="0" w:color="auto"/>
        <w:right w:val="none" w:sz="0" w:space="0" w:color="auto"/>
      </w:divBdr>
    </w:div>
    <w:div w:id="2078506349">
      <w:bodyDiv w:val="1"/>
      <w:marLeft w:val="0"/>
      <w:marRight w:val="0"/>
      <w:marTop w:val="0"/>
      <w:marBottom w:val="0"/>
      <w:divBdr>
        <w:top w:val="none" w:sz="0" w:space="0" w:color="auto"/>
        <w:left w:val="none" w:sz="0" w:space="0" w:color="auto"/>
        <w:bottom w:val="none" w:sz="0" w:space="0" w:color="auto"/>
        <w:right w:val="none" w:sz="0" w:space="0" w:color="auto"/>
      </w:divBdr>
    </w:div>
    <w:div w:id="2080055082">
      <w:bodyDiv w:val="1"/>
      <w:marLeft w:val="0"/>
      <w:marRight w:val="0"/>
      <w:marTop w:val="0"/>
      <w:marBottom w:val="0"/>
      <w:divBdr>
        <w:top w:val="none" w:sz="0" w:space="0" w:color="auto"/>
        <w:left w:val="none" w:sz="0" w:space="0" w:color="auto"/>
        <w:bottom w:val="none" w:sz="0" w:space="0" w:color="auto"/>
        <w:right w:val="none" w:sz="0" w:space="0" w:color="auto"/>
      </w:divBdr>
    </w:div>
    <w:div w:id="2085758057">
      <w:bodyDiv w:val="1"/>
      <w:marLeft w:val="0"/>
      <w:marRight w:val="0"/>
      <w:marTop w:val="0"/>
      <w:marBottom w:val="0"/>
      <w:divBdr>
        <w:top w:val="none" w:sz="0" w:space="0" w:color="auto"/>
        <w:left w:val="none" w:sz="0" w:space="0" w:color="auto"/>
        <w:bottom w:val="none" w:sz="0" w:space="0" w:color="auto"/>
        <w:right w:val="none" w:sz="0" w:space="0" w:color="auto"/>
      </w:divBdr>
    </w:div>
    <w:div w:id="2086611175">
      <w:bodyDiv w:val="1"/>
      <w:marLeft w:val="0"/>
      <w:marRight w:val="0"/>
      <w:marTop w:val="0"/>
      <w:marBottom w:val="0"/>
      <w:divBdr>
        <w:top w:val="none" w:sz="0" w:space="0" w:color="auto"/>
        <w:left w:val="none" w:sz="0" w:space="0" w:color="auto"/>
        <w:bottom w:val="none" w:sz="0" w:space="0" w:color="auto"/>
        <w:right w:val="none" w:sz="0" w:space="0" w:color="auto"/>
      </w:divBdr>
    </w:div>
    <w:div w:id="2089114175">
      <w:bodyDiv w:val="1"/>
      <w:marLeft w:val="0"/>
      <w:marRight w:val="0"/>
      <w:marTop w:val="0"/>
      <w:marBottom w:val="0"/>
      <w:divBdr>
        <w:top w:val="none" w:sz="0" w:space="0" w:color="auto"/>
        <w:left w:val="none" w:sz="0" w:space="0" w:color="auto"/>
        <w:bottom w:val="none" w:sz="0" w:space="0" w:color="auto"/>
        <w:right w:val="none" w:sz="0" w:space="0" w:color="auto"/>
      </w:divBdr>
    </w:div>
    <w:div w:id="2095930525">
      <w:bodyDiv w:val="1"/>
      <w:marLeft w:val="0"/>
      <w:marRight w:val="0"/>
      <w:marTop w:val="0"/>
      <w:marBottom w:val="0"/>
      <w:divBdr>
        <w:top w:val="none" w:sz="0" w:space="0" w:color="auto"/>
        <w:left w:val="none" w:sz="0" w:space="0" w:color="auto"/>
        <w:bottom w:val="none" w:sz="0" w:space="0" w:color="auto"/>
        <w:right w:val="none" w:sz="0" w:space="0" w:color="auto"/>
      </w:divBdr>
    </w:div>
    <w:div w:id="2106874693">
      <w:bodyDiv w:val="1"/>
      <w:marLeft w:val="0"/>
      <w:marRight w:val="0"/>
      <w:marTop w:val="0"/>
      <w:marBottom w:val="0"/>
      <w:divBdr>
        <w:top w:val="none" w:sz="0" w:space="0" w:color="auto"/>
        <w:left w:val="none" w:sz="0" w:space="0" w:color="auto"/>
        <w:bottom w:val="none" w:sz="0" w:space="0" w:color="auto"/>
        <w:right w:val="none" w:sz="0" w:space="0" w:color="auto"/>
      </w:divBdr>
    </w:div>
    <w:div w:id="2109882658">
      <w:bodyDiv w:val="1"/>
      <w:marLeft w:val="0"/>
      <w:marRight w:val="0"/>
      <w:marTop w:val="0"/>
      <w:marBottom w:val="0"/>
      <w:divBdr>
        <w:top w:val="none" w:sz="0" w:space="0" w:color="auto"/>
        <w:left w:val="none" w:sz="0" w:space="0" w:color="auto"/>
        <w:bottom w:val="none" w:sz="0" w:space="0" w:color="auto"/>
        <w:right w:val="none" w:sz="0" w:space="0" w:color="auto"/>
      </w:divBdr>
    </w:div>
    <w:div w:id="2113895796">
      <w:bodyDiv w:val="1"/>
      <w:marLeft w:val="0"/>
      <w:marRight w:val="0"/>
      <w:marTop w:val="0"/>
      <w:marBottom w:val="0"/>
      <w:divBdr>
        <w:top w:val="none" w:sz="0" w:space="0" w:color="auto"/>
        <w:left w:val="none" w:sz="0" w:space="0" w:color="auto"/>
        <w:bottom w:val="none" w:sz="0" w:space="0" w:color="auto"/>
        <w:right w:val="none" w:sz="0" w:space="0" w:color="auto"/>
      </w:divBdr>
      <w:divsChild>
        <w:div w:id="26224528">
          <w:marLeft w:val="0"/>
          <w:marRight w:val="0"/>
          <w:marTop w:val="0"/>
          <w:marBottom w:val="0"/>
          <w:divBdr>
            <w:top w:val="none" w:sz="0" w:space="0" w:color="auto"/>
            <w:left w:val="none" w:sz="0" w:space="0" w:color="auto"/>
            <w:bottom w:val="none" w:sz="0" w:space="0" w:color="auto"/>
            <w:right w:val="none" w:sz="0" w:space="0" w:color="auto"/>
          </w:divBdr>
        </w:div>
        <w:div w:id="123230773">
          <w:marLeft w:val="0"/>
          <w:marRight w:val="0"/>
          <w:marTop w:val="0"/>
          <w:marBottom w:val="0"/>
          <w:divBdr>
            <w:top w:val="none" w:sz="0" w:space="0" w:color="auto"/>
            <w:left w:val="none" w:sz="0" w:space="0" w:color="auto"/>
            <w:bottom w:val="none" w:sz="0" w:space="0" w:color="auto"/>
            <w:right w:val="none" w:sz="0" w:space="0" w:color="auto"/>
          </w:divBdr>
        </w:div>
        <w:div w:id="174465572">
          <w:marLeft w:val="0"/>
          <w:marRight w:val="0"/>
          <w:marTop w:val="0"/>
          <w:marBottom w:val="0"/>
          <w:divBdr>
            <w:top w:val="none" w:sz="0" w:space="0" w:color="auto"/>
            <w:left w:val="none" w:sz="0" w:space="0" w:color="auto"/>
            <w:bottom w:val="none" w:sz="0" w:space="0" w:color="auto"/>
            <w:right w:val="none" w:sz="0" w:space="0" w:color="auto"/>
          </w:divBdr>
        </w:div>
        <w:div w:id="698579414">
          <w:marLeft w:val="0"/>
          <w:marRight w:val="0"/>
          <w:marTop w:val="0"/>
          <w:marBottom w:val="0"/>
          <w:divBdr>
            <w:top w:val="none" w:sz="0" w:space="0" w:color="auto"/>
            <w:left w:val="none" w:sz="0" w:space="0" w:color="auto"/>
            <w:bottom w:val="none" w:sz="0" w:space="0" w:color="auto"/>
            <w:right w:val="none" w:sz="0" w:space="0" w:color="auto"/>
          </w:divBdr>
        </w:div>
        <w:div w:id="739988853">
          <w:marLeft w:val="0"/>
          <w:marRight w:val="0"/>
          <w:marTop w:val="0"/>
          <w:marBottom w:val="0"/>
          <w:divBdr>
            <w:top w:val="none" w:sz="0" w:space="0" w:color="auto"/>
            <w:left w:val="none" w:sz="0" w:space="0" w:color="auto"/>
            <w:bottom w:val="none" w:sz="0" w:space="0" w:color="auto"/>
            <w:right w:val="none" w:sz="0" w:space="0" w:color="auto"/>
          </w:divBdr>
        </w:div>
        <w:div w:id="974607316">
          <w:marLeft w:val="0"/>
          <w:marRight w:val="0"/>
          <w:marTop w:val="0"/>
          <w:marBottom w:val="0"/>
          <w:divBdr>
            <w:top w:val="none" w:sz="0" w:space="0" w:color="auto"/>
            <w:left w:val="none" w:sz="0" w:space="0" w:color="auto"/>
            <w:bottom w:val="none" w:sz="0" w:space="0" w:color="auto"/>
            <w:right w:val="none" w:sz="0" w:space="0" w:color="auto"/>
          </w:divBdr>
        </w:div>
        <w:div w:id="1079330098">
          <w:marLeft w:val="0"/>
          <w:marRight w:val="0"/>
          <w:marTop w:val="0"/>
          <w:marBottom w:val="0"/>
          <w:divBdr>
            <w:top w:val="none" w:sz="0" w:space="0" w:color="auto"/>
            <w:left w:val="none" w:sz="0" w:space="0" w:color="auto"/>
            <w:bottom w:val="none" w:sz="0" w:space="0" w:color="auto"/>
            <w:right w:val="none" w:sz="0" w:space="0" w:color="auto"/>
          </w:divBdr>
        </w:div>
        <w:div w:id="1100178209">
          <w:marLeft w:val="0"/>
          <w:marRight w:val="0"/>
          <w:marTop w:val="0"/>
          <w:marBottom w:val="0"/>
          <w:divBdr>
            <w:top w:val="none" w:sz="0" w:space="0" w:color="auto"/>
            <w:left w:val="none" w:sz="0" w:space="0" w:color="auto"/>
            <w:bottom w:val="none" w:sz="0" w:space="0" w:color="auto"/>
            <w:right w:val="none" w:sz="0" w:space="0" w:color="auto"/>
          </w:divBdr>
        </w:div>
        <w:div w:id="1199514913">
          <w:marLeft w:val="0"/>
          <w:marRight w:val="0"/>
          <w:marTop w:val="0"/>
          <w:marBottom w:val="0"/>
          <w:divBdr>
            <w:top w:val="none" w:sz="0" w:space="0" w:color="auto"/>
            <w:left w:val="none" w:sz="0" w:space="0" w:color="auto"/>
            <w:bottom w:val="none" w:sz="0" w:space="0" w:color="auto"/>
            <w:right w:val="none" w:sz="0" w:space="0" w:color="auto"/>
          </w:divBdr>
        </w:div>
        <w:div w:id="1255437731">
          <w:marLeft w:val="0"/>
          <w:marRight w:val="0"/>
          <w:marTop w:val="0"/>
          <w:marBottom w:val="0"/>
          <w:divBdr>
            <w:top w:val="none" w:sz="0" w:space="0" w:color="auto"/>
            <w:left w:val="none" w:sz="0" w:space="0" w:color="auto"/>
            <w:bottom w:val="none" w:sz="0" w:space="0" w:color="auto"/>
            <w:right w:val="none" w:sz="0" w:space="0" w:color="auto"/>
          </w:divBdr>
        </w:div>
        <w:div w:id="1311134455">
          <w:marLeft w:val="0"/>
          <w:marRight w:val="0"/>
          <w:marTop w:val="0"/>
          <w:marBottom w:val="0"/>
          <w:divBdr>
            <w:top w:val="none" w:sz="0" w:space="0" w:color="auto"/>
            <w:left w:val="none" w:sz="0" w:space="0" w:color="auto"/>
            <w:bottom w:val="none" w:sz="0" w:space="0" w:color="auto"/>
            <w:right w:val="none" w:sz="0" w:space="0" w:color="auto"/>
          </w:divBdr>
        </w:div>
        <w:div w:id="1379865286">
          <w:marLeft w:val="0"/>
          <w:marRight w:val="0"/>
          <w:marTop w:val="0"/>
          <w:marBottom w:val="0"/>
          <w:divBdr>
            <w:top w:val="none" w:sz="0" w:space="0" w:color="auto"/>
            <w:left w:val="none" w:sz="0" w:space="0" w:color="auto"/>
            <w:bottom w:val="none" w:sz="0" w:space="0" w:color="auto"/>
            <w:right w:val="none" w:sz="0" w:space="0" w:color="auto"/>
          </w:divBdr>
        </w:div>
        <w:div w:id="1384211592">
          <w:marLeft w:val="0"/>
          <w:marRight w:val="0"/>
          <w:marTop w:val="0"/>
          <w:marBottom w:val="0"/>
          <w:divBdr>
            <w:top w:val="none" w:sz="0" w:space="0" w:color="auto"/>
            <w:left w:val="none" w:sz="0" w:space="0" w:color="auto"/>
            <w:bottom w:val="none" w:sz="0" w:space="0" w:color="auto"/>
            <w:right w:val="none" w:sz="0" w:space="0" w:color="auto"/>
          </w:divBdr>
        </w:div>
        <w:div w:id="1554459437">
          <w:marLeft w:val="0"/>
          <w:marRight w:val="0"/>
          <w:marTop w:val="0"/>
          <w:marBottom w:val="0"/>
          <w:divBdr>
            <w:top w:val="none" w:sz="0" w:space="0" w:color="auto"/>
            <w:left w:val="none" w:sz="0" w:space="0" w:color="auto"/>
            <w:bottom w:val="none" w:sz="0" w:space="0" w:color="auto"/>
            <w:right w:val="none" w:sz="0" w:space="0" w:color="auto"/>
          </w:divBdr>
        </w:div>
        <w:div w:id="1689286602">
          <w:marLeft w:val="0"/>
          <w:marRight w:val="0"/>
          <w:marTop w:val="0"/>
          <w:marBottom w:val="0"/>
          <w:divBdr>
            <w:top w:val="none" w:sz="0" w:space="0" w:color="auto"/>
            <w:left w:val="none" w:sz="0" w:space="0" w:color="auto"/>
            <w:bottom w:val="none" w:sz="0" w:space="0" w:color="auto"/>
            <w:right w:val="none" w:sz="0" w:space="0" w:color="auto"/>
          </w:divBdr>
        </w:div>
        <w:div w:id="1926722093">
          <w:marLeft w:val="0"/>
          <w:marRight w:val="0"/>
          <w:marTop w:val="0"/>
          <w:marBottom w:val="0"/>
          <w:divBdr>
            <w:top w:val="none" w:sz="0" w:space="0" w:color="auto"/>
            <w:left w:val="none" w:sz="0" w:space="0" w:color="auto"/>
            <w:bottom w:val="none" w:sz="0" w:space="0" w:color="auto"/>
            <w:right w:val="none" w:sz="0" w:space="0" w:color="auto"/>
          </w:divBdr>
        </w:div>
        <w:div w:id="2033802038">
          <w:marLeft w:val="0"/>
          <w:marRight w:val="0"/>
          <w:marTop w:val="0"/>
          <w:marBottom w:val="0"/>
          <w:divBdr>
            <w:top w:val="none" w:sz="0" w:space="0" w:color="auto"/>
            <w:left w:val="none" w:sz="0" w:space="0" w:color="auto"/>
            <w:bottom w:val="none" w:sz="0" w:space="0" w:color="auto"/>
            <w:right w:val="none" w:sz="0" w:space="0" w:color="auto"/>
          </w:divBdr>
        </w:div>
      </w:divsChild>
    </w:div>
    <w:div w:id="2114595010">
      <w:bodyDiv w:val="1"/>
      <w:marLeft w:val="0"/>
      <w:marRight w:val="0"/>
      <w:marTop w:val="0"/>
      <w:marBottom w:val="0"/>
      <w:divBdr>
        <w:top w:val="none" w:sz="0" w:space="0" w:color="auto"/>
        <w:left w:val="none" w:sz="0" w:space="0" w:color="auto"/>
        <w:bottom w:val="none" w:sz="0" w:space="0" w:color="auto"/>
        <w:right w:val="none" w:sz="0" w:space="0" w:color="auto"/>
      </w:divBdr>
    </w:div>
    <w:div w:id="2115704651">
      <w:bodyDiv w:val="1"/>
      <w:marLeft w:val="0"/>
      <w:marRight w:val="0"/>
      <w:marTop w:val="0"/>
      <w:marBottom w:val="0"/>
      <w:divBdr>
        <w:top w:val="none" w:sz="0" w:space="0" w:color="auto"/>
        <w:left w:val="none" w:sz="0" w:space="0" w:color="auto"/>
        <w:bottom w:val="none" w:sz="0" w:space="0" w:color="auto"/>
        <w:right w:val="none" w:sz="0" w:space="0" w:color="auto"/>
      </w:divBdr>
    </w:div>
    <w:div w:id="2126918891">
      <w:bodyDiv w:val="1"/>
      <w:marLeft w:val="0"/>
      <w:marRight w:val="0"/>
      <w:marTop w:val="0"/>
      <w:marBottom w:val="0"/>
      <w:divBdr>
        <w:top w:val="none" w:sz="0" w:space="0" w:color="auto"/>
        <w:left w:val="none" w:sz="0" w:space="0" w:color="auto"/>
        <w:bottom w:val="none" w:sz="0" w:space="0" w:color="auto"/>
        <w:right w:val="none" w:sz="0" w:space="0" w:color="auto"/>
      </w:divBdr>
    </w:div>
    <w:div w:id="2129929937">
      <w:bodyDiv w:val="1"/>
      <w:marLeft w:val="0"/>
      <w:marRight w:val="0"/>
      <w:marTop w:val="0"/>
      <w:marBottom w:val="0"/>
      <w:divBdr>
        <w:top w:val="none" w:sz="0" w:space="0" w:color="auto"/>
        <w:left w:val="none" w:sz="0" w:space="0" w:color="auto"/>
        <w:bottom w:val="none" w:sz="0" w:space="0" w:color="auto"/>
        <w:right w:val="none" w:sz="0" w:space="0" w:color="auto"/>
      </w:divBdr>
    </w:div>
    <w:div w:id="2130083372">
      <w:bodyDiv w:val="1"/>
      <w:marLeft w:val="0"/>
      <w:marRight w:val="0"/>
      <w:marTop w:val="0"/>
      <w:marBottom w:val="0"/>
      <w:divBdr>
        <w:top w:val="none" w:sz="0" w:space="0" w:color="auto"/>
        <w:left w:val="none" w:sz="0" w:space="0" w:color="auto"/>
        <w:bottom w:val="none" w:sz="0" w:space="0" w:color="auto"/>
        <w:right w:val="none" w:sz="0" w:space="0" w:color="auto"/>
      </w:divBdr>
    </w:div>
    <w:div w:id="2132239247">
      <w:bodyDiv w:val="1"/>
      <w:marLeft w:val="0"/>
      <w:marRight w:val="0"/>
      <w:marTop w:val="0"/>
      <w:marBottom w:val="0"/>
      <w:divBdr>
        <w:top w:val="none" w:sz="0" w:space="0" w:color="auto"/>
        <w:left w:val="none" w:sz="0" w:space="0" w:color="auto"/>
        <w:bottom w:val="none" w:sz="0" w:space="0" w:color="auto"/>
        <w:right w:val="none" w:sz="0" w:space="0" w:color="auto"/>
      </w:divBdr>
    </w:div>
    <w:div w:id="2133673460">
      <w:bodyDiv w:val="1"/>
      <w:marLeft w:val="0"/>
      <w:marRight w:val="0"/>
      <w:marTop w:val="0"/>
      <w:marBottom w:val="0"/>
      <w:divBdr>
        <w:top w:val="none" w:sz="0" w:space="0" w:color="auto"/>
        <w:left w:val="none" w:sz="0" w:space="0" w:color="auto"/>
        <w:bottom w:val="none" w:sz="0" w:space="0" w:color="auto"/>
        <w:right w:val="none" w:sz="0" w:space="0" w:color="auto"/>
      </w:divBdr>
    </w:div>
    <w:div w:id="2143845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hyperlink" Target="http://docs.cntd.ru/document/5810623" TargetMode="External"/><Relationship Id="rId55" Type="http://schemas.openxmlformats.org/officeDocument/2006/relationships/image" Target="media/image36.png"/><Relationship Id="rId63" Type="http://schemas.openxmlformats.org/officeDocument/2006/relationships/hyperlink" Target="consultantplus://offline/ref=F596ABD421B5BF05147DC6DCC3FDE50641AC801D2228D4E750FA93B8BEA54029CBB976427B16A407v2I9M" TargetMode="External"/><Relationship Id="rId68" Type="http://schemas.openxmlformats.org/officeDocument/2006/relationships/image" Target="media/image43.wmf"/><Relationship Id="rId76" Type="http://schemas.openxmlformats.org/officeDocument/2006/relationships/image" Target="media/image51.wmf"/><Relationship Id="rId84" Type="http://schemas.openxmlformats.org/officeDocument/2006/relationships/image" Target="media/image59.png"/><Relationship Id="rId89" Type="http://schemas.openxmlformats.org/officeDocument/2006/relationships/image" Target="media/image64.png"/><Relationship Id="rId97" Type="http://schemas.openxmlformats.org/officeDocument/2006/relationships/image" Target="media/image72.png"/><Relationship Id="rId7" Type="http://schemas.openxmlformats.org/officeDocument/2006/relationships/footnotes" Target="footnotes.xml"/><Relationship Id="rId71" Type="http://schemas.openxmlformats.org/officeDocument/2006/relationships/image" Target="media/image46.jpeg"/><Relationship Id="rId92" Type="http://schemas.openxmlformats.org/officeDocument/2006/relationships/image" Target="media/image67.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jpeg"/><Relationship Id="rId11" Type="http://schemas.openxmlformats.org/officeDocument/2006/relationships/footer" Target="footer2.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4.png"/><Relationship Id="rId58" Type="http://schemas.openxmlformats.org/officeDocument/2006/relationships/image" Target="media/image38.jpeg"/><Relationship Id="rId66" Type="http://schemas.openxmlformats.org/officeDocument/2006/relationships/image" Target="media/image41.wmf"/><Relationship Id="rId74" Type="http://schemas.openxmlformats.org/officeDocument/2006/relationships/image" Target="media/image49.wmf"/><Relationship Id="rId79" Type="http://schemas.openxmlformats.org/officeDocument/2006/relationships/image" Target="media/image54.wmf"/><Relationship Id="rId87" Type="http://schemas.openxmlformats.org/officeDocument/2006/relationships/image" Target="media/image62.png"/><Relationship Id="rId5" Type="http://schemas.openxmlformats.org/officeDocument/2006/relationships/settings" Target="settings.xml"/><Relationship Id="rId61" Type="http://schemas.openxmlformats.org/officeDocument/2006/relationships/hyperlink" Target="consultantplus://offline/ref=F596ABD421B5BF05147DC6DCC3FDE50641AC801D2228D4E750FA93B8BEA54029CBB976427B16A409v2IBM" TargetMode="External"/><Relationship Id="rId82" Type="http://schemas.openxmlformats.org/officeDocument/2006/relationships/image" Target="media/image57.wmf"/><Relationship Id="rId90" Type="http://schemas.openxmlformats.org/officeDocument/2006/relationships/image" Target="media/image65.png"/><Relationship Id="rId95" Type="http://schemas.openxmlformats.org/officeDocument/2006/relationships/image" Target="media/image70.png"/><Relationship Id="rId19" Type="http://schemas.openxmlformats.org/officeDocument/2006/relationships/image" Target="media/image4.jpeg"/><Relationship Id="rId14" Type="http://schemas.openxmlformats.org/officeDocument/2006/relationships/hyperlink" Target="https://ru.wikipedia.org/wiki/%D0%A1%D0%B0%D0%B2%D1%91%D0%BB%D0%BE%D0%B2%D1%81%D0%BA%D0%B8%D0%B9_%D0%B2%D0%BE%D0%BA%D0%B7%D0%B0%D0%BB"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hyperlink" Target="http://docs.cntd.ru/document/902156582" TargetMode="External"/><Relationship Id="rId64" Type="http://schemas.openxmlformats.org/officeDocument/2006/relationships/hyperlink" Target="consultantplus://offline/ref=F596ABD421B5BF05147DC6DCC3FDE50641AC801D2228D4E750FA93B8BEA54029CBB976427B16A70Ev2IEM" TargetMode="External"/><Relationship Id="rId69" Type="http://schemas.openxmlformats.org/officeDocument/2006/relationships/image" Target="media/image44.wmf"/><Relationship Id="rId77" Type="http://schemas.openxmlformats.org/officeDocument/2006/relationships/image" Target="media/image52.wmf"/><Relationship Id="rId8" Type="http://schemas.openxmlformats.org/officeDocument/2006/relationships/endnotes" Target="endnotes.xml"/><Relationship Id="rId51" Type="http://schemas.openxmlformats.org/officeDocument/2006/relationships/hyperlink" Target="http://docs.cntd.ru/document/5810623" TargetMode="External"/><Relationship Id="rId72" Type="http://schemas.openxmlformats.org/officeDocument/2006/relationships/image" Target="media/image47.wmf"/><Relationship Id="rId80" Type="http://schemas.openxmlformats.org/officeDocument/2006/relationships/image" Target="media/image55.wmf"/><Relationship Id="rId85" Type="http://schemas.openxmlformats.org/officeDocument/2006/relationships/image" Target="media/image60.png"/><Relationship Id="rId93" Type="http://schemas.openxmlformats.org/officeDocument/2006/relationships/image" Target="media/image68.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docs.cntd.ru/document/5810623" TargetMode="External"/><Relationship Id="rId17" Type="http://schemas.openxmlformats.org/officeDocument/2006/relationships/chart" Target="charts/chart1.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header" Target="header1.xml"/><Relationship Id="rId46" Type="http://schemas.openxmlformats.org/officeDocument/2006/relationships/image" Target="media/image29.jpeg"/><Relationship Id="rId59" Type="http://schemas.openxmlformats.org/officeDocument/2006/relationships/image" Target="media/image39.png"/><Relationship Id="rId67" Type="http://schemas.openxmlformats.org/officeDocument/2006/relationships/image" Target="media/image42.wmf"/><Relationship Id="rId20" Type="http://schemas.openxmlformats.org/officeDocument/2006/relationships/image" Target="media/image5.jpeg"/><Relationship Id="rId41" Type="http://schemas.openxmlformats.org/officeDocument/2006/relationships/hyperlink" Target="consultantplus://offline/ref=EE429EEADC82BB49FA8C4D5B776A4CF8D31C62849A3B1C9CC9FD00492321264F08FF4438wBh7F" TargetMode="External"/><Relationship Id="rId54" Type="http://schemas.openxmlformats.org/officeDocument/2006/relationships/image" Target="media/image35.png"/><Relationship Id="rId62" Type="http://schemas.openxmlformats.org/officeDocument/2006/relationships/hyperlink" Target="consultantplus://offline/ref=F596ABD421B5BF05147DC6DCC3FDE50641AC801D2228D4E750FA93B8BEA54029CBB976427B16A406v2I9M" TargetMode="External"/><Relationship Id="rId70" Type="http://schemas.openxmlformats.org/officeDocument/2006/relationships/image" Target="media/image45.wmf"/><Relationship Id="rId75" Type="http://schemas.openxmlformats.org/officeDocument/2006/relationships/image" Target="media/image50.wmf"/><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ru.wikipedia.org/wiki/%D0%9C%D0%BE%D1%81%D0%BA%D0%B2%D0%B0"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2.png"/><Relationship Id="rId57" Type="http://schemas.openxmlformats.org/officeDocument/2006/relationships/image" Target="media/image37.jpeg"/><Relationship Id="rId10" Type="http://schemas.openxmlformats.org/officeDocument/2006/relationships/footer" Target="footer1.xml"/><Relationship Id="rId31" Type="http://schemas.openxmlformats.org/officeDocument/2006/relationships/image" Target="media/image16.jpeg"/><Relationship Id="rId44" Type="http://schemas.openxmlformats.org/officeDocument/2006/relationships/image" Target="media/image27.jpeg"/><Relationship Id="rId52" Type="http://schemas.openxmlformats.org/officeDocument/2006/relationships/image" Target="media/image33.png"/><Relationship Id="rId60" Type="http://schemas.openxmlformats.org/officeDocument/2006/relationships/hyperlink" Target="https://base.garant.ru/71274648/" TargetMode="External"/><Relationship Id="rId65" Type="http://schemas.openxmlformats.org/officeDocument/2006/relationships/image" Target="media/image40.wmf"/><Relationship Id="rId73" Type="http://schemas.openxmlformats.org/officeDocument/2006/relationships/image" Target="media/image48.wmf"/><Relationship Id="rId78" Type="http://schemas.openxmlformats.org/officeDocument/2006/relationships/image" Target="media/image53.wmf"/><Relationship Id="rId81" Type="http://schemas.openxmlformats.org/officeDocument/2006/relationships/image" Target="media/image56.wmf"/><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docs.cntd.ru/document/5810623" TargetMode="External"/><Relationship Id="rId18" Type="http://schemas.openxmlformats.org/officeDocument/2006/relationships/image" Target="media/image3.jpeg"/><Relationship Id="rId39" Type="http://schemas.openxmlformats.org/officeDocument/2006/relationships/image" Target="media/image2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4;&#1073;&#1083;&#1072;&#1082;&#1086;\Cloud%20Mail.Ru\&#1044;&#1086;&#1083;&#1075;&#1086;&#1087;&#1088;&#1091;&#1076;&#1085;&#1099;&#1081;\&#1058;&#1045;&#1055;&#1051;&#1054;\&#1090;&#1077;&#1087;&#1083;&#1086;_&#1088;&#1072;&#107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Times New Roman" pitchFamily="18" charset="0"/>
                <a:cs typeface="Times New Roman" pitchFamily="18" charset="0"/>
              </a:rPr>
              <a:t>Численность населения</a:t>
            </a:r>
          </a:p>
        </c:rich>
      </c:tx>
      <c:overlay val="0"/>
    </c:title>
    <c:autoTitleDeleted val="0"/>
    <c:plotArea>
      <c:layout/>
      <c:lineChart>
        <c:grouping val="standard"/>
        <c:varyColors val="0"/>
        <c:ser>
          <c:idx val="0"/>
          <c:order val="0"/>
          <c:spPr>
            <a:ln w="34925"/>
            <a:effectLst>
              <a:outerShdw blurRad="50800" dist="38100" dir="5400000" algn="t" rotWithShape="0">
                <a:prstClr val="black">
                  <a:alpha val="40000"/>
                </a:prstClr>
              </a:outerShdw>
            </a:effectLst>
          </c:spPr>
          <c:marker>
            <c:symbol val="none"/>
          </c:marker>
          <c:cat>
            <c:numRef>
              <c:f>Лист1!$A$3:$K$3</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Лист1!$A$4:$K$4</c:f>
              <c:numCache>
                <c:formatCode>General</c:formatCode>
                <c:ptCount val="11"/>
                <c:pt idx="0">
                  <c:v>90956</c:v>
                </c:pt>
                <c:pt idx="1">
                  <c:v>91000</c:v>
                </c:pt>
                <c:pt idx="2">
                  <c:v>92860</c:v>
                </c:pt>
                <c:pt idx="3">
                  <c:v>94989</c:v>
                </c:pt>
                <c:pt idx="4">
                  <c:v>97505</c:v>
                </c:pt>
                <c:pt idx="5">
                  <c:v>98788</c:v>
                </c:pt>
                <c:pt idx="6">
                  <c:v>100567</c:v>
                </c:pt>
                <c:pt idx="7">
                  <c:v>104238</c:v>
                </c:pt>
                <c:pt idx="8">
                  <c:v>108861</c:v>
                </c:pt>
                <c:pt idx="9">
                  <c:v>112007</c:v>
                </c:pt>
                <c:pt idx="10">
                  <c:v>116038</c:v>
                </c:pt>
              </c:numCache>
            </c:numRef>
          </c:val>
          <c:smooth val="0"/>
        </c:ser>
        <c:dLbls>
          <c:showLegendKey val="0"/>
          <c:showVal val="0"/>
          <c:showCatName val="0"/>
          <c:showSerName val="0"/>
          <c:showPercent val="0"/>
          <c:showBubbleSize val="0"/>
        </c:dLbls>
        <c:marker val="1"/>
        <c:smooth val="0"/>
        <c:axId val="532777600"/>
        <c:axId val="532803968"/>
      </c:lineChart>
      <c:catAx>
        <c:axId val="532777600"/>
        <c:scaling>
          <c:orientation val="minMax"/>
        </c:scaling>
        <c:delete val="0"/>
        <c:axPos val="b"/>
        <c:majorGridlines/>
        <c:numFmt formatCode="General" sourceLinked="1"/>
        <c:majorTickMark val="out"/>
        <c:minorTickMark val="none"/>
        <c:tickLblPos val="nextTo"/>
        <c:txPr>
          <a:bodyPr/>
          <a:lstStyle/>
          <a:p>
            <a:pPr>
              <a:defRPr baseline="0">
                <a:latin typeface="Times New Roman" pitchFamily="18" charset="0"/>
              </a:defRPr>
            </a:pPr>
            <a:endParaRPr lang="ru-RU"/>
          </a:p>
        </c:txPr>
        <c:crossAx val="532803968"/>
        <c:crosses val="autoZero"/>
        <c:auto val="1"/>
        <c:lblAlgn val="ctr"/>
        <c:lblOffset val="100"/>
        <c:noMultiLvlLbl val="0"/>
      </c:catAx>
      <c:valAx>
        <c:axId val="532803968"/>
        <c:scaling>
          <c:orientation val="minMax"/>
          <c:min val="80000"/>
        </c:scaling>
        <c:delete val="0"/>
        <c:axPos val="l"/>
        <c:majorGridlines/>
        <c:minorGridlines/>
        <c:numFmt formatCode="General" sourceLinked="1"/>
        <c:majorTickMark val="in"/>
        <c:minorTickMark val="in"/>
        <c:tickLblPos val="nextTo"/>
        <c:txPr>
          <a:bodyPr/>
          <a:lstStyle/>
          <a:p>
            <a:pPr>
              <a:defRPr baseline="0">
                <a:latin typeface="Times New Roman" pitchFamily="18" charset="0"/>
              </a:defRPr>
            </a:pPr>
            <a:endParaRPr lang="ru-RU"/>
          </a:p>
        </c:txPr>
        <c:crossAx val="532777600"/>
        <c:crosses val="autoZero"/>
        <c:crossBetween val="between"/>
        <c:majorUnit val="5000"/>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BB9D34D-1F5B-43C0-9F5A-70160AD2A6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33083</TotalTime>
  <Pages>208</Pages>
  <Words>63515</Words>
  <Characters>362037</Characters>
  <Application>Microsoft Office Word</Application>
  <DocSecurity>0</DocSecurity>
  <Lines>3016</Lines>
  <Paragraphs>849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424703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Екатерина Алексанровна Катричева</dc:creator>
  <cp:lastModifiedBy>User</cp:lastModifiedBy>
  <cp:revision>316</cp:revision>
  <cp:lastPrinted>2021-04-20T12:06:00Z</cp:lastPrinted>
  <dcterms:created xsi:type="dcterms:W3CDTF">2020-08-24T15:07:00Z</dcterms:created>
  <dcterms:modified xsi:type="dcterms:W3CDTF">2022-03-26T08:56:00Z</dcterms:modified>
</cp:coreProperties>
</file>