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jc w:val="center"/>
        <w:tblLayout w:type="fixed"/>
        <w:tblLook w:val="04A0" w:firstRow="1" w:lastRow="0" w:firstColumn="1" w:lastColumn="0" w:noHBand="0" w:noVBand="1"/>
      </w:tblPr>
      <w:tblGrid>
        <w:gridCol w:w="4959"/>
        <w:gridCol w:w="570"/>
        <w:gridCol w:w="5670"/>
      </w:tblGrid>
      <w:tr w:rsidR="00A6697B" w:rsidRPr="00135465" w:rsidTr="001022DC">
        <w:trPr>
          <w:trHeight w:val="4536"/>
          <w:jc w:val="center"/>
        </w:trPr>
        <w:tc>
          <w:tcPr>
            <w:tcW w:w="4959" w:type="dxa"/>
          </w:tcPr>
          <w:p w:rsidR="00A6697B" w:rsidRPr="00135465" w:rsidRDefault="002330B6" w:rsidP="00134B8D">
            <w:pPr>
              <w:pStyle w:val="af5"/>
              <w:tabs>
                <w:tab w:val="clear" w:pos="709"/>
              </w:tabs>
              <w:spacing w:line="240" w:lineRule="auto"/>
              <w:rPr>
                <w:rFonts w:ascii="Times New Roman" w:hAnsi="Times New Roman" w:cs="Times New Roman"/>
                <w:b/>
                <w:sz w:val="18"/>
                <w:lang w:val="ru-RU"/>
              </w:rPr>
            </w:pPr>
            <w:bookmarkStart w:id="0" w:name="_GoBack"/>
            <w:bookmarkEnd w:id="0"/>
            <w:r>
              <w:rPr>
                <w:rFonts w:ascii="Times New Roman" w:hAnsi="Times New Roman" w:cs="Times New Roman"/>
                <w:noProof/>
                <w:lang w:val="ru-RU" w:eastAsia="ru-RU" w:bidi="ar-SA"/>
              </w:rPr>
              <mc:AlternateContent>
                <mc:Choice Requires="wps">
                  <w:drawing>
                    <wp:anchor distT="4294967295" distB="4294967295" distL="114299" distR="114299" simplePos="0" relativeHeight="25165721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537A" id="Line 10"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824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6D043" id="Line 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926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CA4E" id="Line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028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CF3D" id="Line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131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D31F" id="Line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233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ABD4" id="Line 1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mc:Fallback>
              </mc:AlternateContent>
            </w:r>
            <w:r w:rsidR="00FA4F01" w:rsidRPr="00135465">
              <w:rPr>
                <w:rFonts w:ascii="Times New Roman" w:hAnsi="Times New Roman" w:cs="Times New Roman"/>
                <w:b/>
                <w:sz w:val="18"/>
                <w:lang w:val="ru-RU"/>
              </w:rPr>
              <w:t xml:space="preserve"> </w:t>
            </w:r>
          </w:p>
          <w:p w:rsidR="00C53FFF" w:rsidRPr="00135465" w:rsidRDefault="00C53FFF" w:rsidP="00134B8D">
            <w:pPr>
              <w:ind w:right="-168"/>
              <w:jc w:val="center"/>
              <w:rPr>
                <w:rFonts w:ascii="Times New Roman" w:hAnsi="Times New Roman" w:cs="Times New Roman"/>
                <w:sz w:val="16"/>
                <w:szCs w:val="16"/>
              </w:rPr>
            </w:pPr>
            <w:r w:rsidRPr="00135465">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6.45pt" o:ole="" fillcolor="window">
                  <v:imagedata r:id="rId8" o:title=""/>
                </v:shape>
                <o:OLEObject Type="Embed" ProgID="Unknown" ShapeID="_x0000_i1025" DrawAspect="Content" ObjectID="_1701509574" r:id="rId9"/>
              </w:object>
            </w:r>
          </w:p>
          <w:p w:rsidR="00C53FFF" w:rsidRPr="00135465" w:rsidRDefault="00C53FFF" w:rsidP="00134B8D">
            <w:pPr>
              <w:ind w:right="-168"/>
              <w:jc w:val="center"/>
              <w:rPr>
                <w:rFonts w:ascii="Times New Roman" w:hAnsi="Times New Roman" w:cs="Times New Roman"/>
                <w:sz w:val="16"/>
                <w:szCs w:val="16"/>
              </w:rPr>
            </w:pPr>
          </w:p>
          <w:p w:rsidR="00C53FFF" w:rsidRPr="00135465" w:rsidRDefault="002330B6"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4294967295" distB="4294967295" distL="114299" distR="114299" simplePos="0" relativeHeight="25168076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1D17" id="Line 6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872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BF9BC" id="Line 59"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974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422C" id="Line 60"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384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3974" id="Line 64"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179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3F06" id="Line 62"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281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0F22" id="Line 6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mc:Fallback>
              </mc:AlternateContent>
            </w:r>
            <w:r w:rsidR="00C53FFF" w:rsidRPr="00135465">
              <w:rPr>
                <w:rFonts w:ascii="Times New Roman" w:hAnsi="Times New Roman" w:cs="Times New Roman"/>
                <w:sz w:val="24"/>
                <w:szCs w:val="24"/>
                <w:u w:val="single"/>
              </w:rPr>
              <w:t>МЧС РОССИИ</w:t>
            </w:r>
            <w:r w:rsidR="00920527" w:rsidRPr="00135465">
              <w:rPr>
                <w:rFonts w:ascii="Times New Roman" w:hAnsi="Times New Roman" w:cs="Times New Roman"/>
                <w:sz w:val="24"/>
                <w:szCs w:val="24"/>
                <w:u w:val="single"/>
              </w:rPr>
              <w:t xml:space="preserve"> </w:t>
            </w:r>
          </w:p>
          <w:p w:rsidR="00C53FFF" w:rsidRPr="00135465" w:rsidRDefault="00C53FFF" w:rsidP="00134B8D">
            <w:pPr>
              <w:jc w:val="center"/>
              <w:rPr>
                <w:rFonts w:ascii="Times New Roman" w:hAnsi="Times New Roman" w:cs="Times New Roman"/>
                <w:b/>
                <w:sz w:val="18"/>
                <w:szCs w:val="18"/>
              </w:rPr>
            </w:pPr>
            <w:r w:rsidRPr="00135465">
              <w:rPr>
                <w:rFonts w:ascii="Times New Roman" w:hAnsi="Times New Roman" w:cs="Times New Roman"/>
                <w:b/>
                <w:sz w:val="18"/>
                <w:szCs w:val="18"/>
              </w:rPr>
              <w:t>ГЛАВНОЕ УПРАВЛЕНИЕ</w:t>
            </w:r>
          </w:p>
          <w:p w:rsidR="00C53FFF" w:rsidRPr="00135465" w:rsidRDefault="00C53FFF" w:rsidP="00134B8D">
            <w:pPr>
              <w:jc w:val="center"/>
              <w:rPr>
                <w:rFonts w:ascii="Times New Roman" w:hAnsi="Times New Roman" w:cs="Times New Roman"/>
                <w:b/>
                <w:sz w:val="18"/>
                <w:szCs w:val="18"/>
              </w:rPr>
            </w:pPr>
            <w:r w:rsidRPr="00135465">
              <w:rPr>
                <w:rFonts w:ascii="Times New Roman" w:hAnsi="Times New Roman" w:cs="Times New Roman"/>
                <w:b/>
                <w:sz w:val="18"/>
                <w:szCs w:val="18"/>
              </w:rPr>
              <w:t>МИНИСТЕРСТВА РОССИЙСКОЙ ФЕДЕРАЦИИ</w:t>
            </w:r>
          </w:p>
          <w:p w:rsidR="00C53FFF" w:rsidRPr="00135465" w:rsidRDefault="00C53FFF" w:rsidP="00134B8D">
            <w:pPr>
              <w:jc w:val="center"/>
              <w:rPr>
                <w:rFonts w:ascii="Times New Roman" w:hAnsi="Times New Roman" w:cs="Times New Roman"/>
                <w:b/>
                <w:sz w:val="18"/>
              </w:rPr>
            </w:pPr>
            <w:r w:rsidRPr="00135465">
              <w:rPr>
                <w:rFonts w:ascii="Times New Roman" w:hAnsi="Times New Roman" w:cs="Times New Roman"/>
                <w:b/>
                <w:sz w:val="18"/>
              </w:rPr>
              <w:t>ПО ДЕЛАМ ГРАЖДАНСКОЙ ОБОРОНЫ,                ЧРЕЗВЫЧАЙНЫМ СИТУАЦИЯМ И ЛИКВИДАЦИИ</w:t>
            </w:r>
          </w:p>
          <w:p w:rsidR="00C53FFF" w:rsidRPr="00135465" w:rsidRDefault="00C53FFF" w:rsidP="00134B8D">
            <w:pPr>
              <w:jc w:val="center"/>
              <w:rPr>
                <w:rFonts w:ascii="Times New Roman" w:hAnsi="Times New Roman" w:cs="Times New Roman"/>
                <w:b/>
                <w:sz w:val="18"/>
              </w:rPr>
            </w:pPr>
            <w:r w:rsidRPr="00135465">
              <w:rPr>
                <w:rFonts w:ascii="Times New Roman" w:hAnsi="Times New Roman" w:cs="Times New Roman"/>
                <w:b/>
                <w:sz w:val="18"/>
              </w:rPr>
              <w:t>ПОСЛЕДСТВИЙ СТИХИЙНЫХ БЕДСТВИЙ</w:t>
            </w:r>
          </w:p>
          <w:p w:rsidR="00C53FFF" w:rsidRPr="00135465" w:rsidRDefault="00C53FFF" w:rsidP="00134B8D">
            <w:pPr>
              <w:jc w:val="center"/>
              <w:rPr>
                <w:rFonts w:ascii="Times New Roman" w:hAnsi="Times New Roman" w:cs="Times New Roman"/>
                <w:b/>
                <w:sz w:val="24"/>
              </w:rPr>
            </w:pPr>
            <w:r w:rsidRPr="00135465">
              <w:rPr>
                <w:rFonts w:ascii="Times New Roman" w:hAnsi="Times New Roman" w:cs="Times New Roman"/>
                <w:b/>
                <w:sz w:val="18"/>
              </w:rPr>
              <w:t>ПО МОСКОВСКОЙ ОБЛАСТИ</w:t>
            </w:r>
          </w:p>
          <w:p w:rsidR="00C53FFF" w:rsidRPr="00135465" w:rsidRDefault="00C53FFF" w:rsidP="00134B8D">
            <w:pPr>
              <w:pStyle w:val="29"/>
              <w:jc w:val="center"/>
              <w:rPr>
                <w:b/>
                <w:sz w:val="24"/>
              </w:rPr>
            </w:pPr>
            <w:r w:rsidRPr="00135465">
              <w:rPr>
                <w:b/>
                <w:sz w:val="24"/>
              </w:rPr>
              <w:t>(Главное управление МЧС России</w:t>
            </w:r>
          </w:p>
          <w:p w:rsidR="00C53FFF" w:rsidRPr="00135465" w:rsidRDefault="00C53FFF" w:rsidP="00134B8D">
            <w:pPr>
              <w:pStyle w:val="29"/>
              <w:jc w:val="center"/>
              <w:rPr>
                <w:b/>
                <w:sz w:val="24"/>
              </w:rPr>
            </w:pPr>
            <w:r w:rsidRPr="00135465">
              <w:rPr>
                <w:b/>
                <w:sz w:val="24"/>
              </w:rPr>
              <w:t>по Московской области)</w:t>
            </w:r>
          </w:p>
          <w:p w:rsidR="00604D92" w:rsidRPr="00135465" w:rsidRDefault="00604D92" w:rsidP="00134B8D">
            <w:pPr>
              <w:pStyle w:val="29"/>
              <w:jc w:val="center"/>
              <w:rPr>
                <w:b/>
                <w:sz w:val="24"/>
              </w:rPr>
            </w:pPr>
          </w:p>
          <w:p w:rsidR="00604D92" w:rsidRPr="00135465" w:rsidRDefault="00604D92" w:rsidP="00134B8D">
            <w:pPr>
              <w:jc w:val="center"/>
              <w:rPr>
                <w:rFonts w:ascii="Times New Roman" w:hAnsi="Times New Roman" w:cs="Times New Roman"/>
                <w:sz w:val="18"/>
              </w:rPr>
            </w:pPr>
            <w:r w:rsidRPr="00135465">
              <w:rPr>
                <w:rFonts w:ascii="Times New Roman" w:hAnsi="Times New Roman" w:cs="Times New Roman"/>
                <w:sz w:val="18"/>
              </w:rPr>
              <w:t>Новокуркинское шоссе, вл. 34,  г. Химки,</w:t>
            </w:r>
          </w:p>
          <w:p w:rsidR="00604D92" w:rsidRPr="00135465" w:rsidRDefault="00604D92" w:rsidP="00134B8D">
            <w:pPr>
              <w:jc w:val="center"/>
              <w:rPr>
                <w:rFonts w:ascii="Times New Roman" w:hAnsi="Times New Roman" w:cs="Times New Roman"/>
                <w:sz w:val="18"/>
              </w:rPr>
            </w:pPr>
            <w:r w:rsidRPr="00135465">
              <w:rPr>
                <w:rFonts w:ascii="Times New Roman" w:hAnsi="Times New Roman" w:cs="Times New Roman"/>
                <w:sz w:val="18"/>
              </w:rPr>
              <w:t>Московская область, 141</w:t>
            </w:r>
            <w:r w:rsidR="00A8239D" w:rsidRPr="00135465">
              <w:rPr>
                <w:rFonts w:ascii="Times New Roman" w:hAnsi="Times New Roman" w:cs="Times New Roman"/>
                <w:sz w:val="18"/>
              </w:rPr>
              <w:t>501</w:t>
            </w:r>
            <w:r w:rsidRPr="00135465">
              <w:rPr>
                <w:rFonts w:ascii="Times New Roman" w:hAnsi="Times New Roman" w:cs="Times New Roman"/>
                <w:sz w:val="18"/>
              </w:rPr>
              <w:t>,  т/ф 8-498-542-21-01</w:t>
            </w:r>
          </w:p>
          <w:p w:rsidR="00A6697B" w:rsidRPr="00135465" w:rsidRDefault="00A6697B" w:rsidP="00134B8D">
            <w:pPr>
              <w:jc w:val="center"/>
              <w:rPr>
                <w:rFonts w:ascii="Times New Roman" w:hAnsi="Times New Roman" w:cs="Times New Roman"/>
                <w:sz w:val="18"/>
              </w:rPr>
            </w:pPr>
          </w:p>
          <w:p w:rsidR="00A6697B" w:rsidRPr="00135465" w:rsidRDefault="00A6697B" w:rsidP="006717F1">
            <w:pPr>
              <w:jc w:val="center"/>
              <w:rPr>
                <w:rFonts w:ascii="Times New Roman" w:hAnsi="Times New Roman" w:cs="Times New Roman"/>
                <w:sz w:val="24"/>
                <w:szCs w:val="24"/>
                <w:u w:val="single"/>
              </w:rPr>
            </w:pPr>
            <w:r w:rsidRPr="00135465">
              <w:rPr>
                <w:rFonts w:ascii="Times New Roman" w:hAnsi="Times New Roman" w:cs="Times New Roman"/>
                <w:sz w:val="24"/>
                <w:szCs w:val="24"/>
                <w:u w:val="single"/>
              </w:rPr>
              <w:t xml:space="preserve">от </w:t>
            </w:r>
            <w:r w:rsidR="00C171A0">
              <w:rPr>
                <w:rFonts w:ascii="Times New Roman" w:hAnsi="Times New Roman" w:cs="Times New Roman"/>
                <w:sz w:val="24"/>
                <w:szCs w:val="24"/>
                <w:u w:val="single"/>
              </w:rPr>
              <w:t>20</w:t>
            </w:r>
            <w:r w:rsidR="00B348C6" w:rsidRPr="00135465">
              <w:rPr>
                <w:rFonts w:ascii="Times New Roman" w:hAnsi="Times New Roman" w:cs="Times New Roman"/>
                <w:sz w:val="24"/>
                <w:szCs w:val="24"/>
                <w:u w:val="single"/>
              </w:rPr>
              <w:t xml:space="preserve"> </w:t>
            </w:r>
            <w:r w:rsidR="004C4F3C" w:rsidRPr="00135465">
              <w:rPr>
                <w:rFonts w:ascii="Times New Roman" w:hAnsi="Times New Roman" w:cs="Times New Roman"/>
                <w:sz w:val="24"/>
                <w:szCs w:val="24"/>
                <w:u w:val="single"/>
              </w:rPr>
              <w:t>дека</w:t>
            </w:r>
            <w:r w:rsidR="00145262" w:rsidRPr="00135465">
              <w:rPr>
                <w:rFonts w:ascii="Times New Roman" w:hAnsi="Times New Roman" w:cs="Times New Roman"/>
                <w:sz w:val="24"/>
                <w:szCs w:val="24"/>
                <w:u w:val="single"/>
              </w:rPr>
              <w:t>бря</w:t>
            </w:r>
            <w:r w:rsidR="006A2A92" w:rsidRPr="00135465">
              <w:rPr>
                <w:rFonts w:ascii="Times New Roman" w:hAnsi="Times New Roman" w:cs="Times New Roman"/>
                <w:sz w:val="24"/>
                <w:szCs w:val="24"/>
                <w:u w:val="single"/>
              </w:rPr>
              <w:t xml:space="preserve"> </w:t>
            </w:r>
            <w:r w:rsidRPr="00135465">
              <w:rPr>
                <w:rFonts w:ascii="Times New Roman" w:hAnsi="Times New Roman" w:cs="Times New Roman"/>
                <w:sz w:val="24"/>
                <w:szCs w:val="24"/>
                <w:u w:val="single"/>
              </w:rPr>
              <w:t>20</w:t>
            </w:r>
            <w:r w:rsidR="005D1E3C" w:rsidRPr="00135465">
              <w:rPr>
                <w:rFonts w:ascii="Times New Roman" w:hAnsi="Times New Roman" w:cs="Times New Roman"/>
                <w:sz w:val="24"/>
                <w:szCs w:val="24"/>
                <w:u w:val="single"/>
              </w:rPr>
              <w:t>2</w:t>
            </w:r>
            <w:r w:rsidR="00BE03A7" w:rsidRPr="00135465">
              <w:rPr>
                <w:rFonts w:ascii="Times New Roman" w:hAnsi="Times New Roman" w:cs="Times New Roman"/>
                <w:sz w:val="24"/>
                <w:szCs w:val="24"/>
                <w:u w:val="single"/>
              </w:rPr>
              <w:t>1</w:t>
            </w:r>
            <w:r w:rsidRPr="00135465">
              <w:rPr>
                <w:rFonts w:ascii="Times New Roman" w:hAnsi="Times New Roman" w:cs="Times New Roman"/>
                <w:sz w:val="24"/>
                <w:szCs w:val="24"/>
                <w:u w:val="single"/>
              </w:rPr>
              <w:t xml:space="preserve"> № </w:t>
            </w:r>
            <w:r w:rsidR="004B5C82" w:rsidRPr="00135465">
              <w:rPr>
                <w:rFonts w:ascii="Times New Roman" w:hAnsi="Times New Roman" w:cs="Times New Roman"/>
                <w:sz w:val="24"/>
                <w:szCs w:val="24"/>
                <w:u w:val="single"/>
              </w:rPr>
              <w:t>20</w:t>
            </w:r>
            <w:r w:rsidR="005947C9">
              <w:rPr>
                <w:rFonts w:ascii="Times New Roman" w:hAnsi="Times New Roman" w:cs="Times New Roman"/>
                <w:sz w:val="24"/>
                <w:szCs w:val="24"/>
                <w:u w:val="single"/>
              </w:rPr>
              <w:t>7</w:t>
            </w:r>
            <w:r w:rsidR="006717F1">
              <w:rPr>
                <w:rFonts w:ascii="Times New Roman" w:hAnsi="Times New Roman" w:cs="Times New Roman"/>
                <w:sz w:val="24"/>
                <w:szCs w:val="24"/>
                <w:u w:val="single"/>
              </w:rPr>
              <w:t>6</w:t>
            </w:r>
            <w:r w:rsidR="00D60DAB" w:rsidRPr="00135465">
              <w:rPr>
                <w:rFonts w:ascii="Times New Roman" w:hAnsi="Times New Roman" w:cs="Times New Roman"/>
                <w:sz w:val="24"/>
                <w:szCs w:val="24"/>
                <w:u w:val="single"/>
              </w:rPr>
              <w:t>-21-</w:t>
            </w:r>
            <w:r w:rsidR="006717F1">
              <w:rPr>
                <w:rFonts w:ascii="Times New Roman" w:hAnsi="Times New Roman" w:cs="Times New Roman"/>
                <w:sz w:val="24"/>
                <w:szCs w:val="24"/>
                <w:u w:val="single"/>
              </w:rPr>
              <w:t>4</w:t>
            </w:r>
          </w:p>
        </w:tc>
        <w:tc>
          <w:tcPr>
            <w:tcW w:w="570" w:type="dxa"/>
          </w:tcPr>
          <w:p w:rsidR="00A6697B" w:rsidRPr="00135465" w:rsidRDefault="00A6697B" w:rsidP="00134B8D">
            <w:pPr>
              <w:rPr>
                <w:rFonts w:ascii="Times New Roman" w:hAnsi="Times New Roman" w:cs="Times New Roman"/>
                <w:sz w:val="24"/>
                <w:szCs w:val="24"/>
              </w:rPr>
            </w:pPr>
          </w:p>
          <w:p w:rsidR="00A6697B" w:rsidRPr="00135465" w:rsidRDefault="00A6697B" w:rsidP="00134B8D">
            <w:pPr>
              <w:rPr>
                <w:rFonts w:ascii="Times New Roman" w:hAnsi="Times New Roman" w:cs="Times New Roman"/>
                <w:sz w:val="24"/>
                <w:szCs w:val="24"/>
              </w:rPr>
            </w:pPr>
          </w:p>
        </w:tc>
        <w:tc>
          <w:tcPr>
            <w:tcW w:w="5670" w:type="dxa"/>
            <w:vAlign w:val="center"/>
          </w:tcPr>
          <w:p w:rsidR="00933601" w:rsidRPr="00FB6D06" w:rsidRDefault="002330B6" w:rsidP="00933601">
            <w:pPr>
              <w:ind w:left="320" w:right="204"/>
              <w:jc w:val="center"/>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2886075</wp:posOffset>
                      </wp:positionH>
                      <wp:positionV relativeFrom="paragraph">
                        <wp:posOffset>-490220</wp:posOffset>
                      </wp:positionV>
                      <wp:extent cx="680085" cy="305435"/>
                      <wp:effectExtent l="0" t="0" r="5715"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05435"/>
                              </a:xfrm>
                              <a:prstGeom prst="rect">
                                <a:avLst/>
                              </a:prstGeom>
                              <a:solidFill>
                                <a:srgbClr val="FFFFFF"/>
                              </a:solidFill>
                              <a:ln w="9525">
                                <a:solidFill>
                                  <a:srgbClr val="000000"/>
                                </a:solidFill>
                                <a:miter lim="800000"/>
                                <a:headEnd/>
                                <a:tailEnd/>
                              </a:ln>
                            </wps:spPr>
                            <wps:txbx>
                              <w:txbxContent>
                                <w:p w:rsidR="00933601" w:rsidRDefault="00933601" w:rsidP="00933601">
                                  <w:r>
                                    <w:t>6.1.1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7.25pt;margin-top:-38.6pt;width:53.55pt;height:24.0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">
                      <v:textbox style="mso-fit-shape-to-text:t">
                        <w:txbxContent>
                          <w:p w:rsidR="00933601" w:rsidRDefault="00933601" w:rsidP="00933601">
                            <w:r>
                              <w:t>6.1.1</w:t>
                            </w:r>
                          </w:p>
                        </w:txbxContent>
                      </v:textbox>
                    </v:shape>
                  </w:pict>
                </mc:Fallback>
              </mc:AlternateContent>
            </w:r>
            <w:r w:rsidR="00933601" w:rsidRPr="00FB6D06">
              <w:rPr>
                <w:rFonts w:ascii="Times New Roman" w:hAnsi="Times New Roman" w:cs="Times New Roman"/>
                <w:szCs w:val="28"/>
              </w:rPr>
              <w:t>ОДС ЦУКС ГУ МЧС России</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по г. Москва</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Главам муниципальных</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образований</w:t>
            </w:r>
          </w:p>
          <w:p w:rsidR="00933601" w:rsidRPr="00FB6D06" w:rsidRDefault="00933601" w:rsidP="00933601">
            <w:pPr>
              <w:ind w:right="204"/>
              <w:jc w:val="center"/>
              <w:rPr>
                <w:rFonts w:ascii="Times New Roman" w:hAnsi="Times New Roman" w:cs="Times New Roman"/>
                <w:szCs w:val="28"/>
              </w:rPr>
            </w:pPr>
            <w:r w:rsidRPr="00FB6D06">
              <w:rPr>
                <w:rFonts w:ascii="Times New Roman" w:hAnsi="Times New Roman" w:cs="Times New Roman"/>
                <w:szCs w:val="28"/>
              </w:rPr>
              <w:t>Московской области</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Дежурным ЕДДС</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Руководству и ОД ФП и Т П РСЧС</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Начальникам пожарно-спасательных гарнизонов</w:t>
            </w:r>
          </w:p>
          <w:p w:rsidR="00A6697B" w:rsidRPr="00135465" w:rsidRDefault="00933601" w:rsidP="00933601">
            <w:pPr>
              <w:ind w:left="320" w:right="204"/>
              <w:jc w:val="center"/>
              <w:rPr>
                <w:rFonts w:ascii="Times New Roman" w:hAnsi="Times New Roman" w:cs="Times New Roman"/>
                <w:b/>
                <w:sz w:val="24"/>
                <w:szCs w:val="24"/>
              </w:rPr>
            </w:pPr>
            <w:r w:rsidRPr="00FB6D06">
              <w:rPr>
                <w:rFonts w:ascii="Times New Roman" w:hAnsi="Times New Roman" w:cs="Times New Roman"/>
                <w:szCs w:val="28"/>
              </w:rPr>
              <w:t>Начальникам ТУС и С</w:t>
            </w:r>
            <w:r w:rsidRPr="00135465">
              <w:rPr>
                <w:rFonts w:ascii="Times New Roman" w:hAnsi="Times New Roman" w:cs="Times New Roman"/>
                <w:b/>
                <w:sz w:val="24"/>
                <w:szCs w:val="24"/>
              </w:rPr>
              <w:t xml:space="preserve"> </w:t>
            </w:r>
          </w:p>
        </w:tc>
      </w:tr>
    </w:tbl>
    <w:p w:rsidR="005144E9" w:rsidRPr="00135465" w:rsidRDefault="005144E9" w:rsidP="00134B8D">
      <w:pPr>
        <w:jc w:val="center"/>
        <w:rPr>
          <w:rFonts w:ascii="Times New Roman" w:hAnsi="Times New Roman" w:cs="Times New Roman"/>
          <w:b/>
          <w:szCs w:val="28"/>
        </w:rPr>
      </w:pPr>
    </w:p>
    <w:p w:rsidR="00A141E6" w:rsidRPr="00135465" w:rsidRDefault="00A141E6" w:rsidP="00134B8D">
      <w:pPr>
        <w:jc w:val="center"/>
        <w:rPr>
          <w:rFonts w:ascii="Times New Roman" w:hAnsi="Times New Roman" w:cs="Times New Roman"/>
          <w:b/>
          <w:szCs w:val="28"/>
        </w:rPr>
      </w:pPr>
    </w:p>
    <w:p w:rsidR="0046029E" w:rsidRPr="00075764" w:rsidRDefault="0046029E" w:rsidP="00134B8D">
      <w:pPr>
        <w:jc w:val="center"/>
        <w:rPr>
          <w:rFonts w:ascii="Times New Roman" w:hAnsi="Times New Roman" w:cs="Times New Roman"/>
          <w:b/>
          <w:szCs w:val="28"/>
        </w:rPr>
      </w:pPr>
      <w:r w:rsidRPr="00075764">
        <w:rPr>
          <w:rFonts w:ascii="Times New Roman" w:hAnsi="Times New Roman" w:cs="Times New Roman"/>
          <w:b/>
          <w:szCs w:val="28"/>
        </w:rPr>
        <w:t>Оперативный ежедневный прогноз</w:t>
      </w:r>
    </w:p>
    <w:p w:rsidR="0046029E" w:rsidRPr="00075764" w:rsidRDefault="0046029E" w:rsidP="00134B8D">
      <w:pPr>
        <w:jc w:val="center"/>
        <w:rPr>
          <w:rFonts w:ascii="Times New Roman" w:hAnsi="Times New Roman" w:cs="Times New Roman"/>
          <w:b/>
          <w:szCs w:val="28"/>
        </w:rPr>
      </w:pPr>
      <w:r w:rsidRPr="00075764">
        <w:rPr>
          <w:rFonts w:ascii="Times New Roman" w:hAnsi="Times New Roman" w:cs="Times New Roman"/>
          <w:b/>
          <w:szCs w:val="28"/>
        </w:rPr>
        <w:t>возникновения чрезвычайных ситуаций на территории</w:t>
      </w:r>
    </w:p>
    <w:p w:rsidR="00DC3B27" w:rsidRPr="00075764" w:rsidRDefault="0046029E" w:rsidP="00134B8D">
      <w:pPr>
        <w:pStyle w:val="31"/>
        <w:ind w:left="709"/>
        <w:jc w:val="center"/>
        <w:rPr>
          <w:rFonts w:ascii="Times New Roman" w:hAnsi="Times New Roman"/>
          <w:b/>
          <w:sz w:val="28"/>
          <w:szCs w:val="28"/>
        </w:rPr>
      </w:pPr>
      <w:r w:rsidRPr="00075764">
        <w:rPr>
          <w:rFonts w:ascii="Times New Roman" w:hAnsi="Times New Roman"/>
          <w:b/>
          <w:sz w:val="28"/>
          <w:szCs w:val="28"/>
        </w:rPr>
        <w:t xml:space="preserve">Московской области на </w:t>
      </w:r>
      <w:r w:rsidR="00B90473" w:rsidRPr="00075764">
        <w:rPr>
          <w:rFonts w:ascii="Times New Roman" w:hAnsi="Times New Roman"/>
          <w:b/>
          <w:sz w:val="28"/>
          <w:szCs w:val="28"/>
        </w:rPr>
        <w:t>2</w:t>
      </w:r>
      <w:r w:rsidR="00C171A0" w:rsidRPr="00075764">
        <w:rPr>
          <w:rFonts w:ascii="Times New Roman" w:hAnsi="Times New Roman"/>
          <w:b/>
          <w:sz w:val="28"/>
          <w:szCs w:val="28"/>
        </w:rPr>
        <w:t>1</w:t>
      </w:r>
      <w:r w:rsidR="00ED62A8" w:rsidRPr="00075764">
        <w:rPr>
          <w:rFonts w:ascii="Times New Roman" w:hAnsi="Times New Roman"/>
          <w:b/>
          <w:sz w:val="28"/>
          <w:szCs w:val="28"/>
        </w:rPr>
        <w:t xml:space="preserve"> </w:t>
      </w:r>
      <w:r w:rsidR="000929FF" w:rsidRPr="00075764">
        <w:rPr>
          <w:rFonts w:ascii="Times New Roman" w:hAnsi="Times New Roman"/>
          <w:b/>
          <w:sz w:val="28"/>
          <w:szCs w:val="28"/>
        </w:rPr>
        <w:t>декабря</w:t>
      </w:r>
      <w:r w:rsidR="00ED62A8" w:rsidRPr="00075764">
        <w:rPr>
          <w:rFonts w:ascii="Times New Roman" w:hAnsi="Times New Roman"/>
          <w:sz w:val="24"/>
          <w:szCs w:val="24"/>
        </w:rPr>
        <w:t xml:space="preserve"> </w:t>
      </w:r>
      <w:r w:rsidRPr="00075764">
        <w:rPr>
          <w:rFonts w:ascii="Times New Roman" w:hAnsi="Times New Roman"/>
          <w:b/>
          <w:sz w:val="28"/>
          <w:szCs w:val="28"/>
        </w:rPr>
        <w:t>202</w:t>
      </w:r>
      <w:r w:rsidR="00A44236" w:rsidRPr="00075764">
        <w:rPr>
          <w:rFonts w:ascii="Times New Roman" w:hAnsi="Times New Roman"/>
          <w:b/>
          <w:sz w:val="28"/>
          <w:szCs w:val="28"/>
        </w:rPr>
        <w:t>1</w:t>
      </w:r>
      <w:r w:rsidRPr="00075764">
        <w:rPr>
          <w:rFonts w:ascii="Times New Roman" w:hAnsi="Times New Roman"/>
          <w:b/>
          <w:sz w:val="28"/>
          <w:szCs w:val="28"/>
        </w:rPr>
        <w:t xml:space="preserve"> года</w:t>
      </w:r>
    </w:p>
    <w:p w:rsidR="0046029E" w:rsidRPr="00075764" w:rsidRDefault="0046029E" w:rsidP="00134B8D">
      <w:pPr>
        <w:jc w:val="center"/>
        <w:rPr>
          <w:rFonts w:ascii="Times New Roman" w:hAnsi="Times New Roman" w:cs="Times New Roman"/>
          <w:szCs w:val="27"/>
        </w:rPr>
      </w:pPr>
      <w:r w:rsidRPr="00075764">
        <w:rPr>
          <w:rFonts w:ascii="Times New Roman" w:hAnsi="Times New Roman" w:cs="Times New Roman"/>
          <w:szCs w:val="27"/>
        </w:rPr>
        <w:t xml:space="preserve">(на основе данных ФГБУ ИЗМИРАН, ФГБУ «Центральное УГМС», </w:t>
      </w:r>
    </w:p>
    <w:p w:rsidR="0046029E" w:rsidRPr="00075764" w:rsidRDefault="0046029E" w:rsidP="00134B8D">
      <w:pPr>
        <w:jc w:val="center"/>
        <w:rPr>
          <w:rFonts w:ascii="Times New Roman" w:hAnsi="Times New Roman" w:cs="Times New Roman"/>
          <w:szCs w:val="27"/>
        </w:rPr>
      </w:pPr>
      <w:r w:rsidRPr="00075764">
        <w:rPr>
          <w:rFonts w:ascii="Times New Roman" w:hAnsi="Times New Roman" w:cs="Times New Roman"/>
          <w:szCs w:val="27"/>
        </w:rPr>
        <w:t xml:space="preserve">ФГБУ </w:t>
      </w:r>
      <w:r w:rsidRPr="00075764">
        <w:rPr>
          <w:rFonts w:ascii="Times New Roman" w:eastAsia="Times New Roman" w:hAnsi="Times New Roman" w:cs="Times New Roman"/>
          <w:szCs w:val="28"/>
        </w:rPr>
        <w:t>"ГИДРОМЕТЦЕНТР РОССИИ", информационных ресурсов Gismeteo.ru, ФГУ</w:t>
      </w:r>
      <w:r w:rsidRPr="00075764">
        <w:rPr>
          <w:rFonts w:ascii="Times New Roman" w:hAnsi="Times New Roman" w:cs="Times New Roman"/>
          <w:szCs w:val="27"/>
        </w:rPr>
        <w:t xml:space="preserve"> Центральная база авиационной охраны лесов «Авиалесоохрана» </w:t>
      </w:r>
    </w:p>
    <w:p w:rsidR="0046029E" w:rsidRPr="00075764" w:rsidRDefault="0046029E" w:rsidP="00134B8D">
      <w:pPr>
        <w:jc w:val="center"/>
        <w:rPr>
          <w:rFonts w:ascii="Times New Roman" w:hAnsi="Times New Roman" w:cs="Times New Roman"/>
          <w:szCs w:val="27"/>
        </w:rPr>
      </w:pPr>
      <w:r w:rsidRPr="00075764">
        <w:rPr>
          <w:rFonts w:ascii="Times New Roman" w:hAnsi="Times New Roman" w:cs="Times New Roman"/>
          <w:szCs w:val="27"/>
        </w:rPr>
        <w:t>и данным космического мониторинга)</w:t>
      </w:r>
    </w:p>
    <w:p w:rsidR="00FE63ED" w:rsidRPr="00075764" w:rsidRDefault="00FE63ED" w:rsidP="00134B8D">
      <w:pPr>
        <w:jc w:val="center"/>
        <w:rPr>
          <w:rFonts w:ascii="Times New Roman" w:hAnsi="Times New Roman" w:cs="Times New Roman"/>
          <w:color w:val="000000" w:themeColor="text1"/>
          <w:sz w:val="27"/>
          <w:szCs w:val="27"/>
        </w:rPr>
      </w:pPr>
    </w:p>
    <w:p w:rsidR="00A209EC" w:rsidRPr="00075764"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075764">
        <w:rPr>
          <w:rFonts w:ascii="Times New Roman" w:hAnsi="Times New Roman" w:cs="Times New Roman"/>
          <w:b/>
          <w:color w:val="000000" w:themeColor="text1"/>
          <w:sz w:val="28"/>
          <w:szCs w:val="28"/>
        </w:rPr>
        <w:t>Оценка состояния явлений и параметров происшествий (ЧС)</w:t>
      </w:r>
    </w:p>
    <w:p w:rsidR="00C171A0" w:rsidRPr="00075764" w:rsidRDefault="00C171A0" w:rsidP="00134B8D">
      <w:pPr>
        <w:ind w:firstLine="709"/>
        <w:rPr>
          <w:rFonts w:ascii="Times New Roman" w:hAnsi="Times New Roman" w:cs="Times New Roman"/>
          <w:color w:val="000000"/>
          <w:szCs w:val="28"/>
          <w:shd w:val="clear" w:color="auto" w:fill="FFFFFF" w:themeFill="background1"/>
        </w:rPr>
      </w:pPr>
      <w:r w:rsidRPr="00075764">
        <w:rPr>
          <w:rFonts w:ascii="Times New Roman" w:hAnsi="Times New Roman" w:cs="Times New Roman"/>
          <w:color w:val="000000"/>
          <w:szCs w:val="28"/>
          <w:shd w:val="clear" w:color="auto" w:fill="FFFFFF" w:themeFill="background1"/>
        </w:rPr>
        <w:t>Максимальная температура по МО за вчерашний день 0.7°C – Балчуг.</w:t>
      </w:r>
      <w:r w:rsidRPr="00075764">
        <w:rPr>
          <w:rFonts w:ascii="Times New Roman" w:hAnsi="Times New Roman" w:cs="Times New Roman"/>
          <w:color w:val="000000"/>
          <w:szCs w:val="28"/>
          <w:shd w:val="clear" w:color="auto" w:fill="FFFFFF" w:themeFill="background1"/>
        </w:rPr>
        <w:br/>
        <w:t>Минимальная температура по МО за прошедшую ночь -9.5°C – Волоколамск.</w:t>
      </w:r>
      <w:r w:rsidRPr="00075764">
        <w:rPr>
          <w:rFonts w:ascii="Times New Roman" w:hAnsi="Times New Roman" w:cs="Times New Roman"/>
          <w:color w:val="000000"/>
          <w:szCs w:val="28"/>
          <w:shd w:val="clear" w:color="auto" w:fill="FFFFFF" w:themeFill="background1"/>
        </w:rPr>
        <w:br/>
        <w:t>Максимальные осадки по МО за сутки (день+ночь) 8.0 мм – Дмитров.</w:t>
      </w:r>
      <w:r w:rsidRPr="00075764">
        <w:rPr>
          <w:rFonts w:ascii="Times New Roman" w:hAnsi="Times New Roman" w:cs="Times New Roman"/>
          <w:color w:val="000000"/>
          <w:szCs w:val="28"/>
          <w:shd w:val="clear" w:color="auto" w:fill="FFFFFF" w:themeFill="background1"/>
        </w:rPr>
        <w:br/>
        <w:t>Норма среднесуточной температуры воздуха за 19.12 (ВВЦ)= -6.4°C.</w:t>
      </w:r>
    </w:p>
    <w:p w:rsidR="00C171A0" w:rsidRPr="00075764" w:rsidRDefault="00C171A0" w:rsidP="00134B8D">
      <w:pPr>
        <w:ind w:firstLine="709"/>
        <w:rPr>
          <w:rFonts w:ascii="Times New Roman" w:hAnsi="Times New Roman" w:cs="Times New Roman"/>
          <w:b/>
          <w:color w:val="000000" w:themeColor="text1"/>
          <w:szCs w:val="28"/>
        </w:rPr>
      </w:pPr>
    </w:p>
    <w:p w:rsidR="003452E0" w:rsidRPr="00075764" w:rsidRDefault="00822A38" w:rsidP="00134B8D">
      <w:pPr>
        <w:ind w:firstLine="709"/>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075764">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81755F" w:rsidRPr="00075764" w:rsidRDefault="003414CF" w:rsidP="00D76510">
      <w:pPr>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Ночью:</w:t>
      </w:r>
      <w:r w:rsidR="00C74559" w:rsidRPr="00075764">
        <w:rPr>
          <w:rFonts w:ascii="Times New Roman" w:hAnsi="Times New Roman" w:cs="Times New Roman"/>
          <w:color w:val="000000" w:themeColor="text1"/>
          <w:szCs w:val="28"/>
        </w:rPr>
        <w:t xml:space="preserve"> </w:t>
      </w:r>
      <w:r w:rsidR="000E403B" w:rsidRPr="00075764">
        <w:rPr>
          <w:rFonts w:ascii="Times New Roman" w:hAnsi="Times New Roman"/>
          <w:szCs w:val="28"/>
        </w:rPr>
        <w:t xml:space="preserve">облачно. Небольшой снег. Гололедица. </w:t>
      </w:r>
      <w:r w:rsidR="00A82703" w:rsidRPr="00075764">
        <w:rPr>
          <w:rFonts w:ascii="Times New Roman" w:hAnsi="Times New Roman"/>
          <w:szCs w:val="28"/>
        </w:rPr>
        <w:t>Т</w:t>
      </w:r>
      <w:r w:rsidR="00C50BAB" w:rsidRPr="00075764">
        <w:rPr>
          <w:rFonts w:ascii="Times New Roman" w:hAnsi="Times New Roman" w:cs="Times New Roman"/>
          <w:color w:val="000000" w:themeColor="text1"/>
          <w:szCs w:val="28"/>
        </w:rPr>
        <w:t>емпература</w:t>
      </w:r>
      <w:r w:rsidR="004B063F" w:rsidRPr="00075764">
        <w:rPr>
          <w:rFonts w:ascii="Times New Roman" w:hAnsi="Times New Roman" w:cs="Times New Roman"/>
          <w:color w:val="000000" w:themeColor="text1"/>
          <w:szCs w:val="28"/>
        </w:rPr>
        <w:t xml:space="preserve"> </w:t>
      </w:r>
      <w:r w:rsidR="004860F9" w:rsidRPr="00075764">
        <w:rPr>
          <w:rFonts w:ascii="Times New Roman" w:hAnsi="Times New Roman" w:cs="Times New Roman"/>
          <w:color w:val="000000" w:themeColor="text1"/>
          <w:szCs w:val="28"/>
        </w:rPr>
        <w:t>воздуха</w:t>
      </w:r>
      <w:r w:rsidR="000805F2" w:rsidRPr="00075764">
        <w:rPr>
          <w:rFonts w:ascii="Times New Roman" w:hAnsi="Times New Roman" w:cs="Times New Roman"/>
          <w:color w:val="000000" w:themeColor="text1"/>
          <w:szCs w:val="28"/>
        </w:rPr>
        <w:t xml:space="preserve"> </w:t>
      </w:r>
      <w:r w:rsidR="00F14ADE" w:rsidRPr="00075764">
        <w:rPr>
          <w:rFonts w:ascii="Times New Roman" w:eastAsia="Times New Roman" w:hAnsi="Times New Roman"/>
          <w:szCs w:val="28"/>
        </w:rPr>
        <w:t>-</w:t>
      </w:r>
      <w:r w:rsidR="000E403B" w:rsidRPr="00075764">
        <w:rPr>
          <w:rFonts w:ascii="Times New Roman" w:eastAsia="Times New Roman" w:hAnsi="Times New Roman"/>
          <w:szCs w:val="28"/>
        </w:rPr>
        <w:t>24</w:t>
      </w:r>
      <w:r w:rsidR="00F14ADE" w:rsidRPr="00075764">
        <w:rPr>
          <w:rFonts w:ascii="Times New Roman" w:eastAsia="Times New Roman" w:hAnsi="Times New Roman"/>
          <w:szCs w:val="28"/>
        </w:rPr>
        <w:t>…</w:t>
      </w:r>
      <w:r w:rsidR="00A82703" w:rsidRPr="00075764">
        <w:rPr>
          <w:rFonts w:ascii="Times New Roman" w:eastAsia="Times New Roman" w:hAnsi="Times New Roman"/>
          <w:szCs w:val="28"/>
        </w:rPr>
        <w:t>-</w:t>
      </w:r>
      <w:r w:rsidR="000E403B" w:rsidRPr="00075764">
        <w:rPr>
          <w:rFonts w:ascii="Times New Roman" w:eastAsia="Times New Roman" w:hAnsi="Times New Roman"/>
          <w:szCs w:val="28"/>
        </w:rPr>
        <w:t>19</w:t>
      </w:r>
      <w:r w:rsidR="008A24F2" w:rsidRPr="00075764">
        <w:rPr>
          <w:rFonts w:ascii="Times New Roman" w:hAnsi="Times New Roman" w:cs="Times New Roman"/>
          <w:color w:val="000000" w:themeColor="text1"/>
          <w:szCs w:val="28"/>
        </w:rPr>
        <w:t>°C</w:t>
      </w:r>
      <w:r w:rsidR="00A82703" w:rsidRPr="00075764">
        <w:rPr>
          <w:rFonts w:ascii="Times New Roman" w:hAnsi="Times New Roman" w:cs="Times New Roman"/>
          <w:color w:val="000000" w:themeColor="text1"/>
          <w:szCs w:val="28"/>
        </w:rPr>
        <w:t>.</w:t>
      </w:r>
      <w:r w:rsidR="00A6505A" w:rsidRPr="00075764">
        <w:rPr>
          <w:rFonts w:ascii="Times New Roman" w:hAnsi="Times New Roman" w:cs="Times New Roman"/>
          <w:color w:val="000000" w:themeColor="text1"/>
          <w:szCs w:val="28"/>
        </w:rPr>
        <w:t xml:space="preserve"> </w:t>
      </w:r>
      <w:r w:rsidR="00A82703" w:rsidRPr="00075764">
        <w:rPr>
          <w:rFonts w:ascii="Times New Roman" w:hAnsi="Times New Roman" w:cs="Times New Roman"/>
          <w:color w:val="000000" w:themeColor="text1"/>
          <w:szCs w:val="28"/>
        </w:rPr>
        <w:t>В</w:t>
      </w:r>
      <w:r w:rsidR="004C7BF8" w:rsidRPr="00075764">
        <w:rPr>
          <w:rFonts w:ascii="Times New Roman" w:hAnsi="Times New Roman" w:cs="Times New Roman"/>
          <w:color w:val="000000" w:themeColor="text1"/>
          <w:szCs w:val="28"/>
        </w:rPr>
        <w:t>етер</w:t>
      </w:r>
      <w:r w:rsidR="000805F2" w:rsidRPr="00075764">
        <w:rPr>
          <w:rFonts w:ascii="Times New Roman" w:hAnsi="Times New Roman" w:cs="Times New Roman"/>
          <w:color w:val="000000" w:themeColor="text1"/>
          <w:szCs w:val="28"/>
        </w:rPr>
        <w:t xml:space="preserve"> </w:t>
      </w:r>
      <w:r w:rsidR="00081608" w:rsidRPr="00075764">
        <w:rPr>
          <w:rFonts w:ascii="Times New Roman" w:hAnsi="Times New Roman" w:cs="Times New Roman"/>
          <w:color w:val="000000" w:themeColor="text1"/>
          <w:szCs w:val="28"/>
        </w:rPr>
        <w:t>север</w:t>
      </w:r>
      <w:r w:rsidR="000E403B" w:rsidRPr="00075764">
        <w:rPr>
          <w:rFonts w:ascii="Times New Roman" w:hAnsi="Times New Roman" w:cs="Times New Roman"/>
          <w:color w:val="000000" w:themeColor="text1"/>
          <w:szCs w:val="28"/>
        </w:rPr>
        <w:t xml:space="preserve">ной четверти </w:t>
      </w:r>
      <w:r w:rsidR="000805F2" w:rsidRPr="00075764">
        <w:rPr>
          <w:rFonts w:ascii="Times New Roman" w:hAnsi="Times New Roman" w:cs="Times New Roman"/>
          <w:color w:val="000000" w:themeColor="text1"/>
          <w:szCs w:val="28"/>
        </w:rPr>
        <w:t>6-11</w:t>
      </w:r>
      <w:r w:rsidR="008A24F2" w:rsidRPr="00075764">
        <w:rPr>
          <w:rFonts w:ascii="Times New Roman" w:hAnsi="Times New Roman" w:cs="Times New Roman"/>
          <w:color w:val="000000" w:themeColor="text1"/>
          <w:szCs w:val="28"/>
        </w:rPr>
        <w:t xml:space="preserve"> </w:t>
      </w:r>
      <w:r w:rsidR="005927FC" w:rsidRPr="00075764">
        <w:rPr>
          <w:rFonts w:ascii="Times New Roman" w:hAnsi="Times New Roman" w:cs="Times New Roman"/>
          <w:color w:val="000000" w:themeColor="text1"/>
          <w:szCs w:val="28"/>
        </w:rPr>
        <w:t>м/с</w:t>
      </w:r>
      <w:r w:rsidR="00BA13C8" w:rsidRPr="00075764">
        <w:rPr>
          <w:rFonts w:ascii="Times New Roman" w:hAnsi="Times New Roman" w:cs="Times New Roman"/>
          <w:color w:val="000000" w:themeColor="text1"/>
          <w:szCs w:val="28"/>
        </w:rPr>
        <w:t>.</w:t>
      </w:r>
    </w:p>
    <w:p w:rsidR="000E403B" w:rsidRPr="00075764" w:rsidRDefault="00580E01" w:rsidP="001F7DE4">
      <w:pPr>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Днем:</w:t>
      </w:r>
      <w:r w:rsidRPr="00075764">
        <w:rPr>
          <w:rFonts w:ascii="Times New Roman" w:hAnsi="Times New Roman" w:cs="Times New Roman"/>
          <w:color w:val="000000" w:themeColor="text1"/>
          <w:szCs w:val="28"/>
        </w:rPr>
        <w:t xml:space="preserve"> </w:t>
      </w:r>
      <w:r w:rsidR="000E403B" w:rsidRPr="00075764">
        <w:rPr>
          <w:rFonts w:ascii="Times New Roman" w:hAnsi="Times New Roman"/>
          <w:szCs w:val="28"/>
        </w:rPr>
        <w:t>облачно. Небольшой снег. Гололедица. Т</w:t>
      </w:r>
      <w:r w:rsidR="000E403B" w:rsidRPr="00075764">
        <w:rPr>
          <w:rFonts w:ascii="Times New Roman" w:hAnsi="Times New Roman" w:cs="Times New Roman"/>
          <w:color w:val="000000" w:themeColor="text1"/>
          <w:szCs w:val="28"/>
        </w:rPr>
        <w:t xml:space="preserve">емпература воздуха </w:t>
      </w:r>
      <w:r w:rsidR="000E403B" w:rsidRPr="00075764">
        <w:rPr>
          <w:rFonts w:ascii="Times New Roman" w:eastAsia="Times New Roman" w:hAnsi="Times New Roman"/>
          <w:szCs w:val="28"/>
        </w:rPr>
        <w:t>-21…-16</w:t>
      </w:r>
      <w:r w:rsidR="000E403B" w:rsidRPr="00075764">
        <w:rPr>
          <w:rFonts w:ascii="Times New Roman" w:hAnsi="Times New Roman" w:cs="Times New Roman"/>
          <w:color w:val="000000" w:themeColor="text1"/>
          <w:szCs w:val="28"/>
        </w:rPr>
        <w:t>°C. Ветер северной четверти 6-11 м/с.</w:t>
      </w:r>
    </w:p>
    <w:p w:rsidR="00FA0CE4" w:rsidRPr="00075764" w:rsidRDefault="00FA0CE4" w:rsidP="001F7DE4">
      <w:pPr>
        <w:ind w:firstLine="709"/>
        <w:rPr>
          <w:rFonts w:ascii="Times New Roman" w:hAnsi="Times New Roman" w:cs="Times New Roman"/>
          <w:color w:val="000000" w:themeColor="text1"/>
          <w:szCs w:val="28"/>
        </w:rPr>
      </w:pPr>
      <w:r w:rsidRPr="00075764">
        <w:rPr>
          <w:rFonts w:ascii="Times New Roman" w:hAnsi="Times New Roman"/>
          <w:szCs w:val="28"/>
        </w:rPr>
        <w:t xml:space="preserve">Прогнозируемое количество осадков: </w:t>
      </w:r>
      <w:r w:rsidR="000E403B" w:rsidRPr="00075764">
        <w:rPr>
          <w:rFonts w:ascii="Times New Roman" w:hAnsi="Times New Roman"/>
          <w:szCs w:val="28"/>
        </w:rPr>
        <w:t>0,3-</w:t>
      </w:r>
      <w:r w:rsidR="000805F2" w:rsidRPr="00075764">
        <w:rPr>
          <w:rFonts w:ascii="Times New Roman" w:hAnsi="Times New Roman"/>
          <w:szCs w:val="28"/>
        </w:rPr>
        <w:t>2</w:t>
      </w:r>
      <w:r w:rsidR="000306D1" w:rsidRPr="00075764">
        <w:rPr>
          <w:rFonts w:ascii="Times New Roman" w:hAnsi="Times New Roman"/>
          <w:szCs w:val="28"/>
        </w:rPr>
        <w:t xml:space="preserve"> мм</w:t>
      </w:r>
      <w:r w:rsidR="00837BD6" w:rsidRPr="00075764">
        <w:rPr>
          <w:rFonts w:ascii="Times New Roman" w:hAnsi="Times New Roman"/>
          <w:szCs w:val="28"/>
        </w:rPr>
        <w:t>.</w:t>
      </w:r>
    </w:p>
    <w:p w:rsidR="000D14A8" w:rsidRPr="00075764" w:rsidRDefault="009C7F5E" w:rsidP="00134B8D">
      <w:pPr>
        <w:ind w:firstLine="709"/>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xml:space="preserve">Атмосферное давление </w:t>
      </w:r>
      <w:r w:rsidR="00642993" w:rsidRPr="00075764">
        <w:rPr>
          <w:rFonts w:ascii="Times New Roman" w:hAnsi="Times New Roman" w:cs="Times New Roman"/>
          <w:color w:val="000000" w:themeColor="text1"/>
          <w:szCs w:val="28"/>
        </w:rPr>
        <w:t>7</w:t>
      </w:r>
      <w:r w:rsidR="000E403B" w:rsidRPr="00075764">
        <w:rPr>
          <w:rFonts w:ascii="Times New Roman" w:hAnsi="Times New Roman" w:cs="Times New Roman"/>
          <w:color w:val="000000" w:themeColor="text1"/>
          <w:szCs w:val="28"/>
        </w:rPr>
        <w:t>43</w:t>
      </w:r>
      <w:r w:rsidR="00A82703" w:rsidRPr="00075764">
        <w:rPr>
          <w:rFonts w:ascii="Times New Roman" w:hAnsi="Times New Roman" w:cs="Times New Roman"/>
          <w:color w:val="000000" w:themeColor="text1"/>
          <w:szCs w:val="28"/>
        </w:rPr>
        <w:t>-7</w:t>
      </w:r>
      <w:r w:rsidR="000E403B" w:rsidRPr="00075764">
        <w:rPr>
          <w:rFonts w:ascii="Times New Roman" w:hAnsi="Times New Roman" w:cs="Times New Roman"/>
          <w:color w:val="000000" w:themeColor="text1"/>
          <w:szCs w:val="28"/>
        </w:rPr>
        <w:t>45</w:t>
      </w:r>
      <w:r w:rsidR="00D76510" w:rsidRPr="00075764">
        <w:rPr>
          <w:rFonts w:ascii="Times New Roman" w:hAnsi="Times New Roman" w:cs="Times New Roman"/>
          <w:color w:val="000000" w:themeColor="text1"/>
          <w:szCs w:val="28"/>
        </w:rPr>
        <w:t xml:space="preserve"> </w:t>
      </w:r>
      <w:r w:rsidR="003414CF" w:rsidRPr="00075764">
        <w:rPr>
          <w:rFonts w:ascii="Times New Roman" w:hAnsi="Times New Roman" w:cs="Times New Roman"/>
          <w:color w:val="000000" w:themeColor="text1"/>
          <w:szCs w:val="28"/>
        </w:rPr>
        <w:t>мм. рт. ст.</w:t>
      </w:r>
    </w:p>
    <w:p w:rsidR="00E40225" w:rsidRPr="00075764" w:rsidRDefault="00E40225" w:rsidP="00134B8D">
      <w:pPr>
        <w:pStyle w:val="31"/>
        <w:widowControl w:val="0"/>
        <w:ind w:firstLine="709"/>
        <w:rPr>
          <w:rFonts w:ascii="Times New Roman" w:hAnsi="Times New Roman"/>
          <w:b/>
          <w:sz w:val="28"/>
          <w:szCs w:val="28"/>
        </w:rPr>
      </w:pPr>
    </w:p>
    <w:p w:rsidR="00A6697B" w:rsidRPr="00075764" w:rsidRDefault="00A6697B" w:rsidP="00E7685A">
      <w:pPr>
        <w:pStyle w:val="af5"/>
        <w:spacing w:line="240" w:lineRule="auto"/>
        <w:ind w:firstLine="709"/>
        <w:rPr>
          <w:rFonts w:ascii="Times New Roman" w:hAnsi="Times New Roman" w:cs="Times New Roman"/>
          <w:b/>
          <w:color w:val="000000" w:themeColor="text1"/>
          <w:sz w:val="28"/>
          <w:szCs w:val="28"/>
        </w:rPr>
      </w:pPr>
      <w:r w:rsidRPr="00075764">
        <w:rPr>
          <w:rFonts w:ascii="Times New Roman" w:hAnsi="Times New Roman" w:cs="Times New Roman"/>
          <w:b/>
          <w:color w:val="000000" w:themeColor="text1"/>
          <w:sz w:val="28"/>
          <w:szCs w:val="28"/>
        </w:rPr>
        <w:t>1.2. Биолого-социальная обстановка.</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В мире по состоянию на 20.12.2021 зарегистрировано 274 737 248 подтверждённых случаев (прирост за сутки 504 583 случая; 0,18%).</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 xml:space="preserve">По общему количеству выявленных случаев среди регионов мира первое место занимает Американский регион (99 829 826). Наибольший прирост за сутки </w:t>
      </w:r>
      <w:r w:rsidRPr="00075764">
        <w:rPr>
          <w:rFonts w:ascii="Times New Roman" w:eastAsia="Times New Roman" w:hAnsi="Times New Roman" w:cs="Times New Roman"/>
          <w:color w:val="242424"/>
          <w:szCs w:val="28"/>
        </w:rPr>
        <w:lastRenderedPageBreak/>
        <w:t>зарегистрирован в Европейском регионе – 324 688 (или 16,3 на 100 тыс.). В Африканском регионе зафиксирован максимальный прирост в относительных значениях (0,41%). Наибольшее число случаев на 100 тыс. населения зафиксировано в Юго-Восточной Азии (6251,0).</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В период с 31.12.2019 по состоянию на 18.12.2021 досмотрено 40 389 443 человека, за этот период выявлено 1 972 человека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33 493 618 человек, по состоянию на 18.12.2021 под контролем остаются 1 527 924 человека.</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Для клинически здоровых лиц, не имеющих возможностей изолированного проживания, в субъектах Российской Федерации предусмотрено 304 обсерватора на 31 585 мест, из них развернут 101 обсерватор на 12 065 мест, где размещено 1 279 человек.</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коронавирусную инфекцию.</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Учреждениями Роспотребнадзора и медицинскими организациями по состоянию на 19.12.2021 проведено 235 608 036 лабораторных исследований на наличие нового коронавируса в материале от людей, в том числе из числа прибывших из стран, неблагополучных по новой коронавирусной инфекции.</w:t>
      </w:r>
    </w:p>
    <w:p w:rsidR="00955B6D" w:rsidRPr="00075764" w:rsidRDefault="00955B6D" w:rsidP="00955B6D">
      <w:pPr>
        <w:ind w:firstLine="709"/>
        <w:rPr>
          <w:rFonts w:ascii="Times New Roman" w:eastAsia="Times New Roman" w:hAnsi="Times New Roman" w:cs="Times New Roman"/>
          <w:color w:val="242424"/>
          <w:szCs w:val="28"/>
        </w:rPr>
      </w:pPr>
      <w:r w:rsidRPr="00075764">
        <w:rPr>
          <w:rFonts w:ascii="Times New Roman" w:eastAsia="Times New Roman" w:hAnsi="Times New Roman" w:cs="Times New Roman"/>
          <w:color w:val="242424"/>
          <w:szCs w:val="28"/>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837BD6" w:rsidRPr="00075764" w:rsidRDefault="00837BD6" w:rsidP="00D76510">
      <w:pPr>
        <w:ind w:firstLine="709"/>
        <w:rPr>
          <w:rFonts w:ascii="Times New Roman" w:eastAsia="Times New Roman" w:hAnsi="Times New Roman" w:cs="Times New Roman"/>
          <w:szCs w:val="28"/>
        </w:rPr>
      </w:pPr>
    </w:p>
    <w:p w:rsidR="005144E9" w:rsidRPr="00075764" w:rsidRDefault="00F41E58" w:rsidP="002F7B32">
      <w:pPr>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ab/>
      </w:r>
      <w:r w:rsidR="00656495" w:rsidRPr="00075764">
        <w:rPr>
          <w:rFonts w:ascii="Times New Roman" w:hAnsi="Times New Roman" w:cs="Times New Roman"/>
          <w:b/>
          <w:color w:val="000000" w:themeColor="text1"/>
          <w:szCs w:val="28"/>
        </w:rPr>
        <w:t>1.3. РХБ и экологическая обстановка</w:t>
      </w:r>
      <w:r w:rsidR="00656495" w:rsidRPr="00075764">
        <w:rPr>
          <w:rFonts w:ascii="Times New Roman" w:hAnsi="Times New Roman" w:cs="Times New Roman"/>
          <w:b/>
          <w:color w:val="000000" w:themeColor="text1"/>
          <w:szCs w:val="28"/>
        </w:rPr>
        <w:tab/>
      </w:r>
    </w:p>
    <w:p w:rsidR="00A6697B" w:rsidRPr="00075764"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075764">
        <w:rPr>
          <w:rFonts w:ascii="Times New Roman" w:hAnsi="Times New Roman"/>
          <w:b/>
          <w:color w:val="000000" w:themeColor="text1"/>
          <w:sz w:val="28"/>
          <w:szCs w:val="28"/>
        </w:rPr>
        <w:t>Радиационный фон.</w:t>
      </w:r>
      <w:r w:rsidR="00E93107" w:rsidRPr="00075764">
        <w:rPr>
          <w:rFonts w:ascii="Times New Roman" w:hAnsi="Times New Roman"/>
          <w:b/>
          <w:color w:val="000000" w:themeColor="text1"/>
          <w:sz w:val="28"/>
          <w:szCs w:val="28"/>
        </w:rPr>
        <w:tab/>
      </w:r>
    </w:p>
    <w:p w:rsidR="008A52DD" w:rsidRPr="00075764" w:rsidRDefault="00CE4B66" w:rsidP="008A52DD">
      <w:pPr>
        <w:pStyle w:val="ae"/>
        <w:widowControl w:val="0"/>
        <w:spacing w:before="0" w:beforeAutospacing="0" w:after="0" w:afterAutospacing="0"/>
        <w:ind w:firstLine="709"/>
        <w:rPr>
          <w:rFonts w:ascii="Times New Roman" w:hAnsi="Times New Roman"/>
          <w:color w:val="000000" w:themeColor="text1"/>
          <w:sz w:val="28"/>
          <w:szCs w:val="28"/>
        </w:rPr>
      </w:pPr>
      <w:r w:rsidRPr="00075764">
        <w:rPr>
          <w:rFonts w:ascii="Times New Roman" w:hAnsi="Times New Roman"/>
          <w:color w:val="000000" w:themeColor="text1"/>
          <w:sz w:val="28"/>
          <w:szCs w:val="28"/>
        </w:rPr>
        <w:t xml:space="preserve">По данным </w:t>
      </w:r>
      <w:r w:rsidR="00B734FC" w:rsidRPr="00075764">
        <w:rPr>
          <w:rFonts w:ascii="Times New Roman" w:hAnsi="Times New Roman"/>
          <w:color w:val="000000" w:themeColor="text1"/>
          <w:sz w:val="28"/>
          <w:szCs w:val="28"/>
        </w:rPr>
        <w:t xml:space="preserve">ОРМ </w:t>
      </w:r>
      <w:r w:rsidR="003D38A3" w:rsidRPr="00075764">
        <w:rPr>
          <w:rFonts w:ascii="Times New Roman" w:hAnsi="Times New Roman"/>
          <w:color w:val="000000" w:themeColor="text1"/>
          <w:sz w:val="28"/>
          <w:szCs w:val="28"/>
        </w:rPr>
        <w:t xml:space="preserve">ЦМС ФГБУ </w:t>
      </w:r>
      <w:r w:rsidR="00E16D30" w:rsidRPr="00075764">
        <w:rPr>
          <w:rFonts w:ascii="Times New Roman" w:hAnsi="Times New Roman"/>
          <w:color w:val="000000" w:themeColor="text1"/>
          <w:sz w:val="28"/>
          <w:szCs w:val="28"/>
        </w:rPr>
        <w:t>«</w:t>
      </w:r>
      <w:r w:rsidR="003D38A3" w:rsidRPr="00075764">
        <w:rPr>
          <w:rFonts w:ascii="Times New Roman" w:hAnsi="Times New Roman"/>
          <w:color w:val="000000" w:themeColor="text1"/>
          <w:sz w:val="28"/>
          <w:szCs w:val="28"/>
        </w:rPr>
        <w:t>Центральное УГМС</w:t>
      </w:r>
      <w:r w:rsidR="00E16D30" w:rsidRPr="00075764">
        <w:rPr>
          <w:rFonts w:ascii="Times New Roman" w:hAnsi="Times New Roman"/>
          <w:color w:val="000000" w:themeColor="text1"/>
          <w:sz w:val="28"/>
          <w:szCs w:val="28"/>
        </w:rPr>
        <w:t>»</w:t>
      </w:r>
      <w:r w:rsidR="00095153" w:rsidRPr="00075764">
        <w:rPr>
          <w:rFonts w:ascii="Times New Roman" w:hAnsi="Times New Roman"/>
          <w:color w:val="000000" w:themeColor="text1"/>
          <w:sz w:val="28"/>
          <w:szCs w:val="28"/>
        </w:rPr>
        <w:t xml:space="preserve"> с</w:t>
      </w:r>
      <w:r w:rsidR="00A6697B" w:rsidRPr="00075764">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075764">
        <w:rPr>
          <w:rFonts w:ascii="Times New Roman" w:hAnsi="Times New Roman"/>
          <w:color w:val="000000" w:themeColor="text1"/>
          <w:sz w:val="28"/>
          <w:szCs w:val="28"/>
          <w:shd w:val="clear" w:color="auto" w:fill="FFFFFF" w:themeFill="background1"/>
        </w:rPr>
        <w:t>0,</w:t>
      </w:r>
      <w:r w:rsidR="002F77FF" w:rsidRPr="00075764">
        <w:rPr>
          <w:rFonts w:ascii="Times New Roman" w:hAnsi="Times New Roman"/>
          <w:color w:val="000000" w:themeColor="text1"/>
          <w:sz w:val="28"/>
          <w:szCs w:val="28"/>
          <w:shd w:val="clear" w:color="auto" w:fill="FFFFFF" w:themeFill="background1"/>
        </w:rPr>
        <w:t>1</w:t>
      </w:r>
      <w:r w:rsidR="00642E72" w:rsidRPr="00075764">
        <w:rPr>
          <w:rFonts w:ascii="Times New Roman" w:hAnsi="Times New Roman"/>
          <w:color w:val="000000" w:themeColor="text1"/>
          <w:sz w:val="28"/>
          <w:szCs w:val="28"/>
          <w:shd w:val="clear" w:color="auto" w:fill="FFFFFF" w:themeFill="background1"/>
        </w:rPr>
        <w:t>2</w:t>
      </w:r>
      <w:r w:rsidR="00A6697B" w:rsidRPr="00075764">
        <w:rPr>
          <w:rFonts w:ascii="Times New Roman" w:hAnsi="Times New Roman"/>
          <w:color w:val="000000" w:themeColor="text1"/>
          <w:sz w:val="28"/>
          <w:szCs w:val="28"/>
          <w:shd w:val="clear" w:color="auto" w:fill="FFFFFF" w:themeFill="background1"/>
        </w:rPr>
        <w:t xml:space="preserve"> мкЗв/ч.</w:t>
      </w:r>
    </w:p>
    <w:p w:rsidR="000E403B" w:rsidRPr="00075764" w:rsidRDefault="000E403B" w:rsidP="008A52DD">
      <w:pPr>
        <w:pStyle w:val="ae"/>
        <w:widowControl w:val="0"/>
        <w:spacing w:before="0" w:beforeAutospacing="0" w:after="0" w:afterAutospacing="0"/>
        <w:ind w:firstLine="709"/>
        <w:rPr>
          <w:rFonts w:ascii="Times New Roman" w:hAnsi="Times New Roman"/>
          <w:b/>
          <w:color w:val="000000" w:themeColor="text1"/>
          <w:sz w:val="28"/>
          <w:szCs w:val="28"/>
        </w:rPr>
      </w:pPr>
    </w:p>
    <w:p w:rsidR="00F5263E" w:rsidRPr="00075764" w:rsidRDefault="00F5263E" w:rsidP="008A52DD">
      <w:pPr>
        <w:pStyle w:val="ae"/>
        <w:widowControl w:val="0"/>
        <w:spacing w:before="0" w:beforeAutospacing="0" w:after="0" w:afterAutospacing="0"/>
        <w:ind w:firstLine="709"/>
        <w:rPr>
          <w:rFonts w:ascii="Times New Roman" w:hAnsi="Times New Roman"/>
          <w:b/>
          <w:color w:val="000000" w:themeColor="text1"/>
          <w:sz w:val="28"/>
          <w:szCs w:val="28"/>
        </w:rPr>
      </w:pPr>
    </w:p>
    <w:p w:rsidR="00383A86" w:rsidRPr="00075764"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075764">
        <w:rPr>
          <w:rFonts w:ascii="Times New Roman" w:hAnsi="Times New Roman"/>
          <w:b/>
          <w:color w:val="000000" w:themeColor="text1"/>
          <w:sz w:val="28"/>
          <w:szCs w:val="28"/>
        </w:rPr>
        <w:lastRenderedPageBreak/>
        <w:t>Уровень загрязнения атмосферного воздуха.</w:t>
      </w:r>
      <w:bookmarkStart w:id="12" w:name="OLE_LINK1"/>
      <w:bookmarkStart w:id="13" w:name="OLE_LINK2"/>
    </w:p>
    <w:p w:rsidR="00832076" w:rsidRPr="00075764" w:rsidRDefault="00FC7E47" w:rsidP="00A82703">
      <w:pPr>
        <w:tabs>
          <w:tab w:val="left" w:pos="-142"/>
          <w:tab w:val="left" w:pos="7275"/>
        </w:tabs>
        <w:ind w:firstLine="709"/>
        <w:rPr>
          <w:rFonts w:ascii="Times New Roman" w:hAnsi="Times New Roman" w:cs="Times New Roman"/>
          <w:color w:val="000000"/>
          <w:szCs w:val="28"/>
          <w:shd w:val="clear" w:color="auto" w:fill="FFFFFF" w:themeFill="background1"/>
        </w:rPr>
      </w:pPr>
      <w:r w:rsidRPr="00075764">
        <w:rPr>
          <w:rFonts w:ascii="Times New Roman" w:hAnsi="Times New Roman" w:cs="Times New Roman"/>
          <w:color w:val="000000"/>
          <w:szCs w:val="28"/>
          <w:shd w:val="clear" w:color="auto" w:fill="FFFFFF" w:themeFill="background1"/>
        </w:rPr>
        <w:t>В городах Московской области, где осуществляется мониторинг атмосферного воздуха, степень загрязнения воздушного бассейна была низкая. В утренние часы 20 декабря наибольшие из разовых концентраций</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i/>
          <w:iCs/>
          <w:color w:val="000000"/>
          <w:szCs w:val="28"/>
          <w:shd w:val="clear" w:color="auto" w:fill="FFFFFF" w:themeFill="background1"/>
        </w:rPr>
        <w:t>фенола</w:t>
      </w:r>
      <w:r w:rsidR="004852AC" w:rsidRPr="00075764">
        <w:rPr>
          <w:rFonts w:ascii="Times New Roman" w:hAnsi="Times New Roman" w:cs="Times New Roman"/>
          <w:i/>
          <w:iCs/>
          <w:color w:val="000000"/>
          <w:szCs w:val="28"/>
          <w:shd w:val="clear" w:color="auto" w:fill="FFFFFF" w:themeFill="background1"/>
        </w:rPr>
        <w:t xml:space="preserve"> </w:t>
      </w:r>
      <w:r w:rsidRPr="00075764">
        <w:rPr>
          <w:rFonts w:ascii="Times New Roman" w:hAnsi="Times New Roman" w:cs="Times New Roman"/>
          <w:color w:val="000000"/>
          <w:szCs w:val="28"/>
          <w:shd w:val="clear" w:color="auto" w:fill="FFFFFF" w:themeFill="background1"/>
        </w:rPr>
        <w:t>в г.</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b/>
          <w:bCs/>
          <w:color w:val="000000"/>
          <w:szCs w:val="28"/>
          <w:shd w:val="clear" w:color="auto" w:fill="FFFFFF" w:themeFill="background1"/>
        </w:rPr>
        <w:t>Мытищи</w:t>
      </w:r>
      <w:r w:rsidR="004852AC" w:rsidRPr="00075764">
        <w:rPr>
          <w:rFonts w:ascii="Times New Roman" w:hAnsi="Times New Roman" w:cs="Times New Roman"/>
          <w:b/>
          <w:bCs/>
          <w:color w:val="000000"/>
          <w:szCs w:val="28"/>
          <w:shd w:val="clear" w:color="auto" w:fill="FFFFFF" w:themeFill="background1"/>
        </w:rPr>
        <w:t xml:space="preserve"> </w:t>
      </w:r>
      <w:r w:rsidRPr="00075764">
        <w:rPr>
          <w:rFonts w:ascii="Times New Roman" w:hAnsi="Times New Roman" w:cs="Times New Roman"/>
          <w:color w:val="000000"/>
          <w:szCs w:val="28"/>
          <w:shd w:val="clear" w:color="auto" w:fill="FFFFFF" w:themeFill="background1"/>
        </w:rPr>
        <w:t>и</w:t>
      </w:r>
      <w:r w:rsidR="004852AC" w:rsidRPr="00075764">
        <w:rPr>
          <w:rFonts w:ascii="Times New Roman" w:hAnsi="Times New Roman" w:cs="Times New Roman"/>
          <w:color w:val="000000"/>
          <w:szCs w:val="28"/>
          <w:shd w:val="clear" w:color="auto" w:fill="FFFFFF" w:themeFill="background1"/>
        </w:rPr>
        <w:t xml:space="preserve"> </w:t>
      </w:r>
      <w:r w:rsidR="004852AC" w:rsidRPr="00075764">
        <w:rPr>
          <w:rFonts w:ascii="Times New Roman" w:hAnsi="Times New Roman" w:cs="Times New Roman"/>
          <w:i/>
          <w:iCs/>
          <w:color w:val="000000"/>
          <w:szCs w:val="28"/>
          <w:shd w:val="clear" w:color="auto" w:fill="FFFFFF" w:themeFill="background1"/>
        </w:rPr>
        <w:t xml:space="preserve">оксида </w:t>
      </w:r>
      <w:r w:rsidRPr="00075764">
        <w:rPr>
          <w:rFonts w:ascii="Times New Roman" w:hAnsi="Times New Roman" w:cs="Times New Roman"/>
          <w:i/>
          <w:iCs/>
          <w:color w:val="000000"/>
          <w:szCs w:val="28"/>
          <w:shd w:val="clear" w:color="auto" w:fill="FFFFFF" w:themeFill="background1"/>
        </w:rPr>
        <w:t>углерода</w:t>
      </w:r>
      <w:r w:rsidR="004852AC" w:rsidRPr="00075764">
        <w:rPr>
          <w:rFonts w:ascii="Times New Roman" w:hAnsi="Times New Roman" w:cs="Times New Roman"/>
          <w:i/>
          <w:iCs/>
          <w:color w:val="000000"/>
          <w:szCs w:val="28"/>
          <w:shd w:val="clear" w:color="auto" w:fill="FFFFFF" w:themeFill="background1"/>
        </w:rPr>
        <w:t xml:space="preserve"> </w:t>
      </w:r>
      <w:r w:rsidRPr="00075764">
        <w:rPr>
          <w:rFonts w:ascii="Times New Roman" w:hAnsi="Times New Roman" w:cs="Times New Roman"/>
          <w:color w:val="000000"/>
          <w:szCs w:val="28"/>
          <w:shd w:val="clear" w:color="auto" w:fill="FFFFFF" w:themeFill="background1"/>
        </w:rPr>
        <w:t>в г.</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b/>
          <w:bCs/>
          <w:color w:val="000000"/>
          <w:szCs w:val="28"/>
          <w:shd w:val="clear" w:color="auto" w:fill="FFFFFF" w:themeFill="background1"/>
        </w:rPr>
        <w:t>Щелково</w:t>
      </w:r>
      <w:r w:rsidR="004852AC" w:rsidRPr="00075764">
        <w:rPr>
          <w:rFonts w:ascii="Times New Roman" w:hAnsi="Times New Roman" w:cs="Times New Roman"/>
          <w:b/>
          <w:bCs/>
          <w:color w:val="000000"/>
          <w:szCs w:val="28"/>
          <w:shd w:val="clear" w:color="auto" w:fill="FFFFFF" w:themeFill="background1"/>
        </w:rPr>
        <w:t xml:space="preserve"> </w:t>
      </w:r>
      <w:r w:rsidRPr="00075764">
        <w:rPr>
          <w:rFonts w:ascii="Times New Roman" w:hAnsi="Times New Roman" w:cs="Times New Roman"/>
          <w:color w:val="000000"/>
          <w:szCs w:val="28"/>
          <w:shd w:val="clear" w:color="auto" w:fill="FFFFFF" w:themeFill="background1"/>
        </w:rPr>
        <w:t>составили 0,6 ПДК м.р. Содержание остальных загрязняющих веществ в атмосферном воздухе вышеперечисленных городов и всех определяемых примесей в гг.</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b/>
          <w:bCs/>
          <w:color w:val="000000"/>
          <w:szCs w:val="28"/>
          <w:shd w:val="clear" w:color="auto" w:fill="FFFFFF" w:themeFill="background1"/>
        </w:rPr>
        <w:t>Воскресенск</w:t>
      </w:r>
      <w:r w:rsidRPr="00075764">
        <w:rPr>
          <w:rFonts w:ascii="Times New Roman" w:hAnsi="Times New Roman" w:cs="Times New Roman"/>
          <w:color w:val="000000"/>
          <w:szCs w:val="28"/>
          <w:shd w:val="clear" w:color="auto" w:fill="FFFFFF" w:themeFill="background1"/>
        </w:rPr>
        <w:t>,</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b/>
          <w:bCs/>
          <w:color w:val="000000"/>
          <w:szCs w:val="28"/>
          <w:shd w:val="clear" w:color="auto" w:fill="FFFFFF" w:themeFill="background1"/>
        </w:rPr>
        <w:t>Клин</w:t>
      </w:r>
      <w:r w:rsidRPr="00075764">
        <w:rPr>
          <w:rFonts w:ascii="Times New Roman" w:hAnsi="Times New Roman" w:cs="Times New Roman"/>
          <w:color w:val="000000"/>
          <w:szCs w:val="28"/>
          <w:shd w:val="clear" w:color="auto" w:fill="FFFFFF" w:themeFill="background1"/>
        </w:rPr>
        <w:t>,</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b/>
          <w:bCs/>
          <w:color w:val="000000"/>
          <w:szCs w:val="28"/>
          <w:shd w:val="clear" w:color="auto" w:fill="FFFFFF" w:themeFill="background1"/>
        </w:rPr>
        <w:t>Коломна</w:t>
      </w:r>
      <w:r w:rsidRPr="00075764">
        <w:rPr>
          <w:rFonts w:ascii="Times New Roman" w:hAnsi="Times New Roman" w:cs="Times New Roman"/>
          <w:color w:val="000000"/>
          <w:szCs w:val="28"/>
          <w:shd w:val="clear" w:color="auto" w:fill="FFFFFF" w:themeFill="background1"/>
        </w:rPr>
        <w:t>,</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b/>
          <w:bCs/>
          <w:color w:val="000000"/>
          <w:szCs w:val="28"/>
          <w:shd w:val="clear" w:color="auto" w:fill="FFFFFF" w:themeFill="background1"/>
        </w:rPr>
        <w:t>Подольск</w:t>
      </w:r>
      <w:r w:rsidRPr="00075764">
        <w:rPr>
          <w:rFonts w:ascii="Times New Roman" w:hAnsi="Times New Roman" w:cs="Times New Roman"/>
          <w:color w:val="000000"/>
          <w:szCs w:val="28"/>
          <w:shd w:val="clear" w:color="auto" w:fill="FFFFFF" w:themeFill="background1"/>
        </w:rPr>
        <w:t>,</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b/>
          <w:bCs/>
          <w:color w:val="000000"/>
          <w:szCs w:val="28"/>
          <w:shd w:val="clear" w:color="auto" w:fill="FFFFFF" w:themeFill="background1"/>
        </w:rPr>
        <w:t>Серпухов</w:t>
      </w:r>
      <w:r w:rsidR="004852AC" w:rsidRPr="00075764">
        <w:rPr>
          <w:rFonts w:ascii="Times New Roman" w:hAnsi="Times New Roman" w:cs="Times New Roman"/>
          <w:b/>
          <w:bCs/>
          <w:color w:val="000000"/>
          <w:szCs w:val="28"/>
          <w:shd w:val="clear" w:color="auto" w:fill="FFFFFF" w:themeFill="background1"/>
        </w:rPr>
        <w:t xml:space="preserve"> </w:t>
      </w:r>
      <w:r w:rsidRPr="00075764">
        <w:rPr>
          <w:rFonts w:ascii="Times New Roman" w:hAnsi="Times New Roman" w:cs="Times New Roman"/>
          <w:color w:val="000000"/>
          <w:szCs w:val="28"/>
          <w:shd w:val="clear" w:color="auto" w:fill="FFFFFF" w:themeFill="background1"/>
        </w:rPr>
        <w:t>и</w:t>
      </w:r>
      <w:r w:rsidR="004852AC" w:rsidRPr="00075764">
        <w:rPr>
          <w:rFonts w:ascii="Times New Roman" w:hAnsi="Times New Roman" w:cs="Times New Roman"/>
          <w:color w:val="000000"/>
          <w:szCs w:val="28"/>
          <w:shd w:val="clear" w:color="auto" w:fill="FFFFFF" w:themeFill="background1"/>
        </w:rPr>
        <w:t xml:space="preserve"> </w:t>
      </w:r>
      <w:r w:rsidRPr="00075764">
        <w:rPr>
          <w:rFonts w:ascii="Times New Roman" w:hAnsi="Times New Roman" w:cs="Times New Roman"/>
          <w:b/>
          <w:bCs/>
          <w:color w:val="000000"/>
          <w:szCs w:val="28"/>
          <w:shd w:val="clear" w:color="auto" w:fill="FFFFFF" w:themeFill="background1"/>
        </w:rPr>
        <w:t>Электросталь</w:t>
      </w:r>
      <w:r w:rsidR="004852AC" w:rsidRPr="00075764">
        <w:rPr>
          <w:rFonts w:ascii="Times New Roman" w:hAnsi="Times New Roman" w:cs="Times New Roman"/>
          <w:b/>
          <w:bCs/>
          <w:color w:val="000000"/>
          <w:szCs w:val="28"/>
          <w:shd w:val="clear" w:color="auto" w:fill="FFFFFF" w:themeFill="background1"/>
        </w:rPr>
        <w:t xml:space="preserve"> </w:t>
      </w:r>
      <w:r w:rsidRPr="00075764">
        <w:rPr>
          <w:rFonts w:ascii="Times New Roman" w:hAnsi="Times New Roman" w:cs="Times New Roman"/>
          <w:color w:val="000000"/>
          <w:szCs w:val="28"/>
          <w:shd w:val="clear" w:color="auto" w:fill="FFFFFF" w:themeFill="background1"/>
        </w:rPr>
        <w:t>не превышало 0,4 ПДК м.р.</w:t>
      </w:r>
    </w:p>
    <w:p w:rsidR="00FC7E47" w:rsidRPr="00075764" w:rsidRDefault="00FC7E47" w:rsidP="00A82703">
      <w:pPr>
        <w:tabs>
          <w:tab w:val="left" w:pos="-142"/>
          <w:tab w:val="left" w:pos="7275"/>
        </w:tabs>
        <w:ind w:firstLine="709"/>
        <w:rPr>
          <w:rFonts w:ascii="Times New Roman" w:hAnsi="Times New Roman" w:cs="Times New Roman"/>
          <w:b/>
          <w:color w:val="000000" w:themeColor="text1"/>
          <w:szCs w:val="28"/>
        </w:rPr>
      </w:pPr>
    </w:p>
    <w:p w:rsidR="002C4BDA" w:rsidRPr="00075764" w:rsidRDefault="00423BE0" w:rsidP="008B1CA7">
      <w:pPr>
        <w:tabs>
          <w:tab w:val="left" w:pos="-142"/>
          <w:tab w:val="left" w:pos="7275"/>
        </w:tabs>
        <w:ind w:firstLine="709"/>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1.</w:t>
      </w:r>
      <w:r w:rsidR="00AB54F5" w:rsidRPr="00075764">
        <w:rPr>
          <w:rFonts w:ascii="Times New Roman" w:hAnsi="Times New Roman" w:cs="Times New Roman"/>
          <w:b/>
          <w:color w:val="000000" w:themeColor="text1"/>
          <w:szCs w:val="28"/>
        </w:rPr>
        <w:t>4</w:t>
      </w:r>
      <w:r w:rsidR="0052135D" w:rsidRPr="00075764">
        <w:rPr>
          <w:rFonts w:ascii="Times New Roman" w:hAnsi="Times New Roman" w:cs="Times New Roman"/>
          <w:b/>
          <w:color w:val="000000" w:themeColor="text1"/>
          <w:szCs w:val="28"/>
        </w:rPr>
        <w:t>. Гидрологическая обстановка.</w:t>
      </w:r>
      <w:r w:rsidR="00563670" w:rsidRPr="00075764">
        <w:rPr>
          <w:rFonts w:ascii="Times New Roman" w:hAnsi="Times New Roman" w:cs="Times New Roman"/>
          <w:b/>
          <w:color w:val="000000" w:themeColor="text1"/>
          <w:szCs w:val="28"/>
        </w:rPr>
        <w:tab/>
      </w:r>
    </w:p>
    <w:p w:rsidR="00FC7E47" w:rsidRPr="00075764" w:rsidRDefault="00FC7E47" w:rsidP="00FC7E47">
      <w:pPr>
        <w:rPr>
          <w:rFonts w:ascii="Times New Roman" w:eastAsia="Times New Roman" w:hAnsi="Times New Roman" w:cs="Times New Roman"/>
          <w:color w:val="000000"/>
          <w:szCs w:val="28"/>
        </w:rPr>
      </w:pPr>
      <w:r w:rsidRPr="00075764">
        <w:rPr>
          <w:rFonts w:ascii="Times New Roman" w:eastAsia="Times New Roman" w:hAnsi="Times New Roman" w:cs="Times New Roman"/>
          <w:bCs/>
          <w:szCs w:val="28"/>
        </w:rPr>
        <w:tab/>
        <w:t xml:space="preserve">За прошедшие трое суток на реках Московского региона наблюдались разнонаправленные изменения уровня воды. Повышение уровня (на 13-30 см) продолжалось на московском участке р. Ока вследствие добегания склонового стока до русловой сети после интенсивного таяния на водосборе в условиях оттепели. В субботу повышался уровень воды в устье р. Москва у г. Коломна (на 11 см) после чего снизился на 9 см. Незначительное повышение уровня отмечается в верховьях р. Москва у д. Барсуки (на 5 см) и на р. Клязьма (на 13 см). Устойчивое снижение уровня воды (на 14-20 см) продолжается на севере Московской области на притоках Волги рр. Лама и Дубна и на р. Москва на участке Звенигород – Петрово-Дальнее. Дальнейшее снижение уровня (на 8-27 см) сохраняется на малых реках (рр. Озерна, Истра). За прошедшие сутки тенденция изменения уровня воды за предшествующие трое суток сохранилась, максимальное повышение (на 15 см) – на р. Ока у г. Серпухов, максимальное снижение (на 9 см) – на р. Лама и р. Москва у г. Коломна. На реках Московского региона несколько суток сохраняется без видимых изменений ледовая обстановка. Толщина ледяного покрова на р. Ока составляет 7 – 10 см, на р. Москва 8 – 14 см. </w:t>
      </w:r>
      <w:r w:rsidRPr="00075764">
        <w:rPr>
          <w:rFonts w:ascii="Times New Roman" w:eastAsia="Times New Roman" w:hAnsi="Times New Roman" w:cs="Times New Roman"/>
          <w:color w:val="000000"/>
          <w:szCs w:val="28"/>
        </w:rPr>
        <w:t xml:space="preserve">В ближайшие сутки в связи с похолоданием усилятся процессы ледообразования. Сохранятся разнонаправленные изменения уровня с преимущественным снижением уровня воды. </w:t>
      </w:r>
    </w:p>
    <w:p w:rsidR="009858F9" w:rsidRPr="00075764" w:rsidRDefault="009858F9" w:rsidP="00982245">
      <w:pPr>
        <w:rPr>
          <w:szCs w:val="28"/>
        </w:rPr>
      </w:pPr>
    </w:p>
    <w:p w:rsidR="00513564" w:rsidRPr="00075764"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075764">
        <w:rPr>
          <w:rFonts w:ascii="Times New Roman" w:hAnsi="Times New Roman"/>
          <w:b/>
          <w:color w:val="000000" w:themeColor="text1"/>
          <w:sz w:val="28"/>
          <w:szCs w:val="28"/>
        </w:rPr>
        <w:t>1.</w:t>
      </w:r>
      <w:r w:rsidR="00AB54F5" w:rsidRPr="00075764">
        <w:rPr>
          <w:rFonts w:ascii="Times New Roman" w:hAnsi="Times New Roman"/>
          <w:b/>
          <w:color w:val="000000" w:themeColor="text1"/>
          <w:sz w:val="28"/>
          <w:szCs w:val="28"/>
        </w:rPr>
        <w:t>5</w:t>
      </w:r>
      <w:r w:rsidRPr="00075764">
        <w:rPr>
          <w:rFonts w:ascii="Times New Roman" w:hAnsi="Times New Roman"/>
          <w:b/>
          <w:color w:val="000000" w:themeColor="text1"/>
          <w:sz w:val="28"/>
          <w:szCs w:val="28"/>
        </w:rPr>
        <w:t>. Геомагнитная обстановка.</w:t>
      </w:r>
      <w:bookmarkEnd w:id="12"/>
      <w:bookmarkEnd w:id="13"/>
    </w:p>
    <w:p w:rsidR="004211D1" w:rsidRPr="003A3F19" w:rsidRDefault="002330B6"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b/>
          <w:noProof/>
          <w:color w:val="FF0000"/>
        </w:rPr>
        <mc:AlternateContent>
          <mc:Choice Requires="wps">
            <w:drawing>
              <wp:anchor distT="0" distB="0" distL="114300" distR="114300" simplePos="0" relativeHeight="251665408" behindDoc="0" locked="0" layoutInCell="1" allowOverlap="1">
                <wp:simplePos x="0" y="0"/>
                <wp:positionH relativeFrom="column">
                  <wp:posOffset>1362075</wp:posOffset>
                </wp:positionH>
                <wp:positionV relativeFrom="paragraph">
                  <wp:posOffset>810895</wp:posOffset>
                </wp:positionV>
                <wp:extent cx="466725" cy="275590"/>
                <wp:effectExtent l="38100" t="0" r="0" b="10160"/>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5590"/>
                        </a:xfrm>
                        <a:prstGeom prst="downArrow">
                          <a:avLst>
                            <a:gd name="adj1" fmla="val 66259"/>
                            <a:gd name="adj2" fmla="val 21597"/>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597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107.25pt;margin-top:63.85pt;width:36.75pt;height:2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" adj="16935,3644" fillcolor="black" strokeweight=".26mm"/>
            </w:pict>
          </mc:Fallback>
        </mc:AlternateContent>
      </w:r>
      <w:r w:rsidR="00A027CA" w:rsidRPr="00075764">
        <w:rPr>
          <w:rFonts w:ascii="Times New Roman" w:hAnsi="Times New Roman"/>
          <w:b/>
          <w:color w:val="000000" w:themeColor="text1"/>
          <w:sz w:val="28"/>
          <w:szCs w:val="28"/>
        </w:rPr>
        <w:t>2</w:t>
      </w:r>
      <w:r w:rsidR="00C171A0" w:rsidRPr="00075764">
        <w:rPr>
          <w:rFonts w:ascii="Times New Roman" w:hAnsi="Times New Roman"/>
          <w:b/>
          <w:color w:val="000000" w:themeColor="text1"/>
          <w:sz w:val="28"/>
          <w:szCs w:val="28"/>
        </w:rPr>
        <w:t>1</w:t>
      </w:r>
      <w:r w:rsidR="004B742A" w:rsidRPr="00075764">
        <w:rPr>
          <w:rFonts w:ascii="Times New Roman" w:hAnsi="Times New Roman"/>
          <w:b/>
          <w:color w:val="000000" w:themeColor="text1"/>
          <w:sz w:val="28"/>
          <w:szCs w:val="28"/>
        </w:rPr>
        <w:t>.</w:t>
      </w:r>
      <w:r w:rsidR="00C16D2F" w:rsidRPr="00075764">
        <w:rPr>
          <w:rFonts w:ascii="Times New Roman" w:hAnsi="Times New Roman"/>
          <w:b/>
          <w:color w:val="000000" w:themeColor="text1"/>
          <w:sz w:val="28"/>
          <w:szCs w:val="28"/>
        </w:rPr>
        <w:t>1</w:t>
      </w:r>
      <w:r w:rsidR="006A3D43" w:rsidRPr="00075764">
        <w:rPr>
          <w:rFonts w:ascii="Times New Roman" w:hAnsi="Times New Roman"/>
          <w:b/>
          <w:color w:val="000000" w:themeColor="text1"/>
          <w:sz w:val="28"/>
          <w:szCs w:val="28"/>
        </w:rPr>
        <w:t>2</w:t>
      </w:r>
      <w:r w:rsidR="00311A0C" w:rsidRPr="00075764">
        <w:rPr>
          <w:rFonts w:ascii="Times New Roman" w:hAnsi="Times New Roman"/>
          <w:b/>
          <w:color w:val="000000" w:themeColor="text1"/>
          <w:sz w:val="28"/>
          <w:szCs w:val="28"/>
        </w:rPr>
        <w:t>.202</w:t>
      </w:r>
      <w:r w:rsidR="002F487A" w:rsidRPr="00075764">
        <w:rPr>
          <w:rFonts w:ascii="Times New Roman" w:hAnsi="Times New Roman"/>
          <w:b/>
          <w:color w:val="000000" w:themeColor="text1"/>
          <w:sz w:val="28"/>
          <w:szCs w:val="28"/>
        </w:rPr>
        <w:t>1</w:t>
      </w:r>
      <w:r w:rsidR="00311A0C" w:rsidRPr="00075764">
        <w:rPr>
          <w:rFonts w:ascii="Times New Roman" w:hAnsi="Times New Roman"/>
          <w:b/>
          <w:color w:val="000000" w:themeColor="text1"/>
          <w:sz w:val="28"/>
          <w:szCs w:val="28"/>
        </w:rPr>
        <w:t xml:space="preserve"> </w:t>
      </w:r>
      <w:r w:rsidR="00DF388C" w:rsidRPr="00075764">
        <w:rPr>
          <w:rFonts w:ascii="Times New Roman" w:hAnsi="Times New Roman"/>
          <w:b/>
          <w:color w:val="000000" w:themeColor="text1"/>
          <w:sz w:val="28"/>
          <w:szCs w:val="28"/>
        </w:rPr>
        <w:t>г.</w:t>
      </w:r>
      <w:r w:rsidR="00DF388C" w:rsidRPr="00075764">
        <w:rPr>
          <w:rFonts w:ascii="Times New Roman" w:hAnsi="Times New Roman"/>
          <w:color w:val="000000" w:themeColor="text1"/>
          <w:sz w:val="28"/>
          <w:szCs w:val="28"/>
        </w:rPr>
        <w:t xml:space="preserve"> по данным Центра прогнозов космической погоды (ИЗМИРАН)</w:t>
      </w:r>
      <w:r w:rsidR="00AB3FD1" w:rsidRPr="00075764">
        <w:rPr>
          <w:rFonts w:ascii="Times New Roman" w:hAnsi="Times New Roman"/>
          <w:color w:val="000000" w:themeColor="text1"/>
          <w:sz w:val="28"/>
          <w:szCs w:val="28"/>
        </w:rPr>
        <w:t>,</w:t>
      </w:r>
      <w:r w:rsidR="00DF388C" w:rsidRPr="00075764">
        <w:rPr>
          <w:rFonts w:ascii="Times New Roman" w:hAnsi="Times New Roman"/>
          <w:color w:val="000000" w:themeColor="text1"/>
          <w:sz w:val="28"/>
          <w:szCs w:val="28"/>
        </w:rPr>
        <w:t xml:space="preserve"> </w:t>
      </w:r>
      <w:r w:rsidR="00490DA2" w:rsidRPr="00075764">
        <w:rPr>
          <w:rFonts w:ascii="Times New Roman" w:hAnsi="Times New Roman"/>
          <w:color w:val="000000" w:themeColor="text1"/>
          <w:sz w:val="28"/>
          <w:szCs w:val="28"/>
        </w:rPr>
        <w:t>на территории Московской области</w:t>
      </w:r>
      <w:r w:rsidR="00FE04CF" w:rsidRPr="00075764">
        <w:rPr>
          <w:rFonts w:ascii="Times New Roman" w:hAnsi="Times New Roman"/>
          <w:color w:val="000000" w:themeColor="text1"/>
          <w:sz w:val="28"/>
          <w:szCs w:val="28"/>
        </w:rPr>
        <w:t xml:space="preserve"> обстановка</w:t>
      </w:r>
      <w:r w:rsidR="00035593" w:rsidRPr="00075764">
        <w:rPr>
          <w:rFonts w:ascii="Times New Roman" w:hAnsi="Times New Roman"/>
          <w:color w:val="000000" w:themeColor="text1"/>
          <w:sz w:val="28"/>
          <w:szCs w:val="28"/>
        </w:rPr>
        <w:t xml:space="preserve"> ожидается</w:t>
      </w:r>
      <w:r w:rsidR="00842C5D" w:rsidRPr="00075764">
        <w:t xml:space="preserve"> </w:t>
      </w:r>
      <w:r w:rsidR="00C171A0" w:rsidRPr="00075764">
        <w:rPr>
          <w:rFonts w:ascii="Times New Roman" w:hAnsi="Times New Roman"/>
          <w:color w:val="000000" w:themeColor="text1"/>
          <w:sz w:val="28"/>
          <w:szCs w:val="28"/>
        </w:rPr>
        <w:t>от спокойной до слабовозмущенной. Возможны отдельные возмущенные периоды</w:t>
      </w:r>
      <w:r w:rsidR="001C0E8E" w:rsidRPr="00075764">
        <w:rPr>
          <w:rFonts w:ascii="Times New Roman" w:hAnsi="Times New Roman"/>
          <w:color w:val="000000" w:themeColor="text1"/>
          <w:sz w:val="28"/>
          <w:szCs w:val="28"/>
        </w:rPr>
        <w:t>.</w:t>
      </w:r>
    </w:p>
    <w:p w:rsidR="00664572" w:rsidRPr="00135465" w:rsidRDefault="00664572" w:rsidP="00C171A0">
      <w:pPr>
        <w:pStyle w:val="ae"/>
        <w:shd w:val="clear" w:color="auto" w:fill="FFFFFF" w:themeFill="background1"/>
        <w:spacing w:before="0" w:beforeAutospacing="0" w:after="0" w:afterAutospacing="0"/>
        <w:ind w:firstLine="709"/>
        <w:rPr>
          <w:color w:val="FF0000"/>
          <w:sz w:val="28"/>
          <w:szCs w:val="28"/>
          <w:highlight w:val="yellow"/>
        </w:rPr>
      </w:pPr>
    </w:p>
    <w:p w:rsidR="00353136" w:rsidRPr="00135465" w:rsidRDefault="002330B6" w:rsidP="00134B8D">
      <w:pPr>
        <w:pStyle w:val="ae"/>
        <w:spacing w:before="0" w:beforeAutospacing="0" w:after="0" w:afterAutospacing="0"/>
        <w:ind w:firstLine="709"/>
        <w:rPr>
          <w:color w:val="FF0000"/>
          <w:sz w:val="28"/>
          <w:szCs w:val="28"/>
          <w:highlight w:val="yellow"/>
        </w:rPr>
      </w:pPr>
      <w:r>
        <w:rPr>
          <w:rFonts w:ascii="Times New Roman" w:hAnsi="Times New Roman" w:cs="Times New Roman CYR"/>
          <w:b/>
          <w:noProof/>
          <w:color w:val="FF0000"/>
          <w:szCs w:val="28"/>
          <w:highlight w:val="yellow"/>
        </w:rPr>
        <mc:AlternateContent>
          <mc:Choice Requires="wpg">
            <w:drawing>
              <wp:anchor distT="0" distB="0" distL="114300" distR="114300" simplePos="0" relativeHeight="251664384" behindDoc="0" locked="0" layoutInCell="1" allowOverlap="1">
                <wp:simplePos x="0" y="0"/>
                <wp:positionH relativeFrom="column">
                  <wp:posOffset>-107950</wp:posOffset>
                </wp:positionH>
                <wp:positionV relativeFrom="paragraph">
                  <wp:posOffset>10160</wp:posOffset>
                </wp:positionV>
                <wp:extent cx="6290310" cy="1270635"/>
                <wp:effectExtent l="11430" t="12700" r="13335" b="1206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1270635"/>
                          <a:chOff x="768" y="1694"/>
                          <a:chExt cx="9180" cy="3599"/>
                        </a:xfrm>
                      </wpg:grpSpPr>
                      <wpg:grpSp>
                        <wpg:cNvPr id="2" name="Group 16"/>
                        <wpg:cNvGrpSpPr>
                          <a:grpSpLocks/>
                        </wpg:cNvGrpSpPr>
                        <wpg:grpSpPr bwMode="auto">
                          <a:xfrm>
                            <a:off x="768" y="4379"/>
                            <a:ext cx="9180" cy="914"/>
                            <a:chOff x="1563" y="4217"/>
                            <a:chExt cx="9180" cy="914"/>
                          </a:xfrm>
                        </wpg:grpSpPr>
                        <wps:wsp>
                          <wps:cNvPr id="3" name="Rectangle 17"/>
                          <wps:cNvSpPr>
                            <a:spLocks noChangeArrowheads="1"/>
                          </wps:cNvSpPr>
                          <wps:spPr bwMode="auto">
                            <a:xfrm>
                              <a:off x="3399" y="4217"/>
                              <a:ext cx="918" cy="914"/>
                            </a:xfrm>
                            <a:prstGeom prst="rect">
                              <a:avLst/>
                            </a:prstGeom>
                            <a:solidFill>
                              <a:srgbClr val="00FFFF"/>
                            </a:solidFill>
                            <a:ln w="9525">
                              <a:solidFill>
                                <a:srgbClr val="000000"/>
                              </a:solidFill>
                              <a:miter lim="800000"/>
                              <a:headEnd/>
                              <a:tailEnd/>
                            </a:ln>
                          </wps:spPr>
                          <wps:txbx>
                            <w:txbxContent>
                              <w:p w:rsidR="00050E9A" w:rsidRPr="0037260E" w:rsidRDefault="00050E9A" w:rsidP="003F7366">
                                <w:pPr>
                                  <w:spacing w:line="360" w:lineRule="auto"/>
                                  <w:jc w:val="center"/>
                                </w:pPr>
                              </w:p>
                            </w:txbxContent>
                          </wps:txbx>
                          <wps:bodyPr rot="0" vert="horz" wrap="square" lIns="91440" tIns="45720" rIns="91440" bIns="45720" anchor="t" anchorCtr="0" upright="1">
                            <a:noAutofit/>
                          </wps:bodyPr>
                        </wps:wsp>
                        <wps:wsp>
                          <wps:cNvPr id="4" name="Rectangle 18"/>
                          <wps:cNvSpPr>
                            <a:spLocks noChangeArrowheads="1"/>
                          </wps:cNvSpPr>
                          <wps:spPr bwMode="auto">
                            <a:xfrm>
                              <a:off x="4317" y="4217"/>
                              <a:ext cx="918" cy="914"/>
                            </a:xfrm>
                            <a:prstGeom prst="rect">
                              <a:avLst/>
                            </a:prstGeom>
                            <a:solidFill>
                              <a:srgbClr val="33CCCC"/>
                            </a:solidFill>
                            <a:ln w="9525">
                              <a:solidFill>
                                <a:srgbClr val="000000"/>
                              </a:solidFill>
                              <a:miter lim="800000"/>
                              <a:headEnd/>
                              <a:tailEnd/>
                            </a:ln>
                          </wps:spPr>
                          <wps:txbx>
                            <w:txbxContent>
                              <w:p w:rsidR="00050E9A" w:rsidRPr="0037260E" w:rsidRDefault="00C171A0" w:rsidP="003F7366">
                                <w:pPr>
                                  <w:jc w:val="center"/>
                                </w:pPr>
                                <w:r>
                                  <w:t>30</w:t>
                                </w:r>
                                <w:r w:rsidR="00050E9A">
                                  <w:t>%</w:t>
                                </w:r>
                              </w:p>
                            </w:txbxContent>
                          </wps:txbx>
                          <wps:bodyPr rot="0" vert="horz" wrap="square" lIns="91440" tIns="45720" rIns="91440" bIns="45720" anchor="t" anchorCtr="0" upright="1">
                            <a:noAutofit/>
                          </wps:bodyPr>
                        </wps:wsp>
                        <wps:wsp>
                          <wps:cNvPr id="5" name="Rectangle 19"/>
                          <wps:cNvSpPr>
                            <a:spLocks noChangeArrowheads="1"/>
                          </wps:cNvSpPr>
                          <wps:spPr bwMode="auto">
                            <a:xfrm>
                              <a:off x="5235" y="4217"/>
                              <a:ext cx="918" cy="914"/>
                            </a:xfrm>
                            <a:prstGeom prst="rect">
                              <a:avLst/>
                            </a:prstGeom>
                            <a:solidFill>
                              <a:srgbClr val="00FF00"/>
                            </a:solidFill>
                            <a:ln w="9525">
                              <a:solidFill>
                                <a:srgbClr val="000000"/>
                              </a:solidFill>
                              <a:miter lim="800000"/>
                              <a:headEnd/>
                              <a:tailEnd/>
                            </a:ln>
                          </wps:spPr>
                          <wps:txbx>
                            <w:txbxContent>
                              <w:p w:rsidR="00050E9A" w:rsidRPr="00ED0E9A" w:rsidRDefault="00F93B77" w:rsidP="00ED0E9A">
                                <w:r>
                                  <w:t>60</w:t>
                                </w:r>
                                <w:r w:rsidR="00A027CA">
                                  <w:t>%</w:t>
                                </w:r>
                              </w:p>
                            </w:txbxContent>
                          </wps:txbx>
                          <wps:bodyPr rot="0" vert="horz" wrap="square" lIns="91440" tIns="45720" rIns="91440" bIns="45720" anchor="t" anchorCtr="0" upright="1">
                            <a:noAutofit/>
                          </wps:bodyPr>
                        </wps:wsp>
                        <wps:wsp>
                          <wps:cNvPr id="7" name="Rectangle 20"/>
                          <wps:cNvSpPr>
                            <a:spLocks noChangeArrowheads="1"/>
                          </wps:cNvSpPr>
                          <wps:spPr bwMode="auto">
                            <a:xfrm>
                              <a:off x="6153" y="4217"/>
                              <a:ext cx="918" cy="914"/>
                            </a:xfrm>
                            <a:prstGeom prst="rect">
                              <a:avLst/>
                            </a:prstGeom>
                            <a:solidFill>
                              <a:srgbClr val="FFFF00"/>
                            </a:solidFill>
                            <a:ln w="9525">
                              <a:solidFill>
                                <a:srgbClr val="000000"/>
                              </a:solidFill>
                              <a:miter lim="800000"/>
                              <a:headEnd/>
                              <a:tailEnd/>
                            </a:ln>
                          </wps:spPr>
                          <wps:txbx>
                            <w:txbxContent>
                              <w:p w:rsidR="00050E9A" w:rsidRPr="00EC363F" w:rsidRDefault="00F93B77" w:rsidP="0037260E">
                                <w:pPr>
                                  <w:jc w:val="center"/>
                                </w:pPr>
                                <w:r>
                                  <w:t>5%</w:t>
                                </w:r>
                              </w:p>
                            </w:txbxContent>
                          </wps:txbx>
                          <wps:bodyPr rot="0" vert="horz" wrap="square" lIns="91440" tIns="45720" rIns="91440" bIns="45720" anchor="t" anchorCtr="0" upright="1">
                            <a:noAutofit/>
                          </wps:bodyPr>
                        </wps:wsp>
                        <wps:wsp>
                          <wps:cNvPr id="8" name="Rectangle 21"/>
                          <wps:cNvSpPr>
                            <a:spLocks noChangeArrowheads="1"/>
                          </wps:cNvSpPr>
                          <wps:spPr bwMode="auto">
                            <a:xfrm>
                              <a:off x="7071" y="4217"/>
                              <a:ext cx="918" cy="914"/>
                            </a:xfrm>
                            <a:prstGeom prst="rect">
                              <a:avLst/>
                            </a:prstGeom>
                            <a:solidFill>
                              <a:srgbClr val="FFCC00"/>
                            </a:solidFill>
                            <a:ln w="9525">
                              <a:solidFill>
                                <a:srgbClr val="000000"/>
                              </a:solidFill>
                              <a:miter lim="800000"/>
                              <a:headEnd/>
                              <a:tailEnd/>
                            </a:ln>
                          </wps:spPr>
                          <wps:txbx>
                            <w:txbxContent>
                              <w:p w:rsidR="00050E9A" w:rsidRPr="00FC51FC" w:rsidRDefault="00050E9A" w:rsidP="0037260E">
                                <w:pPr>
                                  <w:jc w:val="center"/>
                                </w:pPr>
                              </w:p>
                            </w:txbxContent>
                          </wps:txbx>
                          <wps:bodyPr rot="0" vert="horz" wrap="square" lIns="91440" tIns="45720" rIns="91440" bIns="45720" anchor="t" anchorCtr="0" upright="1">
                            <a:noAutofit/>
                          </wps:bodyPr>
                        </wps:wsp>
                        <wps:wsp>
                          <wps:cNvPr id="9" name="Rectangle 22"/>
                          <wps:cNvSpPr>
                            <a:spLocks noChangeArrowheads="1"/>
                          </wps:cNvSpPr>
                          <wps:spPr bwMode="auto">
                            <a:xfrm>
                              <a:off x="7989" y="4217"/>
                              <a:ext cx="918" cy="914"/>
                            </a:xfrm>
                            <a:prstGeom prst="rect">
                              <a:avLst/>
                            </a:prstGeom>
                            <a:solidFill>
                              <a:srgbClr val="FF9933"/>
                            </a:solidFill>
                            <a:ln w="9525">
                              <a:solidFill>
                                <a:srgbClr val="000000"/>
                              </a:solidFill>
                              <a:miter lim="800000"/>
                              <a:headEnd/>
                              <a:tailEnd/>
                            </a:ln>
                          </wps:spPr>
                          <wps:txbx>
                            <w:txbxContent>
                              <w:p w:rsidR="00050E9A" w:rsidRPr="00FE5B82" w:rsidRDefault="00050E9A" w:rsidP="00FE5B82"/>
                            </w:txbxContent>
                          </wps:txbx>
                          <wps:bodyPr rot="0" vert="horz" wrap="square" lIns="91440" tIns="45720" rIns="91440" bIns="45720" anchor="t" anchorCtr="0" upright="1">
                            <a:noAutofit/>
                          </wps:bodyPr>
                        </wps:wsp>
                        <wps:wsp>
                          <wps:cNvPr id="10" name="Rectangle 23"/>
                          <wps:cNvSpPr>
                            <a:spLocks noChangeArrowheads="1"/>
                          </wps:cNvSpPr>
                          <wps:spPr bwMode="auto">
                            <a:xfrm>
                              <a:off x="8907" y="4217"/>
                              <a:ext cx="918" cy="914"/>
                            </a:xfrm>
                            <a:prstGeom prst="rect">
                              <a:avLst/>
                            </a:prstGeom>
                            <a:solidFill>
                              <a:srgbClr val="CC6600"/>
                            </a:solidFill>
                            <a:ln w="9525">
                              <a:solidFill>
                                <a:srgbClr val="000000"/>
                              </a:solidFill>
                              <a:miter lim="800000"/>
                              <a:headEnd/>
                              <a:tailEnd/>
                            </a:ln>
                          </wps:spPr>
                          <wps:txbx>
                            <w:txbxContent>
                              <w:p w:rsidR="00050E9A" w:rsidRPr="00AC5C9B" w:rsidRDefault="00050E9A" w:rsidP="00A6697B">
                                <w:pPr>
                                  <w:rPr>
                                    <w:b/>
                                  </w:rPr>
                                </w:pPr>
                              </w:p>
                            </w:txbxContent>
                          </wps:txbx>
                          <wps:bodyPr rot="0" vert="horz" wrap="square" lIns="91440" tIns="45720" rIns="91440" bIns="45720" anchor="t" anchorCtr="0" upright="1">
                            <a:noAutofit/>
                          </wps:bodyPr>
                        </wps:wsp>
                        <wps:wsp>
                          <wps:cNvPr id="11" name="Rectangle 24"/>
                          <wps:cNvSpPr>
                            <a:spLocks noChangeArrowheads="1"/>
                          </wps:cNvSpPr>
                          <wps:spPr bwMode="auto">
                            <a:xfrm>
                              <a:off x="9825" y="4217"/>
                              <a:ext cx="918" cy="914"/>
                            </a:xfrm>
                            <a:prstGeom prst="rect">
                              <a:avLst/>
                            </a:prstGeom>
                            <a:solidFill>
                              <a:srgbClr val="993300"/>
                            </a:solidFill>
                            <a:ln w="9525">
                              <a:solidFill>
                                <a:srgbClr val="000000"/>
                              </a:solidFill>
                              <a:miter lim="800000"/>
                              <a:headEnd/>
                              <a:tailEnd/>
                            </a:ln>
                          </wps:spPr>
                          <wps:txbx>
                            <w:txbxContent>
                              <w:p w:rsidR="00050E9A" w:rsidRPr="001A136B" w:rsidRDefault="00050E9A" w:rsidP="00A6697B">
                                <w:pPr>
                                  <w:rPr>
                                    <w:b/>
                                  </w:rPr>
                                </w:pPr>
                              </w:p>
                            </w:txbxContent>
                          </wps:txbx>
                          <wps:bodyPr rot="0" vert="horz" wrap="square" lIns="91440" tIns="45720" rIns="91440" bIns="45720" anchor="t" anchorCtr="0" upright="1">
                            <a:noAutofit/>
                          </wps:bodyPr>
                        </wps:wsp>
                        <wps:wsp>
                          <wps:cNvPr id="12" name="Rectangle 25"/>
                          <wps:cNvSpPr>
                            <a:spLocks noChangeArrowheads="1"/>
                          </wps:cNvSpPr>
                          <wps:spPr bwMode="auto">
                            <a:xfrm>
                              <a:off x="1563" y="4217"/>
                              <a:ext cx="918" cy="914"/>
                            </a:xfrm>
                            <a:prstGeom prst="rect">
                              <a:avLst/>
                            </a:prstGeom>
                            <a:solidFill>
                              <a:srgbClr val="FFFFFF"/>
                            </a:solidFill>
                            <a:ln w="9525">
                              <a:solidFill>
                                <a:srgbClr val="000000"/>
                              </a:solidFill>
                              <a:miter lim="800000"/>
                              <a:headEnd/>
                              <a:tailEnd/>
                            </a:ln>
                          </wps:spPr>
                          <wps:txbx>
                            <w:txbxContent>
                              <w:p w:rsidR="00050E9A" w:rsidRDefault="00050E9A" w:rsidP="00A6697B"/>
                            </w:txbxContent>
                          </wps:txbx>
                          <wps:bodyPr rot="0" vert="horz" wrap="square" lIns="91440" tIns="45720" rIns="91440" bIns="45720" anchor="t" anchorCtr="0" upright="1">
                            <a:noAutofit/>
                          </wps:bodyPr>
                        </wps:wsp>
                        <wps:wsp>
                          <wps:cNvPr id="13" name="Rectangle 26"/>
                          <wps:cNvSpPr>
                            <a:spLocks noChangeArrowheads="1"/>
                          </wps:cNvSpPr>
                          <wps:spPr bwMode="auto">
                            <a:xfrm>
                              <a:off x="2481" y="4217"/>
                              <a:ext cx="918" cy="914"/>
                            </a:xfrm>
                            <a:prstGeom prst="rect">
                              <a:avLst/>
                            </a:prstGeom>
                            <a:solidFill>
                              <a:srgbClr val="CCFFFF"/>
                            </a:solidFill>
                            <a:ln w="9525">
                              <a:solidFill>
                                <a:srgbClr val="000000"/>
                              </a:solidFill>
                              <a:miter lim="800000"/>
                              <a:headEnd/>
                              <a:tailEnd/>
                            </a:ln>
                          </wps:spPr>
                          <wps:txbx>
                            <w:txbxContent>
                              <w:p w:rsidR="00050E9A" w:rsidRPr="00842C5D" w:rsidRDefault="00050E9A" w:rsidP="00842C5D"/>
                            </w:txbxContent>
                          </wps:txbx>
                          <wps:bodyPr rot="0" vert="horz" wrap="square" lIns="91440" tIns="45720" rIns="91440" bIns="45720" anchor="t" anchorCtr="0" upright="1">
                            <a:noAutofit/>
                          </wps:bodyPr>
                        </wps:wsp>
                      </wpg:grpSp>
                      <wpg:grpSp>
                        <wpg:cNvPr id="14" name="Group 27"/>
                        <wpg:cNvGrpSpPr>
                          <a:grpSpLocks/>
                        </wpg:cNvGrpSpPr>
                        <wpg:grpSpPr bwMode="auto">
                          <a:xfrm>
                            <a:off x="768" y="2701"/>
                            <a:ext cx="9180" cy="1678"/>
                            <a:chOff x="1563" y="2865"/>
                            <a:chExt cx="9180" cy="1678"/>
                          </a:xfrm>
                        </wpg:grpSpPr>
                        <wps:wsp>
                          <wps:cNvPr id="15" name="Rectangle 28"/>
                          <wps:cNvSpPr>
                            <a:spLocks noChangeArrowheads="1"/>
                          </wps:cNvSpPr>
                          <wps:spPr bwMode="auto">
                            <a:xfrm>
                              <a:off x="1563" y="2865"/>
                              <a:ext cx="918" cy="1678"/>
                            </a:xfrm>
                            <a:prstGeom prst="rect">
                              <a:avLst/>
                            </a:prstGeom>
                            <a:solidFill>
                              <a:srgbClr val="FFFFFF"/>
                            </a:solidFill>
                            <a:ln w="9525">
                              <a:solidFill>
                                <a:srgbClr val="000000"/>
                              </a:solidFill>
                              <a:miter lim="800000"/>
                              <a:headEnd/>
                              <a:tailEnd/>
                            </a:ln>
                          </wps:spPr>
                          <wps:txbx>
                            <w:txbxContent>
                              <w:p w:rsidR="00050E9A" w:rsidRPr="0037260E" w:rsidRDefault="00050E9A" w:rsidP="0037260E">
                                <w:pPr>
                                  <w:pStyle w:val="BodyText21"/>
                                  <w:jc w:val="center"/>
                                  <w:rPr>
                                    <w:szCs w:val="16"/>
                                  </w:rPr>
                                </w:pPr>
                                <w:r w:rsidRPr="0037260E">
                                  <w:rPr>
                                    <w:szCs w:val="16"/>
                                  </w:rPr>
                                  <w:t>Геомагнитная активность</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2481" y="2865"/>
                              <a:ext cx="918" cy="1678"/>
                            </a:xfrm>
                            <a:prstGeom prst="rect">
                              <a:avLst/>
                            </a:prstGeom>
                            <a:solidFill>
                              <a:srgbClr val="CCFFFF"/>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Очень спокойная</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3399" y="2865"/>
                              <a:ext cx="918" cy="1678"/>
                            </a:xfrm>
                            <a:prstGeom prst="rect">
                              <a:avLst/>
                            </a:prstGeom>
                            <a:solidFill>
                              <a:srgbClr val="00FFFF"/>
                            </a:solidFill>
                            <a:ln w="9525">
                              <a:solidFill>
                                <a:srgbClr val="000000"/>
                              </a:solidFill>
                              <a:miter lim="800000"/>
                              <a:headEnd/>
                              <a:tailEnd/>
                            </a:ln>
                          </wps:spPr>
                          <wps:txbx>
                            <w:txbxContent>
                              <w:p w:rsidR="00050E9A" w:rsidRPr="0037260E" w:rsidRDefault="00050E9A" w:rsidP="00E65EA2">
                                <w:pPr>
                                  <w:pStyle w:val="BodyText21"/>
                                  <w:jc w:val="center"/>
                                  <w:rPr>
                                    <w:szCs w:val="16"/>
                                  </w:rPr>
                                </w:pPr>
                                <w:r w:rsidRPr="0037260E">
                                  <w:rPr>
                                    <w:szCs w:val="16"/>
                                  </w:rPr>
                                  <w:t>Спокойная</w:t>
                                </w:r>
                              </w:p>
                            </w:txbxContent>
                          </wps:txbx>
                          <wps:bodyPr rot="0" vert="horz" wrap="square" lIns="91440" tIns="45720" rIns="91440" bIns="45720" anchor="t" anchorCtr="0" upright="1">
                            <a:noAutofit/>
                          </wps:bodyPr>
                        </wps:wsp>
                        <wps:wsp>
                          <wps:cNvPr id="18" name="Rectangle 31"/>
                          <wps:cNvSpPr>
                            <a:spLocks noChangeArrowheads="1"/>
                          </wps:cNvSpPr>
                          <wps:spPr bwMode="auto">
                            <a:xfrm>
                              <a:off x="4317" y="2865"/>
                              <a:ext cx="918" cy="1678"/>
                            </a:xfrm>
                            <a:prstGeom prst="rect">
                              <a:avLst/>
                            </a:prstGeom>
                            <a:solidFill>
                              <a:srgbClr val="33CCCC"/>
                            </a:solidFill>
                            <a:ln w="9525">
                              <a:solidFill>
                                <a:srgbClr val="000000"/>
                              </a:solidFill>
                              <a:miter lim="800000"/>
                              <a:headEnd/>
                              <a:tailEnd/>
                            </a:ln>
                          </wps:spPr>
                          <wps:txbx>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wps:txbx>
                          <wps:bodyPr rot="0" vert="horz" wrap="square" lIns="91440" tIns="45720" rIns="91440" bIns="45720" anchor="t" anchorCtr="0" upright="1">
                            <a:noAutofit/>
                          </wps:bodyPr>
                        </wps:wsp>
                        <wps:wsp>
                          <wps:cNvPr id="19" name="Rectangle 32"/>
                          <wps:cNvSpPr>
                            <a:spLocks noChangeArrowheads="1"/>
                          </wps:cNvSpPr>
                          <wps:spPr bwMode="auto">
                            <a:xfrm>
                              <a:off x="5235" y="2865"/>
                              <a:ext cx="918" cy="1678"/>
                            </a:xfrm>
                            <a:prstGeom prst="rect">
                              <a:avLst/>
                            </a:prstGeom>
                            <a:solidFill>
                              <a:srgbClr val="00FF00"/>
                            </a:solidFill>
                            <a:ln w="9525">
                              <a:solidFill>
                                <a:srgbClr val="000000"/>
                              </a:solidFill>
                              <a:miter lim="800000"/>
                              <a:headEnd/>
                              <a:tailEnd/>
                            </a:ln>
                          </wps:spPr>
                          <wps:txbx>
                            <w:txbxContent>
                              <w:p w:rsidR="00050E9A" w:rsidRPr="0037260E" w:rsidRDefault="00050E9A" w:rsidP="004D79C1">
                                <w:pPr>
                                  <w:pStyle w:val="BodyText21"/>
                                  <w:ind w:right="-98"/>
                                  <w:jc w:val="center"/>
                                  <w:rPr>
                                    <w:szCs w:val="16"/>
                                  </w:rPr>
                                </w:pPr>
                                <w:r w:rsidRPr="0037260E">
                                  <w:rPr>
                                    <w:szCs w:val="16"/>
                                  </w:rPr>
                                  <w:t>Возмущенная</w:t>
                                </w:r>
                              </w:p>
                            </w:txbxContent>
                          </wps:txbx>
                          <wps:bodyPr rot="0" vert="horz" wrap="square" lIns="91440" tIns="45720" rIns="91440" bIns="45720" anchor="t" anchorCtr="0" upright="1">
                            <a:noAutofit/>
                          </wps:bodyPr>
                        </wps:wsp>
                        <wps:wsp>
                          <wps:cNvPr id="20" name="Rectangle 33"/>
                          <wps:cNvSpPr>
                            <a:spLocks noChangeArrowheads="1"/>
                          </wps:cNvSpPr>
                          <wps:spPr bwMode="auto">
                            <a:xfrm>
                              <a:off x="6153" y="2865"/>
                              <a:ext cx="918" cy="1678"/>
                            </a:xfrm>
                            <a:prstGeom prst="rect">
                              <a:avLst/>
                            </a:prstGeom>
                            <a:solidFill>
                              <a:srgbClr val="FFFF00"/>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Малая магнитная буря</w:t>
                                </w:r>
                              </w:p>
                            </w:txbxContent>
                          </wps:txbx>
                          <wps:bodyPr rot="0" vert="horz" wrap="square" lIns="91440" tIns="45720" rIns="91440" bIns="45720" anchor="t" anchorCtr="0" upright="1">
                            <a:noAutofit/>
                          </wps:bodyPr>
                        </wps:wsp>
                        <wps:wsp>
                          <wps:cNvPr id="21" name="Rectangle 34"/>
                          <wps:cNvSpPr>
                            <a:spLocks noChangeArrowheads="1"/>
                          </wps:cNvSpPr>
                          <wps:spPr bwMode="auto">
                            <a:xfrm>
                              <a:off x="7071" y="2865"/>
                              <a:ext cx="918" cy="1678"/>
                            </a:xfrm>
                            <a:prstGeom prst="rect">
                              <a:avLst/>
                            </a:prstGeom>
                            <a:solidFill>
                              <a:srgbClr val="FFCC00"/>
                            </a:solidFill>
                            <a:ln w="9525">
                              <a:solidFill>
                                <a:srgbClr val="000000"/>
                              </a:solidFill>
                              <a:miter lim="800000"/>
                              <a:headEnd/>
                              <a:tailEnd/>
                            </a:ln>
                          </wps:spPr>
                          <wps:txbx>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wps:txbx>
                          <wps:bodyPr rot="0" vert="horz" wrap="square" lIns="91440" tIns="45720" rIns="91440" bIns="45720" anchor="t" anchorCtr="0" upright="1">
                            <a:noAutofit/>
                          </wps:bodyPr>
                        </wps:wsp>
                        <wps:wsp>
                          <wps:cNvPr id="22" name="Rectangle 35"/>
                          <wps:cNvSpPr>
                            <a:spLocks noChangeArrowheads="1"/>
                          </wps:cNvSpPr>
                          <wps:spPr bwMode="auto">
                            <a:xfrm>
                              <a:off x="7989" y="2865"/>
                              <a:ext cx="918" cy="1678"/>
                            </a:xfrm>
                            <a:prstGeom prst="rect">
                              <a:avLst/>
                            </a:prstGeom>
                            <a:solidFill>
                              <a:srgbClr val="FF9933"/>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Большая магнитнаяная буря</w:t>
                                </w:r>
                              </w:p>
                            </w:txbxContent>
                          </wps:txbx>
                          <wps:bodyPr rot="0" vert="horz" wrap="square" lIns="91440" tIns="45720" rIns="91440" bIns="45720" anchor="t" anchorCtr="0" upright="1">
                            <a:noAutofit/>
                          </wps:bodyPr>
                        </wps:wsp>
                        <wps:wsp>
                          <wps:cNvPr id="23" name="Rectangle 36"/>
                          <wps:cNvSpPr>
                            <a:spLocks noChangeArrowheads="1"/>
                          </wps:cNvSpPr>
                          <wps:spPr bwMode="auto">
                            <a:xfrm>
                              <a:off x="8907" y="2865"/>
                              <a:ext cx="918" cy="1678"/>
                            </a:xfrm>
                            <a:prstGeom prst="rect">
                              <a:avLst/>
                            </a:prstGeom>
                            <a:solidFill>
                              <a:srgbClr val="CC6600"/>
                            </a:solidFill>
                            <a:ln w="9525">
                              <a:solidFill>
                                <a:srgbClr val="000000"/>
                              </a:solidFill>
                              <a:miter lim="800000"/>
                              <a:headEnd/>
                              <a:tailEnd/>
                            </a:ln>
                          </wps:spPr>
                          <wps:txbx>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wps:txbx>
                          <wps:bodyPr rot="0" vert="horz" wrap="square" lIns="91440" tIns="45720" rIns="91440" bIns="45720" anchor="t" anchorCtr="0" upright="1">
                            <a:noAutofit/>
                          </wps:bodyPr>
                        </wps:wsp>
                        <wps:wsp>
                          <wps:cNvPr id="24" name="Rectangle 37"/>
                          <wps:cNvSpPr>
                            <a:spLocks noChangeArrowheads="1"/>
                          </wps:cNvSpPr>
                          <wps:spPr bwMode="auto">
                            <a:xfrm>
                              <a:off x="9825" y="2865"/>
                              <a:ext cx="918" cy="1678"/>
                            </a:xfrm>
                            <a:prstGeom prst="rect">
                              <a:avLst/>
                            </a:prstGeom>
                            <a:solidFill>
                              <a:srgbClr val="993300"/>
                            </a:solidFill>
                            <a:ln w="9525">
                              <a:solidFill>
                                <a:srgbClr val="000000"/>
                              </a:solidFill>
                              <a:miter lim="800000"/>
                              <a:headEnd/>
                              <a:tailEnd/>
                            </a:ln>
                          </wps:spPr>
                          <wps:txbx>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wps:txbx>
                          <wps:bodyPr rot="0" vert="horz" wrap="square" lIns="91440" tIns="45720" rIns="91440" bIns="45720" anchor="t" anchorCtr="0" upright="1">
                            <a:noAutofit/>
                          </wps:bodyPr>
                        </wps:wsp>
                      </wpg:grpSp>
                      <wpg:grpSp>
                        <wpg:cNvPr id="25" name="Group 38"/>
                        <wpg:cNvGrpSpPr>
                          <a:grpSpLocks/>
                        </wpg:cNvGrpSpPr>
                        <wpg:grpSpPr bwMode="auto">
                          <a:xfrm>
                            <a:off x="768" y="1694"/>
                            <a:ext cx="9180" cy="1007"/>
                            <a:chOff x="432" y="9992"/>
                            <a:chExt cx="10800" cy="432"/>
                          </a:xfrm>
                        </wpg:grpSpPr>
                        <wps:wsp>
                          <wps:cNvPr id="26" name="Rectangle 39"/>
                          <wps:cNvSpPr>
                            <a:spLocks noChangeArrowheads="1"/>
                          </wps:cNvSpPr>
                          <wps:spPr bwMode="auto">
                            <a:xfrm>
                              <a:off x="2592" y="9992"/>
                              <a:ext cx="1080" cy="432"/>
                            </a:xfrm>
                            <a:prstGeom prst="rect">
                              <a:avLst/>
                            </a:prstGeom>
                            <a:solidFill>
                              <a:srgbClr val="00FFFF"/>
                            </a:solidFill>
                            <a:ln w="9525">
                              <a:solidFill>
                                <a:srgbClr val="000000"/>
                              </a:solidFill>
                              <a:miter lim="800000"/>
                              <a:headEnd/>
                              <a:tailEnd/>
                            </a:ln>
                          </wps:spPr>
                          <wps:txbx>
                            <w:txbxContent>
                              <w:p w:rsidR="00050E9A" w:rsidRPr="001A136B" w:rsidRDefault="00050E9A" w:rsidP="00A6697B">
                                <w:pPr>
                                  <w:jc w:val="center"/>
                                  <w:rPr>
                                    <w:b/>
                                  </w:rPr>
                                </w:pPr>
                                <w:r w:rsidRPr="001A136B">
                                  <w:rPr>
                                    <w:b/>
                                  </w:rPr>
                                  <w:t>2</w:t>
                                </w:r>
                              </w:p>
                            </w:txbxContent>
                          </wps:txbx>
                          <wps:bodyPr rot="0" vert="horz" wrap="square" lIns="91440" tIns="45720" rIns="91440" bIns="45720" anchor="t" anchorCtr="0" upright="1">
                            <a:noAutofit/>
                          </wps:bodyPr>
                        </wps:wsp>
                        <wps:wsp>
                          <wps:cNvPr id="27" name="Rectangle 40"/>
                          <wps:cNvSpPr>
                            <a:spLocks noChangeArrowheads="1"/>
                          </wps:cNvSpPr>
                          <wps:spPr bwMode="auto">
                            <a:xfrm>
                              <a:off x="3672" y="9992"/>
                              <a:ext cx="1080" cy="432"/>
                            </a:xfrm>
                            <a:prstGeom prst="rect">
                              <a:avLst/>
                            </a:prstGeom>
                            <a:solidFill>
                              <a:srgbClr val="33CCCC"/>
                            </a:solidFill>
                            <a:ln w="9525">
                              <a:solidFill>
                                <a:srgbClr val="000000"/>
                              </a:solidFill>
                              <a:miter lim="800000"/>
                              <a:headEnd/>
                              <a:tailEnd/>
                            </a:ln>
                          </wps:spPr>
                          <wps:txbx>
                            <w:txbxContent>
                              <w:p w:rsidR="00050E9A" w:rsidRPr="001A136B" w:rsidRDefault="00050E9A" w:rsidP="00A6697B">
                                <w:pPr>
                                  <w:jc w:val="center"/>
                                  <w:rPr>
                                    <w:b/>
                                  </w:rPr>
                                </w:pPr>
                                <w:r w:rsidRPr="001A136B">
                                  <w:rPr>
                                    <w:b/>
                                  </w:rPr>
                                  <w:t>3</w:t>
                                </w:r>
                              </w:p>
                            </w:txbxContent>
                          </wps:txbx>
                          <wps:bodyPr rot="0" vert="horz" wrap="square" lIns="91440" tIns="45720" rIns="91440" bIns="45720" anchor="t" anchorCtr="0" upright="1">
                            <a:noAutofit/>
                          </wps:bodyPr>
                        </wps:wsp>
                        <wps:wsp>
                          <wps:cNvPr id="28" name="Rectangle 41"/>
                          <wps:cNvSpPr>
                            <a:spLocks noChangeArrowheads="1"/>
                          </wps:cNvSpPr>
                          <wps:spPr bwMode="auto">
                            <a:xfrm>
                              <a:off x="4752" y="9992"/>
                              <a:ext cx="1080" cy="432"/>
                            </a:xfrm>
                            <a:prstGeom prst="rect">
                              <a:avLst/>
                            </a:prstGeom>
                            <a:solidFill>
                              <a:srgbClr val="00FF00"/>
                            </a:solidFill>
                            <a:ln w="9525">
                              <a:solidFill>
                                <a:srgbClr val="000000"/>
                              </a:solidFill>
                              <a:miter lim="800000"/>
                              <a:headEnd/>
                              <a:tailEnd/>
                            </a:ln>
                          </wps:spPr>
                          <wps:txbx>
                            <w:txbxContent>
                              <w:p w:rsidR="00050E9A" w:rsidRPr="001A136B" w:rsidRDefault="00050E9A" w:rsidP="00A6697B">
                                <w:pPr>
                                  <w:jc w:val="center"/>
                                  <w:rPr>
                                    <w:b/>
                                  </w:rPr>
                                </w:pPr>
                                <w:r w:rsidRPr="001A136B">
                                  <w:rPr>
                                    <w:b/>
                                  </w:rPr>
                                  <w:t>4</w:t>
                                </w:r>
                              </w:p>
                            </w:txbxContent>
                          </wps:txbx>
                          <wps:bodyPr rot="0" vert="horz" wrap="square" lIns="91440" tIns="45720" rIns="91440" bIns="45720" anchor="t" anchorCtr="0" upright="1">
                            <a:noAutofit/>
                          </wps:bodyPr>
                        </wps:wsp>
                        <wps:wsp>
                          <wps:cNvPr id="29" name="Rectangle 42"/>
                          <wps:cNvSpPr>
                            <a:spLocks noChangeArrowheads="1"/>
                          </wps:cNvSpPr>
                          <wps:spPr bwMode="auto">
                            <a:xfrm>
                              <a:off x="5832" y="9992"/>
                              <a:ext cx="1080" cy="432"/>
                            </a:xfrm>
                            <a:prstGeom prst="rect">
                              <a:avLst/>
                            </a:prstGeom>
                            <a:solidFill>
                              <a:srgbClr val="FFFF00"/>
                            </a:solidFill>
                            <a:ln w="9525">
                              <a:solidFill>
                                <a:srgbClr val="000000"/>
                              </a:solidFill>
                              <a:miter lim="800000"/>
                              <a:headEnd/>
                              <a:tailEnd/>
                            </a:ln>
                          </wps:spPr>
                          <wps:txbx>
                            <w:txbxContent>
                              <w:p w:rsidR="00050E9A" w:rsidRPr="001A136B" w:rsidRDefault="00050E9A" w:rsidP="00A6697B">
                                <w:pPr>
                                  <w:jc w:val="center"/>
                                  <w:rPr>
                                    <w:b/>
                                  </w:rPr>
                                </w:pPr>
                                <w:r w:rsidRPr="001A136B">
                                  <w:rPr>
                                    <w:b/>
                                  </w:rPr>
                                  <w:t>5</w:t>
                                </w:r>
                              </w:p>
                            </w:txbxContent>
                          </wps:txbx>
                          <wps:bodyPr rot="0" vert="horz" wrap="square" lIns="91440" tIns="45720" rIns="91440" bIns="45720" anchor="t" anchorCtr="0" upright="1">
                            <a:noAutofit/>
                          </wps:bodyPr>
                        </wps:wsp>
                        <wps:wsp>
                          <wps:cNvPr id="30" name="Rectangle 43"/>
                          <wps:cNvSpPr>
                            <a:spLocks noChangeArrowheads="1"/>
                          </wps:cNvSpPr>
                          <wps:spPr bwMode="auto">
                            <a:xfrm>
                              <a:off x="6912" y="9992"/>
                              <a:ext cx="1080" cy="432"/>
                            </a:xfrm>
                            <a:prstGeom prst="rect">
                              <a:avLst/>
                            </a:prstGeom>
                            <a:solidFill>
                              <a:srgbClr val="FFCC00"/>
                            </a:solidFill>
                            <a:ln w="9525">
                              <a:solidFill>
                                <a:srgbClr val="000000"/>
                              </a:solidFill>
                              <a:miter lim="800000"/>
                              <a:headEnd/>
                              <a:tailEnd/>
                            </a:ln>
                          </wps:spPr>
                          <wps:txbx>
                            <w:txbxContent>
                              <w:p w:rsidR="00050E9A" w:rsidRPr="001A136B" w:rsidRDefault="00050E9A" w:rsidP="00A6697B">
                                <w:pPr>
                                  <w:jc w:val="center"/>
                                  <w:rPr>
                                    <w:b/>
                                  </w:rPr>
                                </w:pPr>
                                <w:r w:rsidRPr="001A136B">
                                  <w:rPr>
                                    <w:b/>
                                  </w:rPr>
                                  <w:t>6</w:t>
                                </w:r>
                              </w:p>
                            </w:txbxContent>
                          </wps:txbx>
                          <wps:bodyPr rot="0" vert="horz" wrap="square" lIns="91440" tIns="45720" rIns="91440" bIns="45720" anchor="t" anchorCtr="0" upright="1">
                            <a:noAutofit/>
                          </wps:bodyPr>
                        </wps:wsp>
                        <wps:wsp>
                          <wps:cNvPr id="31" name="Rectangle 44"/>
                          <wps:cNvSpPr>
                            <a:spLocks noChangeArrowheads="1"/>
                          </wps:cNvSpPr>
                          <wps:spPr bwMode="auto">
                            <a:xfrm>
                              <a:off x="7992" y="9992"/>
                              <a:ext cx="1080" cy="432"/>
                            </a:xfrm>
                            <a:prstGeom prst="rect">
                              <a:avLst/>
                            </a:prstGeom>
                            <a:solidFill>
                              <a:srgbClr val="FF9933"/>
                            </a:solidFill>
                            <a:ln w="9525">
                              <a:solidFill>
                                <a:srgbClr val="000000"/>
                              </a:solidFill>
                              <a:miter lim="800000"/>
                              <a:headEnd/>
                              <a:tailEnd/>
                            </a:ln>
                          </wps:spPr>
                          <wps:txbx>
                            <w:txbxContent>
                              <w:p w:rsidR="00050E9A" w:rsidRPr="001A136B" w:rsidRDefault="00050E9A" w:rsidP="00A6697B">
                                <w:pPr>
                                  <w:jc w:val="center"/>
                                  <w:rPr>
                                    <w:b/>
                                  </w:rPr>
                                </w:pPr>
                                <w:r w:rsidRPr="001A136B">
                                  <w:rPr>
                                    <w:b/>
                                  </w:rPr>
                                  <w:t>7</w:t>
                                </w:r>
                              </w:p>
                            </w:txbxContent>
                          </wps:txbx>
                          <wps:bodyPr rot="0" vert="horz" wrap="square" lIns="91440" tIns="45720" rIns="91440" bIns="45720" anchor="t" anchorCtr="0" upright="1">
                            <a:noAutofit/>
                          </wps:bodyPr>
                        </wps:wsp>
                        <wps:wsp>
                          <wps:cNvPr id="32" name="Rectangle 45"/>
                          <wps:cNvSpPr>
                            <a:spLocks noChangeArrowheads="1"/>
                          </wps:cNvSpPr>
                          <wps:spPr bwMode="auto">
                            <a:xfrm>
                              <a:off x="9072" y="9992"/>
                              <a:ext cx="1080" cy="432"/>
                            </a:xfrm>
                            <a:prstGeom prst="rect">
                              <a:avLst/>
                            </a:prstGeom>
                            <a:solidFill>
                              <a:srgbClr val="CC6600"/>
                            </a:solidFill>
                            <a:ln w="9525">
                              <a:solidFill>
                                <a:srgbClr val="000000"/>
                              </a:solidFill>
                              <a:miter lim="800000"/>
                              <a:headEnd/>
                              <a:tailEnd/>
                            </a:ln>
                          </wps:spPr>
                          <wps:txbx>
                            <w:txbxContent>
                              <w:p w:rsidR="00050E9A" w:rsidRPr="001A136B" w:rsidRDefault="00050E9A" w:rsidP="00A6697B">
                                <w:pPr>
                                  <w:jc w:val="center"/>
                                  <w:rPr>
                                    <w:b/>
                                  </w:rPr>
                                </w:pPr>
                                <w:r w:rsidRPr="001A136B">
                                  <w:rPr>
                                    <w:b/>
                                  </w:rPr>
                                  <w:t>8</w:t>
                                </w:r>
                              </w:p>
                            </w:txbxContent>
                          </wps:txbx>
                          <wps:bodyPr rot="0" vert="horz" wrap="square" lIns="91440" tIns="45720" rIns="91440" bIns="45720" anchor="t" anchorCtr="0" upright="1">
                            <a:noAutofit/>
                          </wps:bodyPr>
                        </wps:wsp>
                        <wps:wsp>
                          <wps:cNvPr id="33" name="Rectangle 46"/>
                          <wps:cNvSpPr>
                            <a:spLocks noChangeArrowheads="1"/>
                          </wps:cNvSpPr>
                          <wps:spPr bwMode="auto">
                            <a:xfrm>
                              <a:off x="10152" y="9992"/>
                              <a:ext cx="1080" cy="432"/>
                            </a:xfrm>
                            <a:prstGeom prst="rect">
                              <a:avLst/>
                            </a:prstGeom>
                            <a:solidFill>
                              <a:srgbClr val="993300"/>
                            </a:solidFill>
                            <a:ln w="9525">
                              <a:solidFill>
                                <a:srgbClr val="000000"/>
                              </a:solidFill>
                              <a:miter lim="800000"/>
                              <a:headEnd/>
                              <a:tailEnd/>
                            </a:ln>
                          </wps:spPr>
                          <wps:txbx>
                            <w:txbxContent>
                              <w:p w:rsidR="00050E9A" w:rsidRPr="001A136B" w:rsidRDefault="00050E9A" w:rsidP="00A6697B">
                                <w:pPr>
                                  <w:jc w:val="center"/>
                                  <w:rPr>
                                    <w:b/>
                                  </w:rPr>
                                </w:pPr>
                                <w:r w:rsidRPr="001A136B">
                                  <w:rPr>
                                    <w:b/>
                                  </w:rPr>
                                  <w:t>9</w:t>
                                </w:r>
                              </w:p>
                            </w:txbxContent>
                          </wps:txbx>
                          <wps:bodyPr rot="0" vert="horz" wrap="square" lIns="91440" tIns="45720" rIns="91440" bIns="45720" anchor="t" anchorCtr="0" upright="1">
                            <a:noAutofit/>
                          </wps:bodyPr>
                        </wps:wsp>
                        <wps:wsp>
                          <wps:cNvPr id="34" name="Rectangle 47"/>
                          <wps:cNvSpPr>
                            <a:spLocks noChangeArrowheads="1"/>
                          </wps:cNvSpPr>
                          <wps:spPr bwMode="auto">
                            <a:xfrm>
                              <a:off x="432" y="9992"/>
                              <a:ext cx="1080" cy="432"/>
                            </a:xfrm>
                            <a:prstGeom prst="rect">
                              <a:avLst/>
                            </a:prstGeom>
                            <a:solidFill>
                              <a:srgbClr val="FFFFFF"/>
                            </a:solidFill>
                            <a:ln w="9525">
                              <a:solidFill>
                                <a:srgbClr val="000000"/>
                              </a:solidFill>
                              <a:miter lim="800000"/>
                              <a:headEnd/>
                              <a:tailEnd/>
                            </a:ln>
                          </wps:spPr>
                          <wps:txbx>
                            <w:txbxContent>
                              <w:p w:rsidR="00050E9A" w:rsidRPr="00445CEF" w:rsidRDefault="00050E9A" w:rsidP="00A6697B">
                                <w:pPr>
                                  <w:rPr>
                                    <w:sz w:val="22"/>
                                    <w:szCs w:val="22"/>
                                  </w:rPr>
                                </w:pPr>
                                <w:r w:rsidRPr="00445CEF">
                                  <w:rPr>
                                    <w:sz w:val="22"/>
                                    <w:szCs w:val="22"/>
                                  </w:rPr>
                                  <w:t>Баллы</w:t>
                                </w:r>
                              </w:p>
                            </w:txbxContent>
                          </wps:txbx>
                          <wps:bodyPr rot="0" vert="horz" wrap="square" lIns="91440" tIns="45720" rIns="91440" bIns="45720" anchor="t" anchorCtr="0" upright="1">
                            <a:noAutofit/>
                          </wps:bodyPr>
                        </wps:wsp>
                        <wps:wsp>
                          <wps:cNvPr id="35" name="Rectangle 48"/>
                          <wps:cNvSpPr>
                            <a:spLocks noChangeArrowheads="1"/>
                          </wps:cNvSpPr>
                          <wps:spPr bwMode="auto">
                            <a:xfrm>
                              <a:off x="1512" y="9992"/>
                              <a:ext cx="1080" cy="432"/>
                            </a:xfrm>
                            <a:prstGeom prst="rect">
                              <a:avLst/>
                            </a:prstGeom>
                            <a:solidFill>
                              <a:srgbClr val="CCFFFF"/>
                            </a:solidFill>
                            <a:ln w="9525">
                              <a:solidFill>
                                <a:srgbClr val="000000"/>
                              </a:solidFill>
                              <a:miter lim="800000"/>
                              <a:headEnd/>
                              <a:tailEnd/>
                            </a:ln>
                          </wps:spPr>
                          <wps:txbx>
                            <w:txbxContent>
                              <w:p w:rsidR="00050E9A" w:rsidRPr="00445CEF" w:rsidRDefault="00050E9A" w:rsidP="00A6697B">
                                <w:pPr>
                                  <w:jc w:val="center"/>
                                  <w:rPr>
                                    <w:b/>
                                  </w:rPr>
                                </w:pPr>
                                <w:r w:rsidRPr="00445CEF">
                                  <w:rPr>
                                    <w:b/>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8.5pt;margin-top:.8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">
                <v:group id="Group 16" o:spid="_x0000_s1028" style="position:absolute;left:768;top:4379;width:9180;height:914" coordorigin="1563,4217" coordsize="918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 o:spid="_x0000_s1029" style="position:absolute;left:339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" fillcolor="aqua">
                    <v:textbox>
                      <w:txbxContent>
                        <w:p w:rsidR="00050E9A" w:rsidRPr="0037260E" w:rsidRDefault="00050E9A" w:rsidP="003F7366">
                          <w:pPr>
                            <w:spacing w:line="360" w:lineRule="auto"/>
                            <w:jc w:val="center"/>
                          </w:pPr>
                        </w:p>
                      </w:txbxContent>
                    </v:textbox>
                  </v:rect>
                  <v:rect id="Rectangle 18" o:spid="_x0000_s1030" style="position:absolute;left:431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" fillcolor="#3cc">
                    <v:textbox>
                      <w:txbxContent>
                        <w:p w:rsidR="00050E9A" w:rsidRPr="0037260E" w:rsidRDefault="00C171A0" w:rsidP="003F7366">
                          <w:pPr>
                            <w:jc w:val="center"/>
                          </w:pPr>
                          <w:r>
                            <w:t>30</w:t>
                          </w:r>
                          <w:r w:rsidR="00050E9A">
                            <w:t>%</w:t>
                          </w:r>
                        </w:p>
                      </w:txbxContent>
                    </v:textbox>
                  </v:rect>
                  <v:rect id="Rectangle 19" o:spid="_x0000_s1031" style="position:absolute;left:523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" fillcolor="lime">
                    <v:textbox>
                      <w:txbxContent>
                        <w:p w:rsidR="00050E9A" w:rsidRPr="00ED0E9A" w:rsidRDefault="00F93B77" w:rsidP="00ED0E9A">
                          <w:r>
                            <w:t>60</w:t>
                          </w:r>
                          <w:r w:rsidR="00A027CA">
                            <w:t>%</w:t>
                          </w:r>
                        </w:p>
                      </w:txbxContent>
                    </v:textbox>
                  </v:rect>
                  <v:rect id="Rectangle 20" o:spid="_x0000_s1032" style="position:absolute;left:615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rsidR="00050E9A" w:rsidRPr="00EC363F" w:rsidRDefault="00F93B77" w:rsidP="0037260E">
                          <w:pPr>
                            <w:jc w:val="center"/>
                          </w:pPr>
                          <w:r>
                            <w:t>5%</w:t>
                          </w:r>
                        </w:p>
                      </w:txbxContent>
                    </v:textbox>
                  </v:rect>
                  <v:rect id="Rectangle 21" o:spid="_x0000_s1033" style="position:absolute;left:707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" fillcolor="#fc0">
                    <v:textbox>
                      <w:txbxContent>
                        <w:p w:rsidR="00050E9A" w:rsidRPr="00FC51FC" w:rsidRDefault="00050E9A" w:rsidP="0037260E">
                          <w:pPr>
                            <w:jc w:val="center"/>
                          </w:pPr>
                        </w:p>
                      </w:txbxContent>
                    </v:textbox>
                  </v:rect>
                  <v:rect id="Rectangle 22" o:spid="_x0000_s1034" style="position:absolute;left:798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" fillcolor="#f93">
                    <v:textbox>
                      <w:txbxContent>
                        <w:p w:rsidR="00050E9A" w:rsidRPr="00FE5B82" w:rsidRDefault="00050E9A" w:rsidP="00FE5B82"/>
                      </w:txbxContent>
                    </v:textbox>
                  </v:rect>
                  <v:rect id="Rectangle 23" o:spid="_x0000_s1035" style="position:absolute;left:890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" fillcolor="#c60">
                    <v:textbox>
                      <w:txbxContent>
                        <w:p w:rsidR="00050E9A" w:rsidRPr="00AC5C9B" w:rsidRDefault="00050E9A" w:rsidP="00A6697B">
                          <w:pPr>
                            <w:rPr>
                              <w:b/>
                            </w:rPr>
                          </w:pPr>
                        </w:p>
                      </w:txbxContent>
                    </v:textbox>
                  </v:rect>
                  <v:rect id="Rectangle 24" o:spid="_x0000_s1036" style="position:absolute;left:982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" fillcolor="#930">
                    <v:textbox>
                      <w:txbxContent>
                        <w:p w:rsidR="00050E9A" w:rsidRPr="001A136B" w:rsidRDefault="00050E9A" w:rsidP="00A6697B">
                          <w:pPr>
                            <w:rPr>
                              <w:b/>
                            </w:rPr>
                          </w:pPr>
                        </w:p>
                      </w:txbxContent>
                    </v:textbox>
                  </v:rect>
                  <v:rect id="Rectangle 25" o:spid="_x0000_s1037" style="position:absolute;left:156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50E9A" w:rsidRDefault="00050E9A" w:rsidP="00A6697B"/>
                      </w:txbxContent>
                    </v:textbox>
                  </v:rect>
                  <v:rect id="Rectangle 26" o:spid="_x0000_s1038" style="position:absolute;left:248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" fillcolor="#cff">
                    <v:textbox>
                      <w:txbxContent>
                        <w:p w:rsidR="00050E9A" w:rsidRPr="00842C5D" w:rsidRDefault="00050E9A" w:rsidP="00842C5D"/>
                      </w:txbxContent>
                    </v:textbox>
                  </v:rect>
                </v:group>
                <v:group id="Group 27" o:spid="_x0000_s1039" style="position:absolute;left:768;top:2701;width:9180;height:1678" coordorigin="1563,2865" coordsize="9180,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8" o:spid="_x0000_s1040" style="position:absolute;left:156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50E9A" w:rsidRPr="0037260E" w:rsidRDefault="00050E9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" fillcolor="#cff">
                    <v:textbox>
                      <w:txbxContent>
                        <w:p w:rsidR="00050E9A" w:rsidRPr="0037260E" w:rsidRDefault="00050E9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" fillcolor="aqua">
                    <v:textbox>
                      <w:txbxContent>
                        <w:p w:rsidR="00050E9A" w:rsidRPr="0037260E" w:rsidRDefault="00050E9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" fillcolor="#3cc">
                    <v:textbox>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v:textbox>
                  </v:rect>
                  <v:rect id="Rectangle 32" o:spid="_x0000_s1044" style="position:absolute;left:523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" fillcolor="lime">
                    <v:textbox>
                      <w:txbxContent>
                        <w:p w:rsidR="00050E9A" w:rsidRPr="0037260E" w:rsidRDefault="00050E9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rsidR="00050E9A" w:rsidRPr="0037260E" w:rsidRDefault="00050E9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" fillcolor="#fc0">
                    <v:textbox>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" fillcolor="#f93">
                    <v:textbox>
                      <w:txbxContent>
                        <w:p w:rsidR="00050E9A" w:rsidRPr="0037260E" w:rsidRDefault="00050E9A"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" fillcolor="#c60">
                    <v:textbox>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" fillcolor="#930">
                    <v:textbox>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9" o:spid="_x0000_s1051" style="position:absolute;left:25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" fillcolor="aqua">
                    <v:textbox>
                      <w:txbxContent>
                        <w:p w:rsidR="00050E9A" w:rsidRPr="001A136B" w:rsidRDefault="00050E9A" w:rsidP="00A6697B">
                          <w:pPr>
                            <w:jc w:val="center"/>
                            <w:rPr>
                              <w:b/>
                            </w:rPr>
                          </w:pPr>
                          <w:r w:rsidRPr="001A136B">
                            <w:rPr>
                              <w:b/>
                            </w:rPr>
                            <w:t>2</w:t>
                          </w:r>
                        </w:p>
                      </w:txbxContent>
                    </v:textbox>
                  </v:rect>
                  <v:rect id="Rectangle 40" o:spid="_x0000_s1052" style="position:absolute;left:36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" fillcolor="#3cc">
                    <v:textbox>
                      <w:txbxContent>
                        <w:p w:rsidR="00050E9A" w:rsidRPr="001A136B" w:rsidRDefault="00050E9A" w:rsidP="00A6697B">
                          <w:pPr>
                            <w:jc w:val="center"/>
                            <w:rPr>
                              <w:b/>
                            </w:rPr>
                          </w:pPr>
                          <w:r w:rsidRPr="001A136B">
                            <w:rPr>
                              <w:b/>
                            </w:rPr>
                            <w:t>3</w:t>
                          </w:r>
                        </w:p>
                      </w:txbxContent>
                    </v:textbox>
                  </v:rect>
                  <v:rect id="Rectangle 41" o:spid="_x0000_s1053" style="position:absolute;left:47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" fillcolor="lime">
                    <v:textbox>
                      <w:txbxContent>
                        <w:p w:rsidR="00050E9A" w:rsidRPr="001A136B" w:rsidRDefault="00050E9A" w:rsidP="00A6697B">
                          <w:pPr>
                            <w:jc w:val="center"/>
                            <w:rPr>
                              <w:b/>
                            </w:rPr>
                          </w:pPr>
                          <w:r w:rsidRPr="001A136B">
                            <w:rPr>
                              <w:b/>
                            </w:rPr>
                            <w:t>4</w:t>
                          </w:r>
                        </w:p>
                      </w:txbxContent>
                    </v:textbox>
                  </v:rect>
                  <v:rect id="Rectangle 42" o:spid="_x0000_s1054" style="position:absolute;left:58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" fillcolor="yellow">
                    <v:textbox>
                      <w:txbxContent>
                        <w:p w:rsidR="00050E9A" w:rsidRPr="001A136B" w:rsidRDefault="00050E9A" w:rsidP="00A6697B">
                          <w:pPr>
                            <w:jc w:val="center"/>
                            <w:rPr>
                              <w:b/>
                            </w:rPr>
                          </w:pPr>
                          <w:r w:rsidRPr="001A136B">
                            <w:rPr>
                              <w:b/>
                            </w:rPr>
                            <w:t>5</w:t>
                          </w:r>
                        </w:p>
                      </w:txbxContent>
                    </v:textbox>
                  </v:rect>
                  <v:rect id="Rectangle 43" o:spid="_x0000_s1055" style="position:absolute;left:69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" fillcolor="#fc0">
                    <v:textbox>
                      <w:txbxContent>
                        <w:p w:rsidR="00050E9A" w:rsidRPr="001A136B" w:rsidRDefault="00050E9A" w:rsidP="00A6697B">
                          <w:pPr>
                            <w:jc w:val="center"/>
                            <w:rPr>
                              <w:b/>
                            </w:rPr>
                          </w:pPr>
                          <w:r w:rsidRPr="001A136B">
                            <w:rPr>
                              <w:b/>
                            </w:rPr>
                            <w:t>6</w:t>
                          </w:r>
                        </w:p>
                      </w:txbxContent>
                    </v:textbox>
                  </v:rect>
                  <v:rect id="Rectangle 44" o:spid="_x0000_s1056" style="position:absolute;left:79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" fillcolor="#f93">
                    <v:textbox>
                      <w:txbxContent>
                        <w:p w:rsidR="00050E9A" w:rsidRPr="001A136B" w:rsidRDefault="00050E9A" w:rsidP="00A6697B">
                          <w:pPr>
                            <w:jc w:val="center"/>
                            <w:rPr>
                              <w:b/>
                            </w:rPr>
                          </w:pPr>
                          <w:r w:rsidRPr="001A136B">
                            <w:rPr>
                              <w:b/>
                            </w:rPr>
                            <w:t>7</w:t>
                          </w:r>
                        </w:p>
                      </w:txbxContent>
                    </v:textbox>
                  </v:rect>
                  <v:rect id="Rectangle 45" o:spid="_x0000_s1057" style="position:absolute;left:90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" fillcolor="#c60">
                    <v:textbox>
                      <w:txbxContent>
                        <w:p w:rsidR="00050E9A" w:rsidRPr="001A136B" w:rsidRDefault="00050E9A" w:rsidP="00A6697B">
                          <w:pPr>
                            <w:jc w:val="center"/>
                            <w:rPr>
                              <w:b/>
                            </w:rPr>
                          </w:pPr>
                          <w:r w:rsidRPr="001A136B">
                            <w:rPr>
                              <w:b/>
                            </w:rPr>
                            <w:t>8</w:t>
                          </w:r>
                        </w:p>
                      </w:txbxContent>
                    </v:textbox>
                  </v:rect>
                  <v:rect id="Rectangle 46" o:spid="_x0000_s1058" style="position:absolute;left:101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" fillcolor="#930">
                    <v:textbox>
                      <w:txbxContent>
                        <w:p w:rsidR="00050E9A" w:rsidRPr="001A136B" w:rsidRDefault="00050E9A" w:rsidP="00A6697B">
                          <w:pPr>
                            <w:jc w:val="center"/>
                            <w:rPr>
                              <w:b/>
                            </w:rPr>
                          </w:pPr>
                          <w:r w:rsidRPr="001A136B">
                            <w:rPr>
                              <w:b/>
                            </w:rPr>
                            <w:t>9</w:t>
                          </w:r>
                        </w:p>
                      </w:txbxContent>
                    </v:textbox>
                  </v:rect>
                  <v:rect id="Rectangle 47" o:spid="_x0000_s1059" style="position:absolute;left:4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050E9A" w:rsidRPr="00445CEF" w:rsidRDefault="00050E9A" w:rsidP="00A6697B">
                          <w:pPr>
                            <w:rPr>
                              <w:sz w:val="22"/>
                              <w:szCs w:val="22"/>
                            </w:rPr>
                          </w:pPr>
                          <w:r w:rsidRPr="00445CEF">
                            <w:rPr>
                              <w:sz w:val="22"/>
                              <w:szCs w:val="22"/>
                            </w:rPr>
                            <w:t>Баллы</w:t>
                          </w:r>
                        </w:p>
                      </w:txbxContent>
                    </v:textbox>
                  </v:rect>
                  <v:rect id="Rectangle 48" o:spid="_x0000_s1060" style="position:absolute;left:15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" fillcolor="#cff">
                    <v:textbox>
                      <w:txbxContent>
                        <w:p w:rsidR="00050E9A" w:rsidRPr="00445CEF" w:rsidRDefault="00050E9A" w:rsidP="00A6697B">
                          <w:pPr>
                            <w:jc w:val="center"/>
                            <w:rPr>
                              <w:b/>
                            </w:rPr>
                          </w:pPr>
                          <w:r w:rsidRPr="00445CEF">
                            <w:rPr>
                              <w:b/>
                            </w:rPr>
                            <w:t>1</w:t>
                          </w:r>
                        </w:p>
                      </w:txbxContent>
                    </v:textbox>
                  </v:rect>
                </v:group>
              </v:group>
            </w:pict>
          </mc:Fallback>
        </mc:AlternateContent>
      </w:r>
    </w:p>
    <w:p w:rsidR="00191BAF" w:rsidRPr="00135465" w:rsidRDefault="00191BAF" w:rsidP="00134B8D">
      <w:pPr>
        <w:pStyle w:val="ae"/>
        <w:spacing w:before="0" w:beforeAutospacing="0" w:after="0" w:afterAutospacing="0"/>
        <w:ind w:firstLine="709"/>
        <w:rPr>
          <w:color w:val="FF0000"/>
          <w:sz w:val="28"/>
          <w:szCs w:val="28"/>
          <w:highlight w:val="yellow"/>
        </w:rPr>
      </w:pPr>
    </w:p>
    <w:p w:rsidR="00F25805" w:rsidRPr="00135465"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135465"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135465"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135465"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F93B77" w:rsidRDefault="00F93B77" w:rsidP="00132E63">
      <w:pPr>
        <w:pStyle w:val="ae"/>
        <w:shd w:val="clear" w:color="auto" w:fill="FFFFFF" w:themeFill="background1"/>
        <w:spacing w:before="0" w:beforeAutospacing="0" w:after="0" w:afterAutospacing="0"/>
        <w:ind w:firstLine="709"/>
        <w:jc w:val="center"/>
        <w:rPr>
          <w:rFonts w:ascii="Times New Roman" w:hAnsi="Times New Roman"/>
          <w:b/>
          <w:sz w:val="28"/>
          <w:szCs w:val="28"/>
        </w:rPr>
      </w:pPr>
    </w:p>
    <w:p w:rsidR="00513564" w:rsidRPr="00075764" w:rsidRDefault="0023615E" w:rsidP="00132E63">
      <w:pPr>
        <w:pStyle w:val="ae"/>
        <w:shd w:val="clear" w:color="auto" w:fill="FFFFFF" w:themeFill="background1"/>
        <w:spacing w:before="0" w:beforeAutospacing="0" w:after="0" w:afterAutospacing="0"/>
        <w:ind w:firstLine="709"/>
        <w:jc w:val="center"/>
        <w:rPr>
          <w:rFonts w:ascii="Times New Roman" w:hAnsi="Times New Roman"/>
          <w:b/>
          <w:sz w:val="28"/>
          <w:szCs w:val="28"/>
        </w:rPr>
      </w:pPr>
      <w:r w:rsidRPr="00075764">
        <w:rPr>
          <w:rFonts w:ascii="Times New Roman" w:hAnsi="Times New Roman"/>
          <w:b/>
          <w:sz w:val="28"/>
          <w:szCs w:val="28"/>
        </w:rPr>
        <w:t>1.6. В Московской области за прошедшие сутки произошло:</w:t>
      </w:r>
    </w:p>
    <w:p w:rsidR="008300F7" w:rsidRPr="00075764" w:rsidRDefault="008300F7"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D84AC4" w:rsidRPr="00075764" w:rsidRDefault="00D84AC4" w:rsidP="00D84AC4">
      <w:pPr>
        <w:tabs>
          <w:tab w:val="center" w:pos="5102"/>
          <w:tab w:val="center" w:pos="5338"/>
          <w:tab w:val="left" w:pos="6795"/>
        </w:tabs>
        <w:suppressAutoHyphens/>
        <w:jc w:val="center"/>
        <w:rPr>
          <w:rFonts w:ascii="Times New Roman" w:hAnsi="Times New Roman" w:cs="Times New Roman"/>
          <w:b/>
          <w:color w:val="000000" w:themeColor="text1"/>
          <w:lang w:val="en-US"/>
        </w:rPr>
      </w:pPr>
      <w:r w:rsidRPr="00075764">
        <w:rPr>
          <w:rFonts w:ascii="Times New Roman" w:hAnsi="Times New Roman" w:cs="Times New Roman"/>
          <w:b/>
          <w:color w:val="000000" w:themeColor="text1"/>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D84AC4" w:rsidRPr="00075764" w:rsidTr="00C37127">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D84AC4" w:rsidRPr="00075764" w:rsidRDefault="00D84AC4" w:rsidP="00C37127">
            <w:pPr>
              <w:tabs>
                <w:tab w:val="left" w:pos="426"/>
                <w:tab w:val="left" w:pos="709"/>
                <w:tab w:val="left" w:pos="1418"/>
              </w:tabs>
              <w:suppressAutoHyphens/>
              <w:jc w:val="center"/>
              <w:rPr>
                <w:rFonts w:ascii="Times New Roman" w:hAnsi="Times New Roman" w:cs="Times New Roman"/>
                <w:color w:val="000000" w:themeColor="text1"/>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0"/>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0"/>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Всего с начала года</w:t>
            </w:r>
          </w:p>
        </w:tc>
      </w:tr>
      <w:tr w:rsidR="00D84AC4" w:rsidRPr="00075764" w:rsidTr="00C37127">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rPr>
                <w:rFonts w:ascii="Times New Roman" w:hAnsi="Times New Roman" w:cs="Times New Roman"/>
                <w:color w:val="000000" w:themeColor="text1"/>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0"/>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0"/>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2021 год</w:t>
            </w:r>
          </w:p>
        </w:tc>
      </w:tr>
      <w:tr w:rsidR="00D84AC4" w:rsidRPr="00075764" w:rsidTr="00C37127">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b/>
                <w:color w:val="000000" w:themeColor="text1"/>
              </w:rPr>
            </w:pPr>
            <w:r w:rsidRPr="00075764">
              <w:rPr>
                <w:rFonts w:ascii="Times New Roman" w:hAnsi="Times New Roman" w:cs="Times New Roman"/>
                <w:b/>
                <w:color w:val="000000" w:themeColor="text1"/>
              </w:rPr>
              <w:t>45</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bCs/>
                <w:color w:val="000000" w:themeColor="text1"/>
              </w:rPr>
            </w:pPr>
            <w:r w:rsidRPr="00075764">
              <w:rPr>
                <w:rFonts w:ascii="Times New Roman" w:hAnsi="Times New Roman" w:cs="Times New Roman"/>
                <w:bCs/>
                <w:color w:val="000000" w:themeColor="text1"/>
              </w:rPr>
              <w:t>53</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jc w:val="center"/>
              <w:rPr>
                <w:rFonts w:ascii="Times New Roman" w:hAnsi="Times New Roman" w:cs="Times New Roman"/>
                <w:color w:val="000000" w:themeColor="text1"/>
              </w:rPr>
            </w:pPr>
            <w:r w:rsidRPr="00075764">
              <w:rPr>
                <w:rFonts w:ascii="Times New Roman" w:hAnsi="Times New Roman" w:cs="Times New Roman"/>
                <w:color w:val="000000" w:themeColor="text1"/>
              </w:rPr>
              <w:t>-15,09%</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jc w:val="center"/>
              <w:rPr>
                <w:rFonts w:ascii="Times New Roman" w:hAnsi="Times New Roman" w:cs="Times New Roman"/>
                <w:color w:val="000000" w:themeColor="text1"/>
              </w:rPr>
            </w:pPr>
            <w:r w:rsidRPr="00075764">
              <w:rPr>
                <w:rFonts w:ascii="Times New Roman" w:hAnsi="Times New Roman" w:cs="Times New Roman"/>
                <w:color w:val="000000" w:themeColor="text1"/>
              </w:rPr>
              <w:t>19929</w:t>
            </w:r>
          </w:p>
        </w:tc>
      </w:tr>
      <w:tr w:rsidR="00D84AC4" w:rsidRPr="00075764" w:rsidTr="00C37127">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color w:val="000000" w:themeColor="text1"/>
              </w:rPr>
            </w:pPr>
            <w:r w:rsidRPr="00075764">
              <w:rPr>
                <w:rFonts w:ascii="Times New Roman" w:hAnsi="Times New Roman" w:cs="Times New Roman"/>
                <w:bCs/>
                <w:color w:val="000000" w:themeColor="text1"/>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дети</w:t>
            </w:r>
          </w:p>
        </w:tc>
      </w:tr>
      <w:tr w:rsidR="00D84AC4" w:rsidRPr="00075764" w:rsidTr="00C37127">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b/>
                <w:color w:val="000000" w:themeColor="text1"/>
              </w:rPr>
            </w:pPr>
            <w:r w:rsidRPr="00075764">
              <w:rPr>
                <w:rFonts w:ascii="Times New Roman" w:hAnsi="Times New Roman" w:cs="Times New Roman"/>
                <w:b/>
                <w:color w:val="000000" w:themeColor="text1"/>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tcPr>
          <w:p w:rsidR="00D84AC4" w:rsidRPr="00075764" w:rsidRDefault="00D84AC4" w:rsidP="00C37127">
            <w:pPr>
              <w:jc w:val="center"/>
              <w:rPr>
                <w:rFonts w:ascii="Times New Roman" w:hAnsi="Times New Roman" w:cs="Times New Roman"/>
                <w:bCs/>
                <w:color w:val="000000" w:themeColor="text1"/>
                <w:lang w:val="en-US"/>
              </w:rPr>
            </w:pPr>
            <w:r w:rsidRPr="00075764">
              <w:rPr>
                <w:rFonts w:ascii="Times New Roman" w:hAnsi="Times New Roman" w:cs="Times New Roman"/>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368</w:t>
            </w:r>
          </w:p>
        </w:tc>
        <w:tc>
          <w:tcPr>
            <w:tcW w:w="114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18</w:t>
            </w:r>
          </w:p>
        </w:tc>
      </w:tr>
      <w:tr w:rsidR="00D84AC4" w:rsidRPr="00075764" w:rsidTr="00C37127">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b/>
                <w:color w:val="000000" w:themeColor="text1"/>
              </w:rPr>
            </w:pPr>
            <w:r w:rsidRPr="00075764">
              <w:rPr>
                <w:rFonts w:ascii="Times New Roman" w:hAnsi="Times New Roman" w:cs="Times New Roman"/>
                <w:b/>
                <w:color w:val="000000" w:themeColor="text1"/>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1</w:t>
            </w:r>
          </w:p>
        </w:tc>
        <w:tc>
          <w:tcPr>
            <w:tcW w:w="1710" w:type="dxa"/>
            <w:tcBorders>
              <w:top w:val="single" w:sz="4" w:space="0" w:color="auto"/>
              <w:left w:val="single" w:sz="4" w:space="0" w:color="auto"/>
              <w:bottom w:val="single" w:sz="4" w:space="0" w:color="auto"/>
              <w:right w:val="single" w:sz="4" w:space="0" w:color="auto"/>
            </w:tcBorders>
            <w:vAlign w:val="bottom"/>
          </w:tcPr>
          <w:p w:rsidR="00D84AC4" w:rsidRPr="00075764" w:rsidRDefault="00D84AC4" w:rsidP="00C37127">
            <w:pPr>
              <w:jc w:val="center"/>
              <w:rPr>
                <w:rFonts w:ascii="Times New Roman" w:hAnsi="Times New Roman" w:cs="Times New Roman"/>
                <w:bCs/>
                <w:color w:val="000000" w:themeColor="text1"/>
              </w:rPr>
            </w:pPr>
            <w:r w:rsidRPr="00075764">
              <w:rPr>
                <w:rFonts w:ascii="Times New Roman" w:hAnsi="Times New Roman" w:cs="Times New Roman"/>
                <w:color w:val="000000" w:themeColor="text1"/>
              </w:rPr>
              <w:t>+ 5 раз</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326</w:t>
            </w:r>
          </w:p>
        </w:tc>
        <w:tc>
          <w:tcPr>
            <w:tcW w:w="114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25</w:t>
            </w:r>
          </w:p>
        </w:tc>
      </w:tr>
      <w:tr w:rsidR="00D84AC4" w:rsidRPr="00075764" w:rsidTr="00C37127">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b/>
                <w:color w:val="000000" w:themeColor="text1"/>
              </w:rPr>
            </w:pPr>
            <w:r w:rsidRPr="00075764">
              <w:rPr>
                <w:rFonts w:ascii="Times New Roman" w:hAnsi="Times New Roman" w:cs="Times New Roman"/>
                <w:b/>
                <w:color w:val="000000" w:themeColor="text1"/>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tcPr>
          <w:p w:rsidR="00D84AC4" w:rsidRPr="00075764" w:rsidRDefault="00D84AC4" w:rsidP="00C37127">
            <w:pPr>
              <w:jc w:val="center"/>
              <w:rPr>
                <w:rFonts w:ascii="Times New Roman" w:hAnsi="Times New Roman" w:cs="Times New Roman"/>
                <w:bCs/>
                <w:color w:val="000000" w:themeColor="text1"/>
              </w:rPr>
            </w:pPr>
            <w:r w:rsidRPr="00075764">
              <w:rPr>
                <w:rFonts w:ascii="Times New Roman" w:hAnsi="Times New Roman" w:cs="Times New Roman"/>
                <w:bCs/>
                <w:color w:val="000000" w:themeColor="text1"/>
              </w:rPr>
              <w:t>+100</w:t>
            </w:r>
            <w:r w:rsidRPr="00075764">
              <w:rPr>
                <w:rFonts w:ascii="Times New Roman" w:hAnsi="Times New Roman" w:cs="Times New Roman"/>
                <w:color w:val="000000" w:themeColor="text1"/>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936</w:t>
            </w:r>
          </w:p>
        </w:tc>
        <w:tc>
          <w:tcPr>
            <w:tcW w:w="114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146</w:t>
            </w:r>
          </w:p>
        </w:tc>
      </w:tr>
      <w:tr w:rsidR="00D84AC4" w:rsidRPr="00075764" w:rsidTr="00C37127">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b/>
                <w:color w:val="000000" w:themeColor="text1"/>
              </w:rPr>
            </w:pPr>
            <w:r w:rsidRPr="00075764">
              <w:rPr>
                <w:rFonts w:ascii="Times New Roman" w:hAnsi="Times New Roman" w:cs="Times New Roman"/>
                <w:b/>
                <w:color w:val="000000" w:themeColor="text1"/>
              </w:rPr>
              <w:t>47</w:t>
            </w:r>
          </w:p>
        </w:tc>
        <w:tc>
          <w:tcPr>
            <w:tcW w:w="113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8</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18</w:t>
            </w:r>
          </w:p>
        </w:tc>
        <w:tc>
          <w:tcPr>
            <w:tcW w:w="1710" w:type="dxa"/>
            <w:tcBorders>
              <w:top w:val="single" w:sz="4" w:space="0" w:color="auto"/>
              <w:left w:val="single" w:sz="4" w:space="0" w:color="auto"/>
              <w:bottom w:val="single" w:sz="4" w:space="0" w:color="auto"/>
              <w:right w:val="single" w:sz="4" w:space="0" w:color="auto"/>
            </w:tcBorders>
            <w:vAlign w:val="bottom"/>
          </w:tcPr>
          <w:p w:rsidR="00D84AC4" w:rsidRPr="00075764" w:rsidRDefault="00D84AC4" w:rsidP="00C37127">
            <w:pPr>
              <w:jc w:val="center"/>
              <w:rPr>
                <w:rFonts w:ascii="Times New Roman" w:hAnsi="Times New Roman" w:cs="Times New Roman"/>
                <w:bCs/>
                <w:color w:val="000000" w:themeColor="text1"/>
              </w:rPr>
            </w:pPr>
            <w:r w:rsidRPr="00075764">
              <w:rPr>
                <w:rFonts w:ascii="Times New Roman" w:hAnsi="Times New Roman" w:cs="Times New Roman"/>
                <w:color w:val="000000" w:themeColor="text1"/>
              </w:rPr>
              <w:t>+ 2,6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9078</w:t>
            </w:r>
          </w:p>
        </w:tc>
        <w:tc>
          <w:tcPr>
            <w:tcW w:w="1143"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709"/>
                <w:tab w:val="left" w:pos="3828"/>
                <w:tab w:val="center" w:pos="5244"/>
                <w:tab w:val="left" w:pos="6285"/>
                <w:tab w:val="left" w:pos="7413"/>
              </w:tabs>
              <w:suppressAutoHyphens/>
              <w:jc w:val="center"/>
              <w:rPr>
                <w:rFonts w:ascii="Times New Roman" w:hAnsi="Times New Roman" w:cs="Times New Roman"/>
                <w:color w:val="000000" w:themeColor="text1"/>
              </w:rPr>
            </w:pPr>
            <w:r w:rsidRPr="00075764">
              <w:rPr>
                <w:rFonts w:ascii="Times New Roman" w:hAnsi="Times New Roman" w:cs="Times New Roman"/>
                <w:color w:val="000000" w:themeColor="text1"/>
              </w:rPr>
              <w:t>1263</w:t>
            </w:r>
          </w:p>
        </w:tc>
      </w:tr>
    </w:tbl>
    <w:p w:rsidR="00D84AC4" w:rsidRPr="00075764" w:rsidRDefault="00D84AC4" w:rsidP="00D84AC4">
      <w:pPr>
        <w:tabs>
          <w:tab w:val="center" w:pos="5338"/>
        </w:tabs>
        <w:suppressAutoHyphens/>
        <w:rPr>
          <w:rFonts w:ascii="Times New Roman" w:hAnsi="Times New Roman" w:cs="Times New Roman"/>
          <w:color w:val="000000" w:themeColor="text1"/>
        </w:rPr>
      </w:pPr>
      <w:r w:rsidRPr="00075764">
        <w:rPr>
          <w:rFonts w:ascii="Times New Roman" w:hAnsi="Times New Roman" w:cs="Times New Roman"/>
          <w:b/>
          <w:color w:val="000000" w:themeColor="text1"/>
        </w:rPr>
        <w:t xml:space="preserve">             </w:t>
      </w:r>
      <w:r w:rsidRPr="00075764">
        <w:rPr>
          <w:rFonts w:ascii="Times New Roman" w:hAnsi="Times New Roman" w:cs="Times New Roman"/>
          <w:color w:val="000000" w:themeColor="text1"/>
        </w:rPr>
        <w:t>От ГУ МЧС РФ по МО на техногенные пожары привлекалось</w:t>
      </w:r>
      <w:r w:rsidRPr="00075764">
        <w:rPr>
          <w:rFonts w:ascii="Times New Roman" w:hAnsi="Times New Roman" w:cs="Times New Roman"/>
          <w:b/>
          <w:color w:val="000000" w:themeColor="text1"/>
        </w:rPr>
        <w:t xml:space="preserve"> 396 </w:t>
      </w:r>
      <w:r w:rsidRPr="00075764">
        <w:rPr>
          <w:rFonts w:ascii="Times New Roman" w:hAnsi="Times New Roman" w:cs="Times New Roman"/>
          <w:color w:val="000000" w:themeColor="text1"/>
        </w:rPr>
        <w:t>чел.,</w:t>
      </w:r>
      <w:r w:rsidRPr="00075764">
        <w:rPr>
          <w:rFonts w:ascii="Times New Roman" w:hAnsi="Times New Roman" w:cs="Times New Roman"/>
          <w:b/>
          <w:color w:val="000000" w:themeColor="text1"/>
        </w:rPr>
        <w:t xml:space="preserve"> 113</w:t>
      </w:r>
      <w:r w:rsidRPr="00075764">
        <w:rPr>
          <w:rFonts w:ascii="Times New Roman" w:hAnsi="Times New Roman" w:cs="Times New Roman"/>
          <w:color w:val="000000" w:themeColor="text1"/>
        </w:rPr>
        <w:t xml:space="preserve"> ед. техники.</w:t>
      </w:r>
    </w:p>
    <w:p w:rsidR="00D84AC4" w:rsidRPr="00075764" w:rsidRDefault="00D84AC4" w:rsidP="00D84AC4">
      <w:pPr>
        <w:tabs>
          <w:tab w:val="center" w:pos="5338"/>
        </w:tabs>
        <w:suppressAutoHyphens/>
        <w:rPr>
          <w:rFonts w:ascii="Times New Roman" w:hAnsi="Times New Roman" w:cs="Times New Roman"/>
          <w:color w:val="FF0000"/>
        </w:rPr>
      </w:pPr>
    </w:p>
    <w:p w:rsidR="00D84AC4" w:rsidRPr="00075764" w:rsidRDefault="00D84AC4" w:rsidP="00D84AC4">
      <w:pPr>
        <w:tabs>
          <w:tab w:val="center" w:pos="5338"/>
        </w:tabs>
        <w:suppressAutoHyphens/>
        <w:rPr>
          <w:rFonts w:ascii="Times New Roman" w:hAnsi="Times New Roman" w:cs="Times New Roman"/>
          <w:b/>
          <w:lang w:val="en-US"/>
        </w:rPr>
      </w:pPr>
      <w:r w:rsidRPr="00075764">
        <w:rPr>
          <w:rFonts w:ascii="Times New Roman" w:hAnsi="Times New Roman" w:cs="Times New Roman"/>
          <w:color w:val="FF0000"/>
        </w:rPr>
        <w:tab/>
      </w:r>
      <w:r w:rsidRPr="00075764">
        <w:rPr>
          <w:rFonts w:ascii="Times New Roman" w:hAnsi="Times New Roman" w:cs="Times New Roman"/>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851"/>
        <w:gridCol w:w="850"/>
        <w:gridCol w:w="709"/>
        <w:gridCol w:w="709"/>
        <w:gridCol w:w="567"/>
        <w:gridCol w:w="992"/>
        <w:gridCol w:w="992"/>
      </w:tblGrid>
      <w:tr w:rsidR="00D84AC4" w:rsidRPr="00075764" w:rsidTr="00C37127">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D84AC4" w:rsidRPr="00075764" w:rsidRDefault="00D84AC4" w:rsidP="00C37127">
            <w:pPr>
              <w:suppressAutoHyphens/>
              <w:contextualSpacing/>
              <w:jc w:val="center"/>
              <w:rPr>
                <w:rFonts w:ascii="Times New Roman" w:hAnsi="Times New Roman" w:cs="Times New Roman"/>
                <w:sz w:val="20"/>
              </w:rPr>
            </w:pPr>
          </w:p>
          <w:p w:rsidR="00D84AC4" w:rsidRPr="00075764" w:rsidRDefault="00D84AC4" w:rsidP="00C37127">
            <w:pPr>
              <w:suppressAutoHyphens/>
              <w:contextualSpacing/>
              <w:jc w:val="center"/>
              <w:rPr>
                <w:rFonts w:ascii="Times New Roman" w:hAnsi="Times New Roman" w:cs="Times New Roman"/>
                <w:sz w:val="20"/>
              </w:rPr>
            </w:pPr>
          </w:p>
        </w:tc>
        <w:tc>
          <w:tcPr>
            <w:tcW w:w="4504" w:type="dxa"/>
            <w:gridSpan w:val="6"/>
            <w:tcBorders>
              <w:top w:val="single" w:sz="4" w:space="0" w:color="auto"/>
              <w:left w:val="single" w:sz="4" w:space="0" w:color="auto"/>
              <w:bottom w:val="single" w:sz="4" w:space="0" w:color="auto"/>
              <w:right w:val="single" w:sz="4" w:space="0" w:color="auto"/>
            </w:tcBorders>
            <w:hideMark/>
          </w:tcPr>
          <w:p w:rsidR="00D84AC4" w:rsidRPr="00075764" w:rsidRDefault="00D84AC4" w:rsidP="00C37127">
            <w:pPr>
              <w:tabs>
                <w:tab w:val="left" w:pos="0"/>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За прошедшие сутки и в сравнении с АППГ</w:t>
            </w:r>
          </w:p>
        </w:tc>
        <w:tc>
          <w:tcPr>
            <w:tcW w:w="4819" w:type="dxa"/>
            <w:gridSpan w:val="6"/>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0"/>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Всего с начала года</w:t>
            </w:r>
          </w:p>
        </w:tc>
      </w:tr>
      <w:tr w:rsidR="00D84AC4" w:rsidRPr="00075764" w:rsidTr="00C37127">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contextualSpacing/>
              <w:rPr>
                <w:rFonts w:ascii="Times New Roman" w:hAnsi="Times New Roman" w:cs="Times New Roman"/>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0"/>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0"/>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АППГ</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Динамика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Динамика</w:t>
            </w:r>
          </w:p>
        </w:tc>
      </w:tr>
      <w:tr w:rsidR="00D84AC4" w:rsidRPr="00075764" w:rsidTr="00C37127">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426"/>
                <w:tab w:val="left" w:pos="709"/>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D84AC4" w:rsidRPr="00075764" w:rsidRDefault="00D84AC4" w:rsidP="00C37127">
            <w:pPr>
              <w:jc w:val="center"/>
              <w:rPr>
                <w:rFonts w:ascii="Times New Roman" w:hAnsi="Times New Roman" w:cs="Times New Roman"/>
                <w:b/>
                <w:bCs/>
                <w:sz w:val="20"/>
              </w:rPr>
            </w:pPr>
            <w:r w:rsidRPr="00075764">
              <w:rPr>
                <w:rFonts w:ascii="Times New Roman" w:hAnsi="Times New Roman" w:cs="Times New Roman"/>
                <w:b/>
                <w:bCs/>
                <w:sz w:val="20"/>
              </w:rPr>
              <w:t>11</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D84AC4" w:rsidRPr="00075764" w:rsidRDefault="00D84AC4" w:rsidP="00C37127">
            <w:pPr>
              <w:jc w:val="center"/>
              <w:rPr>
                <w:rFonts w:ascii="Times New Roman" w:hAnsi="Times New Roman" w:cs="Times New Roman"/>
                <w:sz w:val="20"/>
              </w:rPr>
            </w:pPr>
            <w:r w:rsidRPr="00075764">
              <w:rPr>
                <w:rFonts w:ascii="Times New Roman" w:hAnsi="Times New Roman" w:cs="Times New Roman"/>
                <w:sz w:val="20"/>
              </w:rPr>
              <w:t>21</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D84AC4" w:rsidRPr="00075764" w:rsidRDefault="00D84AC4" w:rsidP="00C37127">
            <w:pPr>
              <w:jc w:val="center"/>
              <w:rPr>
                <w:rFonts w:ascii="Times New Roman" w:hAnsi="Times New Roman" w:cs="Times New Roman"/>
                <w:sz w:val="20"/>
              </w:rPr>
            </w:pPr>
            <w:r w:rsidRPr="00075764">
              <w:rPr>
                <w:rFonts w:ascii="Times New Roman" w:hAnsi="Times New Roman" w:cs="Times New Roman"/>
                <w:sz w:val="20"/>
              </w:rPr>
              <w:t>меньше на 47,62%</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D84AC4" w:rsidRPr="00075764" w:rsidRDefault="00D84AC4" w:rsidP="00C37127">
            <w:pPr>
              <w:jc w:val="center"/>
              <w:rPr>
                <w:rFonts w:ascii="Times New Roman" w:hAnsi="Times New Roman" w:cs="Times New Roman"/>
                <w:sz w:val="20"/>
              </w:rPr>
            </w:pPr>
            <w:r w:rsidRPr="00075764">
              <w:rPr>
                <w:rFonts w:ascii="Times New Roman" w:hAnsi="Times New Roman" w:cs="Times New Roman"/>
                <w:sz w:val="20"/>
              </w:rPr>
              <w:t>4345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D84AC4" w:rsidRPr="00075764" w:rsidRDefault="00D84AC4" w:rsidP="00C37127">
            <w:pPr>
              <w:jc w:val="center"/>
              <w:rPr>
                <w:rFonts w:ascii="Times New Roman" w:hAnsi="Times New Roman" w:cs="Times New Roman"/>
                <w:sz w:val="20"/>
              </w:rPr>
            </w:pPr>
            <w:r w:rsidRPr="00075764">
              <w:rPr>
                <w:rFonts w:ascii="Times New Roman" w:hAnsi="Times New Roman" w:cs="Times New Roman"/>
                <w:sz w:val="20"/>
              </w:rPr>
              <w:t>4752</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D84AC4" w:rsidRPr="00075764" w:rsidRDefault="00D84AC4" w:rsidP="00C37127">
            <w:pPr>
              <w:jc w:val="center"/>
              <w:rPr>
                <w:rFonts w:ascii="Times New Roman" w:hAnsi="Times New Roman" w:cs="Times New Roman"/>
                <w:sz w:val="20"/>
              </w:rPr>
            </w:pPr>
            <w:r w:rsidRPr="00075764">
              <w:rPr>
                <w:rFonts w:ascii="Times New Roman" w:hAnsi="Times New Roman" w:cs="Times New Roman"/>
                <w:sz w:val="20"/>
              </w:rPr>
              <w:t>меньше на 8,56%</w:t>
            </w:r>
          </w:p>
        </w:tc>
      </w:tr>
      <w:tr w:rsidR="00D84AC4" w:rsidRPr="00075764" w:rsidTr="00C37127">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20"/>
              </w:rPr>
            </w:pPr>
            <w:r w:rsidRPr="00075764">
              <w:rPr>
                <w:rFonts w:ascii="Times New Roman" w:hAnsi="Times New Roman" w:cs="Times New Roman"/>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дети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18"/>
              </w:rPr>
            </w:pPr>
            <w:r w:rsidRPr="00075764">
              <w:rPr>
                <w:rFonts w:ascii="Times New Roman" w:hAnsi="Times New Roman" w:cs="Times New Roman"/>
                <w:sz w:val="18"/>
              </w:rPr>
              <w:t>дети</w:t>
            </w:r>
          </w:p>
        </w:tc>
      </w:tr>
      <w:tr w:rsidR="00D84AC4" w:rsidRPr="00075764" w:rsidTr="00C37127">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ind w:left="2032" w:hanging="2032"/>
              <w:contextualSpacing/>
              <w:jc w:val="center"/>
              <w:rPr>
                <w:rFonts w:ascii="Times New Roman" w:hAnsi="Times New Roman" w:cs="Times New Roman"/>
                <w:sz w:val="20"/>
              </w:rPr>
            </w:pPr>
            <w:r w:rsidRPr="00075764">
              <w:rPr>
                <w:rFonts w:ascii="Times New Roman" w:hAnsi="Times New Roman" w:cs="Times New Roman"/>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b/>
                <w:bCs/>
                <w:sz w:val="18"/>
                <w:szCs w:val="18"/>
              </w:rPr>
            </w:pPr>
            <w:r w:rsidRPr="00075764">
              <w:rPr>
                <w:rFonts w:ascii="Times New Roman" w:hAnsi="Times New Roman" w:cs="Times New Roman"/>
                <w:b/>
                <w:bCs/>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2</w:t>
            </w:r>
          </w:p>
        </w:tc>
        <w:tc>
          <w:tcPr>
            <w:tcW w:w="567"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20"/>
              </w:rPr>
            </w:pPr>
            <w:r w:rsidRPr="00075764">
              <w:rPr>
                <w:rFonts w:ascii="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- 50%</w:t>
            </w:r>
          </w:p>
        </w:tc>
        <w:tc>
          <w:tcPr>
            <w:tcW w:w="851"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равно</w:t>
            </w:r>
          </w:p>
        </w:tc>
        <w:tc>
          <w:tcPr>
            <w:tcW w:w="850"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750</w:t>
            </w:r>
          </w:p>
        </w:tc>
        <w:tc>
          <w:tcPr>
            <w:tcW w:w="709"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18</w:t>
            </w:r>
          </w:p>
        </w:tc>
        <w:tc>
          <w:tcPr>
            <w:tcW w:w="709"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725</w:t>
            </w:r>
          </w:p>
        </w:tc>
        <w:tc>
          <w:tcPr>
            <w:tcW w:w="567"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+ 3,45%</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+ 50%</w:t>
            </w:r>
          </w:p>
        </w:tc>
      </w:tr>
      <w:tr w:rsidR="00D84AC4" w:rsidRPr="00075764" w:rsidTr="00C37127">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b/>
                <w:bCs/>
                <w:sz w:val="18"/>
                <w:szCs w:val="18"/>
              </w:rPr>
            </w:pPr>
            <w:r w:rsidRPr="00075764">
              <w:rPr>
                <w:rFonts w:ascii="Times New Roman" w:hAnsi="Times New Roman" w:cs="Times New Roman"/>
                <w:b/>
                <w:bCs/>
                <w:sz w:val="18"/>
                <w:szCs w:val="18"/>
              </w:rPr>
              <w:t>14</w:t>
            </w:r>
          </w:p>
        </w:tc>
        <w:tc>
          <w:tcPr>
            <w:tcW w:w="567"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24</w:t>
            </w:r>
          </w:p>
        </w:tc>
        <w:tc>
          <w:tcPr>
            <w:tcW w:w="567"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- 41,67%</w:t>
            </w:r>
          </w:p>
        </w:tc>
        <w:tc>
          <w:tcPr>
            <w:tcW w:w="851"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равно</w:t>
            </w:r>
          </w:p>
        </w:tc>
        <w:tc>
          <w:tcPr>
            <w:tcW w:w="850"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5822</w:t>
            </w:r>
          </w:p>
        </w:tc>
        <w:tc>
          <w:tcPr>
            <w:tcW w:w="709"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465</w:t>
            </w:r>
          </w:p>
        </w:tc>
        <w:tc>
          <w:tcPr>
            <w:tcW w:w="709"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6330</w:t>
            </w:r>
          </w:p>
        </w:tc>
        <w:tc>
          <w:tcPr>
            <w:tcW w:w="567"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457</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- 8,03%</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+ 1,75%</w:t>
            </w:r>
          </w:p>
        </w:tc>
      </w:tr>
      <w:tr w:rsidR="00D84AC4" w:rsidRPr="00075764" w:rsidTr="00C37127">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1418"/>
              </w:tabs>
              <w:suppressAutoHyphens/>
              <w:contextualSpacing/>
              <w:jc w:val="center"/>
              <w:rPr>
                <w:rFonts w:ascii="Times New Roman" w:hAnsi="Times New Roman" w:cs="Times New Roman"/>
                <w:sz w:val="20"/>
              </w:rPr>
            </w:pPr>
            <w:r w:rsidRPr="00075764">
              <w:rPr>
                <w:rFonts w:ascii="Times New Roman" w:hAnsi="Times New Roman" w:cs="Times New Roman"/>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b/>
                <w:bCs/>
                <w:sz w:val="18"/>
                <w:szCs w:val="18"/>
              </w:rPr>
            </w:pPr>
            <w:r w:rsidRPr="00075764">
              <w:rPr>
                <w:rFonts w:ascii="Times New Roman" w:hAnsi="Times New Roman" w:cs="Times New Roman"/>
                <w:b/>
                <w:bCs/>
                <w:sz w:val="18"/>
                <w:szCs w:val="18"/>
              </w:rPr>
              <w:t>13</w:t>
            </w:r>
          </w:p>
        </w:tc>
        <w:tc>
          <w:tcPr>
            <w:tcW w:w="567"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22</w:t>
            </w:r>
          </w:p>
        </w:tc>
        <w:tc>
          <w:tcPr>
            <w:tcW w:w="567" w:type="dxa"/>
            <w:tcBorders>
              <w:top w:val="nil"/>
              <w:left w:val="nil"/>
              <w:bottom w:val="single" w:sz="8" w:space="0" w:color="auto"/>
              <w:right w:val="single" w:sz="8" w:space="0" w:color="auto"/>
            </w:tcBorders>
            <w:shd w:val="clear" w:color="auto" w:fill="auto"/>
            <w:vAlign w:val="center"/>
          </w:tcPr>
          <w:p w:rsidR="00D84AC4" w:rsidRPr="00075764" w:rsidRDefault="00D84AC4" w:rsidP="00C37127">
            <w:pPr>
              <w:jc w:val="center"/>
              <w:rPr>
                <w:rFonts w:ascii="Times New Roman" w:hAnsi="Times New Roman" w:cs="Times New Roman"/>
                <w:sz w:val="20"/>
              </w:rPr>
            </w:pPr>
            <w:r w:rsidRPr="00075764">
              <w:rPr>
                <w:rFonts w:ascii="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- 40,91%</w:t>
            </w:r>
          </w:p>
        </w:tc>
        <w:tc>
          <w:tcPr>
            <w:tcW w:w="851"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равно</w:t>
            </w:r>
          </w:p>
        </w:tc>
        <w:tc>
          <w:tcPr>
            <w:tcW w:w="850"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5072</w:t>
            </w:r>
          </w:p>
        </w:tc>
        <w:tc>
          <w:tcPr>
            <w:tcW w:w="709"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447</w:t>
            </w:r>
          </w:p>
        </w:tc>
        <w:tc>
          <w:tcPr>
            <w:tcW w:w="709"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5605</w:t>
            </w:r>
          </w:p>
        </w:tc>
        <w:tc>
          <w:tcPr>
            <w:tcW w:w="567"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445</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- 9,51%</w:t>
            </w:r>
          </w:p>
        </w:tc>
        <w:tc>
          <w:tcPr>
            <w:tcW w:w="992" w:type="dxa"/>
            <w:tcBorders>
              <w:top w:val="nil"/>
              <w:left w:val="nil"/>
              <w:bottom w:val="single" w:sz="8" w:space="0" w:color="auto"/>
              <w:right w:val="single" w:sz="8" w:space="0" w:color="auto"/>
            </w:tcBorders>
            <w:shd w:val="clear" w:color="auto" w:fill="auto"/>
            <w:vAlign w:val="center"/>
            <w:hideMark/>
          </w:tcPr>
          <w:p w:rsidR="00D84AC4" w:rsidRPr="00075764" w:rsidRDefault="00D84AC4" w:rsidP="00C37127">
            <w:pPr>
              <w:jc w:val="center"/>
              <w:rPr>
                <w:rFonts w:ascii="Times New Roman" w:hAnsi="Times New Roman" w:cs="Times New Roman"/>
                <w:sz w:val="18"/>
                <w:szCs w:val="18"/>
              </w:rPr>
            </w:pPr>
            <w:r w:rsidRPr="00075764">
              <w:rPr>
                <w:rFonts w:ascii="Times New Roman" w:hAnsi="Times New Roman" w:cs="Times New Roman"/>
                <w:sz w:val="18"/>
                <w:szCs w:val="18"/>
              </w:rPr>
              <w:t xml:space="preserve"> + 0,45%</w:t>
            </w:r>
          </w:p>
        </w:tc>
      </w:tr>
    </w:tbl>
    <w:p w:rsidR="00D84AC4" w:rsidRPr="00075764" w:rsidRDefault="00D84AC4" w:rsidP="00D84AC4">
      <w:pPr>
        <w:tabs>
          <w:tab w:val="left" w:pos="6705"/>
        </w:tabs>
        <w:suppressAutoHyphens/>
        <w:contextualSpacing/>
        <w:rPr>
          <w:rFonts w:ascii="Times New Roman" w:hAnsi="Times New Roman" w:cs="Times New Roman"/>
          <w:b/>
          <w:color w:val="FF0000"/>
        </w:rPr>
      </w:pPr>
    </w:p>
    <w:p w:rsidR="00D84AC4" w:rsidRPr="00075764" w:rsidRDefault="00D84AC4" w:rsidP="00D84AC4">
      <w:pPr>
        <w:tabs>
          <w:tab w:val="center" w:pos="5338"/>
        </w:tabs>
        <w:suppressAutoHyphens/>
        <w:jc w:val="center"/>
        <w:rPr>
          <w:rFonts w:ascii="Times New Roman" w:hAnsi="Times New Roman" w:cs="Times New Roman"/>
          <w:b/>
          <w:szCs w:val="28"/>
          <w:lang w:eastAsia="ar-SA" w:bidi="fa-IR"/>
        </w:rPr>
      </w:pPr>
      <w:r w:rsidRPr="00075764">
        <w:rPr>
          <w:rFonts w:ascii="Times New Roman" w:hAnsi="Times New Roman" w:cs="Times New Roman"/>
          <w:b/>
        </w:rPr>
        <w:t>Происшествия на водных объектах</w:t>
      </w:r>
      <w:r w:rsidRPr="00075764">
        <w:rPr>
          <w:rFonts w:ascii="Times New Roman" w:hAnsi="Times New Roman" w:cs="Times New Roman"/>
          <w:b/>
          <w:szCs w:val="28"/>
          <w:lang w:eastAsia="ar-SA" w:bidi="fa-I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9"/>
        <w:gridCol w:w="871"/>
        <w:gridCol w:w="673"/>
        <w:gridCol w:w="773"/>
        <w:gridCol w:w="898"/>
        <w:gridCol w:w="910"/>
        <w:gridCol w:w="900"/>
        <w:gridCol w:w="690"/>
        <w:gridCol w:w="896"/>
        <w:gridCol w:w="1140"/>
      </w:tblGrid>
      <w:tr w:rsidR="00D84AC4" w:rsidRPr="00075764" w:rsidTr="00C37127">
        <w:trPr>
          <w:trHeight w:val="331"/>
        </w:trPr>
        <w:tc>
          <w:tcPr>
            <w:tcW w:w="710" w:type="pct"/>
            <w:vMerge w:val="restart"/>
            <w:tcBorders>
              <w:top w:val="single" w:sz="4" w:space="0" w:color="auto"/>
              <w:left w:val="single" w:sz="4" w:space="0" w:color="auto"/>
              <w:bottom w:val="single" w:sz="4" w:space="0" w:color="auto"/>
              <w:right w:val="single" w:sz="4" w:space="0" w:color="auto"/>
            </w:tcBorders>
          </w:tcPr>
          <w:p w:rsidR="00D84AC4" w:rsidRPr="00075764" w:rsidRDefault="00D84AC4" w:rsidP="00C37127">
            <w:pPr>
              <w:tabs>
                <w:tab w:val="left" w:pos="2205"/>
              </w:tabs>
              <w:suppressAutoHyphens/>
              <w:contextualSpacing/>
              <w:jc w:val="center"/>
              <w:rPr>
                <w:rFonts w:ascii="Times New Roman" w:hAnsi="Times New Roman" w:cs="Times New Roman"/>
                <w:b/>
                <w:sz w:val="20"/>
              </w:rPr>
            </w:pPr>
          </w:p>
          <w:p w:rsidR="00D84AC4" w:rsidRPr="00075764" w:rsidRDefault="00D84AC4" w:rsidP="00C37127">
            <w:pPr>
              <w:jc w:val="center"/>
              <w:rPr>
                <w:rFonts w:ascii="Times New Roman" w:hAnsi="Times New Roman" w:cs="Times New Roman"/>
                <w:sz w:val="20"/>
              </w:rPr>
            </w:pPr>
          </w:p>
        </w:tc>
        <w:tc>
          <w:tcPr>
            <w:tcW w:w="1568" w:type="pct"/>
            <w:gridSpan w:val="4"/>
            <w:tcBorders>
              <w:top w:val="single" w:sz="4" w:space="0" w:color="auto"/>
              <w:left w:val="single" w:sz="4" w:space="0" w:color="auto"/>
              <w:bottom w:val="single" w:sz="4" w:space="0" w:color="auto"/>
              <w:right w:val="single" w:sz="4" w:space="0" w:color="auto"/>
            </w:tcBorders>
            <w:vAlign w:val="center"/>
          </w:tcPr>
          <w:p w:rsidR="00D84AC4" w:rsidRPr="00075764" w:rsidRDefault="00D84AC4" w:rsidP="00C37127">
            <w:pPr>
              <w:tabs>
                <w:tab w:val="left" w:pos="2205"/>
              </w:tabs>
              <w:suppressAutoHyphens/>
              <w:contextualSpacing/>
              <w:jc w:val="center"/>
              <w:rPr>
                <w:rFonts w:ascii="Times New Roman" w:hAnsi="Times New Roman" w:cs="Times New Roman"/>
                <w:sz w:val="22"/>
              </w:rPr>
            </w:pPr>
            <w:r w:rsidRPr="00075764">
              <w:rPr>
                <w:rFonts w:ascii="Times New Roman" w:hAnsi="Times New Roman" w:cs="Times New Roman"/>
                <w:sz w:val="20"/>
                <w:szCs w:val="18"/>
              </w:rPr>
              <w:t>За прошедшие сутки в сравнении с АППГ</w:t>
            </w:r>
          </w:p>
        </w:tc>
        <w:tc>
          <w:tcPr>
            <w:tcW w:w="2722" w:type="pct"/>
            <w:gridSpan w:val="6"/>
            <w:tcBorders>
              <w:top w:val="single" w:sz="4" w:space="0" w:color="auto"/>
              <w:left w:val="single" w:sz="4" w:space="0" w:color="auto"/>
              <w:bottom w:val="single" w:sz="4" w:space="0" w:color="auto"/>
              <w:right w:val="single" w:sz="4" w:space="0" w:color="auto"/>
            </w:tcBorders>
            <w:vAlign w:val="center"/>
          </w:tcPr>
          <w:p w:rsidR="00D84AC4" w:rsidRPr="00075764" w:rsidRDefault="00D84AC4" w:rsidP="00C37127">
            <w:pPr>
              <w:tabs>
                <w:tab w:val="left" w:pos="2205"/>
              </w:tabs>
              <w:suppressAutoHyphens/>
              <w:contextualSpacing/>
              <w:jc w:val="center"/>
              <w:rPr>
                <w:rFonts w:ascii="Times New Roman" w:hAnsi="Times New Roman" w:cs="Times New Roman"/>
                <w:sz w:val="20"/>
                <w:szCs w:val="18"/>
              </w:rPr>
            </w:pPr>
            <w:r w:rsidRPr="00075764">
              <w:rPr>
                <w:rFonts w:ascii="Times New Roman" w:hAnsi="Times New Roman" w:cs="Times New Roman"/>
                <w:sz w:val="20"/>
                <w:szCs w:val="18"/>
              </w:rPr>
              <w:t>Всего с начала года</w:t>
            </w:r>
          </w:p>
        </w:tc>
      </w:tr>
      <w:tr w:rsidR="00D84AC4" w:rsidRPr="00075764" w:rsidTr="00C37127">
        <w:trPr>
          <w:trHeight w:val="487"/>
        </w:trPr>
        <w:tc>
          <w:tcPr>
            <w:tcW w:w="710" w:type="pct"/>
            <w:vMerge/>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contextualSpacing/>
              <w:rPr>
                <w:rFonts w:ascii="Times New Roman" w:hAnsi="Times New Roman" w:cs="Times New Roman"/>
                <w:b/>
                <w:sz w:val="20"/>
              </w:rPr>
            </w:pP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2"/>
              </w:rPr>
            </w:pPr>
            <w:r w:rsidRPr="00075764">
              <w:rPr>
                <w:rFonts w:ascii="Times New Roman" w:hAnsi="Times New Roman" w:cs="Times New Roman"/>
                <w:sz w:val="20"/>
              </w:rPr>
              <w:t>Прошед. сут. / из них учет ГИМС*</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2"/>
              </w:rPr>
            </w:pPr>
            <w:r w:rsidRPr="00075764">
              <w:rPr>
                <w:rFonts w:ascii="Times New Roman" w:hAnsi="Times New Roman" w:cs="Times New Roman"/>
                <w:sz w:val="20"/>
              </w:rPr>
              <w:t>АППГ 2020 г. / из них учет ГИМС*</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2021 г. /</w:t>
            </w:r>
            <w:r w:rsidRPr="00075764">
              <w:rPr>
                <w:rFonts w:ascii="Times New Roman" w:hAnsi="Times New Roman" w:cs="Times New Roman"/>
                <w:sz w:val="20"/>
              </w:rPr>
              <w:br/>
              <w:t xml:space="preserve"> из них учет ГИМС*</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 xml:space="preserve">2020 г. / </w:t>
            </w:r>
            <w:r w:rsidRPr="00075764">
              <w:rPr>
                <w:rFonts w:ascii="Times New Roman" w:hAnsi="Times New Roman" w:cs="Times New Roman"/>
                <w:sz w:val="20"/>
              </w:rPr>
              <w:br/>
              <w:t>из них учет ГИМС*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Динамика</w:t>
            </w:r>
          </w:p>
        </w:tc>
      </w:tr>
      <w:tr w:rsidR="00D84AC4" w:rsidRPr="00075764" w:rsidTr="00C37127">
        <w:trPr>
          <w:trHeight w:val="429"/>
        </w:trPr>
        <w:tc>
          <w:tcPr>
            <w:tcW w:w="710"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Кол-во происшествий</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361/82</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165/85</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+2,2 раза/ -3,53%</w:t>
            </w:r>
          </w:p>
        </w:tc>
      </w:tr>
      <w:tr w:rsidR="00D84AC4" w:rsidRPr="00075764" w:rsidTr="00C37127">
        <w:tc>
          <w:tcPr>
            <w:tcW w:w="710"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Кол-во человек</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детей</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детей</w:t>
            </w:r>
          </w:p>
        </w:tc>
        <w:tc>
          <w:tcPr>
            <w:tcW w:w="451"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всего</w:t>
            </w:r>
          </w:p>
        </w:tc>
        <w:tc>
          <w:tcPr>
            <w:tcW w:w="457"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детей</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всего</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детей</w:t>
            </w:r>
          </w:p>
        </w:tc>
        <w:tc>
          <w:tcPr>
            <w:tcW w:w="450"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всего</w:t>
            </w:r>
          </w:p>
        </w:tc>
        <w:tc>
          <w:tcPr>
            <w:tcW w:w="572"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детей</w:t>
            </w:r>
          </w:p>
        </w:tc>
      </w:tr>
      <w:tr w:rsidR="00D84AC4" w:rsidRPr="00075764" w:rsidTr="00C37127">
        <w:tc>
          <w:tcPr>
            <w:tcW w:w="710"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Погибли, чел.</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451"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340/73</w:t>
            </w:r>
          </w:p>
        </w:tc>
        <w:tc>
          <w:tcPr>
            <w:tcW w:w="457"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21/5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jc w:val="center"/>
              <w:rPr>
                <w:rFonts w:ascii="Times New Roman" w:hAnsi="Times New Roman" w:cs="Times New Roman"/>
                <w:sz w:val="16"/>
                <w:szCs w:val="16"/>
              </w:rPr>
            </w:pPr>
            <w:r w:rsidRPr="00075764">
              <w:rPr>
                <w:rFonts w:ascii="Times New Roman" w:hAnsi="Times New Roman" w:cs="Times New Roman"/>
                <w:sz w:val="16"/>
                <w:szCs w:val="16"/>
              </w:rPr>
              <w:t>154/76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jc w:val="center"/>
              <w:rPr>
                <w:rFonts w:ascii="Times New Roman" w:hAnsi="Times New Roman" w:cs="Times New Roman"/>
                <w:sz w:val="16"/>
                <w:szCs w:val="16"/>
              </w:rPr>
            </w:pPr>
            <w:r w:rsidRPr="00075764">
              <w:rPr>
                <w:rFonts w:ascii="Times New Roman" w:hAnsi="Times New Roman" w:cs="Times New Roman"/>
                <w:sz w:val="16"/>
                <w:szCs w:val="16"/>
              </w:rPr>
              <w:t>10/2</w:t>
            </w:r>
          </w:p>
        </w:tc>
        <w:tc>
          <w:tcPr>
            <w:tcW w:w="450"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+2,2 раза/</w:t>
            </w:r>
          </w:p>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-3,95%</w:t>
            </w:r>
          </w:p>
        </w:tc>
        <w:tc>
          <w:tcPr>
            <w:tcW w:w="572"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+2,1 раза/</w:t>
            </w:r>
          </w:p>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+2,5 раза</w:t>
            </w:r>
          </w:p>
        </w:tc>
      </w:tr>
      <w:tr w:rsidR="00D84AC4" w:rsidRPr="00075764" w:rsidTr="00C37127">
        <w:tc>
          <w:tcPr>
            <w:tcW w:w="710"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contextualSpacing/>
              <w:jc w:val="center"/>
              <w:rPr>
                <w:rFonts w:ascii="Times New Roman" w:hAnsi="Times New Roman" w:cs="Times New Roman"/>
                <w:sz w:val="20"/>
              </w:rPr>
            </w:pPr>
            <w:r w:rsidRPr="00075764">
              <w:rPr>
                <w:rFonts w:ascii="Times New Roman" w:hAnsi="Times New Roman" w:cs="Times New Roman"/>
                <w:sz w:val="20"/>
              </w:rPr>
              <w:t>Спасены, чел.</w:t>
            </w:r>
          </w:p>
        </w:tc>
        <w:tc>
          <w:tcPr>
            <w:tcW w:w="402"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4AC4" w:rsidRPr="00075764" w:rsidRDefault="00D84AC4" w:rsidP="00C37127">
            <w:pPr>
              <w:tabs>
                <w:tab w:val="left" w:pos="2205"/>
              </w:tabs>
              <w:suppressAutoHyphens/>
              <w:jc w:val="center"/>
              <w:rPr>
                <w:rFonts w:ascii="Times New Roman" w:hAnsi="Times New Roman" w:cs="Times New Roman"/>
                <w:sz w:val="16"/>
                <w:szCs w:val="16"/>
              </w:rPr>
            </w:pPr>
            <w:r w:rsidRPr="00075764">
              <w:rPr>
                <w:rFonts w:ascii="Times New Roman" w:hAnsi="Times New Roman" w:cs="Times New Roman"/>
                <w:sz w:val="16"/>
                <w:szCs w:val="16"/>
              </w:rPr>
              <w:t>0/0</w:t>
            </w:r>
          </w:p>
        </w:tc>
        <w:tc>
          <w:tcPr>
            <w:tcW w:w="451"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32/16</w:t>
            </w:r>
          </w:p>
        </w:tc>
        <w:tc>
          <w:tcPr>
            <w:tcW w:w="457"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10/4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jc w:val="center"/>
              <w:rPr>
                <w:rFonts w:ascii="Times New Roman" w:hAnsi="Times New Roman" w:cs="Times New Roman"/>
                <w:sz w:val="16"/>
                <w:szCs w:val="16"/>
              </w:rPr>
            </w:pPr>
            <w:r w:rsidRPr="00075764">
              <w:rPr>
                <w:rFonts w:ascii="Times New Roman" w:hAnsi="Times New Roman" w:cs="Times New Roman"/>
                <w:sz w:val="16"/>
                <w:szCs w:val="16"/>
              </w:rPr>
              <w:t>24/15</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AC4" w:rsidRPr="00075764" w:rsidRDefault="00D84AC4" w:rsidP="00C37127">
            <w:pPr>
              <w:jc w:val="center"/>
              <w:rPr>
                <w:rFonts w:ascii="Times New Roman" w:hAnsi="Times New Roman" w:cs="Times New Roman"/>
                <w:sz w:val="16"/>
                <w:szCs w:val="16"/>
              </w:rPr>
            </w:pPr>
            <w:r w:rsidRPr="00075764">
              <w:rPr>
                <w:rFonts w:ascii="Times New Roman" w:hAnsi="Times New Roman" w:cs="Times New Roman"/>
                <w:sz w:val="16"/>
                <w:szCs w:val="16"/>
              </w:rPr>
              <w:t>6/6</w:t>
            </w:r>
          </w:p>
        </w:tc>
        <w:tc>
          <w:tcPr>
            <w:tcW w:w="450"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 xml:space="preserve">+33,33%/ </w:t>
            </w:r>
          </w:p>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 xml:space="preserve">+6,67%/ </w:t>
            </w:r>
          </w:p>
        </w:tc>
        <w:tc>
          <w:tcPr>
            <w:tcW w:w="572" w:type="pct"/>
            <w:tcBorders>
              <w:top w:val="single" w:sz="4" w:space="0" w:color="auto"/>
              <w:left w:val="single" w:sz="4" w:space="0" w:color="auto"/>
              <w:bottom w:val="single" w:sz="4" w:space="0" w:color="auto"/>
              <w:right w:val="single" w:sz="4" w:space="0" w:color="auto"/>
            </w:tcBorders>
            <w:vAlign w:val="center"/>
            <w:hideMark/>
          </w:tcPr>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 xml:space="preserve">66,67%/ </w:t>
            </w:r>
          </w:p>
          <w:p w:rsidR="00D84AC4" w:rsidRPr="00075764" w:rsidRDefault="00D84AC4" w:rsidP="00C37127">
            <w:pPr>
              <w:suppressAutoHyphens/>
              <w:jc w:val="center"/>
              <w:rPr>
                <w:rFonts w:ascii="Times New Roman" w:hAnsi="Times New Roman" w:cs="Times New Roman"/>
                <w:sz w:val="16"/>
                <w:szCs w:val="16"/>
              </w:rPr>
            </w:pPr>
            <w:r w:rsidRPr="00075764">
              <w:rPr>
                <w:rFonts w:ascii="Times New Roman" w:hAnsi="Times New Roman" w:cs="Times New Roman"/>
                <w:sz w:val="16"/>
                <w:szCs w:val="16"/>
              </w:rPr>
              <w:t>-33,33%</w:t>
            </w:r>
          </w:p>
        </w:tc>
      </w:tr>
    </w:tbl>
    <w:p w:rsidR="00D84AC4" w:rsidRPr="00075764" w:rsidRDefault="00D84AC4" w:rsidP="00D84AC4">
      <w:pPr>
        <w:tabs>
          <w:tab w:val="left" w:pos="2205"/>
        </w:tabs>
        <w:suppressAutoHyphens/>
        <w:spacing w:before="120"/>
        <w:ind w:left="-142"/>
        <w:contextualSpacing/>
        <w:rPr>
          <w:rFonts w:ascii="Times New Roman" w:hAnsi="Times New Roman" w:cs="Times New Roman"/>
        </w:rPr>
      </w:pPr>
      <w:r w:rsidRPr="00075764">
        <w:rPr>
          <w:rFonts w:ascii="Times New Roman" w:hAnsi="Times New Roman" w:cs="Times New Roman"/>
          <w:sz w:val="16"/>
          <w:szCs w:val="16"/>
        </w:rPr>
        <w:t xml:space="preserve">                    </w:t>
      </w:r>
      <w:r w:rsidRPr="00075764">
        <w:rPr>
          <w:rFonts w:ascii="Times New Roman" w:hAnsi="Times New Roman" w:cs="Times New Roman"/>
        </w:rPr>
        <w:t xml:space="preserve">На территории МО для контроля обстановки на водных бассейнах привлекалось </w:t>
      </w:r>
      <w:r w:rsidRPr="00075764">
        <w:rPr>
          <w:rFonts w:ascii="Times New Roman" w:hAnsi="Times New Roman" w:cs="Times New Roman"/>
          <w:b/>
        </w:rPr>
        <w:t>20</w:t>
      </w:r>
      <w:r w:rsidRPr="00075764">
        <w:rPr>
          <w:rFonts w:ascii="Times New Roman" w:hAnsi="Times New Roman" w:cs="Times New Roman"/>
        </w:rPr>
        <w:t xml:space="preserve"> чел., </w:t>
      </w:r>
      <w:r w:rsidRPr="00075764">
        <w:rPr>
          <w:rFonts w:ascii="Times New Roman" w:hAnsi="Times New Roman" w:cs="Times New Roman"/>
          <w:b/>
        </w:rPr>
        <w:t>12</w:t>
      </w:r>
      <w:r w:rsidRPr="00075764">
        <w:rPr>
          <w:rFonts w:ascii="Times New Roman" w:hAnsi="Times New Roman" w:cs="Times New Roman"/>
        </w:rPr>
        <w:t xml:space="preserve"> ед. техн.</w:t>
      </w:r>
    </w:p>
    <w:p w:rsidR="002E3762" w:rsidRPr="00075764" w:rsidRDefault="002E3762" w:rsidP="002E3762">
      <w:pPr>
        <w:tabs>
          <w:tab w:val="left" w:pos="2205"/>
        </w:tabs>
        <w:suppressAutoHyphens/>
        <w:spacing w:before="120"/>
        <w:ind w:firstLine="567"/>
        <w:contextualSpacing/>
      </w:pPr>
    </w:p>
    <w:p w:rsidR="00D84AC4" w:rsidRPr="00075764"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075764">
        <w:rPr>
          <w:rFonts w:ascii="Times New Roman" w:hAnsi="Times New Roman"/>
          <w:b/>
          <w:bCs/>
          <w:color w:val="000000" w:themeColor="text1"/>
          <w:spacing w:val="-6"/>
          <w:sz w:val="28"/>
          <w:szCs w:val="28"/>
        </w:rPr>
        <w:t>Опасные гидрометеорологические явления:</w:t>
      </w:r>
      <w:r w:rsidRPr="00075764">
        <w:rPr>
          <w:rFonts w:ascii="Times New Roman" w:hAnsi="Times New Roman"/>
          <w:bCs/>
          <w:color w:val="000000" w:themeColor="text1"/>
          <w:spacing w:val="-6"/>
          <w:sz w:val="28"/>
          <w:szCs w:val="28"/>
        </w:rPr>
        <w:t xml:space="preserve"> </w:t>
      </w:r>
      <w:r w:rsidRPr="00075764">
        <w:rPr>
          <w:rFonts w:ascii="Times New Roman" w:eastAsia="Cambria" w:hAnsi="Times New Roman"/>
          <w:color w:val="000000" w:themeColor="text1"/>
          <w:sz w:val="28"/>
          <w:szCs w:val="28"/>
        </w:rPr>
        <w:t>не прогнозируются.</w:t>
      </w:r>
    </w:p>
    <w:p w:rsidR="00D84AC4" w:rsidRPr="00075764" w:rsidRDefault="00D84AC4" w:rsidP="00D84AC4">
      <w:pPr>
        <w:ind w:firstLine="709"/>
        <w:rPr>
          <w:color w:val="000000" w:themeColor="text1"/>
          <w:szCs w:val="28"/>
        </w:rPr>
      </w:pPr>
      <w:r w:rsidRPr="00075764">
        <w:rPr>
          <w:rFonts w:ascii="Times New Roman" w:hAnsi="Times New Roman"/>
          <w:b/>
          <w:color w:val="000000" w:themeColor="text1"/>
          <w:szCs w:val="28"/>
        </w:rPr>
        <w:t>Опасные метеорологические явления:</w:t>
      </w:r>
      <w:r w:rsidRPr="00075764">
        <w:rPr>
          <w:rFonts w:ascii="Times New Roman" w:hAnsi="Times New Roman"/>
          <w:color w:val="000000" w:themeColor="text1"/>
          <w:szCs w:val="28"/>
        </w:rPr>
        <w:t xml:space="preserve"> </w:t>
      </w:r>
      <w:r w:rsidRPr="00075764">
        <w:rPr>
          <w:rFonts w:ascii="Times New Roman" w:hAnsi="Times New Roman" w:cs="Times New Roman"/>
          <w:color w:val="000000" w:themeColor="text1"/>
          <w:szCs w:val="28"/>
        </w:rPr>
        <w:t>В период с 20 по 25 декабря на территории Московской областей ожидается аномально-холодная погода со среднесуточной температурой воздуха на 7-12 градусов ниже климатической нормы.</w:t>
      </w:r>
    </w:p>
    <w:p w:rsidR="00C23B3E" w:rsidRPr="00075764" w:rsidRDefault="00C23B3E" w:rsidP="00134B8D">
      <w:pPr>
        <w:pStyle w:val="a6"/>
        <w:ind w:firstLine="709"/>
        <w:rPr>
          <w:rFonts w:ascii="Times New Roman" w:eastAsia="Cambria" w:hAnsi="Times New Roman" w:cs="Times New Roman"/>
          <w:color w:val="000000" w:themeColor="text1"/>
          <w:sz w:val="28"/>
          <w:szCs w:val="28"/>
        </w:rPr>
      </w:pPr>
    </w:p>
    <w:p w:rsidR="00BB3B7F" w:rsidRPr="00075764" w:rsidRDefault="00A6697B" w:rsidP="00134B8D">
      <w:pPr>
        <w:pStyle w:val="ab"/>
        <w:numPr>
          <w:ilvl w:val="0"/>
          <w:numId w:val="14"/>
        </w:numPr>
        <w:ind w:left="0" w:firstLine="709"/>
        <w:rPr>
          <w:rFonts w:ascii="Times New Roman" w:hAnsi="Times New Roman" w:cs="Times New Roman"/>
          <w:b/>
          <w:color w:val="000000" w:themeColor="text1"/>
          <w:szCs w:val="28"/>
        </w:rPr>
      </w:pPr>
      <w:r w:rsidRPr="00075764">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075764">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7B731D" w:rsidRPr="00075764" w:rsidRDefault="007B731D" w:rsidP="007B731D">
      <w:pPr>
        <w:rPr>
          <w:rFonts w:ascii="Times New Roman" w:hAnsi="Times New Roman" w:cs="Times New Roman"/>
          <w:b/>
          <w:color w:val="000000" w:themeColor="text1"/>
          <w:szCs w:val="28"/>
        </w:rPr>
      </w:pPr>
    </w:p>
    <w:p w:rsidR="001A6076" w:rsidRPr="00075764" w:rsidRDefault="001A6076" w:rsidP="00134B8D">
      <w:pPr>
        <w:widowControl w:val="0"/>
        <w:autoSpaceDE w:val="0"/>
        <w:autoSpaceDN w:val="0"/>
        <w:ind w:firstLine="709"/>
        <w:rPr>
          <w:rFonts w:ascii="Times New Roman" w:hAnsi="Times New Roman" w:cs="Times New Roman"/>
          <w:color w:val="000000" w:themeColor="text1"/>
          <w:szCs w:val="28"/>
        </w:rPr>
      </w:pPr>
      <w:r w:rsidRPr="00075764">
        <w:rPr>
          <w:rFonts w:ascii="Times New Roman" w:eastAsia="Times New Roman" w:hAnsi="Times New Roman" w:cs="Times New Roman"/>
          <w:b/>
          <w:color w:val="000000" w:themeColor="text1"/>
        </w:rPr>
        <w:t>Прогнозируется вероятность (0,</w:t>
      </w:r>
      <w:r w:rsidR="00F91E90" w:rsidRPr="00075764">
        <w:rPr>
          <w:rFonts w:ascii="Times New Roman" w:eastAsia="Times New Roman" w:hAnsi="Times New Roman" w:cs="Times New Roman"/>
          <w:b/>
          <w:color w:val="000000" w:themeColor="text1"/>
        </w:rPr>
        <w:t>2</w:t>
      </w:r>
      <w:r w:rsidRPr="00075764">
        <w:rPr>
          <w:rFonts w:ascii="Times New Roman" w:eastAsia="Times New Roman" w:hAnsi="Times New Roman" w:cs="Times New Roman"/>
          <w:b/>
          <w:color w:val="000000" w:themeColor="text1"/>
        </w:rPr>
        <w:t>)</w:t>
      </w:r>
      <w:r w:rsidRPr="00075764">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075764">
        <w:rPr>
          <w:rFonts w:ascii="Times New Roman" w:hAnsi="Times New Roman" w:cs="Times New Roman"/>
          <w:color w:val="000000" w:themeColor="text1"/>
          <w:szCs w:val="28"/>
        </w:rPr>
        <w:t>я</w:t>
      </w:r>
      <w:r w:rsidRPr="00075764">
        <w:rPr>
          <w:rFonts w:ascii="Times New Roman" w:hAnsi="Times New Roman" w:cs="Times New Roman"/>
          <w:color w:val="000000" w:themeColor="text1"/>
          <w:szCs w:val="28"/>
        </w:rPr>
        <w:t xml:space="preserve"> правил пожарной безопасности, </w:t>
      </w:r>
      <w:r w:rsidRPr="00075764">
        <w:rPr>
          <w:rFonts w:ascii="Times New Roman" w:hAnsi="Times New Roman" w:cs="Times New Roman"/>
          <w:bCs/>
          <w:color w:val="000000" w:themeColor="text1"/>
          <w:szCs w:val="28"/>
        </w:rPr>
        <w:t>а также</w:t>
      </w:r>
      <w:r w:rsidRPr="00075764">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075764">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075764" w:rsidRDefault="001A6076" w:rsidP="00134B8D">
      <w:pPr>
        <w:ind w:firstLine="709"/>
        <w:rPr>
          <w:rFonts w:ascii="Times New Roman" w:hAnsi="Times New Roman" w:cs="Times New Roman"/>
          <w:szCs w:val="28"/>
        </w:rPr>
      </w:pPr>
      <w:r w:rsidRPr="00075764">
        <w:rPr>
          <w:rFonts w:ascii="Times New Roman" w:hAnsi="Times New Roman" w:cs="Times New Roman"/>
          <w:color w:val="000000" w:themeColor="text1"/>
          <w:szCs w:val="28"/>
        </w:rPr>
        <w:lastRenderedPageBreak/>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075764">
        <w:rPr>
          <w:rFonts w:ascii="Times New Roman" w:hAnsi="Times New Roman" w:cs="Times New Roman"/>
          <w:szCs w:val="28"/>
        </w:rPr>
        <w:t>).</w:t>
      </w:r>
    </w:p>
    <w:p w:rsidR="00711784" w:rsidRPr="00075764" w:rsidRDefault="00711784" w:rsidP="00134B8D">
      <w:pPr>
        <w:ind w:firstLine="709"/>
        <w:rPr>
          <w:rFonts w:ascii="Times New Roman" w:hAnsi="Times New Roman" w:cs="Times New Roman"/>
          <w:color w:val="FF0000"/>
          <w:szCs w:val="28"/>
        </w:rPr>
      </w:pPr>
    </w:p>
    <w:p w:rsidR="00A6697B" w:rsidRPr="00075764" w:rsidRDefault="00A6697B" w:rsidP="00A87BEA">
      <w:pPr>
        <w:ind w:firstLine="709"/>
        <w:rPr>
          <w:rFonts w:ascii="Times New Roman" w:hAnsi="Times New Roman" w:cs="Times New Roman"/>
          <w:color w:val="000000" w:themeColor="text1"/>
          <w:szCs w:val="28"/>
        </w:rPr>
      </w:pPr>
      <w:bookmarkStart w:id="31" w:name="OLE_LINK69"/>
      <w:bookmarkStart w:id="32" w:name="OLE_LINK125"/>
      <w:bookmarkStart w:id="33" w:name="OLE_LINK98"/>
      <w:bookmarkStart w:id="34" w:name="OLE_LINK149"/>
      <w:bookmarkStart w:id="35" w:name="OLE_LINK113"/>
      <w:r w:rsidRPr="00075764">
        <w:rPr>
          <w:rFonts w:ascii="Times New Roman" w:hAnsi="Times New Roman" w:cs="Times New Roman"/>
          <w:b/>
          <w:color w:val="000000" w:themeColor="text1"/>
          <w:szCs w:val="28"/>
        </w:rPr>
        <w:t>Прогнозируется вероятность (0,</w:t>
      </w:r>
      <w:r w:rsidR="00E10B44" w:rsidRPr="00075764">
        <w:rPr>
          <w:rFonts w:ascii="Times New Roman" w:hAnsi="Times New Roman" w:cs="Times New Roman"/>
          <w:b/>
          <w:color w:val="000000" w:themeColor="text1"/>
          <w:szCs w:val="28"/>
        </w:rPr>
        <w:t>3</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 xml:space="preserve"> возникновения угрозы стаб</w:t>
      </w:r>
      <w:r w:rsidR="00D62888" w:rsidRPr="00075764">
        <w:rPr>
          <w:rFonts w:ascii="Times New Roman" w:hAnsi="Times New Roman" w:cs="Times New Roman"/>
          <w:color w:val="000000" w:themeColor="text1"/>
          <w:szCs w:val="28"/>
        </w:rPr>
        <w:t>ильной работы «Каширской ГРЭС».</w:t>
      </w:r>
    </w:p>
    <w:p w:rsidR="00A6697B" w:rsidRPr="00075764"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075764">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EF2F4E" w:rsidRPr="00075764">
        <w:rPr>
          <w:rFonts w:ascii="Times New Roman" w:hAnsi="Times New Roman" w:cs="Times New Roman"/>
          <w:b/>
          <w:color w:val="000000" w:themeColor="text1"/>
          <w:szCs w:val="28"/>
        </w:rPr>
        <w:t>20</w:t>
      </w:r>
      <w:r w:rsidR="006010B5" w:rsidRPr="00075764">
        <w:rPr>
          <w:rFonts w:ascii="Times New Roman" w:hAnsi="Times New Roman" w:cs="Times New Roman"/>
          <w:b/>
          <w:color w:val="000000" w:themeColor="text1"/>
          <w:szCs w:val="28"/>
        </w:rPr>
        <w:t xml:space="preserve"> </w:t>
      </w:r>
      <w:r w:rsidR="00F92A67" w:rsidRPr="00075764">
        <w:rPr>
          <w:rFonts w:ascii="Times New Roman" w:hAnsi="Times New Roman" w:cs="Times New Roman"/>
          <w:b/>
          <w:color w:val="000000" w:themeColor="text1"/>
          <w:szCs w:val="28"/>
        </w:rPr>
        <w:t>декаб</w:t>
      </w:r>
      <w:r w:rsidR="001C54BD" w:rsidRPr="00075764">
        <w:rPr>
          <w:rFonts w:ascii="Times New Roman" w:hAnsi="Times New Roman" w:cs="Times New Roman"/>
          <w:b/>
          <w:color w:val="000000" w:themeColor="text1"/>
          <w:szCs w:val="28"/>
        </w:rPr>
        <w:t>ря</w:t>
      </w:r>
      <w:r w:rsidR="006010B5"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20</w:t>
      </w:r>
      <w:r w:rsidR="002A4787" w:rsidRPr="00075764">
        <w:rPr>
          <w:rFonts w:ascii="Times New Roman" w:hAnsi="Times New Roman" w:cs="Times New Roman"/>
          <w:b/>
          <w:color w:val="000000" w:themeColor="text1"/>
          <w:szCs w:val="28"/>
        </w:rPr>
        <w:t>2</w:t>
      </w:r>
      <w:r w:rsidR="00B33394" w:rsidRPr="00075764">
        <w:rPr>
          <w:rFonts w:ascii="Times New Roman" w:hAnsi="Times New Roman" w:cs="Times New Roman"/>
          <w:b/>
          <w:color w:val="000000" w:themeColor="text1"/>
          <w:szCs w:val="28"/>
        </w:rPr>
        <w:t>1</w:t>
      </w:r>
      <w:r w:rsidRPr="00075764">
        <w:rPr>
          <w:rFonts w:ascii="Times New Roman" w:hAnsi="Times New Roman" w:cs="Times New Roman"/>
          <w:b/>
          <w:color w:val="000000" w:themeColor="text1"/>
          <w:szCs w:val="28"/>
        </w:rPr>
        <w:t xml:space="preserve"> г.</w:t>
      </w:r>
      <w:r w:rsidRPr="00075764">
        <w:rPr>
          <w:rFonts w:ascii="Times New Roman" w:hAnsi="Times New Roman" w:cs="Times New Roman"/>
          <w:color w:val="000000" w:themeColor="text1"/>
          <w:szCs w:val="28"/>
        </w:rPr>
        <w:t xml:space="preserve"> рабочая отметка уровня воды составляет 10</w:t>
      </w:r>
      <w:r w:rsidR="00D84AC4" w:rsidRPr="00075764">
        <w:rPr>
          <w:rFonts w:ascii="Times New Roman" w:hAnsi="Times New Roman" w:cs="Times New Roman"/>
          <w:color w:val="000000" w:themeColor="text1"/>
          <w:szCs w:val="28"/>
        </w:rPr>
        <w:t>2</w:t>
      </w:r>
      <w:r w:rsidR="00322CF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мБс;</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минимальный критический уровень для рабочей системы</w:t>
      </w:r>
      <w:r w:rsidR="005C2DDC" w:rsidRPr="00075764">
        <w:rPr>
          <w:rFonts w:ascii="Times New Roman" w:hAnsi="Times New Roman" w:cs="Times New Roman"/>
          <w:color w:val="000000" w:themeColor="text1"/>
          <w:szCs w:val="28"/>
        </w:rPr>
        <w:t xml:space="preserve"> «Каширской ГРЭС» составляет 1</w:t>
      </w:r>
      <w:r w:rsidR="00C47134" w:rsidRPr="00075764">
        <w:rPr>
          <w:rFonts w:ascii="Times New Roman" w:hAnsi="Times New Roman" w:cs="Times New Roman"/>
          <w:color w:val="000000" w:themeColor="text1"/>
          <w:szCs w:val="28"/>
        </w:rPr>
        <w:t>0</w:t>
      </w:r>
      <w:r w:rsidR="00A630ED" w:rsidRPr="00075764">
        <w:rPr>
          <w:rFonts w:ascii="Times New Roman" w:hAnsi="Times New Roman" w:cs="Times New Roman"/>
          <w:color w:val="000000" w:themeColor="text1"/>
          <w:szCs w:val="28"/>
        </w:rPr>
        <w:t>0</w:t>
      </w:r>
      <w:r w:rsidR="00020C95" w:rsidRPr="00075764">
        <w:rPr>
          <w:rFonts w:ascii="Times New Roman" w:hAnsi="Times New Roman" w:cs="Times New Roman"/>
          <w:color w:val="000000" w:themeColor="text1"/>
          <w:szCs w:val="28"/>
        </w:rPr>
        <w:t>,9</w:t>
      </w:r>
      <w:r w:rsidRPr="00075764">
        <w:rPr>
          <w:rFonts w:ascii="Times New Roman" w:hAnsi="Times New Roman" w:cs="Times New Roman"/>
          <w:color w:val="000000" w:themeColor="text1"/>
          <w:szCs w:val="28"/>
        </w:rPr>
        <w:t xml:space="preserve"> мБс;</w:t>
      </w:r>
    </w:p>
    <w:bookmarkEnd w:id="36"/>
    <w:bookmarkEnd w:id="37"/>
    <w:bookmarkEnd w:id="38"/>
    <w:bookmarkEnd w:id="39"/>
    <w:p w:rsidR="002C66CF" w:rsidRPr="00075764" w:rsidRDefault="002C66CF"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xml:space="preserve">По состоянию на </w:t>
      </w:r>
      <w:r w:rsidR="00EF2F4E" w:rsidRPr="00075764">
        <w:rPr>
          <w:rFonts w:ascii="Times New Roman" w:hAnsi="Times New Roman" w:cs="Times New Roman"/>
          <w:b/>
          <w:color w:val="000000" w:themeColor="text1"/>
          <w:szCs w:val="28"/>
        </w:rPr>
        <w:t>20</w:t>
      </w:r>
      <w:r w:rsidR="00F92A67" w:rsidRPr="00075764">
        <w:rPr>
          <w:rFonts w:ascii="Times New Roman" w:hAnsi="Times New Roman" w:cs="Times New Roman"/>
          <w:b/>
          <w:color w:val="000000" w:themeColor="text1"/>
          <w:szCs w:val="28"/>
        </w:rPr>
        <w:t xml:space="preserve"> декабря</w:t>
      </w:r>
      <w:r w:rsidR="00F92A67"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20</w:t>
      </w:r>
      <w:r w:rsidR="002A4787" w:rsidRPr="00075764">
        <w:rPr>
          <w:rFonts w:ascii="Times New Roman" w:hAnsi="Times New Roman" w:cs="Times New Roman"/>
          <w:b/>
          <w:color w:val="000000" w:themeColor="text1"/>
          <w:szCs w:val="28"/>
        </w:rPr>
        <w:t>2</w:t>
      </w:r>
      <w:r w:rsidR="00B33394" w:rsidRPr="00075764">
        <w:rPr>
          <w:rFonts w:ascii="Times New Roman" w:hAnsi="Times New Roman" w:cs="Times New Roman"/>
          <w:b/>
          <w:color w:val="000000" w:themeColor="text1"/>
          <w:szCs w:val="28"/>
        </w:rPr>
        <w:t>1</w:t>
      </w:r>
      <w:r w:rsidRPr="00075764">
        <w:rPr>
          <w:rFonts w:ascii="Times New Roman" w:hAnsi="Times New Roman" w:cs="Times New Roman"/>
          <w:b/>
          <w:color w:val="000000" w:themeColor="text1"/>
          <w:szCs w:val="28"/>
        </w:rPr>
        <w:t xml:space="preserve"> г.</w:t>
      </w:r>
      <w:r w:rsidRPr="00075764">
        <w:rPr>
          <w:rFonts w:ascii="Times New Roman" w:hAnsi="Times New Roman" w:cs="Times New Roman"/>
          <w:color w:val="000000" w:themeColor="text1"/>
          <w:szCs w:val="28"/>
        </w:rPr>
        <w:t xml:space="preserve"> уровень воды в р. Ока в районе «Каширской ГРЭС» </w:t>
      </w:r>
      <w:r w:rsidR="00A630ED" w:rsidRPr="00075764">
        <w:rPr>
          <w:rFonts w:ascii="Times New Roman" w:hAnsi="Times New Roman" w:cs="Times New Roman"/>
          <w:color w:val="000000" w:themeColor="text1"/>
          <w:szCs w:val="28"/>
        </w:rPr>
        <w:t>выше</w:t>
      </w:r>
      <w:r w:rsidR="00BB4EBE" w:rsidRPr="00075764">
        <w:rPr>
          <w:rFonts w:ascii="Times New Roman" w:hAnsi="Times New Roman" w:cs="Times New Roman"/>
          <w:color w:val="000000" w:themeColor="text1"/>
          <w:szCs w:val="28"/>
        </w:rPr>
        <w:t xml:space="preserve"> </w:t>
      </w:r>
      <w:r w:rsidR="00A630ED" w:rsidRPr="00075764">
        <w:rPr>
          <w:rFonts w:ascii="Times New Roman" w:hAnsi="Times New Roman" w:cs="Times New Roman"/>
          <w:color w:val="000000" w:themeColor="text1"/>
          <w:szCs w:val="28"/>
        </w:rPr>
        <w:t>критического</w:t>
      </w:r>
      <w:r w:rsidR="00BB4EBE" w:rsidRPr="00075764">
        <w:rPr>
          <w:rFonts w:ascii="Times New Roman" w:hAnsi="Times New Roman" w:cs="Times New Roman"/>
          <w:color w:val="000000" w:themeColor="text1"/>
          <w:szCs w:val="28"/>
        </w:rPr>
        <w:t xml:space="preserve"> на </w:t>
      </w:r>
      <w:r w:rsidR="00D84AC4" w:rsidRPr="00075764">
        <w:rPr>
          <w:rFonts w:ascii="Times New Roman" w:hAnsi="Times New Roman" w:cs="Times New Roman"/>
          <w:color w:val="000000" w:themeColor="text1"/>
          <w:szCs w:val="28"/>
        </w:rPr>
        <w:t>110</w:t>
      </w:r>
      <w:r w:rsidRPr="00075764">
        <w:rPr>
          <w:rFonts w:ascii="Times New Roman" w:hAnsi="Times New Roman" w:cs="Times New Roman"/>
          <w:color w:val="000000" w:themeColor="text1"/>
          <w:szCs w:val="28"/>
        </w:rPr>
        <w:t xml:space="preserve"> см.</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г.о. Кашира.</w:t>
      </w:r>
    </w:p>
    <w:p w:rsidR="00A6697B" w:rsidRPr="00075764" w:rsidRDefault="00A6697B" w:rsidP="00134B8D">
      <w:pPr>
        <w:ind w:firstLine="709"/>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Угрозы связанной с работоспособностью водозаборов питьевого</w:t>
      </w:r>
      <w:r w:rsidR="003E08B0"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075764" w:rsidRDefault="00F91E90" w:rsidP="00134B8D">
      <w:pPr>
        <w:ind w:firstLine="709"/>
        <w:rPr>
          <w:rFonts w:ascii="Times New Roman" w:hAnsi="Times New Roman" w:cs="Times New Roman"/>
          <w:color w:val="000000" w:themeColor="text1"/>
          <w:szCs w:val="28"/>
        </w:rPr>
      </w:pPr>
    </w:p>
    <w:p w:rsidR="00F91E90" w:rsidRPr="00075764" w:rsidRDefault="00F91E90" w:rsidP="00F91E90">
      <w:pPr>
        <w:ind w:firstLine="567"/>
        <w:rPr>
          <w:rFonts w:ascii="Times New Roman" w:hAnsi="Times New Roman" w:cs="Times New Roman"/>
          <w:b/>
          <w:color w:val="000000" w:themeColor="text1"/>
          <w:szCs w:val="28"/>
        </w:rPr>
      </w:pPr>
      <w:r w:rsidRPr="00075764">
        <w:rPr>
          <w:rFonts w:ascii="Times New Roman" w:eastAsia="Cambria" w:hAnsi="Times New Roman" w:cs="Times New Roman"/>
          <w:b/>
          <w:color w:val="000000" w:themeColor="text1"/>
          <w:szCs w:val="28"/>
        </w:rPr>
        <w:t xml:space="preserve">Прогнозируется вероятность </w:t>
      </w:r>
      <w:r w:rsidRPr="00075764">
        <w:rPr>
          <w:rFonts w:ascii="Times New Roman" w:hAnsi="Times New Roman" w:cs="Times New Roman"/>
          <w:b/>
          <w:color w:val="000000" w:themeColor="text1"/>
          <w:szCs w:val="28"/>
        </w:rPr>
        <w:t>(0,3)</w:t>
      </w:r>
      <w:r w:rsidRPr="00075764">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075764" w:rsidRDefault="00F91E90" w:rsidP="00F91E90">
      <w:pPr>
        <w:ind w:firstLine="567"/>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075764" w:rsidRDefault="00F91E90" w:rsidP="00F91E90">
      <w:pPr>
        <w:ind w:firstLine="709"/>
        <w:rPr>
          <w:rFonts w:ascii="Times New Roman" w:hAnsi="Times New Roman" w:cs="Times New Roman"/>
          <w:color w:val="000000" w:themeColor="text1"/>
          <w:szCs w:val="28"/>
          <w:shd w:val="clear" w:color="auto" w:fill="FFFFFF"/>
        </w:rPr>
      </w:pPr>
      <w:r w:rsidRPr="00075764">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075764">
        <w:rPr>
          <w:rFonts w:ascii="Times New Roman" w:hAnsi="Times New Roman" w:cs="Times New Roman"/>
          <w:color w:val="000000" w:themeColor="text1"/>
          <w:szCs w:val="28"/>
          <w:shd w:val="clear" w:color="auto" w:fill="FFFFFF"/>
        </w:rPr>
        <w:t>95)</w:t>
      </w:r>
      <w:r w:rsidRPr="00075764">
        <w:rPr>
          <w:rFonts w:ascii="Times New Roman" w:hAnsi="Times New Roman" w:cs="Times New Roman"/>
          <w:b/>
          <w:color w:val="000000" w:themeColor="text1"/>
          <w:szCs w:val="28"/>
          <w:shd w:val="clear" w:color="auto" w:fill="FFFFFF"/>
        </w:rPr>
        <w:t xml:space="preserve"> </w:t>
      </w:r>
      <w:r w:rsidR="00EF2F4E" w:rsidRPr="00075764">
        <w:rPr>
          <w:rFonts w:ascii="Times New Roman" w:hAnsi="Times New Roman" w:cs="Times New Roman"/>
          <w:b/>
          <w:color w:val="000000" w:themeColor="text1"/>
          <w:szCs w:val="28"/>
          <w:shd w:val="clear" w:color="auto" w:fill="FFFFFF"/>
        </w:rPr>
        <w:t>2</w:t>
      </w:r>
      <w:r w:rsidR="00D84AC4" w:rsidRPr="00075764">
        <w:rPr>
          <w:rFonts w:ascii="Times New Roman" w:hAnsi="Times New Roman" w:cs="Times New Roman"/>
          <w:b/>
          <w:color w:val="000000" w:themeColor="text1"/>
          <w:szCs w:val="28"/>
          <w:shd w:val="clear" w:color="auto" w:fill="FFFFFF"/>
        </w:rPr>
        <w:t>1</w:t>
      </w:r>
      <w:r w:rsidRPr="00075764">
        <w:rPr>
          <w:rFonts w:ascii="Times New Roman" w:hAnsi="Times New Roman" w:cs="Times New Roman"/>
          <w:b/>
          <w:color w:val="000000" w:themeColor="text1"/>
          <w:szCs w:val="28"/>
          <w:shd w:val="clear" w:color="auto" w:fill="FFFFFF"/>
        </w:rPr>
        <w:t xml:space="preserve"> </w:t>
      </w:r>
      <w:r w:rsidR="000620B2" w:rsidRPr="00075764">
        <w:rPr>
          <w:rFonts w:ascii="Times New Roman" w:hAnsi="Times New Roman" w:cs="Times New Roman"/>
          <w:b/>
          <w:color w:val="000000" w:themeColor="text1"/>
          <w:szCs w:val="28"/>
          <w:shd w:val="clear" w:color="auto" w:fill="FFFFFF"/>
        </w:rPr>
        <w:t>декабря</w:t>
      </w:r>
      <w:r w:rsidR="003E08B0" w:rsidRPr="00075764">
        <w:rPr>
          <w:rFonts w:ascii="Times New Roman" w:hAnsi="Times New Roman" w:cs="Times New Roman"/>
          <w:b/>
          <w:color w:val="000000" w:themeColor="text1"/>
          <w:szCs w:val="28"/>
          <w:shd w:val="clear" w:color="auto" w:fill="FFFFFF"/>
        </w:rPr>
        <w:t xml:space="preserve"> </w:t>
      </w:r>
      <w:r w:rsidRPr="00075764">
        <w:rPr>
          <w:rFonts w:ascii="Times New Roman" w:hAnsi="Times New Roman" w:cs="Times New Roman"/>
          <w:color w:val="000000" w:themeColor="text1"/>
          <w:szCs w:val="28"/>
          <w:shd w:val="clear" w:color="auto" w:fill="FFFFFF"/>
        </w:rPr>
        <w:t>на территории Московской области</w:t>
      </w:r>
      <w:r w:rsidR="00C562D4" w:rsidRPr="00075764">
        <w:rPr>
          <w:rFonts w:ascii="Times New Roman" w:hAnsi="Times New Roman" w:cs="Times New Roman"/>
          <w:b/>
          <w:color w:val="000000" w:themeColor="text1"/>
          <w:szCs w:val="28"/>
          <w:shd w:val="clear" w:color="auto" w:fill="FFFFFF"/>
        </w:rPr>
        <w:t xml:space="preserve"> </w:t>
      </w:r>
      <w:r w:rsidR="00B13167" w:rsidRPr="00075764">
        <w:rPr>
          <w:rFonts w:ascii="Times New Roman" w:hAnsi="Times New Roman" w:cs="Times New Roman"/>
          <w:b/>
          <w:color w:val="000000" w:themeColor="text1"/>
          <w:szCs w:val="28"/>
          <w:shd w:val="clear" w:color="auto" w:fill="FFFFFF"/>
        </w:rPr>
        <w:t xml:space="preserve">запланировано </w:t>
      </w:r>
      <w:r w:rsidR="00B13167" w:rsidRPr="00075764">
        <w:rPr>
          <w:rFonts w:ascii="Times New Roman" w:hAnsi="Times New Roman" w:cs="Times New Roman"/>
          <w:color w:val="000000" w:themeColor="text1"/>
          <w:szCs w:val="28"/>
          <w:shd w:val="clear" w:color="auto" w:fill="FFFFFF"/>
        </w:rPr>
        <w:t>сжигание порубочных остатков.</w:t>
      </w:r>
    </w:p>
    <w:p w:rsidR="00F91E90" w:rsidRPr="00075764" w:rsidRDefault="00F91E90" w:rsidP="00134B8D">
      <w:pPr>
        <w:ind w:firstLine="709"/>
        <w:rPr>
          <w:rFonts w:ascii="Times New Roman" w:hAnsi="Times New Roman" w:cs="Times New Roman"/>
          <w:color w:val="000000" w:themeColor="text1"/>
          <w:szCs w:val="28"/>
        </w:rPr>
      </w:pPr>
    </w:p>
    <w:p w:rsidR="00F91E90" w:rsidRPr="00075764" w:rsidRDefault="00F91E90" w:rsidP="00134B8D">
      <w:pPr>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 (0,</w:t>
      </w:r>
      <w:r w:rsidR="009D34E5" w:rsidRPr="00075764">
        <w:rPr>
          <w:rFonts w:ascii="Times New Roman" w:hAnsi="Times New Roman" w:cs="Times New Roman"/>
          <w:b/>
          <w:color w:val="000000" w:themeColor="text1"/>
          <w:szCs w:val="28"/>
        </w:rPr>
        <w:t>3</w:t>
      </w:r>
      <w:r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случаев уличного</w:t>
      </w:r>
      <w:r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075764">
        <w:rPr>
          <w:rFonts w:ascii="Times New Roman" w:hAnsi="Times New Roman" w:cs="Times New Roman"/>
          <w:color w:val="000000" w:themeColor="text1"/>
          <w:szCs w:val="28"/>
        </w:rPr>
        <w:t>,</w:t>
      </w:r>
      <w:r w:rsidR="009D34E5" w:rsidRPr="00075764">
        <w:rPr>
          <w:rFonts w:ascii="Times New Roman" w:hAnsi="Times New Roman" w:cs="Times New Roman"/>
          <w:color w:val="000000" w:themeColor="text1"/>
          <w:szCs w:val="28"/>
        </w:rPr>
        <w:t xml:space="preserve"> гололедица</w:t>
      </w:r>
      <w:r w:rsidRPr="00075764">
        <w:rPr>
          <w:rFonts w:ascii="Times New Roman" w:hAnsi="Times New Roman" w:cs="Times New Roman"/>
          <w:color w:val="000000" w:themeColor="text1"/>
          <w:szCs w:val="28"/>
        </w:rPr>
        <w:t>).</w:t>
      </w:r>
    </w:p>
    <w:p w:rsidR="004C1921" w:rsidRPr="00075764" w:rsidRDefault="004C1921" w:rsidP="00134B8D">
      <w:pPr>
        <w:ind w:firstLine="709"/>
        <w:rPr>
          <w:rFonts w:ascii="Times New Roman" w:hAnsi="Times New Roman" w:cs="Times New Roman"/>
          <w:b/>
          <w:color w:val="000000" w:themeColor="text1"/>
          <w:szCs w:val="28"/>
        </w:rPr>
      </w:pPr>
    </w:p>
    <w:p w:rsidR="00F91E90" w:rsidRPr="00075764" w:rsidRDefault="00F91E90" w:rsidP="00134B8D">
      <w:pPr>
        <w:ind w:firstLine="709"/>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lastRenderedPageBreak/>
        <w:t xml:space="preserve">Прогнозируется вероятность (0,3) </w:t>
      </w:r>
      <w:r w:rsidRPr="00075764">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120C7F" w:rsidRPr="00075764" w:rsidRDefault="00120C7F" w:rsidP="00134B8D">
      <w:pPr>
        <w:ind w:firstLine="708"/>
        <w:rPr>
          <w:rFonts w:ascii="Times New Roman" w:hAnsi="Times New Roman" w:cs="Times New Roman"/>
          <w:b/>
          <w:color w:val="FF0000"/>
        </w:rPr>
      </w:pPr>
    </w:p>
    <w:p w:rsidR="00120C7F" w:rsidRPr="00075764" w:rsidRDefault="00120C7F" w:rsidP="00134B8D">
      <w:pPr>
        <w:ind w:firstLine="708"/>
        <w:rPr>
          <w:rFonts w:ascii="Times New Roman" w:hAnsi="Times New Roman" w:cs="Times New Roman"/>
          <w:color w:val="000000" w:themeColor="text1"/>
        </w:rPr>
      </w:pPr>
      <w:r w:rsidRPr="00075764">
        <w:rPr>
          <w:rFonts w:ascii="Times New Roman" w:hAnsi="Times New Roman" w:cs="Times New Roman"/>
          <w:b/>
          <w:color w:val="000000" w:themeColor="text1"/>
        </w:rPr>
        <w:t>Прогнозируется вероятность</w:t>
      </w:r>
      <w:r w:rsidRPr="00075764">
        <w:rPr>
          <w:rFonts w:ascii="Times New Roman" w:hAnsi="Times New Roman" w:cs="Times New Roman"/>
          <w:color w:val="000000" w:themeColor="text1"/>
        </w:rPr>
        <w:t xml:space="preserve"> </w:t>
      </w:r>
      <w:r w:rsidRPr="00075764">
        <w:rPr>
          <w:rFonts w:ascii="Times New Roman" w:hAnsi="Times New Roman" w:cs="Times New Roman"/>
          <w:b/>
          <w:color w:val="000000" w:themeColor="text1"/>
        </w:rPr>
        <w:t>(0,2)</w:t>
      </w:r>
      <w:r w:rsidRPr="00075764">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075764">
        <w:rPr>
          <w:rFonts w:ascii="Times New Roman" w:eastAsia="font303" w:hAnsi="Times New Roman" w:cs="Times New Roman"/>
          <w:bCs/>
          <w:color w:val="000000" w:themeColor="text1"/>
          <w:szCs w:val="22"/>
        </w:rPr>
        <w:t>пассажирских, грузовых и маломерных судах</w:t>
      </w:r>
      <w:r w:rsidRPr="00075764">
        <w:rPr>
          <w:rFonts w:ascii="Times New Roman" w:hAnsi="Times New Roman" w:cs="Times New Roman"/>
          <w:color w:val="000000" w:themeColor="text1"/>
        </w:rPr>
        <w:t>,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г.о., г.о. Кашира, Серпуховского м.р., г.о. Дубна (река Волга), (причины – несоблюдение мер безопасности на воде, нарушение правил судоходства).</w:t>
      </w:r>
    </w:p>
    <w:p w:rsidR="008F0FFB" w:rsidRPr="00075764" w:rsidRDefault="008F0FFB" w:rsidP="00134B8D">
      <w:pPr>
        <w:ind w:firstLine="709"/>
        <w:rPr>
          <w:rFonts w:ascii="Times New Roman" w:hAnsi="Times New Roman" w:cs="Times New Roman"/>
          <w:b/>
          <w:color w:val="FF0000"/>
          <w:szCs w:val="28"/>
        </w:rPr>
      </w:pPr>
    </w:p>
    <w:p w:rsidR="00D51CD7" w:rsidRPr="00075764" w:rsidRDefault="00120C7F" w:rsidP="00134B8D">
      <w:pPr>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 xml:space="preserve">Прогнозируется вероятность </w:t>
      </w:r>
      <w:r w:rsidRPr="00075764">
        <w:rPr>
          <w:rFonts w:ascii="Times New Roman" w:hAnsi="Times New Roman" w:cs="Times New Roman"/>
          <w:color w:val="000000" w:themeColor="text1"/>
          <w:szCs w:val="28"/>
        </w:rPr>
        <w:t>(</w:t>
      </w:r>
      <w:r w:rsidRPr="00075764">
        <w:rPr>
          <w:rFonts w:ascii="Times New Roman" w:hAnsi="Times New Roman" w:cs="Times New Roman"/>
          <w:b/>
          <w:color w:val="000000" w:themeColor="text1"/>
          <w:szCs w:val="28"/>
        </w:rPr>
        <w:t>0,</w:t>
      </w:r>
      <w:r w:rsidR="009D34E5" w:rsidRPr="00075764">
        <w:rPr>
          <w:rFonts w:ascii="Times New Roman" w:hAnsi="Times New Roman" w:cs="Times New Roman"/>
          <w:b/>
          <w:color w:val="000000" w:themeColor="text1"/>
          <w:szCs w:val="28"/>
        </w:rPr>
        <w:t>2</w:t>
      </w:r>
      <w:r w:rsidRPr="00075764">
        <w:rPr>
          <w:rFonts w:ascii="Times New Roman" w:hAnsi="Times New Roman" w:cs="Times New Roman"/>
          <w:color w:val="000000" w:themeColor="text1"/>
          <w:szCs w:val="28"/>
        </w:rPr>
        <w:t>) возникновения чрезвычайных ситуаций</w:t>
      </w:r>
      <w:r w:rsidRPr="00075764">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075764">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E3901" w:rsidRPr="00075764" w:rsidRDefault="001E3901" w:rsidP="00134B8D">
      <w:pPr>
        <w:ind w:firstLine="709"/>
        <w:rPr>
          <w:rFonts w:ascii="Times New Roman" w:hAnsi="Times New Roman" w:cs="Times New Roman"/>
          <w:color w:val="FF0000"/>
          <w:szCs w:val="28"/>
          <w:shd w:val="clear" w:color="auto" w:fill="FFFFFF"/>
        </w:rPr>
      </w:pPr>
    </w:p>
    <w:p w:rsidR="00AF5E1C" w:rsidRPr="00075764"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075764">
        <w:rPr>
          <w:rFonts w:ascii="Times New Roman" w:hAnsi="Times New Roman" w:cs="Times New Roman"/>
          <w:b/>
          <w:color w:val="000000" w:themeColor="text1"/>
          <w:spacing w:val="-2"/>
          <w:sz w:val="28"/>
          <w:szCs w:val="28"/>
        </w:rPr>
        <w:t>Техногенные источники происшествий (ЧС).</w:t>
      </w:r>
    </w:p>
    <w:p w:rsidR="0046029E" w:rsidRPr="00075764" w:rsidRDefault="00A6697B" w:rsidP="00134B8D">
      <w:pPr>
        <w:widowControl w:val="0"/>
        <w:ind w:firstLine="708"/>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 (0,</w:t>
      </w:r>
      <w:r w:rsidR="00BC51FF" w:rsidRPr="00075764">
        <w:rPr>
          <w:rFonts w:ascii="Times New Roman" w:hAnsi="Times New Roman" w:cs="Times New Roman"/>
          <w:b/>
          <w:color w:val="000000" w:themeColor="text1"/>
          <w:szCs w:val="28"/>
        </w:rPr>
        <w:t>4</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075764">
        <w:rPr>
          <w:rFonts w:ascii="Times New Roman" w:hAnsi="Times New Roman" w:cs="Times New Roman"/>
          <w:color w:val="000000" w:themeColor="text1"/>
          <w:szCs w:val="28"/>
        </w:rPr>
        <w:t>возникновени</w:t>
      </w:r>
      <w:r w:rsidR="00B277C9" w:rsidRPr="00075764">
        <w:rPr>
          <w:rFonts w:ascii="Times New Roman" w:hAnsi="Times New Roman" w:cs="Times New Roman"/>
          <w:color w:val="000000" w:themeColor="text1"/>
          <w:szCs w:val="28"/>
        </w:rPr>
        <w:t>я</w:t>
      </w:r>
      <w:r w:rsidRPr="00075764">
        <w:rPr>
          <w:rFonts w:ascii="Times New Roman" w:hAnsi="Times New Roman" w:cs="Times New Roman"/>
          <w:color w:val="000000" w:themeColor="text1"/>
          <w:szCs w:val="28"/>
        </w:rPr>
        <w:t xml:space="preserve"> </w:t>
      </w:r>
      <w:bookmarkEnd w:id="40"/>
      <w:bookmarkEnd w:id="41"/>
      <w:r w:rsidRPr="00075764">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EF2F4E" w:rsidRPr="00075764">
        <w:rPr>
          <w:rFonts w:ascii="Times New Roman" w:hAnsi="Times New Roman" w:cs="Times New Roman"/>
          <w:b/>
          <w:color w:val="000000" w:themeColor="text1"/>
          <w:szCs w:val="28"/>
        </w:rPr>
        <w:t>2</w:t>
      </w:r>
      <w:r w:rsidR="008545B3" w:rsidRPr="00075764">
        <w:rPr>
          <w:rFonts w:ascii="Times New Roman" w:hAnsi="Times New Roman" w:cs="Times New Roman"/>
          <w:b/>
          <w:color w:val="000000" w:themeColor="text1"/>
          <w:szCs w:val="28"/>
        </w:rPr>
        <w:t>1</w:t>
      </w:r>
      <w:r w:rsidR="004C4636" w:rsidRPr="00075764">
        <w:rPr>
          <w:rFonts w:ascii="Times New Roman" w:hAnsi="Times New Roman" w:cs="Times New Roman"/>
          <w:b/>
          <w:color w:val="000000" w:themeColor="text1"/>
          <w:szCs w:val="28"/>
        </w:rPr>
        <w:t>.</w:t>
      </w:r>
      <w:r w:rsidR="007B0F71" w:rsidRPr="00075764">
        <w:rPr>
          <w:rFonts w:ascii="Times New Roman" w:hAnsi="Times New Roman" w:cs="Times New Roman"/>
          <w:b/>
          <w:color w:val="000000" w:themeColor="text1"/>
          <w:szCs w:val="28"/>
        </w:rPr>
        <w:t>1</w:t>
      </w:r>
      <w:r w:rsidR="000620B2" w:rsidRPr="00075764">
        <w:rPr>
          <w:rFonts w:ascii="Times New Roman" w:hAnsi="Times New Roman" w:cs="Times New Roman"/>
          <w:b/>
          <w:color w:val="000000" w:themeColor="text1"/>
          <w:szCs w:val="28"/>
        </w:rPr>
        <w:t>2</w:t>
      </w:r>
      <w:r w:rsidR="00311A0C" w:rsidRPr="00075764">
        <w:rPr>
          <w:rFonts w:ascii="Times New Roman" w:hAnsi="Times New Roman" w:cs="Times New Roman"/>
          <w:b/>
          <w:color w:val="000000" w:themeColor="text1"/>
          <w:szCs w:val="28"/>
        </w:rPr>
        <w:t>.202</w:t>
      </w:r>
      <w:r w:rsidR="002F487A" w:rsidRPr="00075764">
        <w:rPr>
          <w:rFonts w:ascii="Times New Roman" w:hAnsi="Times New Roman" w:cs="Times New Roman"/>
          <w:b/>
          <w:color w:val="000000" w:themeColor="text1"/>
          <w:szCs w:val="28"/>
        </w:rPr>
        <w:t>1</w:t>
      </w:r>
      <w:r w:rsidR="00311A0C"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075764">
        <w:rPr>
          <w:rFonts w:ascii="Times New Roman" w:hAnsi="Times New Roman" w:cs="Times New Roman"/>
          <w:color w:val="000000" w:themeColor="text1"/>
          <w:szCs w:val="28"/>
        </w:rPr>
        <w:t xml:space="preserve">в </w:t>
      </w:r>
      <w:r w:rsidR="00393FBE" w:rsidRPr="00075764">
        <w:rPr>
          <w:rFonts w:ascii="Times New Roman" w:eastAsia="Cambria" w:hAnsi="Times New Roman" w:cs="Times New Roman"/>
          <w:color w:val="000000" w:themeColor="text1"/>
          <w:szCs w:val="28"/>
        </w:rPr>
        <w:t>городских округах</w:t>
      </w:r>
      <w:r w:rsidR="004C1186" w:rsidRPr="00075764">
        <w:rPr>
          <w:rFonts w:ascii="Times New Roman" w:eastAsia="Cambria" w:hAnsi="Times New Roman" w:cs="Times New Roman"/>
          <w:color w:val="000000" w:themeColor="text1"/>
          <w:szCs w:val="28"/>
        </w:rPr>
        <w:t xml:space="preserve"> Домодедово, </w:t>
      </w:r>
      <w:r w:rsidRPr="00075764">
        <w:rPr>
          <w:rFonts w:ascii="Times New Roman" w:eastAsia="Cambria" w:hAnsi="Times New Roman" w:cs="Times New Roman"/>
          <w:color w:val="000000" w:themeColor="text1"/>
          <w:szCs w:val="28"/>
        </w:rPr>
        <w:t>Кашира, Луховицы, М</w:t>
      </w:r>
      <w:r w:rsidR="007B14F9" w:rsidRPr="00075764">
        <w:rPr>
          <w:rFonts w:ascii="Times New Roman" w:eastAsia="Cambria" w:hAnsi="Times New Roman" w:cs="Times New Roman"/>
          <w:color w:val="000000" w:themeColor="text1"/>
          <w:szCs w:val="28"/>
        </w:rPr>
        <w:t>ытищи, Чехов Московской области.</w:t>
      </w:r>
      <w:bookmarkEnd w:id="42"/>
      <w:r w:rsidR="007B14F9" w:rsidRPr="00075764">
        <w:rPr>
          <w:rFonts w:ascii="Times New Roman" w:eastAsia="Cambria" w:hAnsi="Times New Roman" w:cs="Times New Roman"/>
          <w:color w:val="000000" w:themeColor="text1"/>
          <w:szCs w:val="28"/>
        </w:rPr>
        <w:t xml:space="preserve"> </w:t>
      </w:r>
      <w:r w:rsidR="00DB1706" w:rsidRPr="00075764">
        <w:rPr>
          <w:rFonts w:ascii="Times New Roman" w:hAnsi="Times New Roman" w:cs="Times New Roman"/>
          <w:color w:val="000000" w:themeColor="text1"/>
          <w:szCs w:val="28"/>
        </w:rPr>
        <w:t>Причины</w:t>
      </w:r>
      <w:r w:rsidRPr="00075764">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075764">
        <w:rPr>
          <w:rFonts w:ascii="Times New Roman" w:hAnsi="Times New Roman" w:cs="Times New Roman"/>
          <w:color w:val="000000" w:themeColor="text1"/>
          <w:szCs w:val="28"/>
        </w:rPr>
        <w:t xml:space="preserve"> </w:t>
      </w:r>
      <w:r w:rsidR="00E4149A" w:rsidRPr="00075764">
        <w:rPr>
          <w:rFonts w:ascii="Times New Roman" w:hAnsi="Times New Roman" w:cs="Times New Roman"/>
          <w:color w:val="000000" w:themeColor="text1"/>
          <w:szCs w:val="28"/>
        </w:rPr>
        <w:t>с</w:t>
      </w:r>
      <w:r w:rsidR="00920527" w:rsidRPr="00075764">
        <w:rPr>
          <w:rFonts w:ascii="Times New Roman" w:hAnsi="Times New Roman" w:cs="Times New Roman"/>
          <w:color w:val="000000" w:themeColor="text1"/>
          <w:szCs w:val="28"/>
        </w:rPr>
        <w:t xml:space="preserve"> погодными условиями</w:t>
      </w:r>
      <w:r w:rsidR="00E41342" w:rsidRPr="00075764">
        <w:rPr>
          <w:rFonts w:ascii="Times New Roman" w:hAnsi="Times New Roman" w:cs="Times New Roman"/>
          <w:color w:val="000000" w:themeColor="text1"/>
          <w:szCs w:val="28"/>
        </w:rPr>
        <w:t xml:space="preserve"> </w:t>
      </w:r>
      <w:r w:rsidR="00137693" w:rsidRPr="00075764">
        <w:rPr>
          <w:rFonts w:ascii="Times New Roman" w:hAnsi="Times New Roman" w:cs="Times New Roman"/>
          <w:color w:val="000000" w:themeColor="text1"/>
          <w:szCs w:val="28"/>
        </w:rPr>
        <w:t>и</w:t>
      </w:r>
      <w:r w:rsidR="00920527" w:rsidRPr="00075764">
        <w:rPr>
          <w:rFonts w:ascii="Times New Roman" w:hAnsi="Times New Roman" w:cs="Times New Roman"/>
          <w:color w:val="000000" w:themeColor="text1"/>
          <w:szCs w:val="28"/>
        </w:rPr>
        <w:t xml:space="preserve"> с</w:t>
      </w:r>
      <w:r w:rsidR="00E4149A" w:rsidRPr="00075764">
        <w:rPr>
          <w:rFonts w:ascii="Times New Roman" w:hAnsi="Times New Roman" w:cs="Times New Roman"/>
          <w:color w:val="000000" w:themeColor="text1"/>
          <w:szCs w:val="28"/>
        </w:rPr>
        <w:t xml:space="preserve"> </w:t>
      </w:r>
      <w:r w:rsidR="004C1186" w:rsidRPr="00075764">
        <w:rPr>
          <w:rFonts w:ascii="Times New Roman" w:hAnsi="Times New Roman" w:cs="Times New Roman"/>
          <w:color w:val="000000" w:themeColor="text1"/>
          <w:szCs w:val="28"/>
        </w:rPr>
        <w:t xml:space="preserve">антропогенными факторами (причины - </w:t>
      </w:r>
      <w:r w:rsidRPr="00075764">
        <w:rPr>
          <w:rFonts w:ascii="Times New Roman" w:hAnsi="Times New Roman" w:cs="Times New Roman"/>
          <w:color w:val="000000" w:themeColor="text1"/>
          <w:szCs w:val="28"/>
        </w:rPr>
        <w:t>превышение скорости, несоблюдение дистанции,</w:t>
      </w:r>
      <w:r w:rsidR="00AF5D2B"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нарушение правил съездов с транспортных развязок </w:t>
      </w:r>
      <w:r w:rsidR="0030223C"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и переходно-скоростных полос, личная недисциплинированность, как водительского состава, так и </w:t>
      </w:r>
      <w:r w:rsidRPr="00075764">
        <w:rPr>
          <w:rFonts w:ascii="Times New Roman" w:hAnsi="Times New Roman" w:cs="Times New Roman"/>
          <w:szCs w:val="28"/>
        </w:rPr>
        <w:t>пешеходов</w:t>
      </w:r>
      <w:r w:rsidR="005A29E5" w:rsidRPr="00075764">
        <w:rPr>
          <w:rFonts w:ascii="Times New Roman" w:hAnsi="Times New Roman" w:cs="Times New Roman"/>
          <w:szCs w:val="28"/>
        </w:rPr>
        <w:t>, гололедица</w:t>
      </w:r>
      <w:r w:rsidRPr="00075764">
        <w:rPr>
          <w:rFonts w:ascii="Times New Roman" w:hAnsi="Times New Roman" w:cs="Times New Roman"/>
          <w:szCs w:val="28"/>
        </w:rPr>
        <w:t>).</w:t>
      </w:r>
    </w:p>
    <w:p w:rsidR="00570CA1" w:rsidRPr="00075764" w:rsidRDefault="00570CA1" w:rsidP="00134B8D">
      <w:pPr>
        <w:ind w:firstLine="709"/>
        <w:jc w:val="center"/>
        <w:rPr>
          <w:rFonts w:ascii="Times New Roman" w:hAnsi="Times New Roman" w:cs="Times New Roman"/>
          <w:b/>
          <w:color w:val="FF0000"/>
          <w:szCs w:val="28"/>
        </w:rPr>
      </w:pPr>
    </w:p>
    <w:p w:rsidR="00A6697B" w:rsidRPr="00075764" w:rsidRDefault="00A6697B" w:rsidP="00134B8D">
      <w:pPr>
        <w:ind w:firstLine="709"/>
        <w:jc w:val="center"/>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075764"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Протяженность, км.</w:t>
            </w:r>
          </w:p>
        </w:tc>
      </w:tr>
      <w:tr w:rsidR="00A6697B" w:rsidRPr="0007576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bCs/>
                <w:color w:val="000000" w:themeColor="text1"/>
                <w:sz w:val="24"/>
                <w:szCs w:val="24"/>
              </w:rPr>
              <w:t>Одинцов</w:t>
            </w:r>
            <w:r w:rsidR="00033C29" w:rsidRPr="00075764">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20</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10</w:t>
            </w:r>
          </w:p>
        </w:tc>
      </w:tr>
      <w:tr w:rsidR="00A6697B" w:rsidRPr="00075764"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2</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4</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3</w:t>
            </w:r>
          </w:p>
        </w:tc>
      </w:tr>
      <w:tr w:rsidR="00A6697B" w:rsidRPr="00075764"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11</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3</w:t>
            </w:r>
          </w:p>
        </w:tc>
      </w:tr>
      <w:tr w:rsidR="00A6697B" w:rsidRPr="00075764"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3</w:t>
            </w:r>
          </w:p>
        </w:tc>
      </w:tr>
      <w:tr w:rsidR="00A6697B" w:rsidRPr="00075764"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w:t>
            </w:r>
          </w:p>
        </w:tc>
      </w:tr>
      <w:tr w:rsidR="00A6697B" w:rsidRPr="00075764"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075764" w:rsidRDefault="0030223C" w:rsidP="00134B8D">
            <w:pPr>
              <w:jc w:val="center"/>
              <w:rPr>
                <w:rFonts w:ascii="Times New Roman" w:hAnsi="Times New Roman" w:cs="Times New Roman"/>
                <w:b/>
                <w:bCs/>
                <w:color w:val="000000" w:themeColor="text1"/>
                <w:sz w:val="24"/>
                <w:szCs w:val="24"/>
              </w:rPr>
            </w:pPr>
          </w:p>
          <w:p w:rsidR="0030223C" w:rsidRPr="00075764" w:rsidRDefault="0030223C" w:rsidP="00134B8D">
            <w:pPr>
              <w:jc w:val="center"/>
              <w:rPr>
                <w:rFonts w:ascii="Times New Roman" w:hAnsi="Times New Roman" w:cs="Times New Roman"/>
                <w:b/>
                <w:bCs/>
                <w:color w:val="000000" w:themeColor="text1"/>
                <w:sz w:val="24"/>
                <w:szCs w:val="24"/>
              </w:rPr>
            </w:pPr>
          </w:p>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4 «Дон», Е50</w:t>
            </w:r>
          </w:p>
          <w:p w:rsidR="0030223C" w:rsidRPr="00075764" w:rsidRDefault="0030223C" w:rsidP="00134B8D">
            <w:pPr>
              <w:jc w:val="center"/>
              <w:rPr>
                <w:rFonts w:ascii="Times New Roman" w:hAnsi="Times New Roman" w:cs="Times New Roman"/>
                <w:b/>
                <w:bCs/>
                <w:color w:val="000000" w:themeColor="text1"/>
                <w:sz w:val="24"/>
                <w:szCs w:val="24"/>
              </w:rPr>
            </w:pPr>
          </w:p>
          <w:p w:rsidR="0030223C" w:rsidRPr="00075764"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lastRenderedPageBreak/>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16</w:t>
            </w:r>
          </w:p>
        </w:tc>
      </w:tr>
      <w:tr w:rsidR="00A6697B" w:rsidRPr="00075764"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033C29"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16</w:t>
            </w:r>
          </w:p>
        </w:tc>
      </w:tr>
      <w:tr w:rsidR="00A6697B" w:rsidRPr="00075764"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4</w:t>
            </w:r>
          </w:p>
        </w:tc>
      </w:tr>
      <w:tr w:rsidR="00A6697B" w:rsidRPr="0007576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lastRenderedPageBreak/>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1E7D0D"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033C29"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w:t>
            </w:r>
          </w:p>
        </w:tc>
      </w:tr>
      <w:tr w:rsidR="00A6697B" w:rsidRPr="00075764"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Сергиев</w:t>
            </w:r>
            <w:r w:rsidR="00850846" w:rsidRPr="00075764">
              <w:rPr>
                <w:rFonts w:ascii="Times New Roman" w:hAnsi="Times New Roman" w:cs="Times New Roman"/>
                <w:color w:val="000000" w:themeColor="text1"/>
                <w:kern w:val="24"/>
                <w:sz w:val="24"/>
                <w:szCs w:val="24"/>
              </w:rPr>
              <w:t xml:space="preserve"> </w:t>
            </w:r>
            <w:r w:rsidRPr="00075764">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3</w:t>
            </w:r>
          </w:p>
        </w:tc>
      </w:tr>
      <w:tr w:rsidR="00A6697B" w:rsidRPr="00075764"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22</w:t>
            </w:r>
          </w:p>
        </w:tc>
      </w:tr>
      <w:tr w:rsidR="00A6697B" w:rsidRPr="0007576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w:t>
            </w:r>
          </w:p>
        </w:tc>
      </w:tr>
      <w:tr w:rsidR="00A6697B" w:rsidRPr="00075764"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kern w:val="24"/>
                <w:sz w:val="24"/>
                <w:szCs w:val="24"/>
              </w:rPr>
            </w:pPr>
            <w:r w:rsidRPr="00075764">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kern w:val="24"/>
                <w:sz w:val="24"/>
                <w:szCs w:val="24"/>
              </w:rPr>
            </w:pPr>
            <w:r w:rsidRPr="00075764">
              <w:rPr>
                <w:rFonts w:ascii="Times New Roman" w:hAnsi="Times New Roman" w:cs="Times New Roman"/>
                <w:b/>
                <w:bCs/>
                <w:color w:val="000000" w:themeColor="text1"/>
                <w:kern w:val="24"/>
                <w:sz w:val="24"/>
                <w:szCs w:val="24"/>
              </w:rPr>
              <w:t>154 км</w:t>
            </w:r>
          </w:p>
        </w:tc>
      </w:tr>
    </w:tbl>
    <w:p w:rsidR="00A6697B" w:rsidRPr="00075764" w:rsidRDefault="00A6697B" w:rsidP="00134B8D">
      <w:pPr>
        <w:ind w:firstLine="708"/>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075764"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км. ФАД</w:t>
            </w:r>
            <w:r w:rsidRPr="00075764">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 xml:space="preserve">км. ФАД </w:t>
            </w:r>
            <w:r w:rsidRPr="00075764">
              <w:rPr>
                <w:rFonts w:ascii="Times New Roman" w:hAnsi="Times New Roman" w:cs="Times New Roman"/>
                <w:b/>
                <w:color w:val="000000" w:themeColor="text1"/>
                <w:sz w:val="24"/>
                <w:szCs w:val="24"/>
              </w:rPr>
              <w:br/>
            </w:r>
            <w:r w:rsidRPr="00075764">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suppressAutoHyphens/>
              <w:jc w:val="center"/>
              <w:rPr>
                <w:rFonts w:ascii="Times New Roman" w:hAnsi="Times New Roman" w:cs="Times New Roman"/>
                <w:b/>
                <w:color w:val="000000" w:themeColor="text1"/>
                <w:sz w:val="24"/>
                <w:szCs w:val="24"/>
              </w:rPr>
            </w:pPr>
            <w:r w:rsidRPr="00075764">
              <w:rPr>
                <w:rFonts w:ascii="Times New Roman" w:hAnsi="Times New Roman" w:cs="Times New Roman"/>
                <w:b/>
                <w:color w:val="000000" w:themeColor="text1"/>
                <w:sz w:val="24"/>
                <w:szCs w:val="24"/>
              </w:rPr>
              <w:t>Район</w:t>
            </w:r>
          </w:p>
        </w:tc>
      </w:tr>
      <w:tr w:rsidR="00A6697B" w:rsidRPr="00075764"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bCs/>
                <w:color w:val="000000" w:themeColor="text1"/>
                <w:sz w:val="24"/>
                <w:szCs w:val="24"/>
              </w:rPr>
              <w:t>Одинцов</w:t>
            </w:r>
            <w:r w:rsidR="00033C29" w:rsidRPr="00075764">
              <w:rPr>
                <w:rFonts w:ascii="Times New Roman" w:hAnsi="Times New Roman" w:cs="Times New Roman"/>
                <w:bCs/>
                <w:color w:val="000000" w:themeColor="text1"/>
                <w:sz w:val="24"/>
                <w:szCs w:val="24"/>
              </w:rPr>
              <w:t>о</w:t>
            </w:r>
          </w:p>
        </w:tc>
      </w:tr>
      <w:tr w:rsidR="00A6697B" w:rsidRPr="00075764"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r>
      <w:tr w:rsidR="00A6697B" w:rsidRPr="00075764"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bCs/>
                <w:color w:val="000000" w:themeColor="text1"/>
                <w:sz w:val="24"/>
                <w:szCs w:val="24"/>
              </w:rPr>
              <w:t>Можайск</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r>
      <w:tr w:rsidR="00A6697B" w:rsidRPr="00075764"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Подольск</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Чехов</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r>
      <w:tr w:rsidR="00A6697B" w:rsidRPr="00075764"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75764">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Наро-Фоминск</w:t>
            </w:r>
          </w:p>
        </w:tc>
      </w:tr>
      <w:tr w:rsidR="00A6697B" w:rsidRPr="0007576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Cs/>
                <w:color w:val="000000" w:themeColor="text1"/>
                <w:sz w:val="24"/>
                <w:szCs w:val="24"/>
              </w:rPr>
            </w:pPr>
            <w:r w:rsidRPr="00075764">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Домодедово</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Ступино</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Кашира</w:t>
            </w:r>
          </w:p>
        </w:tc>
      </w:tr>
      <w:tr w:rsidR="00A6697B" w:rsidRPr="0007576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Раменский</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033C29"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Коломна</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Луховицы</w:t>
            </w:r>
          </w:p>
        </w:tc>
      </w:tr>
      <w:tr w:rsidR="00A6697B" w:rsidRPr="0007576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Богородский</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r>
      <w:tr w:rsidR="00A6697B" w:rsidRPr="0007576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lastRenderedPageBreak/>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Пушкинский</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Сергиев</w:t>
            </w:r>
            <w:r w:rsidR="00393FBE" w:rsidRPr="00075764">
              <w:rPr>
                <w:rFonts w:ascii="Times New Roman" w:hAnsi="Times New Roman" w:cs="Times New Roman"/>
                <w:color w:val="000000" w:themeColor="text1"/>
                <w:kern w:val="24"/>
                <w:sz w:val="24"/>
                <w:szCs w:val="24"/>
              </w:rPr>
              <w:t xml:space="preserve"> </w:t>
            </w:r>
            <w:r w:rsidRPr="00075764">
              <w:rPr>
                <w:rFonts w:ascii="Times New Roman" w:hAnsi="Times New Roman" w:cs="Times New Roman"/>
                <w:color w:val="000000" w:themeColor="text1"/>
                <w:kern w:val="24"/>
                <w:sz w:val="24"/>
                <w:szCs w:val="24"/>
              </w:rPr>
              <w:t>Посад</w:t>
            </w:r>
          </w:p>
        </w:tc>
      </w:tr>
      <w:tr w:rsidR="00A6697B" w:rsidRPr="0007576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Истра</w:t>
            </w: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color w:val="000000" w:themeColor="text1"/>
                <w:sz w:val="24"/>
                <w:szCs w:val="24"/>
              </w:rPr>
            </w:pPr>
          </w:p>
        </w:tc>
      </w:tr>
      <w:tr w:rsidR="00A6697B" w:rsidRPr="0007576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Красногорск</w:t>
            </w:r>
          </w:p>
        </w:tc>
      </w:tr>
      <w:tr w:rsidR="00A6697B" w:rsidRPr="00075764"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r w:rsidRPr="00075764">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color w:val="000000" w:themeColor="text1"/>
                <w:sz w:val="24"/>
                <w:szCs w:val="24"/>
              </w:rPr>
            </w:pPr>
            <w:r w:rsidRPr="00075764">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Солнечногорск</w:t>
            </w:r>
          </w:p>
        </w:tc>
      </w:tr>
      <w:tr w:rsidR="00A6697B" w:rsidRPr="00075764"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color w:val="000000" w:themeColor="text1"/>
                <w:kern w:val="24"/>
                <w:sz w:val="24"/>
                <w:szCs w:val="24"/>
              </w:rPr>
              <w:t>Клин</w:t>
            </w:r>
          </w:p>
        </w:tc>
      </w:tr>
      <w:tr w:rsidR="00A6697B" w:rsidRPr="00075764"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sz w:val="24"/>
                <w:szCs w:val="24"/>
              </w:rPr>
            </w:pPr>
            <w:r w:rsidRPr="00075764">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color w:val="000000" w:themeColor="text1"/>
                <w:kern w:val="24"/>
                <w:sz w:val="24"/>
                <w:szCs w:val="24"/>
              </w:rPr>
            </w:pPr>
            <w:r w:rsidRPr="00075764">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75764" w:rsidRDefault="00A6697B" w:rsidP="00134B8D">
            <w:pPr>
              <w:jc w:val="center"/>
              <w:textAlignment w:val="baseline"/>
              <w:rPr>
                <w:rFonts w:ascii="Times New Roman" w:hAnsi="Times New Roman" w:cs="Times New Roman"/>
                <w:b/>
                <w:color w:val="000000" w:themeColor="text1"/>
                <w:kern w:val="24"/>
                <w:sz w:val="24"/>
                <w:szCs w:val="24"/>
              </w:rPr>
            </w:pPr>
            <w:r w:rsidRPr="00075764">
              <w:rPr>
                <w:rFonts w:ascii="Times New Roman" w:hAnsi="Times New Roman" w:cs="Times New Roman"/>
                <w:b/>
                <w:color w:val="000000" w:themeColor="text1"/>
                <w:kern w:val="24"/>
                <w:sz w:val="24"/>
                <w:szCs w:val="24"/>
              </w:rPr>
              <w:t>Кол-во м.</w:t>
            </w:r>
            <w:r w:rsidR="00EA5CE7" w:rsidRPr="00075764">
              <w:rPr>
                <w:rFonts w:ascii="Times New Roman" w:hAnsi="Times New Roman" w:cs="Times New Roman"/>
                <w:b/>
                <w:color w:val="000000" w:themeColor="text1"/>
                <w:kern w:val="24"/>
                <w:sz w:val="24"/>
                <w:szCs w:val="24"/>
              </w:rPr>
              <w:t>о</w:t>
            </w:r>
            <w:r w:rsidRPr="00075764">
              <w:rPr>
                <w:rFonts w:ascii="Times New Roman" w:hAnsi="Times New Roman" w:cs="Times New Roman"/>
                <w:b/>
                <w:color w:val="000000" w:themeColor="text1"/>
                <w:kern w:val="24"/>
                <w:sz w:val="24"/>
                <w:szCs w:val="24"/>
              </w:rPr>
              <w:t>.: 18</w:t>
            </w:r>
          </w:p>
        </w:tc>
      </w:tr>
    </w:tbl>
    <w:p w:rsidR="00D51CD7"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 (0,</w:t>
      </w:r>
      <w:r w:rsidR="009D34E5" w:rsidRPr="00075764">
        <w:rPr>
          <w:rFonts w:ascii="Times New Roman" w:hAnsi="Times New Roman" w:cs="Times New Roman"/>
          <w:b/>
          <w:color w:val="000000" w:themeColor="text1"/>
          <w:szCs w:val="28"/>
        </w:rPr>
        <w:t>4</w:t>
      </w:r>
      <w:r w:rsidR="00AD51E6" w:rsidRPr="00075764">
        <w:rPr>
          <w:rFonts w:ascii="Times New Roman" w:hAnsi="Times New Roman" w:cs="Times New Roman"/>
          <w:b/>
          <w:color w:val="000000" w:themeColor="text1"/>
          <w:szCs w:val="28"/>
        </w:rPr>
        <w:t>)</w:t>
      </w:r>
      <w:r w:rsidRPr="00075764">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075764">
        <w:rPr>
          <w:rFonts w:ascii="Times New Roman" w:hAnsi="Times New Roman" w:cs="Times New Roman"/>
          <w:color w:val="000000" w:themeColor="text1"/>
          <w:szCs w:val="28"/>
        </w:rPr>
        <w:t>возникновени</w:t>
      </w:r>
      <w:r w:rsidR="00884054" w:rsidRPr="00075764">
        <w:rPr>
          <w:rFonts w:ascii="Times New Roman" w:hAnsi="Times New Roman" w:cs="Times New Roman"/>
          <w:color w:val="000000" w:themeColor="text1"/>
          <w:szCs w:val="28"/>
        </w:rPr>
        <w:t>я</w:t>
      </w:r>
      <w:r w:rsidRPr="00075764">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075764">
        <w:rPr>
          <w:rFonts w:ascii="Times New Roman" w:hAnsi="Times New Roman" w:cs="Times New Roman"/>
          <w:szCs w:val="28"/>
        </w:rPr>
        <w:t>общественного транспорта</w:t>
      </w:r>
      <w:bookmarkEnd w:id="43"/>
      <w:bookmarkEnd w:id="44"/>
      <w:bookmarkEnd w:id="45"/>
      <w:bookmarkEnd w:id="46"/>
      <w:bookmarkEnd w:id="47"/>
      <w:r w:rsidR="00475B46" w:rsidRPr="00075764">
        <w:rPr>
          <w:rFonts w:ascii="Times New Roman" w:hAnsi="Times New Roman" w:cs="Times New Roman"/>
          <w:szCs w:val="28"/>
        </w:rPr>
        <w:t>, гололедица</w:t>
      </w:r>
      <w:r w:rsidR="001159A9" w:rsidRPr="00075764">
        <w:rPr>
          <w:rFonts w:ascii="Times New Roman" w:hAnsi="Times New Roman" w:cs="Times New Roman"/>
          <w:szCs w:val="28"/>
        </w:rPr>
        <w:t>)</w:t>
      </w:r>
      <w:r w:rsidRPr="00075764">
        <w:rPr>
          <w:rFonts w:ascii="Times New Roman" w:eastAsia="Cambria" w:hAnsi="Times New Roman" w:cs="Times New Roman"/>
          <w:szCs w:val="28"/>
        </w:rPr>
        <w:t>.</w:t>
      </w:r>
    </w:p>
    <w:p w:rsidR="008F0FFB" w:rsidRPr="00075764" w:rsidRDefault="008F0FFB" w:rsidP="00134B8D">
      <w:pPr>
        <w:ind w:firstLine="708"/>
        <w:rPr>
          <w:rFonts w:ascii="Times New Roman" w:hAnsi="Times New Roman" w:cs="Times New Roman"/>
          <w:b/>
          <w:color w:val="000000" w:themeColor="text1"/>
          <w:szCs w:val="28"/>
        </w:rPr>
      </w:pPr>
    </w:p>
    <w:p w:rsidR="00D51CD7"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 (0,</w:t>
      </w:r>
      <w:r w:rsidR="00595A36" w:rsidRPr="00075764">
        <w:rPr>
          <w:rFonts w:ascii="Times New Roman" w:hAnsi="Times New Roman" w:cs="Times New Roman"/>
          <w:b/>
          <w:color w:val="000000" w:themeColor="text1"/>
          <w:szCs w:val="28"/>
        </w:rPr>
        <w:t>4</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075764">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075764">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075764">
        <w:rPr>
          <w:rFonts w:ascii="Times New Roman" w:hAnsi="Times New Roman" w:cs="Times New Roman"/>
          <w:color w:val="000000" w:themeColor="text1"/>
          <w:szCs w:val="28"/>
        </w:rPr>
        <w:t xml:space="preserve">городских округов </w:t>
      </w:r>
      <w:r w:rsidR="0048441C" w:rsidRPr="00075764">
        <w:rPr>
          <w:rFonts w:ascii="Times New Roman" w:hAnsi="Times New Roman" w:cs="Times New Roman"/>
          <w:color w:val="000000" w:themeColor="text1"/>
          <w:szCs w:val="28"/>
        </w:rPr>
        <w:t xml:space="preserve">Можайск </w:t>
      </w:r>
      <w:r w:rsidRPr="00075764">
        <w:rPr>
          <w:rFonts w:ascii="Times New Roman" w:hAnsi="Times New Roman" w:cs="Times New Roman"/>
          <w:color w:val="000000" w:themeColor="text1"/>
          <w:szCs w:val="28"/>
        </w:rPr>
        <w:t>(Белорусское на</w:t>
      </w:r>
      <w:r w:rsidR="00111BDE" w:rsidRPr="00075764">
        <w:rPr>
          <w:rFonts w:ascii="Times New Roman" w:hAnsi="Times New Roman" w:cs="Times New Roman"/>
          <w:color w:val="000000" w:themeColor="text1"/>
          <w:szCs w:val="28"/>
        </w:rPr>
        <w:t>правление ЖД), Красногорск</w:t>
      </w:r>
      <w:r w:rsidRPr="00075764">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075764">
        <w:rPr>
          <w:rFonts w:ascii="Times New Roman" w:hAnsi="Times New Roman" w:cs="Times New Roman"/>
          <w:color w:val="000000" w:themeColor="text1"/>
          <w:szCs w:val="28"/>
        </w:rPr>
        <w:t xml:space="preserve">нск (Киевское направление ЖД), </w:t>
      </w:r>
      <w:r w:rsidRPr="00075764">
        <w:rPr>
          <w:rFonts w:ascii="Times New Roman" w:hAnsi="Times New Roman" w:cs="Times New Roman"/>
          <w:color w:val="000000" w:themeColor="text1"/>
          <w:szCs w:val="28"/>
        </w:rPr>
        <w:t>Кашира (Павелецкое направление ЖД), Дмитров</w:t>
      </w:r>
      <w:r w:rsidR="00111BD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(Савеловского направления ЖД), Щелков</w:t>
      </w:r>
      <w:r w:rsidR="00111BDE" w:rsidRPr="00075764">
        <w:rPr>
          <w:rFonts w:ascii="Times New Roman" w:hAnsi="Times New Roman" w:cs="Times New Roman"/>
          <w:color w:val="000000" w:themeColor="text1"/>
          <w:szCs w:val="28"/>
        </w:rPr>
        <w:t>о</w:t>
      </w:r>
      <w:r w:rsidRPr="00075764">
        <w:rPr>
          <w:rFonts w:ascii="Times New Roman" w:hAnsi="Times New Roman" w:cs="Times New Roman"/>
          <w:color w:val="000000" w:themeColor="text1"/>
          <w:szCs w:val="28"/>
        </w:rPr>
        <w:t xml:space="preserve"> (Ярославского направления ЖД), Воскресенск</w:t>
      </w:r>
      <w:r w:rsidR="00111BDE" w:rsidRPr="00075764">
        <w:rPr>
          <w:rFonts w:ascii="Times New Roman" w:hAnsi="Times New Roman" w:cs="Times New Roman"/>
          <w:color w:val="000000" w:themeColor="text1"/>
          <w:szCs w:val="28"/>
        </w:rPr>
        <w:t xml:space="preserve"> (Рязанского направления ЖД), </w:t>
      </w:r>
      <w:r w:rsidRPr="00075764">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075764">
        <w:rPr>
          <w:rFonts w:ascii="Times New Roman" w:hAnsi="Times New Roman" w:cs="Times New Roman"/>
          <w:color w:val="000000" w:themeColor="text1"/>
          <w:szCs w:val="28"/>
        </w:rPr>
        <w:t>, гололед</w:t>
      </w:r>
      <w:r w:rsidR="00C318FC" w:rsidRPr="00075764">
        <w:rPr>
          <w:rFonts w:ascii="Times New Roman" w:hAnsi="Times New Roman" w:cs="Times New Roman"/>
          <w:color w:val="000000" w:themeColor="text1"/>
          <w:szCs w:val="28"/>
        </w:rPr>
        <w:t>ица</w:t>
      </w:r>
      <w:r w:rsidRPr="00075764">
        <w:rPr>
          <w:rFonts w:ascii="Times New Roman" w:hAnsi="Times New Roman" w:cs="Times New Roman"/>
          <w:color w:val="000000" w:themeColor="text1"/>
          <w:szCs w:val="28"/>
        </w:rPr>
        <w:t>).</w:t>
      </w:r>
      <w:bookmarkEnd w:id="54"/>
      <w:bookmarkEnd w:id="55"/>
      <w:bookmarkEnd w:id="56"/>
    </w:p>
    <w:p w:rsidR="008F0FFB" w:rsidRPr="00075764"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075764">
        <w:rPr>
          <w:rFonts w:ascii="Times New Roman" w:hAnsi="Times New Roman" w:cs="Times New Roman"/>
          <w:b/>
          <w:color w:val="FF0000"/>
          <w:szCs w:val="28"/>
        </w:rPr>
        <w:tab/>
      </w:r>
    </w:p>
    <w:p w:rsidR="00D51CD7" w:rsidRPr="00075764" w:rsidRDefault="00A6697B" w:rsidP="00134B8D">
      <w:pPr>
        <w:shd w:val="clear" w:color="auto" w:fill="FFFFFF" w:themeFill="background1"/>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(0,</w:t>
      </w:r>
      <w:r w:rsidR="00B30CCF" w:rsidRPr="00075764">
        <w:rPr>
          <w:rFonts w:ascii="Times New Roman" w:hAnsi="Times New Roman" w:cs="Times New Roman"/>
          <w:b/>
          <w:color w:val="000000" w:themeColor="text1"/>
          <w:szCs w:val="28"/>
        </w:rPr>
        <w:t>4</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 xml:space="preserve"> </w:t>
      </w:r>
      <w:bookmarkStart w:id="57" w:name="OLE_LINK165"/>
      <w:bookmarkStart w:id="58" w:name="OLE_LINK166"/>
      <w:r w:rsidRPr="00075764">
        <w:rPr>
          <w:rFonts w:ascii="Times New Roman" w:hAnsi="Times New Roman" w:cs="Times New Roman"/>
          <w:color w:val="000000" w:themeColor="text1"/>
          <w:szCs w:val="28"/>
        </w:rPr>
        <w:t xml:space="preserve">возникновения </w:t>
      </w:r>
      <w:bookmarkEnd w:id="57"/>
      <w:bookmarkEnd w:id="58"/>
      <w:r w:rsidRPr="00075764">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075764">
        <w:rPr>
          <w:rFonts w:ascii="Times New Roman" w:hAnsi="Times New Roman" w:cs="Times New Roman"/>
          <w:color w:val="000000" w:themeColor="text1"/>
          <w:szCs w:val="28"/>
        </w:rPr>
        <w:t>г.о.</w:t>
      </w:r>
      <w:r w:rsidRPr="00075764">
        <w:rPr>
          <w:rFonts w:ascii="Times New Roman" w:hAnsi="Times New Roman" w:cs="Times New Roman"/>
          <w:color w:val="000000" w:themeColor="text1"/>
          <w:szCs w:val="28"/>
        </w:rPr>
        <w:t xml:space="preserve"> (Кубинка авиабаза), </w:t>
      </w:r>
      <w:r w:rsidR="00393FBE" w:rsidRPr="00075764">
        <w:rPr>
          <w:rFonts w:ascii="Times New Roman" w:hAnsi="Times New Roman" w:cs="Times New Roman"/>
          <w:color w:val="000000" w:themeColor="text1"/>
          <w:szCs w:val="28"/>
        </w:rPr>
        <w:t xml:space="preserve">г.о. </w:t>
      </w:r>
      <w:r w:rsidRPr="00075764">
        <w:rPr>
          <w:rFonts w:ascii="Times New Roman" w:hAnsi="Times New Roman" w:cs="Times New Roman"/>
          <w:color w:val="000000" w:themeColor="text1"/>
          <w:szCs w:val="28"/>
        </w:rPr>
        <w:t xml:space="preserve">Солнечногорск (аэродром «Шевлино»), Раменский </w:t>
      </w:r>
      <w:r w:rsidR="00393FBE" w:rsidRPr="00075764">
        <w:rPr>
          <w:rFonts w:ascii="Times New Roman" w:hAnsi="Times New Roman" w:cs="Times New Roman"/>
          <w:color w:val="000000" w:themeColor="text1"/>
          <w:szCs w:val="28"/>
        </w:rPr>
        <w:t>г.о.</w:t>
      </w:r>
      <w:r w:rsidRPr="00075764">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075764">
        <w:rPr>
          <w:rFonts w:ascii="Times New Roman" w:hAnsi="Times New Roman" w:cs="Times New Roman"/>
          <w:color w:val="000000" w:themeColor="text1"/>
          <w:szCs w:val="28"/>
        </w:rPr>
        <w:t xml:space="preserve"> аппаратов, человеческий фактор</w:t>
      </w:r>
      <w:r w:rsidR="004B5895" w:rsidRPr="00075764">
        <w:rPr>
          <w:rFonts w:ascii="Times New Roman" w:hAnsi="Times New Roman" w:cs="Times New Roman"/>
          <w:color w:val="000000" w:themeColor="text1"/>
          <w:szCs w:val="28"/>
        </w:rPr>
        <w:t>, погодные условия</w:t>
      </w:r>
      <w:r w:rsidRPr="00075764">
        <w:rPr>
          <w:rFonts w:ascii="Times New Roman" w:hAnsi="Times New Roman" w:cs="Times New Roman"/>
          <w:color w:val="000000" w:themeColor="text1"/>
          <w:szCs w:val="28"/>
        </w:rPr>
        <w:t>).</w:t>
      </w:r>
    </w:p>
    <w:p w:rsidR="008F0FFB" w:rsidRPr="00075764"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075764" w:rsidRDefault="00A6697B" w:rsidP="00134B8D">
      <w:pPr>
        <w:shd w:val="clear" w:color="auto" w:fill="FFFFFF" w:themeFill="background1"/>
        <w:ind w:firstLine="708"/>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 (0,</w:t>
      </w:r>
      <w:r w:rsidR="004B6555" w:rsidRPr="00075764">
        <w:rPr>
          <w:rFonts w:ascii="Times New Roman" w:hAnsi="Times New Roman" w:cs="Times New Roman"/>
          <w:b/>
          <w:color w:val="000000" w:themeColor="text1"/>
          <w:szCs w:val="28"/>
        </w:rPr>
        <w:t>3</w:t>
      </w:r>
      <w:r w:rsidRPr="00075764">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075764">
        <w:rPr>
          <w:rFonts w:ascii="Times New Roman" w:hAnsi="Times New Roman" w:cs="Times New Roman"/>
          <w:color w:val="000000" w:themeColor="text1"/>
          <w:szCs w:val="28"/>
        </w:rPr>
        <w:t xml:space="preserve">возникновения техногенных пожаров, </w:t>
      </w:r>
      <w:bookmarkEnd w:id="59"/>
      <w:bookmarkEnd w:id="60"/>
      <w:r w:rsidRPr="00075764">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075764"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075764">
        <w:rPr>
          <w:rFonts w:ascii="Times New Roman" w:hAnsi="Times New Roman" w:cs="Times New Roman"/>
          <w:b/>
          <w:color w:val="000000" w:themeColor="text1"/>
          <w:szCs w:val="28"/>
        </w:rPr>
        <w:lastRenderedPageBreak/>
        <w:t>На</w:t>
      </w:r>
      <w:r w:rsidR="00666C2A" w:rsidRPr="00075764">
        <w:rPr>
          <w:rFonts w:ascii="Times New Roman" w:hAnsi="Times New Roman" w:cs="Times New Roman"/>
          <w:b/>
          <w:color w:val="000000" w:themeColor="text1"/>
          <w:szCs w:val="28"/>
        </w:rPr>
        <w:t xml:space="preserve"> </w:t>
      </w:r>
      <w:r w:rsidR="00EF2F4E" w:rsidRPr="00075764">
        <w:rPr>
          <w:rFonts w:ascii="Times New Roman" w:hAnsi="Times New Roman" w:cs="Times New Roman"/>
          <w:b/>
          <w:color w:val="000000" w:themeColor="text1"/>
          <w:szCs w:val="28"/>
        </w:rPr>
        <w:t>2</w:t>
      </w:r>
      <w:r w:rsidR="008545B3" w:rsidRPr="00075764">
        <w:rPr>
          <w:rFonts w:ascii="Times New Roman" w:hAnsi="Times New Roman" w:cs="Times New Roman"/>
          <w:b/>
          <w:color w:val="000000" w:themeColor="text1"/>
          <w:szCs w:val="28"/>
        </w:rPr>
        <w:t>1</w:t>
      </w:r>
      <w:r w:rsidR="0076276F" w:rsidRPr="00075764">
        <w:rPr>
          <w:rFonts w:ascii="Times New Roman" w:hAnsi="Times New Roman" w:cs="Times New Roman"/>
          <w:b/>
          <w:color w:val="000000" w:themeColor="text1"/>
          <w:szCs w:val="28"/>
        </w:rPr>
        <w:t>.</w:t>
      </w:r>
      <w:r w:rsidR="007B0F71" w:rsidRPr="00075764">
        <w:rPr>
          <w:rFonts w:ascii="Times New Roman" w:hAnsi="Times New Roman" w:cs="Times New Roman"/>
          <w:b/>
          <w:color w:val="000000" w:themeColor="text1"/>
          <w:szCs w:val="28"/>
        </w:rPr>
        <w:t>1</w:t>
      </w:r>
      <w:r w:rsidR="000620B2" w:rsidRPr="00075764">
        <w:rPr>
          <w:rFonts w:ascii="Times New Roman" w:hAnsi="Times New Roman" w:cs="Times New Roman"/>
          <w:b/>
          <w:color w:val="000000" w:themeColor="text1"/>
          <w:szCs w:val="28"/>
        </w:rPr>
        <w:t>2</w:t>
      </w:r>
      <w:r w:rsidR="00A06B37" w:rsidRPr="00075764">
        <w:rPr>
          <w:rFonts w:ascii="Times New Roman" w:hAnsi="Times New Roman" w:cs="Times New Roman"/>
          <w:b/>
          <w:color w:val="000000" w:themeColor="text1"/>
          <w:szCs w:val="28"/>
        </w:rPr>
        <w:t>.</w:t>
      </w:r>
      <w:r w:rsidR="00311A0C" w:rsidRPr="00075764">
        <w:rPr>
          <w:rFonts w:ascii="Times New Roman" w:hAnsi="Times New Roman" w:cs="Times New Roman"/>
          <w:b/>
          <w:color w:val="000000" w:themeColor="text1"/>
          <w:szCs w:val="28"/>
        </w:rPr>
        <w:t>202</w:t>
      </w:r>
      <w:r w:rsidR="002F487A" w:rsidRPr="00075764">
        <w:rPr>
          <w:rFonts w:ascii="Times New Roman" w:hAnsi="Times New Roman" w:cs="Times New Roman"/>
          <w:b/>
          <w:color w:val="000000" w:themeColor="text1"/>
          <w:szCs w:val="28"/>
        </w:rPr>
        <w:t>1</w:t>
      </w:r>
      <w:r w:rsidR="00311A0C" w:rsidRPr="00075764">
        <w:rPr>
          <w:rFonts w:ascii="Times New Roman" w:hAnsi="Times New Roman" w:cs="Times New Roman"/>
          <w:b/>
          <w:color w:val="000000" w:themeColor="text1"/>
          <w:szCs w:val="28"/>
        </w:rPr>
        <w:t xml:space="preserve"> </w:t>
      </w:r>
      <w:r w:rsidRPr="00075764">
        <w:rPr>
          <w:rFonts w:ascii="Times New Roman" w:hAnsi="Times New Roman" w:cs="Times New Roman"/>
          <w:b/>
          <w:color w:val="000000" w:themeColor="text1"/>
          <w:szCs w:val="28"/>
        </w:rPr>
        <w:t>г.</w:t>
      </w:r>
      <w:r w:rsidRPr="00075764">
        <w:rPr>
          <w:rFonts w:ascii="Times New Roman" w:hAnsi="Times New Roman" w:cs="Times New Roman"/>
          <w:color w:val="000000" w:themeColor="text1"/>
          <w:szCs w:val="28"/>
        </w:rPr>
        <w:t xml:space="preserve"> прогнози</w:t>
      </w:r>
      <w:r w:rsidR="001C6341" w:rsidRPr="00075764">
        <w:rPr>
          <w:rFonts w:ascii="Times New Roman" w:hAnsi="Times New Roman" w:cs="Times New Roman"/>
          <w:color w:val="000000" w:themeColor="text1"/>
          <w:szCs w:val="28"/>
        </w:rPr>
        <w:t>руется от 20 до 25 возникновений</w:t>
      </w:r>
      <w:r w:rsidRPr="00075764">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075764">
        <w:rPr>
          <w:rFonts w:ascii="Times New Roman" w:hAnsi="Times New Roman" w:cs="Times New Roman"/>
          <w:color w:val="000000" w:themeColor="text1"/>
          <w:szCs w:val="28"/>
        </w:rPr>
        <w:t>дуктов) производственного</w:t>
      </w:r>
      <w:r w:rsidRPr="00075764">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075764">
        <w:rPr>
          <w:rFonts w:ascii="Times New Roman" w:hAnsi="Times New Roman" w:cs="Times New Roman"/>
          <w:color w:val="000000" w:themeColor="text1"/>
          <w:szCs w:val="28"/>
        </w:rPr>
        <w:t>воохранения; в зданиях, сооруже</w:t>
      </w:r>
      <w:r w:rsidRPr="00075764">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075764">
        <w:rPr>
          <w:rFonts w:ascii="Times New Roman" w:hAnsi="Times New Roman" w:cs="Times New Roman"/>
          <w:color w:val="000000" w:themeColor="text1"/>
          <w:szCs w:val="28"/>
        </w:rPr>
        <w:t xml:space="preserve"> </w:t>
      </w:r>
      <w:bookmarkEnd w:id="62"/>
      <w:bookmarkEnd w:id="63"/>
      <w:r w:rsidRPr="00075764">
        <w:rPr>
          <w:rFonts w:ascii="Times New Roman" w:hAnsi="Times New Roman" w:cs="Times New Roman"/>
          <w:color w:val="000000" w:themeColor="text1"/>
          <w:szCs w:val="28"/>
        </w:rPr>
        <w:t xml:space="preserve">городских округов </w:t>
      </w:r>
      <w:r w:rsidR="008F2E9B" w:rsidRPr="00075764">
        <w:rPr>
          <w:rFonts w:ascii="Times New Roman" w:hAnsi="Times New Roman" w:cs="Times New Roman"/>
          <w:color w:val="000000" w:themeColor="text1"/>
          <w:szCs w:val="28"/>
        </w:rPr>
        <w:t xml:space="preserve">Щелково, </w:t>
      </w:r>
      <w:r w:rsidR="00603E5A" w:rsidRPr="00075764">
        <w:rPr>
          <w:rFonts w:ascii="Times New Roman" w:hAnsi="Times New Roman" w:cs="Times New Roman"/>
          <w:color w:val="000000" w:themeColor="text1"/>
          <w:szCs w:val="28"/>
        </w:rPr>
        <w:t xml:space="preserve">Солнечногорск, </w:t>
      </w:r>
      <w:r w:rsidRPr="00075764">
        <w:rPr>
          <w:rFonts w:ascii="Times New Roman" w:hAnsi="Times New Roman" w:cs="Times New Roman"/>
          <w:color w:val="000000" w:themeColor="text1"/>
          <w:szCs w:val="28"/>
        </w:rPr>
        <w:t xml:space="preserve">Балашиха, Домодедово, Подольск, Фрязино, Егорьевск, </w:t>
      </w:r>
      <w:r w:rsidR="00393FBE" w:rsidRPr="00075764">
        <w:rPr>
          <w:rFonts w:ascii="Times New Roman" w:hAnsi="Times New Roman" w:cs="Times New Roman"/>
          <w:color w:val="000000" w:themeColor="text1"/>
          <w:szCs w:val="28"/>
        </w:rPr>
        <w:t xml:space="preserve">Пушкино, </w:t>
      </w:r>
      <w:r w:rsidRPr="00075764">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075764">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075764"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075764" w:rsidRDefault="00A6697B" w:rsidP="00134B8D">
      <w:pPr>
        <w:shd w:val="clear" w:color="auto" w:fill="FFFFFF" w:themeFill="background1"/>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 xml:space="preserve">Прогнозируется вероятность (0,3) </w:t>
      </w:r>
      <w:r w:rsidRPr="00075764">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075764">
        <w:rPr>
          <w:rFonts w:ascii="Times New Roman" w:hAnsi="Times New Roman" w:cs="Times New Roman"/>
          <w:color w:val="000000" w:themeColor="text1"/>
          <w:szCs w:val="28"/>
        </w:rPr>
        <w:t>.</w:t>
      </w:r>
    </w:p>
    <w:p w:rsidR="00F01760" w:rsidRPr="00075764"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075764"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b/>
          <w:color w:val="000000" w:themeColor="text1"/>
          <w:szCs w:val="28"/>
        </w:rPr>
        <w:t xml:space="preserve">Прогнозируется вероятность (0,4) </w:t>
      </w:r>
      <w:r w:rsidRPr="00075764">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075764"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075764" w:rsidRDefault="00A6697B" w:rsidP="00134B8D">
      <w:pPr>
        <w:shd w:val="clear" w:color="auto" w:fill="FFFFFF" w:themeFill="background1"/>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 (0,3)</w:t>
      </w:r>
      <w:r w:rsidRPr="00075764">
        <w:rPr>
          <w:rFonts w:ascii="Times New Roman" w:hAnsi="Times New Roman" w:cs="Times New Roman"/>
          <w:color w:val="000000" w:themeColor="text1"/>
          <w:szCs w:val="28"/>
        </w:rPr>
        <w:t xml:space="preserve"> </w:t>
      </w:r>
      <w:bookmarkEnd w:id="69"/>
      <w:bookmarkEnd w:id="70"/>
      <w:bookmarkEnd w:id="71"/>
      <w:r w:rsidRPr="00075764">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075764"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075764" w:rsidRDefault="000E24C7" w:rsidP="00C205F2">
      <w:pPr>
        <w:ind w:firstLine="709"/>
        <w:rPr>
          <w:rFonts w:ascii="Times New Roman" w:hAnsi="Times New Roman" w:cs="Times New Roman"/>
          <w:color w:val="000000" w:themeColor="text1"/>
          <w:szCs w:val="28"/>
        </w:rPr>
      </w:pPr>
      <w:r w:rsidRPr="00075764">
        <w:rPr>
          <w:rFonts w:ascii="Times New Roman" w:eastAsia="font303" w:hAnsi="Times New Roman" w:cs="Times New Roman"/>
          <w:b/>
          <w:color w:val="000000" w:themeColor="text1"/>
          <w:szCs w:val="28"/>
        </w:rPr>
        <w:t>Прогнозируется вероятность (0,</w:t>
      </w:r>
      <w:r w:rsidR="00EF2F4E" w:rsidRPr="00075764">
        <w:rPr>
          <w:rFonts w:ascii="Times New Roman" w:eastAsia="font303" w:hAnsi="Times New Roman" w:cs="Times New Roman"/>
          <w:b/>
          <w:color w:val="000000" w:themeColor="text1"/>
          <w:szCs w:val="28"/>
        </w:rPr>
        <w:t>4</w:t>
      </w:r>
      <w:r w:rsidR="00946827" w:rsidRPr="00075764">
        <w:rPr>
          <w:rFonts w:ascii="Times New Roman" w:eastAsia="font303" w:hAnsi="Times New Roman" w:cs="Times New Roman"/>
          <w:b/>
          <w:color w:val="000000" w:themeColor="text1"/>
          <w:szCs w:val="28"/>
        </w:rPr>
        <w:t>)</w:t>
      </w:r>
      <w:r w:rsidR="00946827" w:rsidRPr="00075764">
        <w:rPr>
          <w:rFonts w:ascii="Times New Roman" w:eastAsia="font303" w:hAnsi="Times New Roman" w:cs="Times New Roman"/>
          <w:color w:val="000000" w:themeColor="text1"/>
          <w:szCs w:val="28"/>
        </w:rPr>
        <w:t xml:space="preserve"> </w:t>
      </w:r>
      <w:r w:rsidR="00946827" w:rsidRPr="00075764">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075764">
        <w:rPr>
          <w:rFonts w:ascii="Times New Roman" w:hAnsi="Times New Roman" w:cs="Times New Roman"/>
          <w:color w:val="000000" w:themeColor="text1"/>
          <w:szCs w:val="28"/>
        </w:rPr>
        <w:t>П</w:t>
      </w:r>
      <w:r w:rsidR="00A20FFD" w:rsidRPr="00075764">
        <w:rPr>
          <w:rFonts w:ascii="Times New Roman" w:hAnsi="Times New Roman" w:cs="Times New Roman"/>
          <w:color w:val="000000" w:themeColor="text1"/>
          <w:szCs w:val="28"/>
        </w:rPr>
        <w:t>)</w:t>
      </w:r>
      <w:r w:rsidR="00946827" w:rsidRPr="00075764">
        <w:rPr>
          <w:rFonts w:ascii="Times New Roman" w:hAnsi="Times New Roman" w:cs="Times New Roman"/>
          <w:color w:val="000000" w:themeColor="text1"/>
          <w:szCs w:val="28"/>
        </w:rPr>
        <w:t>.</w:t>
      </w:r>
    </w:p>
    <w:p w:rsidR="00D51CD7" w:rsidRPr="00075764" w:rsidRDefault="00D51CD7" w:rsidP="00C205F2">
      <w:pPr>
        <w:ind w:firstLine="709"/>
        <w:rPr>
          <w:rFonts w:ascii="Times New Roman" w:hAnsi="Times New Roman" w:cs="Times New Roman"/>
          <w:b/>
          <w:color w:val="FF0000"/>
          <w:szCs w:val="28"/>
        </w:rPr>
      </w:pPr>
    </w:p>
    <w:p w:rsidR="002F487A" w:rsidRPr="00075764" w:rsidRDefault="00A6697B" w:rsidP="00C205F2">
      <w:pPr>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 (0</w:t>
      </w:r>
      <w:r w:rsidR="00EE2D30" w:rsidRPr="00075764">
        <w:rPr>
          <w:rFonts w:ascii="Times New Roman" w:hAnsi="Times New Roman" w:cs="Times New Roman"/>
          <w:b/>
          <w:color w:val="000000" w:themeColor="text1"/>
          <w:szCs w:val="28"/>
        </w:rPr>
        <w:t>,</w:t>
      </w:r>
      <w:r w:rsidR="00EF2F4E" w:rsidRPr="00075764">
        <w:rPr>
          <w:rFonts w:ascii="Times New Roman" w:hAnsi="Times New Roman" w:cs="Times New Roman"/>
          <w:b/>
          <w:color w:val="000000" w:themeColor="text1"/>
          <w:szCs w:val="28"/>
        </w:rPr>
        <w:t>4</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075764">
        <w:rPr>
          <w:rFonts w:ascii="Times New Roman" w:hAnsi="Times New Roman" w:cs="Times New Roman"/>
          <w:color w:val="000000" w:themeColor="text1"/>
          <w:szCs w:val="28"/>
        </w:rPr>
        <w:t>вской области</w:t>
      </w:r>
      <w:r w:rsidR="006E6BDA" w:rsidRPr="00075764">
        <w:rPr>
          <w:rFonts w:ascii="Times New Roman" w:hAnsi="Times New Roman" w:cs="Times New Roman"/>
          <w:color w:val="000000" w:themeColor="text1"/>
          <w:szCs w:val="28"/>
        </w:rPr>
        <w:t xml:space="preserve"> </w:t>
      </w:r>
      <w:r w:rsidR="009F4168" w:rsidRPr="00075764">
        <w:rPr>
          <w:rFonts w:ascii="Times New Roman" w:hAnsi="Times New Roman" w:cs="Times New Roman"/>
          <w:color w:val="000000" w:themeColor="text1"/>
          <w:szCs w:val="28"/>
        </w:rPr>
        <w:t>(причины – нарушение условий эксплуатации, ветхость сооружени</w:t>
      </w:r>
      <w:r w:rsidR="003315B7" w:rsidRPr="00075764">
        <w:rPr>
          <w:rFonts w:ascii="Times New Roman" w:hAnsi="Times New Roman" w:cs="Times New Roman"/>
          <w:color w:val="000000" w:themeColor="text1"/>
          <w:szCs w:val="28"/>
        </w:rPr>
        <w:t>й</w:t>
      </w:r>
      <w:r w:rsidR="001A0BEC" w:rsidRPr="00075764">
        <w:rPr>
          <w:rFonts w:ascii="Times New Roman" w:hAnsi="Times New Roman" w:cs="Times New Roman"/>
          <w:color w:val="000000" w:themeColor="text1"/>
          <w:szCs w:val="28"/>
        </w:rPr>
        <w:t>).</w:t>
      </w:r>
    </w:p>
    <w:p w:rsidR="008545B3" w:rsidRPr="00075764" w:rsidRDefault="008545B3" w:rsidP="00C205F2">
      <w:pPr>
        <w:ind w:firstLine="709"/>
        <w:rPr>
          <w:rFonts w:ascii="Times New Roman" w:hAnsi="Times New Roman" w:cs="Times New Roman"/>
          <w:color w:val="000000" w:themeColor="text1"/>
          <w:szCs w:val="28"/>
        </w:rPr>
      </w:pP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hAnsi="Times New Roman" w:cs="Times New Roman"/>
          <w:b/>
          <w:color w:val="000000" w:themeColor="text1"/>
          <w:szCs w:val="28"/>
        </w:rPr>
        <w:lastRenderedPageBreak/>
        <w:t>Прогнозируется вероятность (0,</w:t>
      </w:r>
      <w:r w:rsidR="00F66360" w:rsidRPr="00075764">
        <w:rPr>
          <w:rFonts w:ascii="Times New Roman" w:hAnsi="Times New Roman" w:cs="Times New Roman"/>
          <w:b/>
          <w:color w:val="000000" w:themeColor="text1"/>
          <w:szCs w:val="28"/>
        </w:rPr>
        <w:t>4</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 xml:space="preserve"> </w:t>
      </w:r>
      <w:bookmarkStart w:id="76" w:name="OLE_LINK9"/>
      <w:bookmarkStart w:id="77" w:name="OLE_LINK10"/>
      <w:r w:rsidRPr="00075764">
        <w:rPr>
          <w:rFonts w:ascii="Times New Roman" w:eastAsia="Cambria" w:hAnsi="Times New Roman" w:cs="Times New Roman"/>
          <w:color w:val="000000" w:themeColor="text1"/>
          <w:szCs w:val="28"/>
        </w:rPr>
        <w:t>аварий</w:t>
      </w:r>
      <w:r w:rsidRPr="00075764">
        <w:rPr>
          <w:rFonts w:ascii="Times New Roman" w:eastAsia="Cambria" w:hAnsi="Times New Roman" w:cs="Times New Roman"/>
          <w:b/>
          <w:bCs/>
          <w:color w:val="000000" w:themeColor="text1"/>
          <w:szCs w:val="28"/>
        </w:rPr>
        <w:t xml:space="preserve"> </w:t>
      </w:r>
      <w:r w:rsidRPr="00075764">
        <w:rPr>
          <w:rFonts w:ascii="Times New Roman" w:eastAsia="Cambria" w:hAnsi="Times New Roman" w:cs="Times New Roman"/>
          <w:bCs/>
          <w:color w:val="000000" w:themeColor="text1"/>
          <w:szCs w:val="28"/>
        </w:rPr>
        <w:t xml:space="preserve">на </w:t>
      </w:r>
      <w:r w:rsidRPr="00075764">
        <w:rPr>
          <w:rFonts w:ascii="Times New Roman" w:eastAsia="Cambria" w:hAnsi="Times New Roman" w:cs="Times New Roman"/>
          <w:color w:val="000000" w:themeColor="text1"/>
          <w:szCs w:val="28"/>
        </w:rPr>
        <w:t>коммунальных систе</w:t>
      </w:r>
      <w:r w:rsidR="00331C8C" w:rsidRPr="00075764">
        <w:rPr>
          <w:rFonts w:ascii="Times New Roman" w:eastAsia="Cambria" w:hAnsi="Times New Roman" w:cs="Times New Roman"/>
          <w:color w:val="000000" w:themeColor="text1"/>
          <w:szCs w:val="28"/>
        </w:rPr>
        <w:t xml:space="preserve">мах жизнеобеспечения населения, </w:t>
      </w:r>
      <w:r w:rsidRPr="00075764">
        <w:rPr>
          <w:rFonts w:ascii="Times New Roman" w:eastAsia="Cambria" w:hAnsi="Times New Roman" w:cs="Times New Roman"/>
          <w:color w:val="000000" w:themeColor="text1"/>
          <w:szCs w:val="28"/>
        </w:rPr>
        <w:t>тепловых сетях и авариях на очистных сооружения</w:t>
      </w:r>
      <w:r w:rsidR="00393FBE" w:rsidRPr="00075764">
        <w:rPr>
          <w:rFonts w:ascii="Times New Roman" w:eastAsia="Cambria" w:hAnsi="Times New Roman" w:cs="Times New Roman"/>
          <w:color w:val="000000" w:themeColor="text1"/>
          <w:szCs w:val="28"/>
        </w:rPr>
        <w:t>х в первую очередь на территории городских округов</w:t>
      </w:r>
      <w:r w:rsidRPr="00075764">
        <w:rPr>
          <w:rFonts w:ascii="Times New Roman" w:eastAsia="Cambria" w:hAnsi="Times New Roman" w:cs="Times New Roman"/>
          <w:color w:val="000000" w:themeColor="text1"/>
          <w:szCs w:val="28"/>
        </w:rPr>
        <w:t>: Волоколамск (износ: водоснабжени</w:t>
      </w:r>
      <w:r w:rsidR="005A49DD" w:rsidRPr="00075764">
        <w:rPr>
          <w:rFonts w:ascii="Times New Roman" w:eastAsia="Cambria" w:hAnsi="Times New Roman" w:cs="Times New Roman"/>
          <w:color w:val="000000" w:themeColor="text1"/>
          <w:szCs w:val="28"/>
        </w:rPr>
        <w:t>я</w:t>
      </w:r>
      <w:r w:rsidRPr="00075764">
        <w:rPr>
          <w:rFonts w:ascii="Times New Roman" w:eastAsia="Cambria" w:hAnsi="Times New Roman" w:cs="Times New Roman"/>
          <w:color w:val="000000" w:themeColor="text1"/>
          <w:szCs w:val="28"/>
        </w:rPr>
        <w:t xml:space="preserve"> 65%, теплоснабжени</w:t>
      </w:r>
      <w:r w:rsidR="005A49DD" w:rsidRPr="00075764">
        <w:rPr>
          <w:rFonts w:ascii="Times New Roman" w:eastAsia="Cambria" w:hAnsi="Times New Roman" w:cs="Times New Roman"/>
          <w:color w:val="000000" w:themeColor="text1"/>
          <w:szCs w:val="28"/>
        </w:rPr>
        <w:t>я</w:t>
      </w:r>
      <w:r w:rsidRPr="00075764">
        <w:rPr>
          <w:rFonts w:ascii="Times New Roman" w:eastAsia="Cambria" w:hAnsi="Times New Roman" w:cs="Times New Roman"/>
          <w:color w:val="000000" w:themeColor="text1"/>
          <w:szCs w:val="28"/>
        </w:rPr>
        <w:t xml:space="preserve"> 65%, КНС 70%), Наро-Фоминск (износ: </w:t>
      </w:r>
      <w:r w:rsidR="005A49DD" w:rsidRPr="00075764">
        <w:rPr>
          <w:rFonts w:ascii="Times New Roman" w:eastAsia="Cambria" w:hAnsi="Times New Roman" w:cs="Times New Roman"/>
          <w:color w:val="000000" w:themeColor="text1"/>
          <w:szCs w:val="28"/>
        </w:rPr>
        <w:t>водоснабжения</w:t>
      </w:r>
      <w:r w:rsidRPr="00075764">
        <w:rPr>
          <w:rFonts w:ascii="Times New Roman" w:eastAsia="Cambria" w:hAnsi="Times New Roman" w:cs="Times New Roman"/>
          <w:color w:val="000000" w:themeColor="text1"/>
          <w:szCs w:val="28"/>
        </w:rPr>
        <w:t xml:space="preserve"> 70%, </w:t>
      </w:r>
      <w:r w:rsidR="005A49DD" w:rsidRPr="00075764">
        <w:rPr>
          <w:rFonts w:ascii="Times New Roman" w:eastAsia="Cambria" w:hAnsi="Times New Roman" w:cs="Times New Roman"/>
          <w:color w:val="000000" w:themeColor="text1"/>
          <w:szCs w:val="28"/>
        </w:rPr>
        <w:t>теплоснабжения</w:t>
      </w:r>
      <w:r w:rsidRPr="00075764">
        <w:rPr>
          <w:rFonts w:ascii="Times New Roman" w:eastAsia="Cambria" w:hAnsi="Times New Roman" w:cs="Times New Roman"/>
          <w:color w:val="000000" w:themeColor="text1"/>
          <w:szCs w:val="28"/>
        </w:rPr>
        <w:t xml:space="preserve"> 65%, КНС 70%), Королев  (износ: </w:t>
      </w:r>
      <w:r w:rsidR="005A49DD" w:rsidRPr="00075764">
        <w:rPr>
          <w:rFonts w:ascii="Times New Roman" w:eastAsia="Cambria" w:hAnsi="Times New Roman" w:cs="Times New Roman"/>
          <w:color w:val="000000" w:themeColor="text1"/>
          <w:szCs w:val="28"/>
        </w:rPr>
        <w:t>водоснабжения</w:t>
      </w:r>
      <w:r w:rsidRPr="00075764">
        <w:rPr>
          <w:rFonts w:ascii="Times New Roman" w:eastAsia="Cambria" w:hAnsi="Times New Roman" w:cs="Times New Roman"/>
          <w:color w:val="000000" w:themeColor="text1"/>
          <w:szCs w:val="28"/>
        </w:rPr>
        <w:t xml:space="preserve"> 75%, </w:t>
      </w:r>
      <w:r w:rsidR="005A49DD" w:rsidRPr="00075764">
        <w:rPr>
          <w:rFonts w:ascii="Times New Roman" w:eastAsia="Cambria" w:hAnsi="Times New Roman" w:cs="Times New Roman"/>
          <w:color w:val="000000" w:themeColor="text1"/>
          <w:szCs w:val="28"/>
        </w:rPr>
        <w:t>теплоснабжения</w:t>
      </w:r>
      <w:r w:rsidRPr="00075764">
        <w:rPr>
          <w:rFonts w:ascii="Times New Roman" w:eastAsia="Cambria" w:hAnsi="Times New Roman" w:cs="Times New Roman"/>
          <w:color w:val="000000" w:themeColor="text1"/>
          <w:szCs w:val="28"/>
        </w:rPr>
        <w:t xml:space="preserve"> 65%, КНС 70%), </w:t>
      </w:r>
      <w:r w:rsidR="008F2E9B" w:rsidRPr="00075764">
        <w:rPr>
          <w:rFonts w:ascii="Times New Roman" w:eastAsia="Cambria" w:hAnsi="Times New Roman" w:cs="Times New Roman"/>
          <w:color w:val="000000" w:themeColor="text1"/>
          <w:szCs w:val="28"/>
        </w:rPr>
        <w:t>Щелков</w:t>
      </w:r>
      <w:r w:rsidR="00393FBE" w:rsidRPr="00075764">
        <w:rPr>
          <w:rFonts w:ascii="Times New Roman" w:eastAsia="Cambria" w:hAnsi="Times New Roman" w:cs="Times New Roman"/>
          <w:color w:val="000000" w:themeColor="text1"/>
          <w:szCs w:val="28"/>
        </w:rPr>
        <w:t>о</w:t>
      </w:r>
      <w:r w:rsidR="008F2E9B" w:rsidRPr="00075764">
        <w:rPr>
          <w:rFonts w:ascii="Times New Roman" w:eastAsia="Cambria" w:hAnsi="Times New Roman" w:cs="Times New Roman"/>
          <w:color w:val="000000" w:themeColor="text1"/>
          <w:szCs w:val="28"/>
        </w:rPr>
        <w:t xml:space="preserve"> (износ: </w:t>
      </w:r>
      <w:r w:rsidR="005A49DD" w:rsidRPr="00075764">
        <w:rPr>
          <w:rFonts w:ascii="Times New Roman" w:eastAsia="Cambria" w:hAnsi="Times New Roman" w:cs="Times New Roman"/>
          <w:color w:val="000000" w:themeColor="text1"/>
          <w:szCs w:val="28"/>
        </w:rPr>
        <w:t>водоснабжения</w:t>
      </w:r>
      <w:r w:rsidR="008F2E9B" w:rsidRPr="00075764">
        <w:rPr>
          <w:rFonts w:ascii="Times New Roman" w:eastAsia="Cambria" w:hAnsi="Times New Roman" w:cs="Times New Roman"/>
          <w:color w:val="000000" w:themeColor="text1"/>
          <w:szCs w:val="28"/>
        </w:rPr>
        <w:t xml:space="preserve"> 75%, </w:t>
      </w:r>
      <w:r w:rsidR="005A49DD" w:rsidRPr="00075764">
        <w:rPr>
          <w:rFonts w:ascii="Times New Roman" w:eastAsia="Cambria" w:hAnsi="Times New Roman" w:cs="Times New Roman"/>
          <w:color w:val="000000" w:themeColor="text1"/>
          <w:szCs w:val="28"/>
        </w:rPr>
        <w:t>теплоснабжения</w:t>
      </w:r>
      <w:r w:rsidR="008F2E9B" w:rsidRPr="00075764">
        <w:rPr>
          <w:rFonts w:ascii="Times New Roman" w:eastAsia="Cambria" w:hAnsi="Times New Roman" w:cs="Times New Roman"/>
          <w:color w:val="000000" w:themeColor="text1"/>
          <w:szCs w:val="28"/>
        </w:rPr>
        <w:t xml:space="preserve"> 65%, КНС 75%)</w:t>
      </w:r>
      <w:r w:rsidR="00393FBE" w:rsidRPr="00075764">
        <w:rPr>
          <w:rFonts w:ascii="Times New Roman" w:eastAsia="Cambria" w:hAnsi="Times New Roman" w:cs="Times New Roman"/>
          <w:color w:val="000000" w:themeColor="text1"/>
          <w:szCs w:val="28"/>
        </w:rPr>
        <w:t xml:space="preserve">, </w:t>
      </w:r>
      <w:r w:rsidRPr="00075764">
        <w:rPr>
          <w:rFonts w:ascii="Times New Roman" w:eastAsia="Cambria" w:hAnsi="Times New Roman" w:cs="Times New Roman"/>
          <w:color w:val="000000" w:themeColor="text1"/>
          <w:szCs w:val="28"/>
        </w:rPr>
        <w:t xml:space="preserve">Чехов (износ: </w:t>
      </w:r>
      <w:r w:rsidR="005A49DD" w:rsidRPr="00075764">
        <w:rPr>
          <w:rFonts w:ascii="Times New Roman" w:eastAsia="Cambria" w:hAnsi="Times New Roman" w:cs="Times New Roman"/>
          <w:color w:val="000000" w:themeColor="text1"/>
          <w:szCs w:val="28"/>
        </w:rPr>
        <w:t>водоснабжения</w:t>
      </w:r>
      <w:r w:rsidRPr="00075764">
        <w:rPr>
          <w:rFonts w:ascii="Times New Roman" w:eastAsia="Cambria" w:hAnsi="Times New Roman" w:cs="Times New Roman"/>
          <w:color w:val="000000" w:themeColor="text1"/>
          <w:szCs w:val="28"/>
        </w:rPr>
        <w:t xml:space="preserve"> 65%, </w:t>
      </w:r>
      <w:r w:rsidR="005A49DD" w:rsidRPr="00075764">
        <w:rPr>
          <w:rFonts w:ascii="Times New Roman" w:eastAsia="Cambria" w:hAnsi="Times New Roman" w:cs="Times New Roman"/>
          <w:color w:val="000000" w:themeColor="text1"/>
          <w:szCs w:val="28"/>
        </w:rPr>
        <w:t>теплоснабжения</w:t>
      </w:r>
      <w:r w:rsidRPr="00075764">
        <w:rPr>
          <w:rFonts w:ascii="Times New Roman" w:eastAsia="Cambria" w:hAnsi="Times New Roman" w:cs="Times New Roman"/>
          <w:color w:val="000000" w:themeColor="text1"/>
          <w:szCs w:val="28"/>
        </w:rPr>
        <w:t xml:space="preserve"> 70%, КНС 65%), Долгопрудный (износ: </w:t>
      </w:r>
      <w:r w:rsidR="005A49DD" w:rsidRPr="00075764">
        <w:rPr>
          <w:rFonts w:ascii="Times New Roman" w:eastAsia="Cambria" w:hAnsi="Times New Roman" w:cs="Times New Roman"/>
          <w:color w:val="000000" w:themeColor="text1"/>
          <w:szCs w:val="28"/>
        </w:rPr>
        <w:t>водоснабжения</w:t>
      </w:r>
      <w:r w:rsidRPr="00075764">
        <w:rPr>
          <w:rFonts w:ascii="Times New Roman" w:eastAsia="Cambria" w:hAnsi="Times New Roman" w:cs="Times New Roman"/>
          <w:color w:val="000000" w:themeColor="text1"/>
          <w:szCs w:val="28"/>
        </w:rPr>
        <w:t xml:space="preserve"> 70%, </w:t>
      </w:r>
      <w:r w:rsidR="005A49DD" w:rsidRPr="00075764">
        <w:rPr>
          <w:rFonts w:ascii="Times New Roman" w:eastAsia="Cambria" w:hAnsi="Times New Roman" w:cs="Times New Roman"/>
          <w:color w:val="000000" w:themeColor="text1"/>
          <w:szCs w:val="28"/>
        </w:rPr>
        <w:t>теплоснабжения</w:t>
      </w:r>
      <w:r w:rsidRPr="00075764">
        <w:rPr>
          <w:rFonts w:ascii="Times New Roman" w:eastAsia="Cambria" w:hAnsi="Times New Roman" w:cs="Times New Roman"/>
          <w:color w:val="000000" w:themeColor="text1"/>
          <w:szCs w:val="28"/>
        </w:rPr>
        <w:t xml:space="preserve"> 65%, КНС 75%), </w:t>
      </w:r>
      <w:r w:rsidR="004E0FF9" w:rsidRPr="00075764">
        <w:rPr>
          <w:rFonts w:ascii="Times New Roman" w:eastAsia="Cambria" w:hAnsi="Times New Roman" w:cs="Times New Roman"/>
          <w:color w:val="000000" w:themeColor="text1"/>
          <w:szCs w:val="28"/>
        </w:rPr>
        <w:t xml:space="preserve">Клин (износ: </w:t>
      </w:r>
      <w:r w:rsidR="005A49DD" w:rsidRPr="00075764">
        <w:rPr>
          <w:rFonts w:ascii="Times New Roman" w:eastAsia="Cambria" w:hAnsi="Times New Roman" w:cs="Times New Roman"/>
          <w:color w:val="000000" w:themeColor="text1"/>
          <w:szCs w:val="28"/>
        </w:rPr>
        <w:t>водоснабжения</w:t>
      </w:r>
      <w:r w:rsidR="004E0FF9" w:rsidRPr="00075764">
        <w:rPr>
          <w:rFonts w:ascii="Times New Roman" w:eastAsia="Cambria" w:hAnsi="Times New Roman" w:cs="Times New Roman"/>
          <w:color w:val="000000" w:themeColor="text1"/>
          <w:szCs w:val="28"/>
        </w:rPr>
        <w:t xml:space="preserve"> 75%, </w:t>
      </w:r>
      <w:r w:rsidR="005A49DD" w:rsidRPr="00075764">
        <w:rPr>
          <w:rFonts w:ascii="Times New Roman" w:eastAsia="Cambria" w:hAnsi="Times New Roman" w:cs="Times New Roman"/>
          <w:color w:val="000000" w:themeColor="text1"/>
          <w:szCs w:val="28"/>
        </w:rPr>
        <w:t>теплоснабжения</w:t>
      </w:r>
      <w:r w:rsidR="004E0FF9" w:rsidRPr="00075764">
        <w:rPr>
          <w:rFonts w:ascii="Times New Roman" w:eastAsia="Cambria" w:hAnsi="Times New Roman" w:cs="Times New Roman"/>
          <w:color w:val="000000" w:themeColor="text1"/>
          <w:szCs w:val="28"/>
        </w:rPr>
        <w:t xml:space="preserve"> 75%, КНС 75%), </w:t>
      </w:r>
      <w:r w:rsidRPr="00075764">
        <w:rPr>
          <w:rFonts w:ascii="Times New Roman" w:eastAsia="Cambria" w:hAnsi="Times New Roman" w:cs="Times New Roman"/>
          <w:color w:val="000000" w:themeColor="text1"/>
          <w:szCs w:val="28"/>
        </w:rPr>
        <w:t xml:space="preserve">Шаховская, износ: </w:t>
      </w:r>
      <w:r w:rsidR="005A49DD" w:rsidRPr="00075764">
        <w:rPr>
          <w:rFonts w:ascii="Times New Roman" w:eastAsia="Cambria" w:hAnsi="Times New Roman" w:cs="Times New Roman"/>
          <w:color w:val="000000" w:themeColor="text1"/>
          <w:szCs w:val="28"/>
        </w:rPr>
        <w:t>водоснабжения</w:t>
      </w:r>
      <w:r w:rsidRPr="00075764">
        <w:rPr>
          <w:rFonts w:ascii="Times New Roman" w:eastAsia="Cambria" w:hAnsi="Times New Roman" w:cs="Times New Roman"/>
          <w:color w:val="000000" w:themeColor="text1"/>
          <w:szCs w:val="28"/>
        </w:rPr>
        <w:t xml:space="preserve"> 65%, </w:t>
      </w:r>
      <w:r w:rsidR="005A49DD" w:rsidRPr="00075764">
        <w:rPr>
          <w:rFonts w:ascii="Times New Roman" w:eastAsia="Cambria" w:hAnsi="Times New Roman" w:cs="Times New Roman"/>
          <w:color w:val="000000" w:themeColor="text1"/>
          <w:szCs w:val="28"/>
        </w:rPr>
        <w:t>теплоснабжения</w:t>
      </w:r>
      <w:r w:rsidR="005140B2" w:rsidRPr="00075764">
        <w:rPr>
          <w:rFonts w:ascii="Times New Roman" w:eastAsia="Cambria" w:hAnsi="Times New Roman" w:cs="Times New Roman"/>
          <w:color w:val="000000" w:themeColor="text1"/>
          <w:szCs w:val="28"/>
        </w:rPr>
        <w:t xml:space="preserve"> 70%, КНС 70%), Балашиха</w:t>
      </w:r>
      <w:r w:rsidRPr="00075764">
        <w:rPr>
          <w:rFonts w:ascii="Times New Roman" w:eastAsia="Cambria" w:hAnsi="Times New Roman" w:cs="Times New Roman"/>
          <w:color w:val="000000" w:themeColor="text1"/>
          <w:szCs w:val="28"/>
        </w:rPr>
        <w:t xml:space="preserve"> (износ: водоснабжени</w:t>
      </w:r>
      <w:r w:rsidR="005A49DD" w:rsidRPr="00075764">
        <w:rPr>
          <w:rFonts w:ascii="Times New Roman" w:eastAsia="Cambria" w:hAnsi="Times New Roman" w:cs="Times New Roman"/>
          <w:color w:val="000000" w:themeColor="text1"/>
          <w:szCs w:val="28"/>
        </w:rPr>
        <w:t>я</w:t>
      </w:r>
      <w:r w:rsidRPr="00075764">
        <w:rPr>
          <w:rFonts w:ascii="Times New Roman" w:eastAsia="Cambria" w:hAnsi="Times New Roman" w:cs="Times New Roman"/>
          <w:color w:val="000000" w:themeColor="text1"/>
          <w:szCs w:val="28"/>
        </w:rPr>
        <w:t xml:space="preserve"> 70%, </w:t>
      </w:r>
      <w:r w:rsidR="005A49DD" w:rsidRPr="00075764">
        <w:rPr>
          <w:rFonts w:ascii="Times New Roman" w:eastAsia="Cambria" w:hAnsi="Times New Roman" w:cs="Times New Roman"/>
          <w:color w:val="000000" w:themeColor="text1"/>
          <w:szCs w:val="28"/>
        </w:rPr>
        <w:t>теплоснабжения</w:t>
      </w:r>
      <w:r w:rsidRPr="00075764">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075764">
        <w:rPr>
          <w:rFonts w:ascii="Times New Roman" w:eastAsia="Cambria" w:hAnsi="Times New Roman" w:cs="Times New Roman"/>
          <w:color w:val="000000" w:themeColor="text1"/>
          <w:szCs w:val="28"/>
        </w:rPr>
        <w:t>(причин</w:t>
      </w:r>
      <w:r w:rsidR="004F729B" w:rsidRPr="00075764">
        <w:rPr>
          <w:rFonts w:ascii="Times New Roman" w:eastAsia="Cambria" w:hAnsi="Times New Roman" w:cs="Times New Roman"/>
          <w:color w:val="000000" w:themeColor="text1"/>
          <w:szCs w:val="28"/>
        </w:rPr>
        <w:t>ы</w:t>
      </w:r>
      <w:r w:rsidRPr="00075764">
        <w:rPr>
          <w:rFonts w:ascii="Times New Roman" w:eastAsia="Cambria" w:hAnsi="Times New Roman" w:cs="Times New Roman"/>
          <w:color w:val="000000" w:themeColor="text1"/>
          <w:szCs w:val="28"/>
        </w:rPr>
        <w:t xml:space="preserve"> - изнош</w:t>
      </w:r>
      <w:r w:rsidR="00B41E34" w:rsidRPr="00075764">
        <w:rPr>
          <w:rFonts w:ascii="Times New Roman" w:eastAsia="Cambria" w:hAnsi="Times New Roman" w:cs="Times New Roman"/>
          <w:color w:val="000000" w:themeColor="text1"/>
          <w:szCs w:val="28"/>
        </w:rPr>
        <w:t>енность систем жизнеобеспечения</w:t>
      </w:r>
      <w:r w:rsidRPr="00075764">
        <w:rPr>
          <w:rFonts w:ascii="Times New Roman" w:eastAsia="Cambria" w:hAnsi="Times New Roman" w:cs="Times New Roman"/>
          <w:color w:val="000000" w:themeColor="text1"/>
          <w:szCs w:val="28"/>
        </w:rPr>
        <w:t>).</w:t>
      </w:r>
      <w:bookmarkEnd w:id="76"/>
      <w:bookmarkEnd w:id="77"/>
      <w:bookmarkEnd w:id="78"/>
      <w:bookmarkEnd w:id="79"/>
    </w:p>
    <w:p w:rsidR="006A16F0" w:rsidRPr="00075764"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075764" w:rsidRDefault="00A6697B" w:rsidP="00134B8D">
      <w:pPr>
        <w:shd w:val="clear" w:color="auto" w:fill="FFFFFF" w:themeFill="background1"/>
        <w:ind w:firstLine="709"/>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2.</w:t>
      </w:r>
      <w:r w:rsidR="00095153" w:rsidRPr="00075764">
        <w:rPr>
          <w:rFonts w:ascii="Times New Roman" w:hAnsi="Times New Roman" w:cs="Times New Roman"/>
          <w:b/>
          <w:color w:val="000000" w:themeColor="text1"/>
          <w:szCs w:val="28"/>
        </w:rPr>
        <w:t>2</w:t>
      </w:r>
      <w:r w:rsidRPr="00075764">
        <w:rPr>
          <w:rFonts w:ascii="Times New Roman" w:hAnsi="Times New Roman" w:cs="Times New Roman"/>
          <w:b/>
          <w:color w:val="000000" w:themeColor="text1"/>
          <w:szCs w:val="28"/>
        </w:rPr>
        <w:t>. Биолого-социальные ЧС.</w:t>
      </w:r>
      <w:r w:rsidR="00D8096F" w:rsidRPr="00075764">
        <w:rPr>
          <w:rFonts w:ascii="Times New Roman" w:hAnsi="Times New Roman" w:cs="Times New Roman"/>
          <w:b/>
          <w:color w:val="000000" w:themeColor="text1"/>
          <w:szCs w:val="28"/>
        </w:rPr>
        <w:tab/>
      </w:r>
    </w:p>
    <w:p w:rsidR="00A6697B" w:rsidRPr="00075764" w:rsidRDefault="00A6697B" w:rsidP="00134B8D">
      <w:pPr>
        <w:shd w:val="clear" w:color="auto" w:fill="FFFFFF" w:themeFill="background1"/>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075764"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075764"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075764">
        <w:rPr>
          <w:rFonts w:ascii="Times New Roman" w:eastAsia="Cambria" w:hAnsi="Times New Roman" w:cs="Times New Roman"/>
          <w:b/>
          <w:color w:val="000000" w:themeColor="text1"/>
          <w:szCs w:val="28"/>
        </w:rPr>
        <w:t>Прогнозируется вероятность (0,</w:t>
      </w:r>
      <w:r w:rsidR="00C35177" w:rsidRPr="00075764">
        <w:rPr>
          <w:rFonts w:ascii="Times New Roman" w:eastAsia="Cambria" w:hAnsi="Times New Roman" w:cs="Times New Roman"/>
          <w:b/>
          <w:color w:val="000000" w:themeColor="text1"/>
          <w:szCs w:val="28"/>
        </w:rPr>
        <w:t>4</w:t>
      </w:r>
      <w:r w:rsidRPr="00075764">
        <w:rPr>
          <w:rFonts w:ascii="Times New Roman" w:eastAsia="Cambria" w:hAnsi="Times New Roman" w:cs="Times New Roman"/>
          <w:b/>
          <w:color w:val="000000" w:themeColor="text1"/>
          <w:szCs w:val="28"/>
        </w:rPr>
        <w:t>)</w:t>
      </w:r>
      <w:r w:rsidRPr="00075764">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075764">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075764"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075764"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075764">
        <w:rPr>
          <w:rFonts w:ascii="Times New Roman" w:eastAsia="Andale Sans UI" w:hAnsi="Times New Roman" w:cs="Times New Roman"/>
          <w:b/>
          <w:color w:val="000000" w:themeColor="text1"/>
          <w:szCs w:val="28"/>
        </w:rPr>
        <w:t>Прогнозируется вероятность (0,</w:t>
      </w:r>
      <w:r w:rsidR="009D34E5" w:rsidRPr="00075764">
        <w:rPr>
          <w:rFonts w:ascii="Times New Roman" w:eastAsia="Andale Sans UI" w:hAnsi="Times New Roman" w:cs="Times New Roman"/>
          <w:b/>
          <w:color w:val="000000" w:themeColor="text1"/>
          <w:szCs w:val="28"/>
        </w:rPr>
        <w:t>2</w:t>
      </w:r>
      <w:r w:rsidRPr="00075764">
        <w:rPr>
          <w:rFonts w:ascii="Times New Roman" w:eastAsia="Andale Sans UI" w:hAnsi="Times New Roman" w:cs="Times New Roman"/>
          <w:b/>
          <w:color w:val="000000" w:themeColor="text1"/>
          <w:szCs w:val="28"/>
        </w:rPr>
        <w:t>)</w:t>
      </w:r>
      <w:r w:rsidR="00A76865" w:rsidRPr="00075764">
        <w:rPr>
          <w:rFonts w:ascii="Times New Roman" w:eastAsia="Andale Sans UI" w:hAnsi="Times New Roman" w:cs="Times New Roman"/>
          <w:b/>
          <w:color w:val="000000" w:themeColor="text1"/>
          <w:szCs w:val="28"/>
        </w:rPr>
        <w:t xml:space="preserve"> </w:t>
      </w:r>
      <w:r w:rsidRPr="00075764">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075764"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075764" w:rsidRDefault="00A6697B" w:rsidP="00134B8D">
      <w:pPr>
        <w:shd w:val="clear" w:color="auto" w:fill="FFFFFF" w:themeFill="background1"/>
        <w:ind w:firstLine="709"/>
        <w:rPr>
          <w:rFonts w:ascii="Times New Roman" w:hAnsi="Times New Roman" w:cs="Times New Roman"/>
          <w:color w:val="000000" w:themeColor="text1"/>
          <w:szCs w:val="28"/>
        </w:rPr>
      </w:pPr>
      <w:r w:rsidRPr="00075764">
        <w:rPr>
          <w:rFonts w:ascii="Times New Roman" w:eastAsia="Andale Sans UI" w:hAnsi="Times New Roman" w:cs="Times New Roman"/>
          <w:b/>
          <w:color w:val="000000" w:themeColor="text1"/>
          <w:szCs w:val="28"/>
        </w:rPr>
        <w:t>Прогнозируется вероятность (0,3)</w:t>
      </w:r>
      <w:r w:rsidRPr="00075764">
        <w:rPr>
          <w:rFonts w:ascii="Times New Roman" w:eastAsia="Calibri" w:hAnsi="Times New Roman" w:cs="Times New Roman"/>
          <w:color w:val="000000" w:themeColor="text1"/>
          <w:szCs w:val="28"/>
          <w:lang w:eastAsia="en-US"/>
        </w:rPr>
        <w:t xml:space="preserve"> ухудшения состояния людей, </w:t>
      </w:r>
      <w:r w:rsidR="00E34653" w:rsidRPr="00075764">
        <w:rPr>
          <w:rFonts w:ascii="Times New Roman" w:eastAsia="Calibri" w:hAnsi="Times New Roman" w:cs="Times New Roman"/>
          <w:color w:val="000000" w:themeColor="text1"/>
          <w:szCs w:val="28"/>
          <w:lang w:eastAsia="en-US"/>
        </w:rPr>
        <w:t>страдающих сердечно-сосудистыми</w:t>
      </w:r>
      <w:r w:rsidRPr="00075764">
        <w:rPr>
          <w:rFonts w:ascii="Times New Roman" w:eastAsia="Calibri" w:hAnsi="Times New Roman" w:cs="Times New Roman"/>
          <w:color w:val="000000" w:themeColor="text1"/>
          <w:szCs w:val="28"/>
          <w:lang w:eastAsia="en-US"/>
        </w:rPr>
        <w:t xml:space="preserve"> и легочными заболеваниями (причина </w:t>
      </w:r>
      <w:r w:rsidRPr="00075764">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075764">
        <w:rPr>
          <w:rFonts w:ascii="Times New Roman" w:eastAsia="Andale Sans UI" w:hAnsi="Times New Roman" w:cs="Times New Roman"/>
          <w:color w:val="000000" w:themeColor="text1"/>
          <w:szCs w:val="28"/>
          <w:shd w:val="clear" w:color="auto" w:fill="FFFFFF"/>
        </w:rPr>
        <w:t xml:space="preserve"> </w:t>
      </w:r>
      <w:r w:rsidRPr="00075764">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075764">
        <w:rPr>
          <w:rFonts w:ascii="Times New Roman" w:hAnsi="Times New Roman" w:cs="Times New Roman"/>
          <w:color w:val="000000" w:themeColor="text1"/>
          <w:szCs w:val="28"/>
        </w:rPr>
        <w:t>).</w:t>
      </w:r>
    </w:p>
    <w:p w:rsidR="004413A6" w:rsidRPr="0007576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75764"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075764">
        <w:rPr>
          <w:rFonts w:ascii="Times New Roman" w:hAnsi="Times New Roman" w:cs="Times New Roman"/>
          <w:b/>
          <w:color w:val="000000" w:themeColor="text1"/>
          <w:szCs w:val="28"/>
        </w:rPr>
        <w:t>Прогнозируется вероятность (0,3</w:t>
      </w:r>
      <w:r w:rsidR="00A6697B" w:rsidRPr="00075764">
        <w:rPr>
          <w:rFonts w:ascii="Times New Roman" w:hAnsi="Times New Roman" w:cs="Times New Roman"/>
          <w:b/>
          <w:color w:val="000000" w:themeColor="text1"/>
          <w:szCs w:val="28"/>
        </w:rPr>
        <w:t>)</w:t>
      </w:r>
      <w:r w:rsidR="00A6697B" w:rsidRPr="00075764">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075764">
        <w:rPr>
          <w:rFonts w:ascii="Times New Roman" w:hAnsi="Times New Roman" w:cs="Times New Roman"/>
          <w:color w:val="000000" w:themeColor="text1"/>
          <w:szCs w:val="28"/>
        </w:rPr>
        <w:t>а</w:t>
      </w:r>
      <w:r w:rsidR="00A6697B" w:rsidRPr="00075764">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075764">
        <w:rPr>
          <w:rFonts w:ascii="Times New Roman" w:hAnsi="Times New Roman" w:cs="Times New Roman"/>
          <w:color w:val="000000" w:themeColor="text1"/>
          <w:szCs w:val="28"/>
        </w:rPr>
        <w:t>, Ступино, Наро-Фоминск, Клин, Богородский, Луховицы</w:t>
      </w:r>
      <w:r w:rsidR="00A6697B" w:rsidRPr="00075764">
        <w:rPr>
          <w:rFonts w:ascii="Times New Roman" w:eastAsia="Times New Roman" w:hAnsi="Times New Roman" w:cs="Times New Roman"/>
          <w:color w:val="000000" w:themeColor="text1"/>
          <w:szCs w:val="28"/>
        </w:rPr>
        <w:t>.</w:t>
      </w:r>
    </w:p>
    <w:p w:rsidR="004413A6" w:rsidRPr="0007576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75764" w:rsidRDefault="00A6697B" w:rsidP="00134B8D">
      <w:pPr>
        <w:shd w:val="clear" w:color="auto" w:fill="FFFFFF" w:themeFill="background1"/>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075764">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075764">
        <w:rPr>
          <w:rFonts w:ascii="Times New Roman" w:hAnsi="Times New Roman" w:cs="Times New Roman"/>
          <w:color w:val="000000" w:themeColor="text1"/>
          <w:szCs w:val="28"/>
        </w:rPr>
        <w:t>городских округов</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Волоколамск</w:t>
      </w:r>
      <w:r w:rsidRPr="00075764">
        <w:rPr>
          <w:rFonts w:ascii="Times New Roman" w:hAnsi="Times New Roman" w:cs="Times New Roman"/>
          <w:color w:val="000000" w:themeColor="text1"/>
          <w:szCs w:val="28"/>
        </w:rPr>
        <w:t xml:space="preserve"> (д. Шилово, д. Попонкино,</w:t>
      </w:r>
      <w:r w:rsidR="00C84CB1"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Львово, с. Шестаково, п. Сычево, д. Красная Гора</w:t>
      </w:r>
      <w:r w:rsidR="00BE7832" w:rsidRPr="00075764">
        <w:rPr>
          <w:rFonts w:ascii="Times New Roman" w:hAnsi="Times New Roman" w:cs="Times New Roman"/>
          <w:color w:val="000000" w:themeColor="text1"/>
          <w:szCs w:val="28"/>
        </w:rPr>
        <w:t>, д. Ядров</w:t>
      </w:r>
      <w:r w:rsidR="004820AD" w:rsidRPr="00075764">
        <w:rPr>
          <w:rFonts w:ascii="Times New Roman" w:hAnsi="Times New Roman" w:cs="Times New Roman"/>
          <w:color w:val="000000" w:themeColor="text1"/>
          <w:szCs w:val="28"/>
        </w:rPr>
        <w:t>о, д. Мыканино,        п. Трехмарьино</w:t>
      </w:r>
      <w:r w:rsidR="0033446C" w:rsidRPr="00075764">
        <w:rPr>
          <w:rFonts w:ascii="Times New Roman" w:hAnsi="Times New Roman" w:cs="Times New Roman"/>
          <w:color w:val="000000" w:themeColor="text1"/>
          <w:szCs w:val="28"/>
        </w:rPr>
        <w:t xml:space="preserve">, д. Софьино, д. Ботово, д. Пашково, </w:t>
      </w:r>
      <w:r w:rsidR="001E3A45" w:rsidRPr="00075764">
        <w:rPr>
          <w:rFonts w:ascii="Times New Roman" w:hAnsi="Times New Roman" w:cs="Times New Roman"/>
          <w:color w:val="000000" w:themeColor="text1"/>
          <w:szCs w:val="28"/>
        </w:rPr>
        <w:t>д. Поповкино</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Воскресенск</w:t>
      </w:r>
      <w:r w:rsidR="00A23CF2" w:rsidRPr="00075764">
        <w:rPr>
          <w:rFonts w:ascii="Times New Roman" w:hAnsi="Times New Roman" w:cs="Times New Roman"/>
          <w:b/>
          <w:color w:val="000000" w:themeColor="text1"/>
          <w:szCs w:val="28"/>
        </w:rPr>
        <w:t>ий</w:t>
      </w:r>
      <w:r w:rsidRPr="00075764">
        <w:rPr>
          <w:rFonts w:ascii="Times New Roman" w:hAnsi="Times New Roman" w:cs="Times New Roman"/>
          <w:b/>
          <w:color w:val="000000" w:themeColor="text1"/>
          <w:szCs w:val="28"/>
        </w:rPr>
        <w:t xml:space="preserve"> </w:t>
      </w:r>
      <w:r w:rsidR="007B36B4" w:rsidRPr="00075764">
        <w:rPr>
          <w:rFonts w:ascii="Times New Roman" w:hAnsi="Times New Roman" w:cs="Times New Roman"/>
          <w:color w:val="000000" w:themeColor="text1"/>
          <w:szCs w:val="28"/>
        </w:rPr>
        <w:t>(п. Хорлово</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Дмитров</w:t>
      </w:r>
      <w:r w:rsidR="00A23CF2" w:rsidRPr="00075764">
        <w:rPr>
          <w:rFonts w:ascii="Times New Roman" w:hAnsi="Times New Roman" w:cs="Times New Roman"/>
          <w:b/>
          <w:color w:val="000000" w:themeColor="text1"/>
          <w:szCs w:val="28"/>
        </w:rPr>
        <w:t>ский</w:t>
      </w:r>
      <w:r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 xml:space="preserve">(д. Татищево), </w:t>
      </w:r>
      <w:r w:rsidR="001E3A45" w:rsidRPr="00075764">
        <w:rPr>
          <w:rFonts w:ascii="Times New Roman" w:hAnsi="Times New Roman" w:cs="Times New Roman"/>
          <w:b/>
          <w:color w:val="000000" w:themeColor="text1"/>
          <w:szCs w:val="28"/>
        </w:rPr>
        <w:t>Клин</w:t>
      </w:r>
      <w:r w:rsidR="0028594F" w:rsidRPr="00075764">
        <w:rPr>
          <w:rFonts w:ascii="Times New Roman" w:hAnsi="Times New Roman" w:cs="Times New Roman"/>
          <w:b/>
          <w:color w:val="000000" w:themeColor="text1"/>
          <w:szCs w:val="28"/>
        </w:rPr>
        <w:t>ский</w:t>
      </w:r>
      <w:r w:rsidR="00F811AF" w:rsidRPr="00075764">
        <w:rPr>
          <w:rFonts w:ascii="Times New Roman" w:hAnsi="Times New Roman" w:cs="Times New Roman"/>
          <w:b/>
          <w:color w:val="000000" w:themeColor="text1"/>
          <w:szCs w:val="28"/>
        </w:rPr>
        <w:t xml:space="preserve"> </w:t>
      </w:r>
      <w:r w:rsidR="00FC044E"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(д. Губино,</w:t>
      </w:r>
      <w:r w:rsidR="00C54F1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Чернятино, д. Попелково, д. Елг</w:t>
      </w:r>
      <w:r w:rsidR="008C1A60" w:rsidRPr="00075764">
        <w:rPr>
          <w:rFonts w:ascii="Times New Roman" w:hAnsi="Times New Roman" w:cs="Times New Roman"/>
          <w:color w:val="000000" w:themeColor="text1"/>
          <w:szCs w:val="28"/>
        </w:rPr>
        <w:t xml:space="preserve">озино, </w:t>
      </w:r>
      <w:r w:rsidRPr="00075764">
        <w:rPr>
          <w:rFonts w:ascii="Times New Roman" w:hAnsi="Times New Roman" w:cs="Times New Roman"/>
          <w:color w:val="000000" w:themeColor="text1"/>
          <w:szCs w:val="28"/>
        </w:rPr>
        <w:t>п. Марков Лес, д. Ногово),</w:t>
      </w:r>
      <w:r w:rsidR="00153F1C" w:rsidRPr="00075764">
        <w:rPr>
          <w:rFonts w:ascii="Times New Roman" w:hAnsi="Times New Roman" w:cs="Times New Roman"/>
          <w:b/>
          <w:color w:val="000000" w:themeColor="text1"/>
          <w:szCs w:val="28"/>
        </w:rPr>
        <w:t xml:space="preserve"> </w:t>
      </w:r>
      <w:r w:rsidRPr="00075764">
        <w:rPr>
          <w:rFonts w:ascii="Times New Roman" w:hAnsi="Times New Roman" w:cs="Times New Roman"/>
          <w:b/>
          <w:color w:val="000000" w:themeColor="text1"/>
          <w:szCs w:val="28"/>
        </w:rPr>
        <w:t xml:space="preserve">Красногорск </w:t>
      </w:r>
      <w:r w:rsidRPr="00075764">
        <w:rPr>
          <w:rFonts w:ascii="Times New Roman" w:hAnsi="Times New Roman" w:cs="Times New Roman"/>
          <w:color w:val="000000" w:themeColor="text1"/>
          <w:szCs w:val="28"/>
        </w:rPr>
        <w:t xml:space="preserve">(д. Тимошкино, п. Ильинское, с. Матыра, д. Строилово, д. Плешки, д. Власьево), </w:t>
      </w:r>
      <w:r w:rsidRPr="00075764">
        <w:rPr>
          <w:rFonts w:ascii="Times New Roman" w:hAnsi="Times New Roman" w:cs="Times New Roman"/>
          <w:b/>
          <w:color w:val="000000" w:themeColor="text1"/>
          <w:szCs w:val="28"/>
        </w:rPr>
        <w:t xml:space="preserve">Лосино-Петровский </w:t>
      </w:r>
      <w:r w:rsidRPr="00075764">
        <w:rPr>
          <w:rFonts w:ascii="Times New Roman" w:hAnsi="Times New Roman" w:cs="Times New Roman"/>
          <w:color w:val="000000" w:themeColor="text1"/>
          <w:szCs w:val="28"/>
        </w:rPr>
        <w:t xml:space="preserve">(г. Лосино-Петровский), </w:t>
      </w:r>
      <w:r w:rsidRPr="00075764">
        <w:rPr>
          <w:rFonts w:ascii="Times New Roman" w:hAnsi="Times New Roman" w:cs="Times New Roman"/>
          <w:b/>
          <w:color w:val="000000" w:themeColor="text1"/>
          <w:szCs w:val="28"/>
        </w:rPr>
        <w:t>Можайск</w:t>
      </w:r>
      <w:r w:rsidR="00A23CF2" w:rsidRPr="00075764">
        <w:rPr>
          <w:rFonts w:ascii="Times New Roman" w:hAnsi="Times New Roman" w:cs="Times New Roman"/>
          <w:b/>
          <w:color w:val="000000" w:themeColor="text1"/>
          <w:szCs w:val="28"/>
        </w:rPr>
        <w:t>ий</w:t>
      </w:r>
      <w:r w:rsidR="00C54F1E" w:rsidRPr="00075764">
        <w:rPr>
          <w:rFonts w:ascii="Times New Roman" w:hAnsi="Times New Roman" w:cs="Times New Roman"/>
          <w:b/>
          <w:color w:val="000000" w:themeColor="text1"/>
          <w:szCs w:val="28"/>
        </w:rPr>
        <w:t xml:space="preserve"> </w:t>
      </w:r>
      <w:r w:rsidR="00F6046F"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(д. Макарово, д.</w:t>
      </w:r>
      <w:r w:rsidR="00A17090"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Коровино, д.</w:t>
      </w:r>
      <w:r w:rsidR="00A17090"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Храброво, п. Гидроузел,</w:t>
      </w:r>
      <w:r w:rsidR="00C84CB1"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Клементьево,</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lastRenderedPageBreak/>
        <w:t>д. Волоского, д. Ваулино</w:t>
      </w:r>
      <w:r w:rsidR="00AE645D" w:rsidRPr="00075764">
        <w:rPr>
          <w:rFonts w:ascii="Times New Roman" w:hAnsi="Times New Roman" w:cs="Times New Roman"/>
          <w:color w:val="000000" w:themeColor="text1"/>
          <w:szCs w:val="28"/>
        </w:rPr>
        <w:t>, д. Елево, д. Маланьино,</w:t>
      </w:r>
      <w:r w:rsidR="00F6046F" w:rsidRPr="00075764">
        <w:rPr>
          <w:rFonts w:ascii="Times New Roman" w:hAnsi="Times New Roman" w:cs="Times New Roman"/>
          <w:color w:val="000000" w:themeColor="text1"/>
          <w:szCs w:val="28"/>
        </w:rPr>
        <w:t xml:space="preserve"> </w:t>
      </w:r>
      <w:r w:rsidR="00AE645D" w:rsidRPr="00075764">
        <w:rPr>
          <w:rFonts w:ascii="Times New Roman" w:hAnsi="Times New Roman" w:cs="Times New Roman"/>
          <w:color w:val="000000" w:themeColor="text1"/>
          <w:szCs w:val="28"/>
        </w:rPr>
        <w:t>д. Хорошилово, д. Юрлово,</w:t>
      </w:r>
      <w:r w:rsidR="00F6046F" w:rsidRPr="00075764">
        <w:rPr>
          <w:rFonts w:ascii="Times New Roman" w:hAnsi="Times New Roman" w:cs="Times New Roman"/>
          <w:color w:val="000000" w:themeColor="text1"/>
          <w:szCs w:val="28"/>
        </w:rPr>
        <w:t xml:space="preserve">      </w:t>
      </w:r>
      <w:r w:rsidR="00F811AF" w:rsidRPr="00075764">
        <w:rPr>
          <w:rFonts w:ascii="Times New Roman" w:hAnsi="Times New Roman" w:cs="Times New Roman"/>
          <w:color w:val="000000" w:themeColor="text1"/>
          <w:szCs w:val="28"/>
        </w:rPr>
        <w:t xml:space="preserve"> </w:t>
      </w:r>
      <w:r w:rsidR="00AE645D" w:rsidRPr="00075764">
        <w:rPr>
          <w:rFonts w:ascii="Times New Roman" w:hAnsi="Times New Roman" w:cs="Times New Roman"/>
          <w:color w:val="000000" w:themeColor="text1"/>
          <w:szCs w:val="28"/>
        </w:rPr>
        <w:t>д. Бартеньево</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Наро-Фоминск</w:t>
      </w:r>
      <w:r w:rsidRPr="00075764">
        <w:rPr>
          <w:rFonts w:ascii="Times New Roman" w:hAnsi="Times New Roman" w:cs="Times New Roman"/>
          <w:color w:val="000000" w:themeColor="text1"/>
          <w:szCs w:val="28"/>
        </w:rPr>
        <w:t xml:space="preserve"> (д.</w:t>
      </w:r>
      <w:r w:rsidR="00D76E11"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Назарьево, д.</w:t>
      </w:r>
      <w:r w:rsidR="00D76E11"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Алексеевка, д. Жихарево,</w:t>
      </w:r>
      <w:r w:rsidR="001E3A45"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д. Бекасово), </w:t>
      </w:r>
      <w:r w:rsidR="00153F1C" w:rsidRPr="00075764">
        <w:rPr>
          <w:rFonts w:ascii="Times New Roman" w:hAnsi="Times New Roman" w:cs="Times New Roman"/>
          <w:b/>
          <w:color w:val="000000" w:themeColor="text1"/>
          <w:szCs w:val="28"/>
        </w:rPr>
        <w:t>Раменский</w:t>
      </w:r>
      <w:r w:rsidRPr="00075764">
        <w:rPr>
          <w:rFonts w:ascii="Times New Roman" w:hAnsi="Times New Roman" w:cs="Times New Roman"/>
          <w:b/>
          <w:color w:val="000000" w:themeColor="text1"/>
          <w:szCs w:val="28"/>
        </w:rPr>
        <w:t xml:space="preserve"> (</w:t>
      </w:r>
      <w:r w:rsidR="00F5602D" w:rsidRPr="00075764">
        <w:rPr>
          <w:rFonts w:ascii="Times New Roman" w:hAnsi="Times New Roman" w:cs="Times New Roman"/>
          <w:color w:val="000000" w:themeColor="text1"/>
          <w:szCs w:val="28"/>
        </w:rPr>
        <w:t>д. Островцы, д. Панино, д.</w:t>
      </w:r>
      <w:r w:rsidRPr="00075764">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075764">
        <w:rPr>
          <w:rFonts w:ascii="Times New Roman" w:hAnsi="Times New Roman" w:cs="Times New Roman"/>
          <w:color w:val="000000" w:themeColor="text1"/>
          <w:szCs w:val="28"/>
        </w:rPr>
        <w:t>чково, Петровское, д. Бисерово,</w:t>
      </w:r>
      <w:r w:rsidR="00F811A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Мещера, с. Константиново, д. Рыбаки</w:t>
      </w:r>
      <w:r w:rsidR="0022381F" w:rsidRPr="00075764">
        <w:rPr>
          <w:rFonts w:ascii="Times New Roman" w:hAnsi="Times New Roman" w:cs="Times New Roman"/>
          <w:color w:val="000000" w:themeColor="text1"/>
          <w:szCs w:val="28"/>
        </w:rPr>
        <w:t xml:space="preserve">, д. Ждановское, с. Воскресенское, </w:t>
      </w:r>
      <w:r w:rsidR="00F6046F" w:rsidRPr="00075764">
        <w:rPr>
          <w:rFonts w:ascii="Times New Roman" w:hAnsi="Times New Roman" w:cs="Times New Roman"/>
          <w:color w:val="000000" w:themeColor="text1"/>
          <w:szCs w:val="28"/>
        </w:rPr>
        <w:t xml:space="preserve">        </w:t>
      </w:r>
      <w:r w:rsidR="0022381F" w:rsidRPr="00075764">
        <w:rPr>
          <w:rFonts w:ascii="Times New Roman" w:hAnsi="Times New Roman" w:cs="Times New Roman"/>
          <w:color w:val="000000" w:themeColor="text1"/>
          <w:szCs w:val="28"/>
        </w:rPr>
        <w:t>д. Жуково, с. Еганово, с. Синьково</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w:t>
      </w:r>
      <w:r w:rsidRPr="00075764">
        <w:rPr>
          <w:rFonts w:ascii="Times New Roman" w:hAnsi="Times New Roman" w:cs="Times New Roman"/>
          <w:b/>
          <w:color w:val="000000" w:themeColor="text1"/>
          <w:szCs w:val="28"/>
        </w:rPr>
        <w:t xml:space="preserve"> Серпухов </w:t>
      </w:r>
      <w:r w:rsidRPr="00075764">
        <w:rPr>
          <w:rFonts w:ascii="Times New Roman" w:hAnsi="Times New Roman" w:cs="Times New Roman"/>
          <w:color w:val="000000" w:themeColor="text1"/>
          <w:szCs w:val="28"/>
        </w:rPr>
        <w:t xml:space="preserve">(д. Лужки, Новинки-Бегичево,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с. Липицы, Шарапова-Охота, Петрухино, Мартьяново, Гавшино,</w:t>
      </w:r>
      <w:r w:rsidR="0022381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Зиброво</w:t>
      </w:r>
      <w:r w:rsidR="00C36269"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00C36269" w:rsidRPr="00075764">
        <w:rPr>
          <w:rFonts w:ascii="Times New Roman" w:hAnsi="Times New Roman" w:cs="Times New Roman"/>
          <w:color w:val="000000" w:themeColor="text1"/>
          <w:szCs w:val="28"/>
        </w:rPr>
        <w:t xml:space="preserve">д. Райсеменовское, </w:t>
      </w:r>
      <w:r w:rsidR="008F3715" w:rsidRPr="00075764">
        <w:rPr>
          <w:rFonts w:ascii="Times New Roman" w:hAnsi="Times New Roman" w:cs="Times New Roman"/>
          <w:color w:val="000000" w:themeColor="text1"/>
          <w:szCs w:val="28"/>
        </w:rPr>
        <w:t xml:space="preserve">г.о. Серпухов, </w:t>
      </w:r>
      <w:r w:rsidR="00FC044E" w:rsidRPr="00075764">
        <w:rPr>
          <w:rFonts w:ascii="Times New Roman" w:hAnsi="Times New Roman" w:cs="Times New Roman"/>
          <w:color w:val="000000" w:themeColor="text1"/>
          <w:szCs w:val="28"/>
        </w:rPr>
        <w:t xml:space="preserve"> </w:t>
      </w:r>
      <w:r w:rsidR="008F3715" w:rsidRPr="00075764">
        <w:rPr>
          <w:rFonts w:ascii="Times New Roman" w:hAnsi="Times New Roman" w:cs="Times New Roman"/>
          <w:color w:val="000000" w:themeColor="text1"/>
          <w:szCs w:val="28"/>
        </w:rPr>
        <w:t>п. Оболенск, д. Лукино, Верхние Велеми</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 xml:space="preserve">Солнечногорск </w:t>
      </w:r>
      <w:r w:rsidRPr="00075764">
        <w:rPr>
          <w:rFonts w:ascii="Times New Roman" w:hAnsi="Times New Roman" w:cs="Times New Roman"/>
          <w:color w:val="000000" w:themeColor="text1"/>
          <w:szCs w:val="28"/>
        </w:rPr>
        <w:t>(д. Толстяково, д.Хоругвино, д.Климово, д.Тимоново,</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 п.</w:t>
      </w:r>
      <w:r w:rsidR="00FC044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Поварово, д. Лыткино, д. Соколово, д.Жилино, д. Замятино,</w:t>
      </w:r>
      <w:r w:rsidR="00C84CB1" w:rsidRPr="00075764">
        <w:rPr>
          <w:rFonts w:ascii="Times New Roman" w:hAnsi="Times New Roman" w:cs="Times New Roman"/>
          <w:color w:val="000000" w:themeColor="text1"/>
          <w:szCs w:val="28"/>
        </w:rPr>
        <w:t xml:space="preserve"> </w:t>
      </w:r>
      <w:r w:rsidR="00FC044E" w:rsidRPr="00075764">
        <w:rPr>
          <w:rFonts w:ascii="Times New Roman" w:hAnsi="Times New Roman" w:cs="Times New Roman"/>
          <w:color w:val="000000" w:themeColor="text1"/>
          <w:szCs w:val="28"/>
        </w:rPr>
        <w:t>д. Пикино,</w:t>
      </w:r>
      <w:r w:rsidR="00F6046F" w:rsidRPr="00075764">
        <w:rPr>
          <w:rFonts w:ascii="Times New Roman" w:hAnsi="Times New Roman" w:cs="Times New Roman"/>
          <w:color w:val="000000" w:themeColor="text1"/>
          <w:szCs w:val="28"/>
        </w:rPr>
        <w:t xml:space="preserve">                 </w:t>
      </w:r>
      <w:r w:rsidR="00C54F1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д. Осипово, д. Мостки, д. Соколово, п.Поварово, с. Алабушево), </w:t>
      </w:r>
      <w:r w:rsidR="00FC044E" w:rsidRPr="00075764">
        <w:rPr>
          <w:rFonts w:ascii="Times New Roman" w:hAnsi="Times New Roman" w:cs="Times New Roman"/>
          <w:b/>
          <w:color w:val="000000" w:themeColor="text1"/>
          <w:szCs w:val="28"/>
        </w:rPr>
        <w:t>Ступино</w:t>
      </w:r>
      <w:r w:rsidR="00C54F1E" w:rsidRPr="00075764">
        <w:rPr>
          <w:rFonts w:ascii="Times New Roman" w:hAnsi="Times New Roman" w:cs="Times New Roman"/>
          <w:b/>
          <w:color w:val="000000" w:themeColor="text1"/>
          <w:szCs w:val="28"/>
        </w:rPr>
        <w:t xml:space="preserve"> </w:t>
      </w:r>
      <w:r w:rsidR="00F6046F" w:rsidRPr="00075764">
        <w:rPr>
          <w:rFonts w:ascii="Times New Roman" w:hAnsi="Times New Roman" w:cs="Times New Roman"/>
          <w:b/>
          <w:color w:val="000000" w:themeColor="text1"/>
          <w:szCs w:val="28"/>
        </w:rPr>
        <w:t xml:space="preserve">         </w:t>
      </w:r>
      <w:r w:rsidR="00A17090" w:rsidRPr="00075764">
        <w:rPr>
          <w:rFonts w:ascii="Times New Roman" w:hAnsi="Times New Roman" w:cs="Times New Roman"/>
          <w:color w:val="000000" w:themeColor="text1"/>
          <w:szCs w:val="28"/>
        </w:rPr>
        <w:t>(</w:t>
      </w:r>
      <w:r w:rsidRPr="00075764">
        <w:rPr>
          <w:rFonts w:ascii="Times New Roman" w:hAnsi="Times New Roman" w:cs="Times New Roman"/>
          <w:color w:val="000000" w:themeColor="text1"/>
          <w:szCs w:val="28"/>
        </w:rPr>
        <w:t xml:space="preserve">д. Карпово, с. Куртино, п. Михнево, </w:t>
      </w:r>
      <w:r w:rsidR="00FC044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Мякинино, д. Гладково, д. Дорки,</w:t>
      </w:r>
      <w:r w:rsidR="00F6046F" w:rsidRPr="00075764">
        <w:rPr>
          <w:rFonts w:ascii="Times New Roman" w:hAnsi="Times New Roman" w:cs="Times New Roman"/>
          <w:color w:val="000000" w:themeColor="text1"/>
          <w:szCs w:val="28"/>
        </w:rPr>
        <w:t xml:space="preserve">   </w:t>
      </w:r>
      <w:r w:rsidR="00C54F1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Орешково, Маливское участковое лестни</w:t>
      </w:r>
      <w:r w:rsidR="00A17090" w:rsidRPr="00075764">
        <w:rPr>
          <w:rFonts w:ascii="Times New Roman" w:hAnsi="Times New Roman" w:cs="Times New Roman"/>
          <w:color w:val="000000" w:themeColor="text1"/>
          <w:szCs w:val="28"/>
        </w:rPr>
        <w:t>чество,</w:t>
      </w:r>
      <w:r w:rsidR="00C84CB1"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с.</w:t>
      </w:r>
      <w:r w:rsidR="0033446C"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Куртино</w:t>
      </w:r>
      <w:r w:rsidR="00C856FE" w:rsidRPr="00075764">
        <w:rPr>
          <w:rFonts w:ascii="Times New Roman" w:hAnsi="Times New Roman" w:cs="Times New Roman"/>
          <w:color w:val="000000" w:themeColor="text1"/>
          <w:szCs w:val="28"/>
        </w:rPr>
        <w:t>, СТ «Родник»,   г.о. Ступино, д. Радужная, с. Лаптево</w:t>
      </w:r>
      <w:r w:rsidR="00A23CF2" w:rsidRPr="00075764">
        <w:rPr>
          <w:rFonts w:ascii="Times New Roman" w:hAnsi="Times New Roman" w:cs="Times New Roman"/>
          <w:color w:val="000000" w:themeColor="text1"/>
          <w:szCs w:val="28"/>
        </w:rPr>
        <w:t>, с. Аксиньино, с. Старое, д. Чиркино</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Талдом</w:t>
      </w:r>
      <w:r w:rsidR="00A23CF2" w:rsidRPr="00075764">
        <w:rPr>
          <w:rFonts w:ascii="Times New Roman" w:hAnsi="Times New Roman" w:cs="Times New Roman"/>
          <w:b/>
          <w:color w:val="000000" w:themeColor="text1"/>
          <w:szCs w:val="28"/>
        </w:rPr>
        <w:t>ский</w:t>
      </w:r>
      <w:r w:rsidR="00C84CB1"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 xml:space="preserve">(д. Никитское, р.п. Вербилки), </w:t>
      </w:r>
      <w:r w:rsidR="009B1455" w:rsidRPr="00075764">
        <w:rPr>
          <w:rFonts w:ascii="Times New Roman" w:hAnsi="Times New Roman" w:cs="Times New Roman"/>
          <w:color w:val="000000" w:themeColor="text1"/>
          <w:szCs w:val="28"/>
        </w:rPr>
        <w:t xml:space="preserve">г.о. </w:t>
      </w:r>
      <w:r w:rsidRPr="00075764">
        <w:rPr>
          <w:rFonts w:ascii="Times New Roman" w:hAnsi="Times New Roman" w:cs="Times New Roman"/>
          <w:b/>
          <w:color w:val="000000" w:themeColor="text1"/>
          <w:szCs w:val="28"/>
        </w:rPr>
        <w:t>Щелков</w:t>
      </w:r>
      <w:r w:rsidR="009B1455" w:rsidRPr="00075764">
        <w:rPr>
          <w:rFonts w:ascii="Times New Roman" w:hAnsi="Times New Roman" w:cs="Times New Roman"/>
          <w:b/>
          <w:color w:val="000000" w:themeColor="text1"/>
          <w:szCs w:val="28"/>
        </w:rPr>
        <w:t>о</w:t>
      </w:r>
      <w:r w:rsidRPr="00075764">
        <w:rPr>
          <w:rFonts w:ascii="Times New Roman" w:hAnsi="Times New Roman" w:cs="Times New Roman"/>
          <w:color w:val="000000" w:themeColor="text1"/>
          <w:szCs w:val="28"/>
        </w:rPr>
        <w:t xml:space="preserve"> (п. Лесные поляны,</w:t>
      </w:r>
      <w:r w:rsidR="00FC044E"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 Медвежьи-Озера, д. Шевелкино, п. Медное-В</w:t>
      </w:r>
      <w:r w:rsidR="00153F1C" w:rsidRPr="00075764">
        <w:rPr>
          <w:rFonts w:ascii="Times New Roman" w:hAnsi="Times New Roman" w:cs="Times New Roman"/>
          <w:color w:val="000000" w:themeColor="text1"/>
          <w:szCs w:val="28"/>
        </w:rPr>
        <w:t>ласово,</w:t>
      </w:r>
      <w:r w:rsidR="00765959" w:rsidRPr="00075764">
        <w:rPr>
          <w:rFonts w:ascii="Times New Roman" w:hAnsi="Times New Roman" w:cs="Times New Roman"/>
          <w:color w:val="000000" w:themeColor="text1"/>
          <w:szCs w:val="28"/>
        </w:rPr>
        <w:t xml:space="preserve"> </w:t>
      </w:r>
      <w:r w:rsidR="00BA211B" w:rsidRPr="00075764">
        <w:rPr>
          <w:rFonts w:ascii="Times New Roman" w:hAnsi="Times New Roman" w:cs="Times New Roman"/>
          <w:color w:val="000000" w:themeColor="text1"/>
          <w:szCs w:val="28"/>
        </w:rPr>
        <w:t>д. Долгое Ледово</w:t>
      </w:r>
      <w:r w:rsidR="00153F1C" w:rsidRPr="00075764">
        <w:rPr>
          <w:rFonts w:ascii="Times New Roman" w:hAnsi="Times New Roman" w:cs="Times New Roman"/>
          <w:color w:val="000000" w:themeColor="text1"/>
          <w:szCs w:val="28"/>
        </w:rPr>
        <w:t>),</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Чехов</w:t>
      </w:r>
      <w:r w:rsidR="00A23CF2" w:rsidRPr="00075764">
        <w:rPr>
          <w:rFonts w:ascii="Times New Roman" w:hAnsi="Times New Roman" w:cs="Times New Roman"/>
          <w:b/>
          <w:color w:val="000000" w:themeColor="text1"/>
          <w:szCs w:val="28"/>
        </w:rPr>
        <w:t>ский</w:t>
      </w:r>
      <w:r w:rsidRPr="00075764">
        <w:rPr>
          <w:rFonts w:ascii="Times New Roman" w:hAnsi="Times New Roman" w:cs="Times New Roman"/>
          <w:color w:val="000000" w:themeColor="text1"/>
          <w:szCs w:val="28"/>
        </w:rPr>
        <w:t xml:space="preserve"> (д. Уг</w:t>
      </w:r>
      <w:r w:rsidR="00A23CF2" w:rsidRPr="00075764">
        <w:rPr>
          <w:rFonts w:ascii="Times New Roman" w:hAnsi="Times New Roman" w:cs="Times New Roman"/>
          <w:color w:val="000000" w:themeColor="text1"/>
          <w:szCs w:val="28"/>
        </w:rPr>
        <w:t xml:space="preserve">лешня, д. Бершово, д. Чепелево, </w:t>
      </w:r>
      <w:r w:rsidRPr="00075764">
        <w:rPr>
          <w:rFonts w:ascii="Times New Roman" w:hAnsi="Times New Roman" w:cs="Times New Roman"/>
          <w:color w:val="000000" w:themeColor="text1"/>
          <w:szCs w:val="28"/>
        </w:rPr>
        <w:t>д. Панино, д. Бершово,</w:t>
      </w:r>
      <w:r w:rsidR="007D3E72"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Волосово</w:t>
      </w:r>
      <w:r w:rsidR="00AF5064" w:rsidRPr="00075764">
        <w:rPr>
          <w:rFonts w:ascii="Times New Roman" w:hAnsi="Times New Roman" w:cs="Times New Roman"/>
          <w:color w:val="000000" w:themeColor="text1"/>
          <w:szCs w:val="28"/>
        </w:rPr>
        <w:t>, д. Масново-Жуково, Алексеевка, Дулово, Алферово</w:t>
      </w:r>
      <w:r w:rsidR="00C36269" w:rsidRPr="00075764">
        <w:rPr>
          <w:rFonts w:ascii="Times New Roman" w:hAnsi="Times New Roman" w:cs="Times New Roman"/>
          <w:color w:val="000000" w:themeColor="text1"/>
          <w:szCs w:val="28"/>
        </w:rPr>
        <w:t xml:space="preserve">, д. Мальцы, </w:t>
      </w:r>
      <w:r w:rsidR="00F6046F" w:rsidRPr="00075764">
        <w:rPr>
          <w:rFonts w:ascii="Times New Roman" w:hAnsi="Times New Roman" w:cs="Times New Roman"/>
          <w:color w:val="000000" w:themeColor="text1"/>
          <w:szCs w:val="28"/>
        </w:rPr>
        <w:t xml:space="preserve">          </w:t>
      </w:r>
      <w:r w:rsidR="00C36269" w:rsidRPr="00075764">
        <w:rPr>
          <w:rFonts w:ascii="Times New Roman" w:hAnsi="Times New Roman" w:cs="Times New Roman"/>
          <w:color w:val="000000" w:themeColor="text1"/>
          <w:szCs w:val="28"/>
        </w:rPr>
        <w:t>д. Попово,</w:t>
      </w:r>
      <w:r w:rsidR="00765959" w:rsidRPr="00075764">
        <w:rPr>
          <w:rFonts w:ascii="Times New Roman" w:hAnsi="Times New Roman" w:cs="Times New Roman"/>
          <w:color w:val="000000" w:themeColor="text1"/>
          <w:szCs w:val="28"/>
        </w:rPr>
        <w:t xml:space="preserve"> </w:t>
      </w:r>
      <w:r w:rsidR="00C36269" w:rsidRPr="00075764">
        <w:rPr>
          <w:rFonts w:ascii="Times New Roman" w:hAnsi="Times New Roman" w:cs="Times New Roman"/>
          <w:color w:val="000000" w:themeColor="text1"/>
          <w:szCs w:val="28"/>
        </w:rPr>
        <w:t>д. Баранцево</w:t>
      </w:r>
      <w:r w:rsidRPr="00075764">
        <w:rPr>
          <w:rFonts w:ascii="Times New Roman" w:hAnsi="Times New Roman" w:cs="Times New Roman"/>
          <w:color w:val="000000" w:themeColor="text1"/>
          <w:szCs w:val="28"/>
        </w:rPr>
        <w:t>)</w:t>
      </w:r>
      <w:r w:rsidR="00153F1C" w:rsidRPr="00075764">
        <w:rPr>
          <w:rFonts w:ascii="Times New Roman" w:hAnsi="Times New Roman" w:cs="Times New Roman"/>
          <w:b/>
          <w:color w:val="000000" w:themeColor="text1"/>
          <w:szCs w:val="28"/>
        </w:rPr>
        <w:t>,</w:t>
      </w:r>
      <w:r w:rsidR="00C84CB1" w:rsidRPr="00075764">
        <w:rPr>
          <w:rFonts w:ascii="Times New Roman" w:hAnsi="Times New Roman" w:cs="Times New Roman"/>
          <w:b/>
          <w:color w:val="000000" w:themeColor="text1"/>
          <w:szCs w:val="28"/>
        </w:rPr>
        <w:t xml:space="preserve"> </w:t>
      </w:r>
      <w:r w:rsidRPr="00075764">
        <w:rPr>
          <w:rFonts w:ascii="Times New Roman" w:hAnsi="Times New Roman" w:cs="Times New Roman"/>
          <w:b/>
          <w:color w:val="000000" w:themeColor="text1"/>
          <w:szCs w:val="28"/>
        </w:rPr>
        <w:t>Зарайск</w:t>
      </w:r>
      <w:r w:rsidR="00BC36E2"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(д. Дубакино,</w:t>
      </w:r>
      <w:r w:rsidR="0090616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Ивашково</w:t>
      </w:r>
      <w:r w:rsidR="00153F1C" w:rsidRPr="00075764">
        <w:rPr>
          <w:rFonts w:ascii="Times New Roman" w:hAnsi="Times New Roman" w:cs="Times New Roman"/>
          <w:b/>
          <w:color w:val="000000" w:themeColor="text1"/>
          <w:szCs w:val="28"/>
        </w:rPr>
        <w:t>),</w:t>
      </w:r>
      <w:r w:rsidRPr="00075764">
        <w:rPr>
          <w:rFonts w:ascii="Times New Roman" w:hAnsi="Times New Roman" w:cs="Times New Roman"/>
          <w:b/>
          <w:color w:val="000000" w:themeColor="text1"/>
          <w:szCs w:val="28"/>
        </w:rPr>
        <w:t xml:space="preserve"> Балаших</w:t>
      </w:r>
      <w:r w:rsidR="00153F1C" w:rsidRPr="00075764">
        <w:rPr>
          <w:rFonts w:ascii="Times New Roman" w:hAnsi="Times New Roman" w:cs="Times New Roman"/>
          <w:b/>
          <w:color w:val="000000" w:themeColor="text1"/>
          <w:szCs w:val="28"/>
        </w:rPr>
        <w:t xml:space="preserve">а, </w:t>
      </w:r>
      <w:r w:rsidRPr="00075764">
        <w:rPr>
          <w:rFonts w:ascii="Times New Roman" w:hAnsi="Times New Roman" w:cs="Times New Roman"/>
          <w:b/>
          <w:color w:val="000000" w:themeColor="text1"/>
          <w:szCs w:val="28"/>
        </w:rPr>
        <w:t xml:space="preserve">Шатура </w:t>
      </w:r>
      <w:r w:rsidRPr="00075764">
        <w:rPr>
          <w:rFonts w:ascii="Times New Roman" w:hAnsi="Times New Roman" w:cs="Times New Roman"/>
          <w:color w:val="000000" w:themeColor="text1"/>
          <w:szCs w:val="28"/>
        </w:rPr>
        <w:t>(ЗАО «Ветераны Афганистана»</w:t>
      </w:r>
      <w:r w:rsidR="0090616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 Мишеронский, п. Северная Грива,</w:t>
      </w:r>
      <w:r w:rsidR="00F6046F" w:rsidRPr="00075764">
        <w:rPr>
          <w:rFonts w:ascii="Times New Roman" w:hAnsi="Times New Roman" w:cs="Times New Roman"/>
          <w:color w:val="000000" w:themeColor="text1"/>
          <w:szCs w:val="28"/>
        </w:rPr>
        <w:t xml:space="preserve">          </w:t>
      </w:r>
      <w:r w:rsidR="0096769B"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 Туголесский Бор,</w:t>
      </w:r>
      <w:r w:rsidR="0096769B"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Поздняки),</w:t>
      </w:r>
      <w:r w:rsidR="00336F7E" w:rsidRPr="00075764">
        <w:rPr>
          <w:rFonts w:ascii="Times New Roman" w:hAnsi="Times New Roman" w:cs="Times New Roman"/>
          <w:b/>
          <w:color w:val="000000" w:themeColor="text1"/>
          <w:szCs w:val="28"/>
        </w:rPr>
        <w:t xml:space="preserve"> Жуковский, Электросталь,</w:t>
      </w:r>
      <w:r w:rsidRPr="00075764">
        <w:rPr>
          <w:rFonts w:ascii="Times New Roman" w:hAnsi="Times New Roman" w:cs="Times New Roman"/>
          <w:b/>
          <w:color w:val="000000" w:themeColor="text1"/>
          <w:szCs w:val="28"/>
        </w:rPr>
        <w:t xml:space="preserve"> Электроугли</w:t>
      </w:r>
      <w:r w:rsidRPr="00075764">
        <w:rPr>
          <w:rFonts w:ascii="Times New Roman" w:hAnsi="Times New Roman" w:cs="Times New Roman"/>
          <w:color w:val="000000" w:themeColor="text1"/>
          <w:szCs w:val="28"/>
        </w:rPr>
        <w:t xml:space="preserve">, </w:t>
      </w:r>
      <w:r w:rsidR="007D3E72"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 Фрязево,</w:t>
      </w:r>
      <w:r w:rsidR="0096769B"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п. Зеленый, д. Караваево. д. </w:t>
      </w:r>
      <w:r w:rsidR="001C2F1E" w:rsidRPr="00075764">
        <w:rPr>
          <w:rFonts w:ascii="Times New Roman" w:hAnsi="Times New Roman" w:cs="Times New Roman"/>
          <w:color w:val="000000" w:themeColor="text1"/>
          <w:szCs w:val="28"/>
        </w:rPr>
        <w:t>Есино</w:t>
      </w:r>
      <w:r w:rsidR="00153F1C"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Истра</w:t>
      </w:r>
      <w:r w:rsidRPr="00075764">
        <w:rPr>
          <w:rFonts w:ascii="Times New Roman" w:hAnsi="Times New Roman" w:cs="Times New Roman"/>
          <w:color w:val="000000" w:themeColor="text1"/>
          <w:szCs w:val="28"/>
        </w:rPr>
        <w:t xml:space="preserve"> (д. Ремянники), </w:t>
      </w:r>
      <w:r w:rsidR="00153F1C" w:rsidRPr="00075764">
        <w:rPr>
          <w:rFonts w:ascii="Times New Roman" w:hAnsi="Times New Roman" w:cs="Times New Roman"/>
          <w:b/>
          <w:color w:val="000000" w:themeColor="text1"/>
          <w:szCs w:val="28"/>
        </w:rPr>
        <w:t>Мытищи,</w:t>
      </w:r>
      <w:r w:rsidRPr="00075764">
        <w:rPr>
          <w:rFonts w:ascii="Times New Roman" w:hAnsi="Times New Roman" w:cs="Times New Roman"/>
          <w:b/>
          <w:color w:val="000000" w:themeColor="text1"/>
          <w:szCs w:val="28"/>
        </w:rPr>
        <w:t xml:space="preserve"> Кашира </w:t>
      </w:r>
      <w:r w:rsidRPr="00075764">
        <w:rPr>
          <w:rFonts w:ascii="Times New Roman" w:hAnsi="Times New Roman" w:cs="Times New Roman"/>
          <w:color w:val="000000" w:themeColor="text1"/>
          <w:szCs w:val="28"/>
        </w:rPr>
        <w:t>(д. Богатищево, д. Желязны, д. Ростовцы, г. Кашира,</w:t>
      </w:r>
      <w:r w:rsidR="007D3E72"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Труфаново,</w:t>
      </w:r>
      <w:r w:rsidR="0096769B"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Пчеловодное, д. Злобино, г. Ожерелье, д. Большое Руново,</w:t>
      </w:r>
      <w:r w:rsidR="007D3E72"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 Богптище,</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Тарасково, г. Кашира)</w:t>
      </w:r>
      <w:r w:rsidR="00153F1C" w:rsidRPr="00075764">
        <w:rPr>
          <w:rFonts w:ascii="Times New Roman" w:hAnsi="Times New Roman" w:cs="Times New Roman"/>
          <w:b/>
          <w:color w:val="000000" w:themeColor="text1"/>
          <w:szCs w:val="28"/>
        </w:rPr>
        <w:t>,</w:t>
      </w:r>
      <w:r w:rsidRPr="00075764">
        <w:rPr>
          <w:rFonts w:ascii="Times New Roman" w:hAnsi="Times New Roman" w:cs="Times New Roman"/>
          <w:b/>
          <w:color w:val="000000" w:themeColor="text1"/>
          <w:szCs w:val="28"/>
        </w:rPr>
        <w:t xml:space="preserve"> Химки </w:t>
      </w:r>
      <w:r w:rsidRPr="00075764">
        <w:rPr>
          <w:rFonts w:ascii="Times New Roman" w:hAnsi="Times New Roman" w:cs="Times New Roman"/>
          <w:color w:val="000000" w:themeColor="text1"/>
          <w:szCs w:val="28"/>
        </w:rPr>
        <w:t xml:space="preserve">(микрорайон «Фирсановка»), </w:t>
      </w:r>
      <w:r w:rsidRPr="00075764">
        <w:rPr>
          <w:rFonts w:ascii="Times New Roman" w:hAnsi="Times New Roman" w:cs="Times New Roman"/>
          <w:b/>
          <w:color w:val="000000" w:themeColor="text1"/>
          <w:szCs w:val="28"/>
        </w:rPr>
        <w:t>Руз</w:t>
      </w:r>
      <w:r w:rsidR="00A23CF2" w:rsidRPr="00075764">
        <w:rPr>
          <w:rFonts w:ascii="Times New Roman" w:hAnsi="Times New Roman" w:cs="Times New Roman"/>
          <w:b/>
          <w:color w:val="000000" w:themeColor="text1"/>
          <w:szCs w:val="28"/>
        </w:rPr>
        <w:t>ский</w:t>
      </w:r>
      <w:r w:rsidR="00765959"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(д. Костино, д. Новогорбово,</w:t>
      </w:r>
      <w:r w:rsidR="00765959"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р.п. Тучково, д. Сафониха,</w:t>
      </w:r>
      <w:r w:rsidR="00C856F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с. Аннино, </w:t>
      </w:r>
      <w:r w:rsidR="0096769B"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w:t>
      </w:r>
      <w:r w:rsidR="008F3715"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Новотеряево, д. Кожино, д. Куз</w:t>
      </w:r>
      <w:r w:rsidR="00153F1C" w:rsidRPr="00075764">
        <w:rPr>
          <w:rFonts w:ascii="Times New Roman" w:hAnsi="Times New Roman" w:cs="Times New Roman"/>
          <w:color w:val="000000" w:themeColor="text1"/>
          <w:szCs w:val="28"/>
        </w:rPr>
        <w:t>янино, Беляная Гора, Колодкино</w:t>
      </w:r>
      <w:r w:rsidR="008F3715" w:rsidRPr="00075764">
        <w:rPr>
          <w:rFonts w:ascii="Times New Roman" w:hAnsi="Times New Roman" w:cs="Times New Roman"/>
          <w:color w:val="000000" w:themeColor="text1"/>
          <w:szCs w:val="28"/>
        </w:rPr>
        <w:t>,</w:t>
      </w:r>
      <w:r w:rsidR="007D3E72" w:rsidRPr="00075764">
        <w:rPr>
          <w:rFonts w:ascii="Times New Roman" w:hAnsi="Times New Roman" w:cs="Times New Roman"/>
          <w:color w:val="000000" w:themeColor="text1"/>
          <w:szCs w:val="28"/>
        </w:rPr>
        <w:t xml:space="preserve">   </w:t>
      </w:r>
      <w:r w:rsidR="007D6481" w:rsidRPr="00075764">
        <w:rPr>
          <w:rFonts w:ascii="Times New Roman" w:hAnsi="Times New Roman" w:cs="Times New Roman"/>
          <w:color w:val="000000" w:themeColor="text1"/>
          <w:szCs w:val="28"/>
        </w:rPr>
        <w:t xml:space="preserve">                   </w:t>
      </w:r>
      <w:r w:rsidR="00C856FE" w:rsidRPr="00075764">
        <w:rPr>
          <w:rFonts w:ascii="Times New Roman" w:hAnsi="Times New Roman" w:cs="Times New Roman"/>
          <w:color w:val="000000" w:themeColor="text1"/>
          <w:szCs w:val="28"/>
        </w:rPr>
        <w:t xml:space="preserve"> </w:t>
      </w:r>
      <w:r w:rsidR="008F3715" w:rsidRPr="00075764">
        <w:rPr>
          <w:rFonts w:ascii="Times New Roman" w:hAnsi="Times New Roman" w:cs="Times New Roman"/>
          <w:color w:val="000000" w:themeColor="text1"/>
          <w:szCs w:val="28"/>
        </w:rPr>
        <w:t>д. Артюхино</w:t>
      </w:r>
      <w:r w:rsidR="00A4464E" w:rsidRPr="00075764">
        <w:rPr>
          <w:rFonts w:ascii="Times New Roman" w:hAnsi="Times New Roman" w:cs="Times New Roman"/>
          <w:color w:val="000000" w:themeColor="text1"/>
          <w:szCs w:val="28"/>
        </w:rPr>
        <w:t>, д. Ерденьево</w:t>
      </w:r>
      <w:r w:rsidR="00153F1C" w:rsidRPr="00075764">
        <w:rPr>
          <w:rFonts w:ascii="Times New Roman" w:hAnsi="Times New Roman" w:cs="Times New Roman"/>
          <w:color w:val="000000" w:themeColor="text1"/>
          <w:szCs w:val="28"/>
        </w:rPr>
        <w:t xml:space="preserve">), </w:t>
      </w:r>
      <w:r w:rsidR="00153F1C" w:rsidRPr="00075764">
        <w:rPr>
          <w:rFonts w:ascii="Times New Roman" w:hAnsi="Times New Roman" w:cs="Times New Roman"/>
          <w:b/>
          <w:color w:val="000000" w:themeColor="text1"/>
          <w:szCs w:val="28"/>
        </w:rPr>
        <w:t xml:space="preserve">Электрогорск, </w:t>
      </w:r>
      <w:r w:rsidRPr="00075764">
        <w:rPr>
          <w:rFonts w:ascii="Times New Roman" w:hAnsi="Times New Roman" w:cs="Times New Roman"/>
          <w:b/>
          <w:color w:val="000000" w:themeColor="text1"/>
          <w:szCs w:val="28"/>
        </w:rPr>
        <w:t>Егорьевск</w:t>
      </w:r>
      <w:r w:rsidR="00C54F1E"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 xml:space="preserve">(д. Колычево,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 Рязановский,</w:t>
      </w:r>
      <w:r w:rsidR="00A4464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д. Дмитровка, д. Некрасово, д. Демидово, с. Раменки,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075764">
        <w:rPr>
          <w:rFonts w:ascii="Times New Roman" w:hAnsi="Times New Roman" w:cs="Times New Roman"/>
          <w:b/>
          <w:color w:val="000000" w:themeColor="text1"/>
          <w:szCs w:val="28"/>
        </w:rPr>
        <w:t>Колом</w:t>
      </w:r>
      <w:r w:rsidR="00A23CF2" w:rsidRPr="00075764">
        <w:rPr>
          <w:rFonts w:ascii="Times New Roman" w:hAnsi="Times New Roman" w:cs="Times New Roman"/>
          <w:b/>
          <w:color w:val="000000" w:themeColor="text1"/>
          <w:szCs w:val="28"/>
        </w:rPr>
        <w:t>енский</w:t>
      </w:r>
      <w:r w:rsidR="00C84CB1"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(д. Маришкино, д. Комлево, с. Подберезники, Хорлово,</w:t>
      </w:r>
      <w:r w:rsidR="00F811AF"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Зиновьево, д. Туменское,</w:t>
      </w:r>
      <w:r w:rsidR="00C856F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 Запрудный, п. Радужный, д. Елино, д. Субботово,</w:t>
      </w:r>
      <w:r w:rsidR="00F811A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с</w:t>
      </w:r>
      <w:r w:rsidR="00153F1C" w:rsidRPr="00075764">
        <w:rPr>
          <w:rFonts w:ascii="Times New Roman" w:hAnsi="Times New Roman" w:cs="Times New Roman"/>
          <w:color w:val="000000" w:themeColor="text1"/>
          <w:szCs w:val="28"/>
        </w:rPr>
        <w:t>. Лысцево, Молодинки, Городец</w:t>
      </w:r>
      <w:r w:rsidR="00A23CF2" w:rsidRPr="00075764">
        <w:rPr>
          <w:rFonts w:ascii="Times New Roman" w:hAnsi="Times New Roman" w:cs="Times New Roman"/>
          <w:color w:val="000000" w:themeColor="text1"/>
          <w:szCs w:val="28"/>
        </w:rPr>
        <w:t>, г. Озеры</w:t>
      </w:r>
      <w:r w:rsidR="00153F1C" w:rsidRPr="00075764">
        <w:rPr>
          <w:rFonts w:ascii="Times New Roman" w:hAnsi="Times New Roman" w:cs="Times New Roman"/>
          <w:color w:val="000000" w:themeColor="text1"/>
          <w:szCs w:val="28"/>
        </w:rPr>
        <w:t>),</w:t>
      </w:r>
      <w:r w:rsidRPr="00075764">
        <w:rPr>
          <w:rFonts w:ascii="Times New Roman" w:hAnsi="Times New Roman" w:cs="Times New Roman"/>
          <w:b/>
          <w:color w:val="000000" w:themeColor="text1"/>
          <w:szCs w:val="28"/>
        </w:rPr>
        <w:t xml:space="preserve"> Люберцы</w:t>
      </w:r>
      <w:r w:rsidRPr="00075764">
        <w:rPr>
          <w:rFonts w:ascii="Times New Roman" w:hAnsi="Times New Roman" w:cs="Times New Roman"/>
          <w:color w:val="000000" w:themeColor="text1"/>
          <w:szCs w:val="28"/>
        </w:rPr>
        <w:t xml:space="preserve"> (д. Марусино),</w:t>
      </w:r>
      <w:r w:rsidRPr="00075764">
        <w:rPr>
          <w:rFonts w:ascii="Times New Roman" w:hAnsi="Times New Roman" w:cs="Times New Roman"/>
          <w:b/>
          <w:color w:val="000000" w:themeColor="text1"/>
          <w:szCs w:val="28"/>
        </w:rPr>
        <w:t xml:space="preserve"> Серебряные Пруды</w:t>
      </w:r>
      <w:r w:rsidRPr="00075764">
        <w:rPr>
          <w:rFonts w:ascii="Times New Roman" w:hAnsi="Times New Roman" w:cs="Times New Roman"/>
          <w:color w:val="000000" w:themeColor="text1"/>
          <w:szCs w:val="28"/>
        </w:rPr>
        <w:t xml:space="preserve"> (с. Малынь,</w:t>
      </w:r>
      <w:r w:rsidR="00C32F89"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д. Новоселки, д. Петровские Выселки, </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с. Тютьково,</w:t>
      </w:r>
      <w:r w:rsidR="00C54F1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Благодать, п. Успенский, д. Серково,</w:t>
      </w:r>
      <w:r w:rsidR="00CA56F9"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д. Александровка), </w:t>
      </w:r>
      <w:r w:rsidRPr="00075764">
        <w:rPr>
          <w:rFonts w:ascii="Times New Roman" w:hAnsi="Times New Roman" w:cs="Times New Roman"/>
          <w:b/>
          <w:color w:val="000000" w:themeColor="text1"/>
          <w:szCs w:val="28"/>
        </w:rPr>
        <w:t>Луховицы</w:t>
      </w:r>
      <w:r w:rsidR="00C54F1E" w:rsidRPr="00075764">
        <w:rPr>
          <w:rFonts w:ascii="Times New Roman" w:hAnsi="Times New Roman" w:cs="Times New Roman"/>
          <w:b/>
          <w:color w:val="000000" w:themeColor="text1"/>
          <w:szCs w:val="28"/>
        </w:rPr>
        <w:t xml:space="preserve"> </w:t>
      </w:r>
      <w:r w:rsidRPr="00075764">
        <w:rPr>
          <w:rFonts w:ascii="Times New Roman" w:hAnsi="Times New Roman" w:cs="Times New Roman"/>
          <w:color w:val="000000" w:themeColor="text1"/>
          <w:szCs w:val="28"/>
        </w:rPr>
        <w:t>(д. Кареево,</w:t>
      </w:r>
      <w:r w:rsidR="00F811A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Астаповское,</w:t>
      </w:r>
      <w:r w:rsidR="00A4464E" w:rsidRPr="00075764">
        <w:rPr>
          <w:rFonts w:ascii="Times New Roman" w:hAnsi="Times New Roman" w:cs="Times New Roman"/>
          <w:color w:val="000000" w:themeColor="text1"/>
          <w:szCs w:val="28"/>
        </w:rPr>
        <w:t xml:space="preserve"> </w:t>
      </w:r>
      <w:r w:rsidR="007D3E72"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с. Дединово,</w:t>
      </w:r>
      <w:r w:rsidR="00765959"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д. Староходыкино,</w:t>
      </w:r>
      <w:r w:rsidR="00F6046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 д. Троицкие Борки, с Алпатьево,</w:t>
      </w:r>
      <w:r w:rsidR="00A23CF2"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д. Ивняги), </w:t>
      </w:r>
      <w:r w:rsidRPr="00075764">
        <w:rPr>
          <w:rFonts w:ascii="Times New Roman" w:hAnsi="Times New Roman" w:cs="Times New Roman"/>
          <w:b/>
          <w:color w:val="000000" w:themeColor="text1"/>
          <w:szCs w:val="28"/>
        </w:rPr>
        <w:t>Павловский Посад</w:t>
      </w:r>
      <w:r w:rsidR="00765959" w:rsidRPr="00075764">
        <w:rPr>
          <w:rFonts w:ascii="Times New Roman" w:hAnsi="Times New Roman" w:cs="Times New Roman"/>
          <w:b/>
          <w:color w:val="000000" w:themeColor="text1"/>
          <w:szCs w:val="28"/>
        </w:rPr>
        <w:t xml:space="preserve"> </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п. Аверкиевского лесничества, д. Алферово,</w:t>
      </w:r>
      <w:r w:rsidR="00C856FE"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 xml:space="preserve">д. Перхурово, д. Смолево), </w:t>
      </w:r>
      <w:r w:rsidRPr="00075764">
        <w:rPr>
          <w:rFonts w:ascii="Times New Roman" w:hAnsi="Times New Roman" w:cs="Times New Roman"/>
          <w:b/>
          <w:color w:val="000000" w:themeColor="text1"/>
          <w:szCs w:val="28"/>
        </w:rPr>
        <w:t xml:space="preserve">Домодедово </w:t>
      </w:r>
      <w:r w:rsidRPr="00075764">
        <w:rPr>
          <w:rFonts w:ascii="Times New Roman" w:hAnsi="Times New Roman" w:cs="Times New Roman"/>
          <w:color w:val="000000" w:themeColor="text1"/>
          <w:szCs w:val="28"/>
        </w:rPr>
        <w:t>(Борисово, Долматово</w:t>
      </w:r>
      <w:r w:rsidR="005E567E" w:rsidRPr="00075764">
        <w:rPr>
          <w:rFonts w:ascii="Times New Roman" w:hAnsi="Times New Roman" w:cs="Times New Roman"/>
          <w:color w:val="000000" w:themeColor="text1"/>
          <w:szCs w:val="28"/>
        </w:rPr>
        <w:t>, мкрн. Барыбино</w:t>
      </w:r>
      <w:r w:rsidR="00A17090" w:rsidRPr="00075764">
        <w:rPr>
          <w:rFonts w:ascii="Times New Roman" w:hAnsi="Times New Roman" w:cs="Times New Roman"/>
          <w:color w:val="000000" w:themeColor="text1"/>
          <w:szCs w:val="28"/>
        </w:rPr>
        <w:t>,</w:t>
      </w:r>
      <w:r w:rsidR="00765959" w:rsidRPr="00075764">
        <w:rPr>
          <w:rFonts w:ascii="Times New Roman" w:hAnsi="Times New Roman" w:cs="Times New Roman"/>
          <w:color w:val="000000" w:themeColor="text1"/>
          <w:szCs w:val="28"/>
        </w:rPr>
        <w:t xml:space="preserve"> </w:t>
      </w:r>
      <w:r w:rsidR="00A17090" w:rsidRPr="00075764">
        <w:rPr>
          <w:rFonts w:ascii="Times New Roman" w:hAnsi="Times New Roman" w:cs="Times New Roman"/>
          <w:color w:val="000000" w:themeColor="text1"/>
          <w:szCs w:val="28"/>
        </w:rPr>
        <w:t>д. Семивраги, Д. Куприяниха, д. Воеводино</w:t>
      </w:r>
      <w:r w:rsidR="0062355B"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0062355B" w:rsidRPr="00075764">
        <w:rPr>
          <w:rFonts w:ascii="Times New Roman" w:hAnsi="Times New Roman" w:cs="Times New Roman"/>
          <w:color w:val="000000" w:themeColor="text1"/>
          <w:szCs w:val="28"/>
        </w:rPr>
        <w:t>д. Пестово, с. Шубино</w:t>
      </w:r>
      <w:r w:rsidRPr="00075764">
        <w:rPr>
          <w:rFonts w:ascii="Times New Roman" w:hAnsi="Times New Roman" w:cs="Times New Roman"/>
          <w:color w:val="000000" w:themeColor="text1"/>
          <w:szCs w:val="28"/>
        </w:rPr>
        <w:t>),</w:t>
      </w:r>
      <w:r w:rsidRPr="00075764">
        <w:rPr>
          <w:rFonts w:ascii="Times New Roman" w:hAnsi="Times New Roman" w:cs="Times New Roman"/>
          <w:b/>
          <w:color w:val="000000" w:themeColor="text1"/>
          <w:szCs w:val="28"/>
        </w:rPr>
        <w:t xml:space="preserve"> Подольск </w:t>
      </w:r>
      <w:r w:rsidR="007062DF" w:rsidRPr="00075764">
        <w:rPr>
          <w:rFonts w:ascii="Times New Roman" w:hAnsi="Times New Roman" w:cs="Times New Roman"/>
          <w:color w:val="000000" w:themeColor="text1"/>
          <w:szCs w:val="28"/>
        </w:rPr>
        <w:t>(Бережки</w:t>
      </w:r>
      <w:r w:rsidR="00CA634E" w:rsidRPr="00075764">
        <w:rPr>
          <w:rFonts w:ascii="Times New Roman" w:hAnsi="Times New Roman" w:cs="Times New Roman"/>
          <w:color w:val="000000" w:themeColor="text1"/>
          <w:szCs w:val="28"/>
        </w:rPr>
        <w:t>, Федюково, Кузнечики)</w:t>
      </w:r>
      <w:r w:rsidR="005E567E" w:rsidRPr="00075764">
        <w:rPr>
          <w:rFonts w:ascii="Times New Roman" w:hAnsi="Times New Roman" w:cs="Times New Roman"/>
          <w:color w:val="000000" w:themeColor="text1"/>
          <w:szCs w:val="28"/>
        </w:rPr>
        <w:t xml:space="preserve">, </w:t>
      </w:r>
      <w:r w:rsidR="00426FB0" w:rsidRPr="00075764">
        <w:rPr>
          <w:rFonts w:ascii="Times New Roman" w:hAnsi="Times New Roman" w:cs="Times New Roman"/>
          <w:b/>
          <w:color w:val="000000" w:themeColor="text1"/>
          <w:szCs w:val="28"/>
        </w:rPr>
        <w:t>Серпухов</w:t>
      </w:r>
      <w:r w:rsidR="00A23CF2" w:rsidRPr="00075764">
        <w:rPr>
          <w:rFonts w:ascii="Times New Roman" w:hAnsi="Times New Roman" w:cs="Times New Roman"/>
          <w:b/>
          <w:color w:val="000000" w:themeColor="text1"/>
          <w:szCs w:val="28"/>
        </w:rPr>
        <w:t>ский</w:t>
      </w:r>
      <w:r w:rsidR="00426FB0" w:rsidRPr="00075764">
        <w:rPr>
          <w:rFonts w:ascii="Times New Roman" w:hAnsi="Times New Roman" w:cs="Times New Roman"/>
          <w:color w:val="000000" w:themeColor="text1"/>
          <w:szCs w:val="28"/>
        </w:rPr>
        <w:t xml:space="preserve"> (д. Шатово, д. Дашковка,</w:t>
      </w:r>
      <w:r w:rsidR="00C856FE" w:rsidRPr="00075764">
        <w:rPr>
          <w:rFonts w:ascii="Times New Roman" w:hAnsi="Times New Roman" w:cs="Times New Roman"/>
          <w:color w:val="000000" w:themeColor="text1"/>
          <w:szCs w:val="28"/>
        </w:rPr>
        <w:t xml:space="preserve"> </w:t>
      </w:r>
      <w:r w:rsidR="00426FB0" w:rsidRPr="00075764">
        <w:rPr>
          <w:rFonts w:ascii="Times New Roman" w:hAnsi="Times New Roman" w:cs="Times New Roman"/>
          <w:color w:val="000000" w:themeColor="text1"/>
          <w:szCs w:val="28"/>
        </w:rPr>
        <w:t>д. Дракино)</w:t>
      </w:r>
      <w:r w:rsidR="004820AD" w:rsidRPr="00075764">
        <w:rPr>
          <w:rFonts w:ascii="Times New Roman" w:hAnsi="Times New Roman" w:cs="Times New Roman"/>
          <w:color w:val="000000" w:themeColor="text1"/>
          <w:szCs w:val="28"/>
        </w:rPr>
        <w:t xml:space="preserve">, </w:t>
      </w:r>
      <w:r w:rsidR="004820AD" w:rsidRPr="00075764">
        <w:rPr>
          <w:rFonts w:ascii="Times New Roman" w:hAnsi="Times New Roman" w:cs="Times New Roman"/>
          <w:b/>
          <w:color w:val="000000" w:themeColor="text1"/>
          <w:szCs w:val="28"/>
        </w:rPr>
        <w:t>Лыткарино</w:t>
      </w:r>
      <w:r w:rsidR="004820AD" w:rsidRPr="00075764">
        <w:rPr>
          <w:rFonts w:ascii="Times New Roman" w:hAnsi="Times New Roman" w:cs="Times New Roman"/>
          <w:color w:val="000000" w:themeColor="text1"/>
          <w:szCs w:val="28"/>
        </w:rPr>
        <w:t xml:space="preserve"> </w:t>
      </w:r>
      <w:r w:rsidR="00F6046F" w:rsidRPr="00075764">
        <w:rPr>
          <w:rFonts w:ascii="Times New Roman" w:hAnsi="Times New Roman" w:cs="Times New Roman"/>
          <w:color w:val="000000" w:themeColor="text1"/>
          <w:szCs w:val="28"/>
        </w:rPr>
        <w:t xml:space="preserve">                   </w:t>
      </w:r>
      <w:r w:rsidR="004820AD" w:rsidRPr="00075764">
        <w:rPr>
          <w:rFonts w:ascii="Times New Roman" w:hAnsi="Times New Roman" w:cs="Times New Roman"/>
          <w:color w:val="000000" w:themeColor="text1"/>
          <w:szCs w:val="28"/>
        </w:rPr>
        <w:t>(г.о. Лыткарино)</w:t>
      </w:r>
      <w:r w:rsidR="001E3A45" w:rsidRPr="00075764">
        <w:rPr>
          <w:rFonts w:ascii="Times New Roman" w:hAnsi="Times New Roman" w:cs="Times New Roman"/>
          <w:color w:val="000000" w:themeColor="text1"/>
          <w:szCs w:val="28"/>
        </w:rPr>
        <w:t xml:space="preserve">, </w:t>
      </w:r>
      <w:r w:rsidR="001E3A45" w:rsidRPr="00075764">
        <w:rPr>
          <w:rFonts w:ascii="Times New Roman" w:hAnsi="Times New Roman" w:cs="Times New Roman"/>
          <w:b/>
          <w:color w:val="000000" w:themeColor="text1"/>
          <w:szCs w:val="28"/>
        </w:rPr>
        <w:t xml:space="preserve">Одинцовский </w:t>
      </w:r>
      <w:r w:rsidR="001E3A45" w:rsidRPr="00075764">
        <w:rPr>
          <w:rFonts w:ascii="Times New Roman" w:hAnsi="Times New Roman" w:cs="Times New Roman"/>
          <w:color w:val="000000" w:themeColor="text1"/>
          <w:szCs w:val="28"/>
        </w:rPr>
        <w:t>(д</w:t>
      </w:r>
      <w:r w:rsidR="00C54F1E" w:rsidRPr="00075764">
        <w:rPr>
          <w:rFonts w:ascii="Times New Roman" w:hAnsi="Times New Roman" w:cs="Times New Roman"/>
          <w:color w:val="000000" w:themeColor="text1"/>
          <w:szCs w:val="28"/>
        </w:rPr>
        <w:t xml:space="preserve">. Никифоровское, д. Агафоново, </w:t>
      </w:r>
      <w:r w:rsidR="001E3A45" w:rsidRPr="00075764">
        <w:rPr>
          <w:rFonts w:ascii="Times New Roman" w:hAnsi="Times New Roman" w:cs="Times New Roman"/>
          <w:color w:val="000000" w:themeColor="text1"/>
          <w:szCs w:val="28"/>
        </w:rPr>
        <w:t>д. Хотяжки)</w:t>
      </w:r>
      <w:r w:rsidR="00A23CF2" w:rsidRPr="00075764">
        <w:rPr>
          <w:rFonts w:ascii="Times New Roman" w:hAnsi="Times New Roman" w:cs="Times New Roman"/>
          <w:color w:val="000000" w:themeColor="text1"/>
          <w:szCs w:val="28"/>
        </w:rPr>
        <w:t>.</w:t>
      </w:r>
    </w:p>
    <w:p w:rsidR="004413A6" w:rsidRPr="0007576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75764" w:rsidRDefault="00A6697B" w:rsidP="00134B8D">
      <w:pPr>
        <w:shd w:val="clear" w:color="auto" w:fill="FFFFFF" w:themeFill="background1"/>
        <w:ind w:firstLine="709"/>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lastRenderedPageBreak/>
        <w:t>Прогнозируется вероятность (0,3)</w:t>
      </w:r>
      <w:r w:rsidRPr="00075764">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075764">
        <w:rPr>
          <w:rFonts w:ascii="Times New Roman" w:hAnsi="Times New Roman" w:cs="Times New Roman"/>
          <w:color w:val="000000" w:themeColor="text1"/>
          <w:szCs w:val="28"/>
        </w:rPr>
        <w:t xml:space="preserve">дь на территории </w:t>
      </w:r>
      <w:r w:rsidR="00153F1C" w:rsidRPr="00075764">
        <w:rPr>
          <w:rFonts w:ascii="Times New Roman" w:hAnsi="Times New Roman" w:cs="Times New Roman"/>
          <w:color w:val="000000" w:themeColor="text1"/>
          <w:szCs w:val="28"/>
        </w:rPr>
        <w:t xml:space="preserve">городских округов </w:t>
      </w:r>
      <w:r w:rsidR="00E151AD" w:rsidRPr="00075764">
        <w:rPr>
          <w:rFonts w:ascii="Times New Roman" w:hAnsi="Times New Roman" w:cs="Times New Roman"/>
          <w:color w:val="000000" w:themeColor="text1"/>
          <w:szCs w:val="28"/>
        </w:rPr>
        <w:t>Можайск</w:t>
      </w:r>
      <w:r w:rsidR="00153F1C" w:rsidRPr="00075764">
        <w:rPr>
          <w:rFonts w:ascii="Times New Roman" w:hAnsi="Times New Roman" w:cs="Times New Roman"/>
          <w:color w:val="000000" w:themeColor="text1"/>
          <w:szCs w:val="28"/>
        </w:rPr>
        <w:t xml:space="preserve">, Щёлково, </w:t>
      </w:r>
      <w:r w:rsidR="00F25892" w:rsidRPr="00075764">
        <w:rPr>
          <w:rFonts w:ascii="Times New Roman" w:hAnsi="Times New Roman" w:cs="Times New Roman"/>
          <w:color w:val="000000" w:themeColor="text1"/>
          <w:szCs w:val="28"/>
        </w:rPr>
        <w:t>Пушкино</w:t>
      </w:r>
      <w:r w:rsidRPr="00075764">
        <w:rPr>
          <w:rFonts w:ascii="Times New Roman" w:hAnsi="Times New Roman" w:cs="Times New Roman"/>
          <w:color w:val="000000" w:themeColor="text1"/>
          <w:szCs w:val="28"/>
        </w:rPr>
        <w:t>, а также на остальной территории Московской области.</w:t>
      </w:r>
    </w:p>
    <w:p w:rsidR="009C49CB" w:rsidRPr="00075764" w:rsidRDefault="009C49CB" w:rsidP="00134B8D">
      <w:pPr>
        <w:ind w:firstLine="709"/>
        <w:rPr>
          <w:rFonts w:ascii="Times New Roman" w:hAnsi="Times New Roman" w:cs="Times New Roman"/>
          <w:b/>
          <w:color w:val="000000" w:themeColor="text1"/>
          <w:szCs w:val="28"/>
        </w:rPr>
      </w:pPr>
    </w:p>
    <w:p w:rsidR="00A6697B" w:rsidRPr="00075764" w:rsidRDefault="00A6697B" w:rsidP="00134B8D">
      <w:pPr>
        <w:ind w:firstLine="709"/>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2.</w:t>
      </w:r>
      <w:r w:rsidR="00095153" w:rsidRPr="00075764">
        <w:rPr>
          <w:rFonts w:ascii="Times New Roman" w:hAnsi="Times New Roman" w:cs="Times New Roman"/>
          <w:b/>
          <w:color w:val="000000" w:themeColor="text1"/>
          <w:szCs w:val="28"/>
        </w:rPr>
        <w:t>3</w:t>
      </w:r>
      <w:r w:rsidRPr="00075764">
        <w:rPr>
          <w:rFonts w:ascii="Times New Roman" w:hAnsi="Times New Roman" w:cs="Times New Roman"/>
          <w:b/>
          <w:color w:val="000000" w:themeColor="text1"/>
          <w:szCs w:val="28"/>
        </w:rPr>
        <w:t>. Крупные террористические акты.</w:t>
      </w:r>
    </w:p>
    <w:p w:rsidR="000C5E43"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b/>
          <w:color w:val="000000" w:themeColor="text1"/>
          <w:szCs w:val="28"/>
        </w:rPr>
        <w:t xml:space="preserve">Прогнозируется вероятность (0,3) </w:t>
      </w:r>
      <w:r w:rsidRPr="00075764">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075764"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075764"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075764">
        <w:rPr>
          <w:rFonts w:ascii="Times New Roman" w:hAnsi="Times New Roman" w:cs="Times New Roman"/>
          <w:b/>
          <w:color w:val="000000" w:themeColor="text1"/>
          <w:sz w:val="28"/>
          <w:szCs w:val="28"/>
        </w:rPr>
        <w:t>2.</w:t>
      </w:r>
      <w:r w:rsidR="00095153" w:rsidRPr="00075764">
        <w:rPr>
          <w:rFonts w:ascii="Times New Roman" w:hAnsi="Times New Roman" w:cs="Times New Roman"/>
          <w:b/>
          <w:color w:val="000000" w:themeColor="text1"/>
          <w:sz w:val="28"/>
          <w:szCs w:val="28"/>
        </w:rPr>
        <w:t>4</w:t>
      </w:r>
      <w:r w:rsidRPr="00075764">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075764" w:rsidRDefault="009A4B23" w:rsidP="00031161">
      <w:pPr>
        <w:pStyle w:val="ae"/>
        <w:spacing w:before="0" w:beforeAutospacing="0" w:after="0" w:afterAutospacing="0"/>
        <w:ind w:firstLine="709"/>
        <w:rPr>
          <w:rFonts w:ascii="Times New Roman" w:hAnsi="Times New Roman"/>
          <w:b/>
          <w:color w:val="000000" w:themeColor="text1"/>
          <w:sz w:val="28"/>
          <w:szCs w:val="28"/>
        </w:rPr>
      </w:pPr>
      <w:r w:rsidRPr="00075764">
        <w:rPr>
          <w:rFonts w:ascii="Times New Roman" w:hAnsi="Times New Roman"/>
          <w:b/>
          <w:color w:val="000000" w:themeColor="text1"/>
          <w:sz w:val="28"/>
          <w:szCs w:val="28"/>
        </w:rPr>
        <w:t>2</w:t>
      </w:r>
      <w:r w:rsidR="008545B3" w:rsidRPr="00075764">
        <w:rPr>
          <w:rFonts w:ascii="Times New Roman" w:hAnsi="Times New Roman"/>
          <w:b/>
          <w:color w:val="000000" w:themeColor="text1"/>
          <w:sz w:val="28"/>
          <w:szCs w:val="28"/>
        </w:rPr>
        <w:t>1</w:t>
      </w:r>
      <w:r w:rsidR="00031161" w:rsidRPr="00075764">
        <w:rPr>
          <w:rFonts w:ascii="Times New Roman" w:hAnsi="Times New Roman"/>
          <w:b/>
          <w:color w:val="000000" w:themeColor="text1"/>
          <w:sz w:val="28"/>
          <w:szCs w:val="28"/>
        </w:rPr>
        <w:t xml:space="preserve"> </w:t>
      </w:r>
      <w:r w:rsidR="000620B2" w:rsidRPr="00075764">
        <w:rPr>
          <w:rFonts w:ascii="Times New Roman" w:hAnsi="Times New Roman"/>
          <w:b/>
          <w:color w:val="000000" w:themeColor="text1"/>
          <w:sz w:val="28"/>
          <w:szCs w:val="28"/>
        </w:rPr>
        <w:t>декабря</w:t>
      </w:r>
      <w:r w:rsidR="00031161" w:rsidRPr="00075764">
        <w:rPr>
          <w:rFonts w:ascii="Times New Roman" w:hAnsi="Times New Roman"/>
          <w:b/>
          <w:color w:val="000000" w:themeColor="text1"/>
          <w:sz w:val="28"/>
          <w:szCs w:val="28"/>
        </w:rPr>
        <w:t xml:space="preserve"> в Московской области </w:t>
      </w:r>
      <w:r w:rsidR="00031161" w:rsidRPr="00075764">
        <w:rPr>
          <w:rFonts w:ascii="Times New Roman" w:hAnsi="Times New Roman"/>
          <w:color w:val="000000" w:themeColor="text1"/>
          <w:sz w:val="28"/>
          <w:szCs w:val="28"/>
        </w:rPr>
        <w:t xml:space="preserve">метеорологические условия будут способствовать </w:t>
      </w:r>
      <w:r w:rsidR="00031161" w:rsidRPr="00075764">
        <w:rPr>
          <w:rFonts w:ascii="Times New Roman" w:hAnsi="Times New Roman"/>
          <w:b/>
          <w:color w:val="000000" w:themeColor="text1"/>
          <w:sz w:val="28"/>
          <w:szCs w:val="28"/>
        </w:rPr>
        <w:t>рассеиванию</w:t>
      </w:r>
      <w:r w:rsidR="00031161" w:rsidRPr="00075764">
        <w:rPr>
          <w:rFonts w:ascii="Times New Roman" w:hAnsi="Times New Roman"/>
          <w:color w:val="000000" w:themeColor="text1"/>
          <w:sz w:val="28"/>
          <w:szCs w:val="28"/>
        </w:rPr>
        <w:t xml:space="preserve"> вредных примесей в приземном слое атмосферы.</w:t>
      </w:r>
    </w:p>
    <w:p w:rsidR="00743A92" w:rsidRPr="00075764" w:rsidRDefault="00743A92" w:rsidP="00134B8D">
      <w:pPr>
        <w:pStyle w:val="31"/>
        <w:ind w:firstLine="708"/>
        <w:rPr>
          <w:rFonts w:ascii="Times New Roman" w:hAnsi="Times New Roman"/>
          <w:b/>
          <w:color w:val="000000" w:themeColor="text1"/>
          <w:sz w:val="28"/>
          <w:szCs w:val="28"/>
        </w:rPr>
      </w:pPr>
    </w:p>
    <w:p w:rsidR="005977B9" w:rsidRPr="00075764" w:rsidRDefault="00095153" w:rsidP="00134B8D">
      <w:pPr>
        <w:pStyle w:val="31"/>
        <w:ind w:firstLine="708"/>
        <w:rPr>
          <w:rFonts w:ascii="Times New Roman" w:hAnsi="Times New Roman"/>
          <w:color w:val="000000" w:themeColor="text1"/>
          <w:sz w:val="28"/>
          <w:szCs w:val="28"/>
        </w:rPr>
      </w:pPr>
      <w:r w:rsidRPr="00075764">
        <w:rPr>
          <w:rFonts w:ascii="Times New Roman" w:hAnsi="Times New Roman"/>
          <w:b/>
          <w:color w:val="000000" w:themeColor="text1"/>
          <w:sz w:val="28"/>
          <w:szCs w:val="28"/>
        </w:rPr>
        <w:t xml:space="preserve">3. </w:t>
      </w:r>
      <w:r w:rsidR="005977B9" w:rsidRPr="00075764">
        <w:rPr>
          <w:rFonts w:ascii="Times New Roman" w:hAnsi="Times New Roman"/>
          <w:b/>
          <w:color w:val="000000" w:themeColor="text1"/>
          <w:sz w:val="28"/>
          <w:szCs w:val="28"/>
        </w:rPr>
        <w:t>Рекомендованные превентивные мероприятия.</w:t>
      </w:r>
    </w:p>
    <w:p w:rsidR="00A6697B" w:rsidRPr="00075764" w:rsidRDefault="00A6697B" w:rsidP="00134B8D">
      <w:pPr>
        <w:ind w:firstLine="700"/>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075764" w:rsidRDefault="00A6697B" w:rsidP="00134B8D">
      <w:pPr>
        <w:pStyle w:val="a8"/>
        <w:spacing w:after="0"/>
        <w:ind w:left="0" w:firstLine="709"/>
        <w:rPr>
          <w:rFonts w:ascii="Times New Roman" w:hAnsi="Times New Roman"/>
          <w:color w:val="000000" w:themeColor="text1"/>
          <w:szCs w:val="28"/>
        </w:rPr>
      </w:pPr>
      <w:r w:rsidRPr="00075764">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lastRenderedPageBreak/>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При возникновении нештатных ситуаций:</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075764" w:rsidRDefault="00A6697B" w:rsidP="00134B8D">
      <w:pPr>
        <w:ind w:left="360"/>
        <w:outlineLvl w:val="0"/>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Информация о результатах работы МЧС России за сутки;</w:t>
      </w:r>
    </w:p>
    <w:p w:rsidR="00A6697B" w:rsidRPr="00075764" w:rsidRDefault="00A6697B" w:rsidP="00134B8D">
      <w:pPr>
        <w:ind w:left="360"/>
        <w:outlineLvl w:val="0"/>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Информация о результатах работы МЧС России по МО за сутки.</w:t>
      </w:r>
    </w:p>
    <w:p w:rsidR="00A6697B" w:rsidRPr="00075764" w:rsidRDefault="00A6697B" w:rsidP="00134B8D">
      <w:pPr>
        <w:ind w:left="360"/>
        <w:outlineLvl w:val="0"/>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Информация по оперативному прогнозу на территории МО.</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bCs/>
          <w:color w:val="000000" w:themeColor="text1"/>
          <w:szCs w:val="28"/>
        </w:rPr>
        <w:t>3.7.</w:t>
      </w:r>
      <w:r w:rsidRPr="00075764">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075764">
        <w:rPr>
          <w:rFonts w:ascii="Times New Roman" w:hAnsi="Times New Roman" w:cs="Times New Roman"/>
          <w:color w:val="000000" w:themeColor="text1"/>
          <w:szCs w:val="28"/>
        </w:rPr>
        <w:t xml:space="preserve"> </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075764" w:rsidRDefault="00A6697B" w:rsidP="00134B8D">
      <w:pPr>
        <w:pStyle w:val="a8"/>
        <w:spacing w:after="0"/>
        <w:ind w:left="0" w:firstLine="708"/>
        <w:rPr>
          <w:rFonts w:ascii="Times New Roman" w:hAnsi="Times New Roman"/>
          <w:color w:val="000000" w:themeColor="text1"/>
          <w:szCs w:val="28"/>
        </w:rPr>
      </w:pPr>
      <w:r w:rsidRPr="00075764">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075764">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075764">
        <w:rPr>
          <w:rFonts w:ascii="Times New Roman" w:hAnsi="Times New Roman"/>
          <w:color w:val="000000" w:themeColor="text1"/>
          <w:szCs w:val="28"/>
        </w:rPr>
        <w:t xml:space="preserve"> водопроводных и канализационных сетей и сооружений.</w:t>
      </w:r>
    </w:p>
    <w:p w:rsidR="00A6697B" w:rsidRPr="00075764" w:rsidRDefault="00A6697B" w:rsidP="00134B8D">
      <w:pPr>
        <w:ind w:firstLine="709"/>
        <w:rPr>
          <w:rFonts w:ascii="Times New Roman" w:hAnsi="Times New Roman" w:cs="Times New Roman"/>
          <w:color w:val="000000" w:themeColor="text1"/>
          <w:spacing w:val="-4"/>
          <w:szCs w:val="28"/>
        </w:rPr>
      </w:pPr>
      <w:r w:rsidRPr="00075764">
        <w:rPr>
          <w:rFonts w:ascii="Times New Roman" w:hAnsi="Times New Roman" w:cs="Times New Roman"/>
          <w:color w:val="000000" w:themeColor="text1"/>
          <w:szCs w:val="28"/>
        </w:rPr>
        <w:lastRenderedPageBreak/>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075764">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075764">
        <w:rPr>
          <w:rFonts w:ascii="Times New Roman" w:hAnsi="Times New Roman" w:cs="Times New Roman"/>
          <w:color w:val="000000" w:themeColor="text1"/>
          <w:spacing w:val="-4"/>
          <w:szCs w:val="28"/>
        </w:rPr>
        <w:t>выводки и натаски собак,</w:t>
      </w:r>
      <w:r w:rsidRPr="00075764">
        <w:rPr>
          <w:rFonts w:ascii="Times New Roman" w:hAnsi="Times New Roman" w:cs="Times New Roman"/>
          <w:color w:val="000000" w:themeColor="text1"/>
          <w:spacing w:val="-4"/>
          <w:szCs w:val="28"/>
        </w:rPr>
        <w:t xml:space="preserve"> торговлю домашними животными, </w:t>
      </w:r>
      <w:r w:rsidR="00481A4B" w:rsidRPr="00075764">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075764">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075764">
        <w:rPr>
          <w:rFonts w:ascii="Times New Roman" w:hAnsi="Times New Roman" w:cs="Times New Roman"/>
          <w:color w:val="000000" w:themeColor="text1"/>
          <w:spacing w:val="-4"/>
          <w:szCs w:val="28"/>
        </w:rPr>
        <w:t>(Постановление П</w:t>
      </w:r>
      <w:r w:rsidR="00B9688D" w:rsidRPr="00075764">
        <w:rPr>
          <w:rFonts w:ascii="Times New Roman" w:hAnsi="Times New Roman" w:cs="Times New Roman"/>
          <w:color w:val="000000" w:themeColor="text1"/>
          <w:spacing w:val="-4"/>
          <w:szCs w:val="28"/>
        </w:rPr>
        <w:t>равительства Московской области:</w:t>
      </w:r>
      <w:r w:rsidR="00064191" w:rsidRPr="00075764">
        <w:rPr>
          <w:rFonts w:ascii="Times New Roman" w:hAnsi="Times New Roman" w:cs="Times New Roman"/>
          <w:color w:val="000000" w:themeColor="text1"/>
          <w:spacing w:val="-4"/>
          <w:szCs w:val="28"/>
        </w:rPr>
        <w:t xml:space="preserve"> </w:t>
      </w:r>
      <w:r w:rsidR="00431FAE" w:rsidRPr="00075764">
        <w:rPr>
          <w:rFonts w:ascii="Times New Roman" w:hAnsi="Times New Roman" w:cs="Times New Roman"/>
          <w:color w:val="000000" w:themeColor="text1"/>
          <w:spacing w:val="-4"/>
          <w:szCs w:val="28"/>
        </w:rPr>
        <w:t>(№ 125-ПГ от 16.03.2020, № 169-ПГ от 02.04.2020,</w:t>
      </w:r>
      <w:r w:rsidR="003D058E" w:rsidRPr="00075764">
        <w:rPr>
          <w:rFonts w:ascii="Times New Roman" w:hAnsi="Times New Roman" w:cs="Times New Roman"/>
          <w:color w:val="000000" w:themeColor="text1"/>
          <w:spacing w:val="-4"/>
          <w:szCs w:val="28"/>
        </w:rPr>
        <w:t xml:space="preserve"> № </w:t>
      </w:r>
      <w:r w:rsidR="00431FAE" w:rsidRPr="00075764">
        <w:rPr>
          <w:rFonts w:ascii="Times New Roman" w:hAnsi="Times New Roman" w:cs="Times New Roman"/>
          <w:color w:val="000000" w:themeColor="text1"/>
          <w:spacing w:val="-4"/>
          <w:szCs w:val="28"/>
        </w:rPr>
        <w:t>24-ПГ от 23.</w:t>
      </w:r>
      <w:r w:rsidR="009F1231" w:rsidRPr="00075764">
        <w:rPr>
          <w:rFonts w:ascii="Times New Roman" w:hAnsi="Times New Roman" w:cs="Times New Roman"/>
          <w:color w:val="000000" w:themeColor="text1"/>
          <w:spacing w:val="-4"/>
          <w:szCs w:val="28"/>
        </w:rPr>
        <w:t>11.2020</w:t>
      </w:r>
      <w:r w:rsidR="00DE2F97" w:rsidRPr="00075764">
        <w:rPr>
          <w:rFonts w:ascii="Times New Roman" w:hAnsi="Times New Roman" w:cs="Times New Roman"/>
          <w:color w:val="000000" w:themeColor="text1"/>
          <w:spacing w:val="-4"/>
          <w:szCs w:val="28"/>
        </w:rPr>
        <w:t xml:space="preserve">, </w:t>
      </w:r>
      <w:r w:rsidR="00A62DB4" w:rsidRPr="00075764">
        <w:rPr>
          <w:rFonts w:ascii="Times New Roman" w:hAnsi="Times New Roman" w:cs="Times New Roman"/>
          <w:color w:val="000000" w:themeColor="text1"/>
          <w:spacing w:val="-4"/>
          <w:szCs w:val="28"/>
        </w:rPr>
        <w:t>№</w:t>
      </w:r>
      <w:r w:rsidR="003D058E" w:rsidRPr="00075764">
        <w:rPr>
          <w:rFonts w:ascii="Times New Roman" w:hAnsi="Times New Roman" w:cs="Times New Roman"/>
          <w:color w:val="000000" w:themeColor="text1"/>
          <w:spacing w:val="-4"/>
          <w:szCs w:val="28"/>
        </w:rPr>
        <w:t xml:space="preserve"> </w:t>
      </w:r>
      <w:r w:rsidR="00A62DB4" w:rsidRPr="00075764">
        <w:rPr>
          <w:rFonts w:ascii="Times New Roman" w:hAnsi="Times New Roman" w:cs="Times New Roman"/>
          <w:color w:val="000000" w:themeColor="text1"/>
          <w:spacing w:val="-4"/>
          <w:szCs w:val="28"/>
        </w:rPr>
        <w:t>270-ПГ от 11.08.2021,</w:t>
      </w:r>
      <w:r w:rsidR="005F510D" w:rsidRPr="00075764">
        <w:rPr>
          <w:rFonts w:ascii="Times New Roman" w:hAnsi="Times New Roman" w:cs="Times New Roman"/>
          <w:color w:val="000000" w:themeColor="text1"/>
          <w:spacing w:val="-4"/>
          <w:szCs w:val="28"/>
        </w:rPr>
        <w:t xml:space="preserve"> №</w:t>
      </w:r>
      <w:r w:rsidR="003D058E" w:rsidRPr="00075764">
        <w:rPr>
          <w:rFonts w:ascii="Times New Roman" w:hAnsi="Times New Roman" w:cs="Times New Roman"/>
          <w:color w:val="000000" w:themeColor="text1"/>
          <w:spacing w:val="-4"/>
          <w:szCs w:val="28"/>
        </w:rPr>
        <w:t xml:space="preserve"> </w:t>
      </w:r>
      <w:r w:rsidR="005F510D" w:rsidRPr="00075764">
        <w:rPr>
          <w:rFonts w:ascii="Times New Roman" w:hAnsi="Times New Roman" w:cs="Times New Roman"/>
          <w:color w:val="000000" w:themeColor="text1"/>
          <w:spacing w:val="-4"/>
          <w:szCs w:val="28"/>
        </w:rPr>
        <w:t>323-ПГ от 10.09.2021</w:t>
      </w:r>
      <w:r w:rsidR="00431FAE" w:rsidRPr="00075764">
        <w:rPr>
          <w:rFonts w:ascii="Times New Roman" w:hAnsi="Times New Roman" w:cs="Times New Roman"/>
          <w:color w:val="000000" w:themeColor="text1"/>
          <w:spacing w:val="-4"/>
          <w:szCs w:val="28"/>
        </w:rPr>
        <w:t>).</w:t>
      </w:r>
    </w:p>
    <w:p w:rsidR="00A6697B" w:rsidRPr="00075764" w:rsidRDefault="00A6697B" w:rsidP="00134B8D">
      <w:pPr>
        <w:ind w:firstLine="709"/>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075764"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075764" w:rsidRDefault="00872D21" w:rsidP="00134B8D">
      <w:pPr>
        <w:ind w:firstLine="708"/>
        <w:rPr>
          <w:rFonts w:ascii="Times New Roman" w:hAnsi="Times New Roman" w:cs="Times New Roman"/>
          <w:color w:val="000000" w:themeColor="text1"/>
          <w:szCs w:val="28"/>
        </w:rPr>
      </w:pPr>
    </w:p>
    <w:p w:rsidR="00A51D50" w:rsidRPr="00075764" w:rsidRDefault="00A51D50" w:rsidP="00134B8D">
      <w:pPr>
        <w:ind w:right="-108" w:firstLine="708"/>
        <w:rPr>
          <w:rFonts w:ascii="Times New Roman" w:hAnsi="Times New Roman" w:cs="Times New Roman"/>
          <w:b/>
          <w:color w:val="000000" w:themeColor="text1"/>
          <w:szCs w:val="28"/>
        </w:rPr>
      </w:pPr>
      <w:r w:rsidRPr="00075764">
        <w:rPr>
          <w:rFonts w:ascii="Times New Roman" w:eastAsia="font303" w:hAnsi="Times New Roman" w:cs="Times New Roman"/>
          <w:b/>
          <w:color w:val="000000" w:themeColor="text1"/>
          <w:szCs w:val="28"/>
          <w:lang w:eastAsia="en-US"/>
        </w:rPr>
        <w:t>3.1</w:t>
      </w:r>
      <w:r w:rsidR="00080589" w:rsidRPr="00075764">
        <w:rPr>
          <w:rFonts w:ascii="Times New Roman" w:eastAsia="font303" w:hAnsi="Times New Roman" w:cs="Times New Roman"/>
          <w:b/>
          <w:color w:val="000000" w:themeColor="text1"/>
          <w:szCs w:val="28"/>
          <w:lang w:eastAsia="en-US"/>
        </w:rPr>
        <w:t>6</w:t>
      </w:r>
      <w:r w:rsidRPr="00075764">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07576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75764">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07576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75764">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07576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75764">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07576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75764">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07576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75764">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07576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75764">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07576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75764">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075764" w:rsidRDefault="00A6697B" w:rsidP="00134B8D">
      <w:pPr>
        <w:ind w:firstLine="708"/>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3.1</w:t>
      </w:r>
      <w:r w:rsidR="00080589" w:rsidRPr="00075764">
        <w:rPr>
          <w:rFonts w:ascii="Times New Roman" w:hAnsi="Times New Roman" w:cs="Times New Roman"/>
          <w:b/>
          <w:color w:val="000000" w:themeColor="text1"/>
          <w:szCs w:val="28"/>
        </w:rPr>
        <w:t>7</w:t>
      </w:r>
      <w:r w:rsidRPr="00075764">
        <w:rPr>
          <w:rFonts w:ascii="Times New Roman" w:hAnsi="Times New Roman" w:cs="Times New Roman"/>
          <w:b/>
          <w:color w:val="000000" w:themeColor="text1"/>
          <w:szCs w:val="28"/>
        </w:rPr>
        <w:t xml:space="preserve">. </w:t>
      </w:r>
      <w:r w:rsidRPr="00075764">
        <w:rPr>
          <w:rFonts w:ascii="Times New Roman" w:eastAsia="Cambria" w:hAnsi="Times New Roman" w:cs="Times New Roman"/>
          <w:b/>
          <w:color w:val="000000" w:themeColor="text1"/>
          <w:szCs w:val="28"/>
        </w:rPr>
        <w:t xml:space="preserve">В целях недопущения наезда на людей </w:t>
      </w:r>
      <w:r w:rsidRPr="00075764">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lastRenderedPageBreak/>
        <w:t>-администрации района провести уточнение мест предназначенных для перехода людей через дорожное полотно;</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-установить дорожные знаки, обозначающие пешеходный переход.</w:t>
      </w:r>
    </w:p>
    <w:p w:rsidR="00A6697B" w:rsidRPr="00075764" w:rsidRDefault="00A6697B" w:rsidP="00134B8D">
      <w:pPr>
        <w:ind w:firstLine="708"/>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3.</w:t>
      </w:r>
      <w:r w:rsidR="00185EC7" w:rsidRPr="00075764">
        <w:rPr>
          <w:rFonts w:ascii="Times New Roman" w:hAnsi="Times New Roman" w:cs="Times New Roman"/>
          <w:b/>
          <w:color w:val="000000" w:themeColor="text1"/>
          <w:szCs w:val="28"/>
        </w:rPr>
        <w:t>1</w:t>
      </w:r>
      <w:r w:rsidR="00080589" w:rsidRPr="00075764">
        <w:rPr>
          <w:rFonts w:ascii="Times New Roman" w:hAnsi="Times New Roman" w:cs="Times New Roman"/>
          <w:b/>
          <w:color w:val="000000" w:themeColor="text1"/>
          <w:szCs w:val="28"/>
        </w:rPr>
        <w:t>8</w:t>
      </w:r>
      <w:r w:rsidRPr="00075764">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075764" w:rsidRDefault="00A6697B" w:rsidP="00134B8D">
      <w:pPr>
        <w:ind w:firstLine="708"/>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3.</w:t>
      </w:r>
      <w:r w:rsidR="00080589" w:rsidRPr="00075764">
        <w:rPr>
          <w:rFonts w:ascii="Times New Roman" w:hAnsi="Times New Roman" w:cs="Times New Roman"/>
          <w:b/>
          <w:color w:val="000000" w:themeColor="text1"/>
          <w:szCs w:val="28"/>
        </w:rPr>
        <w:t>19</w:t>
      </w:r>
      <w:r w:rsidRPr="00075764">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075764" w:rsidRDefault="00A6697B" w:rsidP="00134B8D">
      <w:pPr>
        <w:ind w:firstLine="708"/>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rPr>
        <w:t>3.</w:t>
      </w:r>
      <w:r w:rsidR="00FF71FD" w:rsidRPr="00075764">
        <w:rPr>
          <w:rFonts w:ascii="Times New Roman" w:hAnsi="Times New Roman" w:cs="Times New Roman"/>
          <w:b/>
          <w:color w:val="000000" w:themeColor="text1"/>
          <w:szCs w:val="28"/>
        </w:rPr>
        <w:t>2</w:t>
      </w:r>
      <w:r w:rsidR="00080589" w:rsidRPr="00075764">
        <w:rPr>
          <w:rFonts w:ascii="Times New Roman" w:hAnsi="Times New Roman" w:cs="Times New Roman"/>
          <w:b/>
          <w:color w:val="000000" w:themeColor="text1"/>
          <w:szCs w:val="28"/>
        </w:rPr>
        <w:t>0</w:t>
      </w:r>
      <w:r w:rsidRPr="00075764">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075764" w:rsidRDefault="00A6697B" w:rsidP="00134B8D">
      <w:pPr>
        <w:ind w:firstLine="700"/>
        <w:rPr>
          <w:rFonts w:ascii="Times New Roman" w:eastAsia="TeamViewer10" w:hAnsi="Times New Roman" w:cs="Times New Roman"/>
          <w:color w:val="000000" w:themeColor="text1"/>
          <w:szCs w:val="28"/>
          <w:lang w:eastAsia="en-US"/>
        </w:rPr>
      </w:pPr>
      <w:r w:rsidRPr="00075764">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075764"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075764">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075764"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075764" w:rsidRDefault="00A6697B" w:rsidP="00134B8D">
      <w:pPr>
        <w:widowControl w:val="0"/>
        <w:autoSpaceDE w:val="0"/>
        <w:autoSpaceDN w:val="0"/>
        <w:ind w:firstLine="708"/>
        <w:rPr>
          <w:rFonts w:ascii="Times New Roman" w:hAnsi="Times New Roman" w:cs="Times New Roman"/>
          <w:b/>
          <w:color w:val="000000" w:themeColor="text1"/>
          <w:szCs w:val="28"/>
        </w:rPr>
      </w:pPr>
      <w:r w:rsidRPr="00075764">
        <w:rPr>
          <w:rFonts w:ascii="Times New Roman" w:eastAsia="TeamViewer10" w:hAnsi="Times New Roman" w:cs="Times New Roman"/>
          <w:b/>
          <w:color w:val="000000" w:themeColor="text1"/>
          <w:szCs w:val="28"/>
          <w:lang w:eastAsia="en-US"/>
        </w:rPr>
        <w:t>3.2</w:t>
      </w:r>
      <w:r w:rsidR="00080589" w:rsidRPr="00075764">
        <w:rPr>
          <w:rFonts w:ascii="Times New Roman" w:eastAsia="TeamViewer10" w:hAnsi="Times New Roman" w:cs="Times New Roman"/>
          <w:b/>
          <w:color w:val="000000" w:themeColor="text1"/>
          <w:szCs w:val="28"/>
          <w:lang w:eastAsia="en-US"/>
        </w:rPr>
        <w:t>1</w:t>
      </w:r>
      <w:r w:rsidRPr="00075764">
        <w:rPr>
          <w:rFonts w:ascii="Times New Roman" w:eastAsia="TeamViewer10" w:hAnsi="Times New Roman" w:cs="Times New Roman"/>
          <w:b/>
          <w:color w:val="000000" w:themeColor="text1"/>
          <w:szCs w:val="28"/>
          <w:lang w:eastAsia="en-US"/>
        </w:rPr>
        <w:t xml:space="preserve">. </w:t>
      </w:r>
      <w:r w:rsidRPr="00075764">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075764" w:rsidRDefault="00A6697B" w:rsidP="00134B8D">
      <w:pPr>
        <w:widowControl w:val="0"/>
        <w:autoSpaceDE w:val="0"/>
        <w:autoSpaceDN w:val="0"/>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плотно закрывать окна двери в помещениях;</w:t>
      </w:r>
    </w:p>
    <w:p w:rsidR="00A6697B" w:rsidRPr="00075764" w:rsidRDefault="00A6697B" w:rsidP="00134B8D">
      <w:pPr>
        <w:widowControl w:val="0"/>
        <w:autoSpaceDE w:val="0"/>
        <w:autoSpaceDN w:val="0"/>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075764" w:rsidRDefault="00A6697B" w:rsidP="00134B8D">
      <w:pPr>
        <w:widowControl w:val="0"/>
        <w:autoSpaceDE w:val="0"/>
        <w:autoSpaceDN w:val="0"/>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снизить физические нагрузки;</w:t>
      </w:r>
    </w:p>
    <w:p w:rsidR="00A6697B" w:rsidRPr="00075764" w:rsidRDefault="00A6697B" w:rsidP="00134B8D">
      <w:pPr>
        <w:widowControl w:val="0"/>
        <w:autoSpaceDE w:val="0"/>
        <w:autoSpaceDN w:val="0"/>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как можно реже выходить на улицу без надобности;</w:t>
      </w:r>
    </w:p>
    <w:p w:rsidR="00A6697B" w:rsidRPr="00075764" w:rsidRDefault="00A6697B" w:rsidP="00134B8D">
      <w:pPr>
        <w:widowControl w:val="0"/>
        <w:autoSpaceDE w:val="0"/>
        <w:autoSpaceDN w:val="0"/>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носить марлевые повязки;</w:t>
      </w:r>
    </w:p>
    <w:p w:rsidR="00A6697B" w:rsidRPr="00075764" w:rsidRDefault="00A6697B" w:rsidP="00134B8D">
      <w:pPr>
        <w:widowControl w:val="0"/>
        <w:autoSpaceDE w:val="0"/>
        <w:autoSpaceDN w:val="0"/>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употреблять как можно больше жидкости.</w:t>
      </w:r>
    </w:p>
    <w:p w:rsidR="00FE63ED" w:rsidRPr="00075764"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075764" w:rsidRDefault="00A6697B" w:rsidP="00134B8D">
      <w:pPr>
        <w:ind w:firstLine="709"/>
        <w:mirrorIndents/>
        <w:rPr>
          <w:rFonts w:ascii="Times New Roman" w:eastAsia="Cambria" w:hAnsi="Times New Roman" w:cs="Times New Roman"/>
          <w:b/>
          <w:color w:val="000000" w:themeColor="text1"/>
          <w:szCs w:val="28"/>
        </w:rPr>
      </w:pPr>
      <w:r w:rsidRPr="00075764">
        <w:rPr>
          <w:rFonts w:ascii="Times New Roman" w:eastAsia="Cambria" w:hAnsi="Times New Roman" w:cs="Times New Roman"/>
          <w:b/>
          <w:color w:val="000000" w:themeColor="text1"/>
          <w:szCs w:val="28"/>
          <w:bdr w:val="none" w:sz="0" w:space="0" w:color="auto" w:frame="1"/>
        </w:rPr>
        <w:lastRenderedPageBreak/>
        <w:t>3.2</w:t>
      </w:r>
      <w:r w:rsidR="00080589" w:rsidRPr="00075764">
        <w:rPr>
          <w:rFonts w:ascii="Times New Roman" w:eastAsia="Cambria" w:hAnsi="Times New Roman" w:cs="Times New Roman"/>
          <w:b/>
          <w:color w:val="000000" w:themeColor="text1"/>
          <w:szCs w:val="28"/>
          <w:bdr w:val="none" w:sz="0" w:space="0" w:color="auto" w:frame="1"/>
        </w:rPr>
        <w:t>2</w:t>
      </w:r>
      <w:r w:rsidRPr="00075764">
        <w:rPr>
          <w:rFonts w:ascii="Times New Roman" w:eastAsia="Cambria" w:hAnsi="Times New Roman" w:cs="Times New Roman"/>
          <w:b/>
          <w:color w:val="000000" w:themeColor="text1"/>
          <w:szCs w:val="28"/>
          <w:bdr w:val="none" w:sz="0" w:space="0" w:color="auto" w:frame="1"/>
        </w:rPr>
        <w:t>.</w:t>
      </w:r>
      <w:r w:rsidR="005D1338" w:rsidRPr="00075764">
        <w:rPr>
          <w:rFonts w:ascii="Times New Roman" w:eastAsia="Cambria" w:hAnsi="Times New Roman" w:cs="Times New Roman"/>
          <w:b/>
          <w:color w:val="000000" w:themeColor="text1"/>
          <w:szCs w:val="28"/>
          <w:bdr w:val="none" w:sz="0" w:space="0" w:color="auto" w:frame="1"/>
        </w:rPr>
        <w:tab/>
      </w:r>
      <w:r w:rsidRPr="00075764">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075764">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075764">
        <w:rPr>
          <w:rFonts w:ascii="Times New Roman" w:eastAsia="Cambria" w:hAnsi="Times New Roman" w:cs="Times New Roman"/>
          <w:b/>
          <w:color w:val="000000" w:themeColor="text1"/>
          <w:szCs w:val="28"/>
        </w:rPr>
        <w:t>.</w:t>
      </w:r>
    </w:p>
    <w:p w:rsidR="00A6697B" w:rsidRPr="00075764" w:rsidRDefault="00A6697B" w:rsidP="00134B8D">
      <w:pPr>
        <w:ind w:firstLine="709"/>
        <w:mirrorIndents/>
        <w:rPr>
          <w:rFonts w:ascii="Times New Roman" w:hAnsi="Times New Roman" w:cs="Times New Roman"/>
          <w:b/>
          <w:color w:val="000000" w:themeColor="text1"/>
          <w:szCs w:val="28"/>
        </w:rPr>
      </w:pPr>
      <w:r w:rsidRPr="00075764">
        <w:rPr>
          <w:rFonts w:ascii="Times New Roman" w:hAnsi="Times New Roman" w:cs="Times New Roman"/>
          <w:b/>
          <w:color w:val="000000" w:themeColor="text1"/>
          <w:szCs w:val="28"/>
          <w:shd w:val="clear" w:color="auto" w:fill="FFFFFF"/>
        </w:rPr>
        <w:t>3.</w:t>
      </w:r>
      <w:r w:rsidR="00CE5C5A" w:rsidRPr="00075764">
        <w:rPr>
          <w:rFonts w:ascii="Times New Roman" w:hAnsi="Times New Roman" w:cs="Times New Roman"/>
          <w:b/>
          <w:color w:val="000000" w:themeColor="text1"/>
          <w:szCs w:val="28"/>
          <w:shd w:val="clear" w:color="auto" w:fill="FFFFFF"/>
        </w:rPr>
        <w:t>2</w:t>
      </w:r>
      <w:r w:rsidR="00080589" w:rsidRPr="00075764">
        <w:rPr>
          <w:rFonts w:ascii="Times New Roman" w:hAnsi="Times New Roman" w:cs="Times New Roman"/>
          <w:b/>
          <w:color w:val="000000" w:themeColor="text1"/>
          <w:szCs w:val="28"/>
          <w:shd w:val="clear" w:color="auto" w:fill="FFFFFF"/>
        </w:rPr>
        <w:t>3</w:t>
      </w:r>
      <w:r w:rsidR="005D1338" w:rsidRPr="00075764">
        <w:rPr>
          <w:rFonts w:ascii="Times New Roman" w:hAnsi="Times New Roman" w:cs="Times New Roman"/>
          <w:b/>
          <w:color w:val="000000" w:themeColor="text1"/>
          <w:szCs w:val="28"/>
          <w:shd w:val="clear" w:color="auto" w:fill="FFFFFF"/>
        </w:rPr>
        <w:t>.</w:t>
      </w:r>
      <w:r w:rsidR="005D1338" w:rsidRPr="00075764">
        <w:rPr>
          <w:rFonts w:ascii="Times New Roman" w:hAnsi="Times New Roman" w:cs="Times New Roman"/>
          <w:b/>
          <w:color w:val="000000" w:themeColor="text1"/>
          <w:szCs w:val="28"/>
          <w:shd w:val="clear" w:color="auto" w:fill="FFFFFF"/>
        </w:rPr>
        <w:tab/>
      </w:r>
      <w:r w:rsidRPr="00075764">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075764">
        <w:rPr>
          <w:rFonts w:ascii="Times New Roman" w:hAnsi="Times New Roman" w:cs="Times New Roman"/>
          <w:color w:val="000000" w:themeColor="text1"/>
          <w:szCs w:val="28"/>
        </w:rPr>
        <w:t>ЧС России по Московской области</w:t>
      </w:r>
      <w:r w:rsidRPr="00075764">
        <w:rPr>
          <w:rFonts w:ascii="Times New Roman" w:hAnsi="Times New Roman" w:cs="Times New Roman"/>
          <w:color w:val="000000" w:themeColor="text1"/>
          <w:szCs w:val="28"/>
        </w:rPr>
        <w:t>.</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075764">
        <w:rPr>
          <w:rFonts w:ascii="Times New Roman" w:hAnsi="Times New Roman" w:cs="Times New Roman"/>
          <w:color w:val="000000" w:themeColor="text1"/>
          <w:szCs w:val="28"/>
        </w:rPr>
        <w:t>ФП и ТП РСЧС Московской области.</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В случае понижения во</w:t>
      </w:r>
      <w:r w:rsidR="000C62C5" w:rsidRPr="00075764">
        <w:rPr>
          <w:rFonts w:ascii="Times New Roman" w:hAnsi="Times New Roman" w:cs="Times New Roman"/>
          <w:color w:val="000000" w:themeColor="text1"/>
          <w:szCs w:val="28"/>
        </w:rPr>
        <w:t>ды ниже отметки опасного уровня</w:t>
      </w:r>
      <w:r w:rsidRPr="00075764">
        <w:rPr>
          <w:rFonts w:ascii="Times New Roman" w:hAnsi="Times New Roman" w:cs="Times New Roman"/>
          <w:color w:val="000000" w:themeColor="text1"/>
          <w:szCs w:val="28"/>
        </w:rPr>
        <w:t xml:space="preserve"> разработан аварийный план действий:</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обеспечения теплоснабжения г. Кашира от энергоблока №</w:t>
      </w:r>
      <w:r w:rsidR="00DE15D6" w:rsidRPr="00075764">
        <w:rPr>
          <w:rFonts w:ascii="Times New Roman" w:hAnsi="Times New Roman" w:cs="Times New Roman"/>
          <w:color w:val="000000" w:themeColor="text1"/>
          <w:szCs w:val="28"/>
        </w:rPr>
        <w:t xml:space="preserve"> </w:t>
      </w:r>
      <w:r w:rsidRPr="00075764">
        <w:rPr>
          <w:rFonts w:ascii="Times New Roman" w:hAnsi="Times New Roman" w:cs="Times New Roman"/>
          <w:color w:val="000000" w:themeColor="text1"/>
          <w:szCs w:val="28"/>
        </w:rPr>
        <w:t>7</w:t>
      </w:r>
      <w:r w:rsidR="001E1E95" w:rsidRPr="00075764">
        <w:rPr>
          <w:rFonts w:ascii="Times New Roman" w:hAnsi="Times New Roman" w:cs="Times New Roman"/>
          <w:color w:val="000000" w:themeColor="text1"/>
          <w:szCs w:val="28"/>
        </w:rPr>
        <w:t>;</w:t>
      </w:r>
      <w:r w:rsidRPr="00075764">
        <w:rPr>
          <w:rFonts w:ascii="Times New Roman" w:hAnsi="Times New Roman" w:cs="Times New Roman"/>
          <w:color w:val="000000" w:themeColor="text1"/>
          <w:szCs w:val="28"/>
        </w:rPr>
        <w:t xml:space="preserve"> </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обеспечения подпитки системы оборотн</w:t>
      </w:r>
      <w:r w:rsidR="00365506" w:rsidRPr="00075764">
        <w:rPr>
          <w:rFonts w:ascii="Times New Roman" w:hAnsi="Times New Roman" w:cs="Times New Roman"/>
          <w:color w:val="000000" w:themeColor="text1"/>
          <w:szCs w:val="28"/>
        </w:rPr>
        <w:t xml:space="preserve">ого водоснабжения энергоблоков </w:t>
      </w:r>
      <w:r w:rsidR="001E1E95" w:rsidRPr="00075764">
        <w:rPr>
          <w:rFonts w:ascii="Times New Roman" w:hAnsi="Times New Roman" w:cs="Times New Roman"/>
          <w:color w:val="000000" w:themeColor="text1"/>
          <w:szCs w:val="28"/>
        </w:rPr>
        <w:t>№ 4-7;</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075764" w:rsidRDefault="00A6697B" w:rsidP="00134B8D">
      <w:pPr>
        <w:ind w:firstLine="708"/>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использовать артезианскую воду на подпитку теплосети.</w:t>
      </w:r>
    </w:p>
    <w:p w:rsidR="00872D21" w:rsidRPr="00075764" w:rsidRDefault="00872D21" w:rsidP="00134B8D">
      <w:pPr>
        <w:ind w:firstLine="708"/>
        <w:rPr>
          <w:rFonts w:ascii="Times New Roman" w:hAnsi="Times New Roman" w:cs="Times New Roman"/>
          <w:color w:val="000000" w:themeColor="text1"/>
          <w:szCs w:val="28"/>
        </w:rPr>
      </w:pPr>
    </w:p>
    <w:p w:rsidR="00A6697B" w:rsidRPr="00075764" w:rsidRDefault="00A6697B" w:rsidP="00134B8D">
      <w:pPr>
        <w:ind w:firstLine="708"/>
        <w:rPr>
          <w:rFonts w:ascii="Times New Roman" w:eastAsia="Cambria" w:hAnsi="Times New Roman" w:cs="Times New Roman"/>
          <w:b/>
          <w:color w:val="000000" w:themeColor="text1"/>
          <w:szCs w:val="28"/>
        </w:rPr>
      </w:pPr>
      <w:r w:rsidRPr="00075764">
        <w:rPr>
          <w:rFonts w:ascii="Times New Roman" w:eastAsia="Cambria" w:hAnsi="Times New Roman" w:cs="Times New Roman"/>
          <w:b/>
          <w:color w:val="000000" w:themeColor="text1"/>
          <w:szCs w:val="28"/>
        </w:rPr>
        <w:t>3.</w:t>
      </w:r>
      <w:r w:rsidR="00B41E34" w:rsidRPr="00075764">
        <w:rPr>
          <w:rFonts w:ascii="Times New Roman" w:eastAsia="Cambria" w:hAnsi="Times New Roman" w:cs="Times New Roman"/>
          <w:b/>
          <w:color w:val="000000" w:themeColor="text1"/>
          <w:szCs w:val="28"/>
        </w:rPr>
        <w:t>2</w:t>
      </w:r>
      <w:r w:rsidR="00080589" w:rsidRPr="00075764">
        <w:rPr>
          <w:rFonts w:ascii="Times New Roman" w:eastAsia="Cambria" w:hAnsi="Times New Roman" w:cs="Times New Roman"/>
          <w:b/>
          <w:color w:val="000000" w:themeColor="text1"/>
          <w:szCs w:val="28"/>
        </w:rPr>
        <w:t>4</w:t>
      </w:r>
      <w:r w:rsidRPr="00075764">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075764">
        <w:rPr>
          <w:rFonts w:ascii="Times New Roman" w:eastAsia="Cambria" w:hAnsi="Times New Roman" w:cs="Times New Roman"/>
          <w:b/>
          <w:color w:val="000000" w:themeColor="text1"/>
          <w:szCs w:val="28"/>
        </w:rPr>
        <w:t xml:space="preserve"> </w:t>
      </w:r>
      <w:r w:rsidRPr="00075764">
        <w:rPr>
          <w:rFonts w:ascii="Times New Roman" w:eastAsia="Cambria" w:hAnsi="Times New Roman" w:cs="Times New Roman"/>
          <w:b/>
          <w:color w:val="000000" w:themeColor="text1"/>
          <w:szCs w:val="28"/>
        </w:rPr>
        <w:t xml:space="preserve">актами: </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075764">
        <w:rPr>
          <w:rFonts w:ascii="Times New Roman" w:eastAsia="Cambria" w:hAnsi="Times New Roman" w:cs="Times New Roman"/>
          <w:color w:val="000000" w:themeColor="text1"/>
          <w:szCs w:val="28"/>
        </w:rPr>
        <w:t>оторым она будет производиться;</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075764">
        <w:rPr>
          <w:rFonts w:ascii="Times New Roman" w:eastAsia="Cambria" w:hAnsi="Times New Roman" w:cs="Times New Roman"/>
          <w:color w:val="000000" w:themeColor="text1"/>
          <w:szCs w:val="28"/>
        </w:rPr>
        <w:tab/>
      </w:r>
      <w:r w:rsidRPr="00075764">
        <w:rPr>
          <w:rFonts w:ascii="Times New Roman" w:eastAsia="Cambria" w:hAnsi="Times New Roman" w:cs="Times New Roman"/>
          <w:color w:val="000000" w:themeColor="text1"/>
          <w:szCs w:val="28"/>
        </w:rPr>
        <w:t xml:space="preserve">Потребуйте от эвакуированных работников держаться подальше от открытых дверей и окон. Возвращаться в покинутое здание можно только после </w:t>
      </w:r>
      <w:r w:rsidRPr="00075764">
        <w:rPr>
          <w:rFonts w:ascii="Times New Roman" w:eastAsia="Cambria" w:hAnsi="Times New Roman" w:cs="Times New Roman"/>
          <w:color w:val="000000" w:themeColor="text1"/>
          <w:szCs w:val="28"/>
        </w:rPr>
        <w:lastRenderedPageBreak/>
        <w:t>окончания поисков и удаления всех подозрительных предметов или после того, как объявлено, что опасность устранена;</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не относиться пренебрежительно к угрозам о взрыве;</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избегать паники;</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опасаться ложных взрывных устройств;</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075764">
        <w:rPr>
          <w:rFonts w:ascii="Times New Roman" w:eastAsia="Cambria" w:hAnsi="Times New Roman" w:cs="Times New Roman"/>
          <w:color w:val="000000" w:themeColor="text1"/>
          <w:szCs w:val="28"/>
        </w:rPr>
        <w:t xml:space="preserve">в вагонах поездов, автобусах и </w:t>
      </w:r>
      <w:r w:rsidRPr="00075764">
        <w:rPr>
          <w:rFonts w:ascii="Times New Roman" w:eastAsia="Cambria" w:hAnsi="Times New Roman" w:cs="Times New Roman"/>
          <w:color w:val="000000" w:themeColor="text1"/>
          <w:szCs w:val="28"/>
        </w:rPr>
        <w:t>маршрутного такси;</w:t>
      </w:r>
    </w:p>
    <w:p w:rsidR="00F30B59" w:rsidRPr="00075764" w:rsidRDefault="00A6697B" w:rsidP="00134B8D">
      <w:pPr>
        <w:ind w:firstLine="709"/>
        <w:rPr>
          <w:rFonts w:ascii="Times New Roman" w:eastAsia="Cambria" w:hAnsi="Times New Roman" w:cs="Times New Roman"/>
          <w:color w:val="000000" w:themeColor="text1"/>
          <w:szCs w:val="28"/>
        </w:rPr>
      </w:pPr>
      <w:r w:rsidRPr="00075764">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075764" w:rsidRDefault="00A6697B" w:rsidP="00134B8D">
      <w:pPr>
        <w:ind w:firstLine="567"/>
        <w:rPr>
          <w:rFonts w:ascii="Times New Roman" w:eastAsia="Cambria" w:hAnsi="Times New Roman" w:cs="Times New Roman"/>
          <w:b/>
          <w:color w:val="000000" w:themeColor="text1"/>
          <w:szCs w:val="28"/>
        </w:rPr>
      </w:pPr>
      <w:r w:rsidRPr="00075764">
        <w:rPr>
          <w:rFonts w:ascii="Times New Roman" w:eastAsia="Cambria" w:hAnsi="Times New Roman" w:cs="Times New Roman"/>
          <w:b/>
          <w:color w:val="000000" w:themeColor="text1"/>
          <w:szCs w:val="28"/>
        </w:rPr>
        <w:t>3.</w:t>
      </w:r>
      <w:r w:rsidR="0037064B" w:rsidRPr="00075764">
        <w:rPr>
          <w:rFonts w:ascii="Times New Roman" w:eastAsia="Cambria" w:hAnsi="Times New Roman" w:cs="Times New Roman"/>
          <w:b/>
          <w:color w:val="000000" w:themeColor="text1"/>
          <w:szCs w:val="28"/>
        </w:rPr>
        <w:t>2</w:t>
      </w:r>
      <w:r w:rsidR="00080589" w:rsidRPr="00075764">
        <w:rPr>
          <w:rFonts w:ascii="Times New Roman" w:eastAsia="Cambria" w:hAnsi="Times New Roman" w:cs="Times New Roman"/>
          <w:b/>
          <w:color w:val="000000" w:themeColor="text1"/>
          <w:szCs w:val="28"/>
        </w:rPr>
        <w:t>5</w:t>
      </w:r>
      <w:r w:rsidRPr="00075764">
        <w:rPr>
          <w:rFonts w:ascii="Times New Roman" w:eastAsia="Cambria" w:hAnsi="Times New Roman" w:cs="Times New Roman"/>
          <w:b/>
          <w:color w:val="000000" w:themeColor="text1"/>
          <w:szCs w:val="28"/>
        </w:rPr>
        <w:t>. Главам муниципальных образований:</w:t>
      </w:r>
    </w:p>
    <w:p w:rsidR="00A6697B" w:rsidRPr="00075764" w:rsidRDefault="00A6697B" w:rsidP="00134B8D">
      <w:pPr>
        <w:ind w:firstLine="567"/>
        <w:rPr>
          <w:rFonts w:ascii="Times New Roman" w:hAnsi="Times New Roman" w:cs="Times New Roman"/>
          <w:color w:val="000000" w:themeColor="text1"/>
          <w:szCs w:val="28"/>
        </w:rPr>
      </w:pPr>
      <w:r w:rsidRPr="00075764">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075764" w:rsidRDefault="00A6697B" w:rsidP="00134B8D">
      <w:pPr>
        <w:ind w:firstLine="567"/>
        <w:rPr>
          <w:rFonts w:ascii="Times New Roman" w:hAnsi="Times New Roman" w:cs="Times New Roman"/>
          <w:color w:val="000000" w:themeColor="text1"/>
          <w:szCs w:val="28"/>
        </w:rPr>
      </w:pPr>
      <w:r w:rsidRPr="00075764">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075764">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8545B3" w:rsidRDefault="00A6697B" w:rsidP="00574DDA">
      <w:pPr>
        <w:ind w:firstLine="567"/>
        <w:rPr>
          <w:rFonts w:ascii="Times New Roman" w:eastAsia="Andale Sans UI" w:hAnsi="Times New Roman" w:cs="Times New Roman"/>
          <w:szCs w:val="28"/>
        </w:rPr>
      </w:pPr>
      <w:r w:rsidRPr="00075764">
        <w:rPr>
          <w:rFonts w:ascii="Times New Roman" w:hAnsi="Times New Roman" w:cs="Times New Roman"/>
          <w:b/>
          <w:color w:val="000000" w:themeColor="text1"/>
          <w:szCs w:val="28"/>
        </w:rPr>
        <w:t>3.</w:t>
      </w:r>
      <w:r w:rsidR="00C91F01" w:rsidRPr="00075764">
        <w:rPr>
          <w:rFonts w:ascii="Times New Roman" w:hAnsi="Times New Roman" w:cs="Times New Roman"/>
          <w:b/>
          <w:color w:val="000000" w:themeColor="text1"/>
          <w:szCs w:val="28"/>
        </w:rPr>
        <w:t>2</w:t>
      </w:r>
      <w:r w:rsidR="00080589" w:rsidRPr="00075764">
        <w:rPr>
          <w:rFonts w:ascii="Times New Roman" w:hAnsi="Times New Roman" w:cs="Times New Roman"/>
          <w:b/>
          <w:color w:val="000000" w:themeColor="text1"/>
          <w:szCs w:val="28"/>
        </w:rPr>
        <w:t>6</w:t>
      </w:r>
      <w:r w:rsidRPr="00075764">
        <w:rPr>
          <w:rFonts w:ascii="Times New Roman" w:hAnsi="Times New Roman" w:cs="Times New Roman"/>
          <w:b/>
          <w:color w:val="000000" w:themeColor="text1"/>
          <w:szCs w:val="28"/>
        </w:rPr>
        <w:t>.</w:t>
      </w:r>
      <w:r w:rsidRPr="00075764">
        <w:rPr>
          <w:rFonts w:ascii="Times New Roman" w:hAnsi="Times New Roman" w:cs="Times New Roman"/>
          <w:color w:val="000000" w:themeColor="text1"/>
          <w:szCs w:val="28"/>
        </w:rPr>
        <w:t xml:space="preserve"> </w:t>
      </w:r>
      <w:r w:rsidRPr="00075764">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075764">
        <w:rPr>
          <w:rFonts w:ascii="Times New Roman" w:hAnsi="Times New Roman" w:cs="Times New Roman"/>
          <w:b/>
          <w:color w:val="000000" w:themeColor="text1"/>
          <w:szCs w:val="28"/>
        </w:rPr>
        <w:t>ого</w:t>
      </w:r>
      <w:r w:rsidR="003A7FF6" w:rsidRPr="00075764">
        <w:rPr>
          <w:rFonts w:ascii="Times New Roman" w:hAnsi="Times New Roman" w:cs="Times New Roman"/>
          <w:b/>
          <w:color w:val="000000" w:themeColor="text1"/>
          <w:szCs w:val="28"/>
        </w:rPr>
        <w:t xml:space="preserve"> смены </w:t>
      </w:r>
      <w:r w:rsidRPr="00075764">
        <w:rPr>
          <w:rFonts w:ascii="Times New Roman" w:hAnsi="Times New Roman" w:cs="Times New Roman"/>
          <w:b/>
          <w:color w:val="000000" w:themeColor="text1"/>
          <w:szCs w:val="28"/>
        </w:rPr>
        <w:t>ЦУКС ГУ МЧС России по Московской области</w:t>
      </w:r>
      <w:bookmarkEnd w:id="94"/>
      <w:r w:rsidRPr="00075764">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Default="00FB77AC" w:rsidP="00AE2B66">
      <w:pPr>
        <w:overflowPunct w:val="0"/>
        <w:adjustRightInd w:val="0"/>
        <w:textAlignment w:val="baseline"/>
        <w:rPr>
          <w:rFonts w:ascii="Times New Roman" w:eastAsia="Andale Sans UI" w:hAnsi="Times New Roman" w:cs="Times New Roman"/>
          <w:szCs w:val="28"/>
        </w:rPr>
      </w:pPr>
    </w:p>
    <w:p w:rsidR="008545B3" w:rsidRPr="0054455D" w:rsidRDefault="008545B3" w:rsidP="00AE2B66">
      <w:pPr>
        <w:overflowPunct w:val="0"/>
        <w:adjustRightInd w:val="0"/>
        <w:textAlignment w:val="baseline"/>
        <w:rPr>
          <w:rFonts w:ascii="Times New Roman" w:eastAsia="Andale Sans UI" w:hAnsi="Times New Roman" w:cs="Times New Roman"/>
          <w:szCs w:val="28"/>
        </w:rPr>
      </w:pPr>
    </w:p>
    <w:p w:rsidR="008545B3" w:rsidRPr="00510432" w:rsidRDefault="008545B3" w:rsidP="008545B3">
      <w:pPr>
        <w:overflowPunct w:val="0"/>
        <w:adjustRightInd w:val="0"/>
        <w:textAlignment w:val="baseline"/>
        <w:rPr>
          <w:szCs w:val="28"/>
        </w:rPr>
      </w:pPr>
      <w:r w:rsidRPr="00510432">
        <w:rPr>
          <w:szCs w:val="28"/>
        </w:rPr>
        <w:t xml:space="preserve">Заместитель начальника </w:t>
      </w:r>
      <w:r>
        <w:rPr>
          <w:szCs w:val="28"/>
        </w:rPr>
        <w:t>ц</w:t>
      </w:r>
      <w:r w:rsidRPr="00510432">
        <w:rPr>
          <w:szCs w:val="28"/>
        </w:rPr>
        <w:t xml:space="preserve">ентра - </w:t>
      </w:r>
    </w:p>
    <w:p w:rsidR="008545B3" w:rsidRPr="00510432" w:rsidRDefault="008545B3" w:rsidP="008545B3">
      <w:pPr>
        <w:overflowPunct w:val="0"/>
        <w:adjustRightInd w:val="0"/>
        <w:textAlignment w:val="baseline"/>
        <w:rPr>
          <w:szCs w:val="28"/>
        </w:rPr>
      </w:pPr>
      <w:r>
        <w:rPr>
          <w:szCs w:val="28"/>
        </w:rPr>
        <w:t>старший оперативный дежурный</w:t>
      </w:r>
    </w:p>
    <w:p w:rsidR="008545B3" w:rsidRPr="00510432" w:rsidRDefault="008545B3" w:rsidP="008545B3">
      <w:pPr>
        <w:overflowPunct w:val="0"/>
        <w:adjustRightInd w:val="0"/>
        <w:textAlignment w:val="baseline"/>
        <w:rPr>
          <w:szCs w:val="28"/>
        </w:rPr>
      </w:pPr>
      <w:r w:rsidRPr="00510432">
        <w:rPr>
          <w:noProof/>
          <w:szCs w:val="28"/>
        </w:rPr>
        <w:drawing>
          <wp:anchor distT="0" distB="0" distL="114300" distR="114300" simplePos="0" relativeHeight="251688960" behindDoc="1" locked="0" layoutInCell="1" allowOverlap="1">
            <wp:simplePos x="0" y="0"/>
            <wp:positionH relativeFrom="column">
              <wp:posOffset>2537564</wp:posOffset>
            </wp:positionH>
            <wp:positionV relativeFrom="paragraph">
              <wp:posOffset>168646</wp:posOffset>
            </wp:positionV>
            <wp:extent cx="1733550" cy="8477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847725"/>
                    </a:xfrm>
                    <a:prstGeom prst="rect">
                      <a:avLst/>
                    </a:prstGeom>
                    <a:noFill/>
                    <a:ln>
                      <a:noFill/>
                    </a:ln>
                  </pic:spPr>
                </pic:pic>
              </a:graphicData>
            </a:graphic>
          </wp:anchor>
        </w:drawing>
      </w:r>
      <w:r w:rsidRPr="00510432">
        <w:rPr>
          <w:szCs w:val="28"/>
        </w:rPr>
        <w:t>ЦУКС ГУ МЧС России</w:t>
      </w:r>
    </w:p>
    <w:p w:rsidR="008545B3" w:rsidRPr="00510432" w:rsidRDefault="008545B3" w:rsidP="008545B3">
      <w:pPr>
        <w:overflowPunct w:val="0"/>
        <w:adjustRightInd w:val="0"/>
        <w:textAlignment w:val="baseline"/>
        <w:rPr>
          <w:szCs w:val="28"/>
        </w:rPr>
      </w:pPr>
      <w:r>
        <w:rPr>
          <w:szCs w:val="28"/>
        </w:rPr>
        <w:t>по Московской области</w:t>
      </w:r>
    </w:p>
    <w:p w:rsidR="008545B3" w:rsidRPr="00510432" w:rsidRDefault="008545B3" w:rsidP="008545B3">
      <w:pPr>
        <w:overflowPunct w:val="0"/>
        <w:adjustRightInd w:val="0"/>
        <w:textAlignment w:val="baseline"/>
        <w:rPr>
          <w:szCs w:val="28"/>
        </w:rPr>
      </w:pPr>
      <w:r>
        <w:rPr>
          <w:szCs w:val="28"/>
        </w:rPr>
        <w:t xml:space="preserve">подполковник </w:t>
      </w:r>
      <w:r w:rsidRPr="00510432">
        <w:rPr>
          <w:szCs w:val="28"/>
        </w:rPr>
        <w:t xml:space="preserve"> внутренней слу</w:t>
      </w:r>
      <w:r>
        <w:rPr>
          <w:szCs w:val="28"/>
        </w:rPr>
        <w:t xml:space="preserve">жбы                                     </w:t>
      </w:r>
      <w:r w:rsidRPr="00510432">
        <w:rPr>
          <w:szCs w:val="28"/>
        </w:rPr>
        <w:t>В.А. Моськин</w:t>
      </w:r>
    </w:p>
    <w:p w:rsidR="008545B3" w:rsidRDefault="008545B3" w:rsidP="008545B3">
      <w:pPr>
        <w:tabs>
          <w:tab w:val="left" w:pos="2980"/>
        </w:tabs>
        <w:overflowPunct w:val="0"/>
        <w:adjustRightInd w:val="0"/>
        <w:textAlignment w:val="baseline"/>
        <w:rPr>
          <w:szCs w:val="28"/>
        </w:rPr>
      </w:pPr>
      <w:r w:rsidRPr="00510432">
        <w:rPr>
          <w:szCs w:val="28"/>
        </w:rPr>
        <w:t>+7(495)-542-21-01</w:t>
      </w:r>
    </w:p>
    <w:p w:rsidR="0043555F" w:rsidRPr="0054455D" w:rsidRDefault="0043555F" w:rsidP="00982245">
      <w:pPr>
        <w:overflowPunct w:val="0"/>
        <w:adjustRightInd w:val="0"/>
        <w:ind w:firstLine="540"/>
        <w:textAlignment w:val="baseline"/>
        <w:rPr>
          <w:szCs w:val="28"/>
        </w:rPr>
      </w:pPr>
    </w:p>
    <w:p w:rsidR="00217D7E" w:rsidRPr="0054455D" w:rsidRDefault="00217D7E" w:rsidP="00982245">
      <w:pPr>
        <w:overflowPunct w:val="0"/>
        <w:adjustRightInd w:val="0"/>
        <w:ind w:firstLine="540"/>
        <w:textAlignment w:val="baseline"/>
        <w:rPr>
          <w:szCs w:val="28"/>
        </w:rPr>
      </w:pPr>
    </w:p>
    <w:p w:rsidR="00982245" w:rsidRPr="0054455D" w:rsidRDefault="00982245" w:rsidP="00982245">
      <w:pPr>
        <w:overflowPunct w:val="0"/>
        <w:adjustRightInd w:val="0"/>
        <w:ind w:firstLine="540"/>
        <w:textAlignment w:val="baseline"/>
        <w:rPr>
          <w:szCs w:val="28"/>
        </w:rPr>
      </w:pPr>
    </w:p>
    <w:p w:rsidR="00982245" w:rsidRPr="0054455D" w:rsidRDefault="00982245" w:rsidP="00982245">
      <w:pPr>
        <w:tabs>
          <w:tab w:val="left" w:pos="4962"/>
        </w:tabs>
        <w:overflowPunct w:val="0"/>
        <w:adjustRightInd w:val="0"/>
        <w:textAlignment w:val="baseline"/>
        <w:rPr>
          <w:rFonts w:ascii="Times New Roman" w:hAnsi="Times New Roman" w:cs="Times New Roman"/>
          <w:sz w:val="18"/>
          <w:szCs w:val="18"/>
        </w:rPr>
      </w:pPr>
      <w:r w:rsidRPr="0054455D">
        <w:rPr>
          <w:rFonts w:ascii="Times New Roman" w:eastAsia="Andale Sans UI" w:hAnsi="Times New Roman" w:cs="Times New Roman"/>
          <w:sz w:val="18"/>
          <w:szCs w:val="18"/>
        </w:rPr>
        <w:t xml:space="preserve">Исп. </w:t>
      </w:r>
      <w:r w:rsidR="009A4B23">
        <w:rPr>
          <w:rFonts w:ascii="Times New Roman" w:eastAsia="Andale Sans UI" w:hAnsi="Times New Roman" w:cs="Times New Roman"/>
          <w:sz w:val="18"/>
          <w:szCs w:val="18"/>
        </w:rPr>
        <w:t>А.</w:t>
      </w:r>
      <w:r w:rsidR="008545B3">
        <w:rPr>
          <w:rFonts w:ascii="Times New Roman" w:eastAsia="Andale Sans UI" w:hAnsi="Times New Roman" w:cs="Times New Roman"/>
          <w:sz w:val="18"/>
          <w:szCs w:val="18"/>
        </w:rPr>
        <w:t>А. Аджиев</w:t>
      </w:r>
    </w:p>
    <w:p w:rsidR="00FA0CE4" w:rsidRPr="002F599C" w:rsidRDefault="00982245" w:rsidP="007424F4">
      <w:pPr>
        <w:tabs>
          <w:tab w:val="left" w:pos="4962"/>
        </w:tabs>
        <w:overflowPunct w:val="0"/>
        <w:adjustRightInd w:val="0"/>
        <w:textAlignment w:val="baseline"/>
        <w:rPr>
          <w:rFonts w:ascii="Times New Roman" w:eastAsia="Andale Sans UI" w:hAnsi="Times New Roman" w:cs="Times New Roman"/>
          <w:sz w:val="18"/>
          <w:szCs w:val="18"/>
        </w:rPr>
      </w:pPr>
      <w:r w:rsidRPr="0054455D">
        <w:rPr>
          <w:rFonts w:ascii="Times New Roman" w:eastAsia="Andale Sans UI" w:hAnsi="Times New Roman" w:cs="Times New Roman"/>
          <w:sz w:val="18"/>
          <w:szCs w:val="18"/>
        </w:rPr>
        <w:t>тел. 8-495-542-21-01</w:t>
      </w:r>
    </w:p>
    <w:sectPr w:rsidR="00FA0CE4" w:rsidRPr="002F599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6F" w:rsidRDefault="0003536F" w:rsidP="004F7C4D">
      <w:r>
        <w:separator/>
      </w:r>
    </w:p>
  </w:endnote>
  <w:endnote w:type="continuationSeparator" w:id="0">
    <w:p w:rsidR="0003536F" w:rsidRDefault="0003536F"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03">
    <w:altName w:val="Times New Roman"/>
    <w:charset w:val="CC"/>
    <w:family w:val="auto"/>
    <w:pitch w:val="variable"/>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6F" w:rsidRDefault="0003536F" w:rsidP="004F7C4D">
      <w:r>
        <w:separator/>
      </w:r>
    </w:p>
  </w:footnote>
  <w:footnote w:type="continuationSeparator" w:id="0">
    <w:p w:rsidR="0003536F" w:rsidRDefault="0003536F"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36F"/>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1FFF"/>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164"/>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3D"/>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0B6"/>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008"/>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99C"/>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2D9"/>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8F9"/>
    <w:rsid w:val="00433C69"/>
    <w:rsid w:val="00433F7E"/>
    <w:rsid w:val="004340C0"/>
    <w:rsid w:val="00434371"/>
    <w:rsid w:val="00434396"/>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2C86"/>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DC7"/>
    <w:rsid w:val="007C2E11"/>
    <w:rsid w:val="007C2EB2"/>
    <w:rsid w:val="007C2EF8"/>
    <w:rsid w:val="007C3021"/>
    <w:rsid w:val="007C31B9"/>
    <w:rsid w:val="007C330D"/>
    <w:rsid w:val="007C351D"/>
    <w:rsid w:val="007C36DA"/>
    <w:rsid w:val="007C36E4"/>
    <w:rsid w:val="007C392D"/>
    <w:rsid w:val="007C3EE3"/>
    <w:rsid w:val="007C4619"/>
    <w:rsid w:val="007C4AD5"/>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A37"/>
    <w:rsid w:val="00805A78"/>
    <w:rsid w:val="00805C4F"/>
    <w:rsid w:val="00805DBC"/>
    <w:rsid w:val="00806149"/>
    <w:rsid w:val="00806541"/>
    <w:rsid w:val="008066FF"/>
    <w:rsid w:val="008069B1"/>
    <w:rsid w:val="00806BC0"/>
    <w:rsid w:val="00806C3B"/>
    <w:rsid w:val="008074F2"/>
    <w:rsid w:val="00807AB9"/>
    <w:rsid w:val="00807C87"/>
    <w:rsid w:val="00807EBC"/>
    <w:rsid w:val="00807F65"/>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1226"/>
    <w:rsid w:val="0082140D"/>
    <w:rsid w:val="008217F1"/>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5B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5D2B"/>
    <w:rsid w:val="008F646F"/>
    <w:rsid w:val="008F667F"/>
    <w:rsid w:val="008F68D3"/>
    <w:rsid w:val="008F6B3A"/>
    <w:rsid w:val="008F6D7C"/>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791"/>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7CA"/>
    <w:rsid w:val="00A02BA3"/>
    <w:rsid w:val="00A02EDA"/>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DC7"/>
    <w:rsid w:val="00A13E05"/>
    <w:rsid w:val="00A13ED2"/>
    <w:rsid w:val="00A13F49"/>
    <w:rsid w:val="00A13FD2"/>
    <w:rsid w:val="00A14072"/>
    <w:rsid w:val="00A1417D"/>
    <w:rsid w:val="00A141E6"/>
    <w:rsid w:val="00A144DA"/>
    <w:rsid w:val="00A14A1E"/>
    <w:rsid w:val="00A14ADA"/>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1FFF"/>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67"/>
    <w:rsid w:val="00B131E0"/>
    <w:rsid w:val="00B139AB"/>
    <w:rsid w:val="00B13C00"/>
    <w:rsid w:val="00B13EF0"/>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D93"/>
    <w:rsid w:val="00D424EB"/>
    <w:rsid w:val="00D425DD"/>
    <w:rsid w:val="00D42790"/>
    <w:rsid w:val="00D42982"/>
    <w:rsid w:val="00D429EC"/>
    <w:rsid w:val="00D42A19"/>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C7AF7"/>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53FC"/>
    <w:rsid w:val="00DD6100"/>
    <w:rsid w:val="00DD64D2"/>
    <w:rsid w:val="00DD6625"/>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265"/>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90E"/>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A"/>
    <w:rsid w:val="00E8498B"/>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0E9A"/>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B7C7F-67D6-4BA9-BCBA-1BE460B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A9CEC-A900-4D6E-B47C-054D8438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6174</Words>
  <Characters>35195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2</cp:revision>
  <cp:lastPrinted>2021-12-20T09:45:00Z</cp:lastPrinted>
  <dcterms:created xsi:type="dcterms:W3CDTF">2021-12-20T09:46:00Z</dcterms:created>
  <dcterms:modified xsi:type="dcterms:W3CDTF">2021-12-20T09:46:00Z</dcterms:modified>
</cp:coreProperties>
</file>